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C2B6B" w14:textId="2C6B3DA7" w:rsidR="00295BBD" w:rsidRPr="0093059F" w:rsidRDefault="00295BBD" w:rsidP="00500F42">
      <w:pPr>
        <w:rPr>
          <w:lang w:val="en-US"/>
        </w:rPr>
      </w:pPr>
    </w:p>
    <w:p w14:paraId="0F782D19" w14:textId="735BE453" w:rsidR="003A6DF3" w:rsidRPr="00EB68D4" w:rsidRDefault="00AC0175" w:rsidP="00500F42">
      <w:r>
        <w:rPr>
          <w:noProof/>
        </w:rPr>
        <mc:AlternateContent>
          <mc:Choice Requires="wps">
            <w:drawing>
              <wp:anchor distT="45720" distB="45720" distL="114300" distR="114300" simplePos="0" relativeHeight="251659264" behindDoc="0" locked="0" layoutInCell="1" allowOverlap="1" wp14:anchorId="0BC4ADBF" wp14:editId="41784242">
                <wp:simplePos x="0" y="0"/>
                <wp:positionH relativeFrom="column">
                  <wp:posOffset>1051560</wp:posOffset>
                </wp:positionH>
                <wp:positionV relativeFrom="paragraph">
                  <wp:posOffset>177165</wp:posOffset>
                </wp:positionV>
                <wp:extent cx="4171950" cy="1404620"/>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0" cy="1404620"/>
                        </a:xfrm>
                        <a:prstGeom prst="rect">
                          <a:avLst/>
                        </a:prstGeom>
                        <a:solidFill>
                          <a:srgbClr val="FFFFFF"/>
                        </a:solidFill>
                        <a:ln w="9525">
                          <a:solidFill>
                            <a:srgbClr val="000000"/>
                          </a:solidFill>
                          <a:miter lim="800000"/>
                          <a:headEnd/>
                          <a:tailEnd/>
                        </a:ln>
                      </wps:spPr>
                      <wps:txbx>
                        <w:txbxContent>
                          <w:p w14:paraId="0C928611" w14:textId="757342A4" w:rsidR="00AC0175" w:rsidRDefault="00AC0175" w:rsidP="00AC0175">
                            <w:pPr>
                              <w:spacing w:line="360" w:lineRule="auto"/>
                            </w:pPr>
                            <w:r w:rsidRPr="00AC0175">
                              <w:rPr>
                                <w:b/>
                                <w:bCs/>
                                <w:color w:val="EE0000"/>
                                <w:u w:val="single"/>
                              </w:rPr>
                              <w:t>Courtesy Translation Disclaimer</w:t>
                            </w:r>
                            <w:r w:rsidRPr="00AC0175">
                              <w:rPr>
                                <w:b/>
                                <w:bCs/>
                              </w:rPr>
                              <w:br/>
                              <w:t>This English version is provided for courtesy and reference purposes only and was generated through machine translation. The original version of this document is in Romanian. In the event of any discrepancy, inconsistency, ambiguity, or terminological misunderstanding between the English translation and the Romanian original, the Romanian version shall prevail</w:t>
                            </w:r>
                            <w:r w:rsidRPr="00AC0175">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BC4ADBF" id="_x0000_t202" coordsize="21600,21600" o:spt="202" path="m,l,21600r21600,l21600,xe">
                <v:stroke joinstyle="miter"/>
                <v:path gradientshapeok="t" o:connecttype="rect"/>
              </v:shapetype>
              <v:shape id="Text Box 2" o:spid="_x0000_s1026" type="#_x0000_t202" style="position:absolute;left:0;text-align:left;margin-left:82.8pt;margin-top:13.95pt;width:328.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">
                <v:textbox style="mso-fit-shape-to-text:t">
                  <w:txbxContent>
                    <w:p w14:paraId="0C928611" w14:textId="757342A4" w:rsidR="00AC0175" w:rsidRDefault="00AC0175" w:rsidP="00AC0175">
                      <w:pPr>
                        <w:spacing w:line="360" w:lineRule="auto"/>
                      </w:pPr>
                      <w:r w:rsidRPr="00AC0175">
                        <w:rPr>
                          <w:b/>
                          <w:bCs/>
                          <w:color w:val="EE0000"/>
                          <w:u w:val="single"/>
                        </w:rPr>
                        <w:t>Courtesy Translation Disclaimer</w:t>
                      </w:r>
                      <w:r w:rsidRPr="00AC0175">
                        <w:rPr>
                          <w:b/>
                          <w:bCs/>
                        </w:rPr>
                        <w:br/>
                        <w:t>This English version is provided for courtesy and reference purposes only and was generated through machine translation. The original version of this document is in Romanian. In the event of any discrepancy, inconsistency, ambiguity, or terminological misunderstanding between the English translation and the Romanian original, the Romanian version shall prevail</w:t>
                      </w:r>
                      <w:r w:rsidRPr="00AC0175">
                        <w:t>.</w:t>
                      </w:r>
                    </w:p>
                  </w:txbxContent>
                </v:textbox>
                <w10:wrap type="square"/>
              </v:shape>
            </w:pict>
          </mc:Fallback>
        </mc:AlternateContent>
      </w:r>
    </w:p>
    <w:p w14:paraId="52BB9D33" w14:textId="548A3F29" w:rsidR="003A6DF3" w:rsidRPr="00EB68D4" w:rsidRDefault="003A6DF3" w:rsidP="00500F42"/>
    <w:p w14:paraId="509A635D" w14:textId="34DDFA62" w:rsidR="003A6DF3" w:rsidRDefault="003A6DF3" w:rsidP="00500F42"/>
    <w:p w14:paraId="0403023D" w14:textId="77777777" w:rsidR="00373471" w:rsidRDefault="00373471" w:rsidP="00500F42"/>
    <w:p w14:paraId="294254B2" w14:textId="3D5C1448" w:rsidR="00373471" w:rsidRDefault="00373471" w:rsidP="00500F42"/>
    <w:p w14:paraId="579BC62D" w14:textId="3C7BC5B1" w:rsidR="00FE22C2" w:rsidRPr="00EB68D4" w:rsidRDefault="00FE22C2" w:rsidP="00500F42"/>
    <w:p w14:paraId="77E5B102" w14:textId="354E722A" w:rsidR="003A6DF3" w:rsidRPr="00EB68D4" w:rsidRDefault="003A6DF3" w:rsidP="00500F42"/>
    <w:p w14:paraId="2D8E9A01" w14:textId="7DB5C14A" w:rsidR="003A6DF3" w:rsidRDefault="003A6DF3" w:rsidP="00500F42"/>
    <w:p w14:paraId="0A777D98" w14:textId="7E1D18F5" w:rsidR="00CC36AD" w:rsidRPr="00EB68D4" w:rsidRDefault="00CC36AD" w:rsidP="00500F42"/>
    <w:p w14:paraId="4C71495A" w14:textId="5C1D67CB" w:rsidR="003A6DF3" w:rsidRPr="00EB68D4" w:rsidRDefault="003A6DF3" w:rsidP="00500F42"/>
    <w:p w14:paraId="7AA45011" w14:textId="3E50E91B" w:rsidR="003A6DF3" w:rsidRPr="00EB68D4" w:rsidRDefault="00C17DBB" w:rsidP="003A6DF3">
      <w:pPr>
        <w:pStyle w:val="Title"/>
      </w:pPr>
      <w:r>
        <w:t>terms of reference</w:t>
      </w:r>
    </w:p>
    <w:p w14:paraId="3E168A8E" w14:textId="17678346" w:rsidR="00EC2790" w:rsidRDefault="00BC2DD0" w:rsidP="003A6DF3">
      <w:pPr>
        <w:pStyle w:val="Denumiredocument"/>
      </w:pPr>
      <w:r w:rsidRPr="00EB68D4">
        <w:t>intended for the development of the integrated information system</w:t>
      </w:r>
    </w:p>
    <w:p w14:paraId="7F120BBC" w14:textId="33699139" w:rsidR="004C4C79" w:rsidRDefault="00EC2790" w:rsidP="003A6DF3">
      <w:pPr>
        <w:pStyle w:val="Denumiredocument"/>
      </w:pPr>
      <w:r>
        <w:t>"e-ANSA Import control and alert dissemination"</w:t>
      </w:r>
    </w:p>
    <w:p w14:paraId="60678263" w14:textId="071ABC5E" w:rsidR="003A6DF3" w:rsidRPr="00EB68D4" w:rsidRDefault="009D7769" w:rsidP="009D7769">
      <w:pPr>
        <w:pStyle w:val="Denumiredocument"/>
      </w:pPr>
      <w:r>
        <w:t>(SIMIDA)</w:t>
      </w:r>
    </w:p>
    <w:p w14:paraId="5D0CF5B0" w14:textId="7E8B7016" w:rsidR="00353167" w:rsidRPr="00EB68D4" w:rsidRDefault="00353167" w:rsidP="00353167"/>
    <w:p w14:paraId="3A43440C" w14:textId="4CFD7786" w:rsidR="00353167" w:rsidRPr="00EB68D4" w:rsidRDefault="00353167" w:rsidP="00353167"/>
    <w:p w14:paraId="6A7FBD5F" w14:textId="77777777" w:rsidR="00FE22C2" w:rsidRPr="00EB68D4" w:rsidRDefault="00FE22C2" w:rsidP="00353167"/>
    <w:p w14:paraId="6EF1C458" w14:textId="77777777" w:rsidR="00FE22C2" w:rsidRPr="00EB68D4" w:rsidRDefault="00FE22C2" w:rsidP="00353167"/>
    <w:p w14:paraId="27EB0F99" w14:textId="77777777" w:rsidR="00FE22C2" w:rsidRPr="00EB68D4" w:rsidRDefault="00FE22C2" w:rsidP="00353167"/>
    <w:p w14:paraId="5C9A2384" w14:textId="77777777" w:rsidR="00353167" w:rsidRPr="00EB68D4" w:rsidRDefault="00353167" w:rsidP="00353167"/>
    <w:p w14:paraId="6C692E2C" w14:textId="77777777" w:rsidR="00353167" w:rsidRPr="00EB68D4" w:rsidRDefault="00353167" w:rsidP="00353167"/>
    <w:p w14:paraId="71251AFE" w14:textId="77777777" w:rsidR="00353167" w:rsidRPr="00EB68D4" w:rsidRDefault="00353167" w:rsidP="00353167"/>
    <w:p w14:paraId="2F7F4997" w14:textId="77777777" w:rsidR="00353167" w:rsidRDefault="00353167" w:rsidP="00353167"/>
    <w:p w14:paraId="1975B894" w14:textId="77777777" w:rsidR="00C17DBB" w:rsidRDefault="00C17DBB" w:rsidP="00353167"/>
    <w:p w14:paraId="3D6378D2" w14:textId="77777777" w:rsidR="00C17DBB" w:rsidRDefault="00C17DBB" w:rsidP="00353167"/>
    <w:p w14:paraId="37A455B3" w14:textId="77777777" w:rsidR="00C17DBB" w:rsidRPr="00EB68D4" w:rsidRDefault="00C17DBB" w:rsidP="00353167"/>
    <w:p w14:paraId="7591C61E" w14:textId="77777777" w:rsidR="00353167" w:rsidRPr="00EB68D4" w:rsidRDefault="00353167" w:rsidP="00353167"/>
    <w:p w14:paraId="31B1B293" w14:textId="58C7C45B" w:rsidR="00353167" w:rsidRPr="00EB68D4" w:rsidRDefault="00353167" w:rsidP="00353167">
      <w:pPr>
        <w:jc w:val="center"/>
        <w:rPr>
          <w:b/>
          <w:bCs/>
        </w:rPr>
      </w:pPr>
      <w:r w:rsidRPr="00EB68D4">
        <w:rPr>
          <w:b/>
          <w:bCs/>
        </w:rPr>
        <w:t>Chisinau 2026</w:t>
      </w:r>
    </w:p>
    <w:p w14:paraId="20F504F5" w14:textId="72CBE452" w:rsidR="006C61AE" w:rsidRDefault="006C61AE">
      <w:pPr>
        <w:spacing w:before="0" w:after="160" w:line="259" w:lineRule="auto"/>
        <w:jc w:val="left"/>
      </w:pPr>
      <w:r>
        <w:br w:type="page"/>
      </w:r>
    </w:p>
    <w:p w14:paraId="56EF54D4" w14:textId="18970E46" w:rsidR="00B069DC" w:rsidRDefault="00B069DC" w:rsidP="0069563C"/>
    <w:p w14:paraId="29097B5E" w14:textId="77777777" w:rsidR="00B069DC" w:rsidRPr="00B069DC" w:rsidRDefault="00B069DC" w:rsidP="0069563C"/>
    <w:sdt>
      <w:sdtPr>
        <w:rPr>
          <w:rFonts w:asciiTheme="minorHAnsi" w:eastAsiaTheme="minorHAnsi" w:hAnsiTheme="minorHAnsi" w:cstheme="minorBidi"/>
          <w:b w:val="0"/>
          <w:color w:val="auto"/>
          <w:kern w:val="2"/>
          <w:sz w:val="22"/>
          <w:szCs w:val="22"/>
          <w14:ligatures w14:val="standardContextual"/>
        </w:rPr>
        <w:id w:val="-353883084"/>
        <w:docPartObj>
          <w:docPartGallery w:val="Table of Contents"/>
          <w:docPartUnique/>
        </w:docPartObj>
      </w:sdtPr>
      <w:sdtEndPr>
        <w:rPr>
          <w:bCs/>
          <w:sz w:val="20"/>
        </w:rPr>
      </w:sdtEndPr>
      <w:sdtContent>
        <w:p w14:paraId="075B4C0A" w14:textId="09E5A549" w:rsidR="002F0A05" w:rsidRPr="00EB68D4" w:rsidRDefault="002F0A05">
          <w:pPr>
            <w:pStyle w:val="TOCHeading"/>
          </w:pPr>
          <w:r w:rsidRPr="00EB68D4">
            <w:t>content</w:t>
          </w:r>
        </w:p>
        <w:p w14:paraId="04FA9A95" w14:textId="1DE54122" w:rsidR="00856ADD" w:rsidRDefault="002F0A05">
          <w:pPr>
            <w:pStyle w:val="TOC1"/>
            <w:rPr>
              <w:rFonts w:eastAsiaTheme="minorEastAsia"/>
              <w:b w:val="0"/>
              <w:bCs w:val="0"/>
              <w:sz w:val="24"/>
              <w:szCs w:val="24"/>
              <w:lang w:eastAsia="ro-MD"/>
            </w:rPr>
          </w:pPr>
          <w:r w:rsidRPr="00EB68D4">
            <w:fldChar w:fldCharType="begin"/>
          </w:r>
          <w:r w:rsidRPr="00EB68D4">
            <w:instrText xml:space="preserve"> TOC \o "1-3" \h \z \u </w:instrText>
          </w:r>
          <w:r w:rsidRPr="00EB68D4">
            <w:fldChar w:fldCharType="separate"/>
          </w:r>
          <w:hyperlink w:anchor="_Toc222213077" w:history="1">
            <w:r w:rsidR="00856ADD" w:rsidRPr="00F72039">
              <w:rPr>
                <w:rStyle w:val="Hyperlink"/>
              </w:rPr>
              <w:t xml:space="preserve">1. </w:t>
            </w:r>
          </w:hyperlink>
          <w:r w:rsidR="00856ADD">
            <w:rPr>
              <w:rFonts w:eastAsiaTheme="minorEastAsia"/>
              <w:b w:val="0"/>
              <w:bCs w:val="0"/>
              <w:sz w:val="24"/>
              <w:szCs w:val="24"/>
              <w:lang w:eastAsia="ro-MD"/>
            </w:rPr>
            <w:tab/>
          </w:r>
          <w:hyperlink w:anchor="_Toc222213077" w:history="1">
            <w:r w:rsidR="00856ADD" w:rsidRPr="00F72039">
              <w:rPr>
                <w:rStyle w:val="Hyperlink"/>
              </w:rPr>
              <w:t xml:space="preserve">General </w:t>
            </w:r>
          </w:hyperlink>
          <w:r w:rsidR="00856ADD">
            <w:rPr>
              <w:webHidden/>
            </w:rPr>
            <w:tab/>
          </w:r>
          <w:r w:rsidR="00856ADD">
            <w:rPr>
              <w:webHidden/>
            </w:rPr>
            <w:fldChar w:fldCharType="begin"/>
          </w:r>
          <w:r w:rsidR="00856ADD">
            <w:rPr>
              <w:webHidden/>
            </w:rPr>
            <w:instrText xml:space="preserve"> PAGEREF _Toc222213077 \h </w:instrText>
          </w:r>
          <w:r w:rsidR="00856ADD">
            <w:rPr>
              <w:webHidden/>
            </w:rPr>
          </w:r>
          <w:r w:rsidR="00856ADD">
            <w:rPr>
              <w:webHidden/>
            </w:rPr>
            <w:fldChar w:fldCharType="separate"/>
          </w:r>
          <w:hyperlink w:anchor="_Toc222213077" w:history="1">
            <w:r w:rsidR="00856ADD">
              <w:rPr>
                <w:webHidden/>
              </w:rPr>
              <w:t>6</w:t>
            </w:r>
          </w:hyperlink>
          <w:r w:rsidR="00856ADD">
            <w:rPr>
              <w:webHidden/>
            </w:rPr>
            <w:fldChar w:fldCharType="end"/>
          </w:r>
        </w:p>
        <w:p w14:paraId="1D09072B" w14:textId="4FBC47ED" w:rsidR="00856ADD" w:rsidRDefault="00856ADD">
          <w:pPr>
            <w:pStyle w:val="TOC2"/>
            <w:tabs>
              <w:tab w:val="left" w:pos="880"/>
              <w:tab w:val="right" w:leader="dot" w:pos="9628"/>
            </w:tabs>
            <w:rPr>
              <w:rFonts w:eastAsiaTheme="minorEastAsia"/>
              <w:noProof/>
              <w:sz w:val="24"/>
              <w:szCs w:val="24"/>
              <w:lang w:eastAsia="ro-MD"/>
            </w:rPr>
          </w:pPr>
          <w:hyperlink w:anchor="_Toc222213078" w:history="1">
            <w:r w:rsidRPr="00F72039">
              <w:rPr>
                <w:rStyle w:val="Hyperlink"/>
                <w:noProof/>
              </w:rPr>
              <w:t xml:space="preserve">1.1. </w:t>
            </w:r>
          </w:hyperlink>
          <w:r>
            <w:rPr>
              <w:rFonts w:eastAsiaTheme="minorEastAsia"/>
              <w:noProof/>
              <w:sz w:val="24"/>
              <w:szCs w:val="24"/>
              <w:lang w:eastAsia="ro-MD"/>
            </w:rPr>
            <w:tab/>
          </w:r>
          <w:hyperlink w:anchor="_Toc222213078" w:history="1">
            <w:r w:rsidRPr="00F72039">
              <w:rPr>
                <w:rStyle w:val="Hyperlink"/>
                <w:noProof/>
              </w:rPr>
              <w:t xml:space="preserve">Context of the development of the information system </w:t>
            </w:r>
          </w:hyperlink>
          <w:r>
            <w:rPr>
              <w:noProof/>
              <w:webHidden/>
            </w:rPr>
            <w:tab/>
          </w:r>
          <w:r>
            <w:rPr>
              <w:noProof/>
              <w:webHidden/>
            </w:rPr>
            <w:fldChar w:fldCharType="begin"/>
          </w:r>
          <w:r>
            <w:rPr>
              <w:noProof/>
              <w:webHidden/>
            </w:rPr>
            <w:instrText xml:space="preserve"> PAGEREF _Toc222213078 \h </w:instrText>
          </w:r>
          <w:r>
            <w:rPr>
              <w:noProof/>
              <w:webHidden/>
            </w:rPr>
          </w:r>
          <w:r>
            <w:rPr>
              <w:noProof/>
              <w:webHidden/>
            </w:rPr>
            <w:fldChar w:fldCharType="separate"/>
          </w:r>
          <w:hyperlink w:anchor="_Toc222213078" w:history="1">
            <w:r>
              <w:rPr>
                <w:noProof/>
                <w:webHidden/>
              </w:rPr>
              <w:t>6</w:t>
            </w:r>
          </w:hyperlink>
          <w:r>
            <w:rPr>
              <w:noProof/>
              <w:webHidden/>
            </w:rPr>
            <w:fldChar w:fldCharType="end"/>
          </w:r>
        </w:p>
        <w:p w14:paraId="7E64C992" w14:textId="3E4DCB2B" w:rsidR="00856ADD" w:rsidRDefault="00856ADD">
          <w:pPr>
            <w:pStyle w:val="TOC2"/>
            <w:tabs>
              <w:tab w:val="left" w:pos="880"/>
              <w:tab w:val="right" w:leader="dot" w:pos="9628"/>
            </w:tabs>
            <w:rPr>
              <w:rFonts w:eastAsiaTheme="minorEastAsia"/>
              <w:noProof/>
              <w:sz w:val="24"/>
              <w:szCs w:val="24"/>
              <w:lang w:eastAsia="ro-MD"/>
            </w:rPr>
          </w:pPr>
          <w:hyperlink w:anchor="_Toc222213079" w:history="1">
            <w:r w:rsidRPr="00F72039">
              <w:rPr>
                <w:rStyle w:val="Hyperlink"/>
                <w:noProof/>
              </w:rPr>
              <w:t xml:space="preserve">1.2. </w:t>
            </w:r>
          </w:hyperlink>
          <w:r>
            <w:rPr>
              <w:rFonts w:eastAsiaTheme="minorEastAsia"/>
              <w:noProof/>
              <w:sz w:val="24"/>
              <w:szCs w:val="24"/>
              <w:lang w:eastAsia="ro-MD"/>
            </w:rPr>
            <w:tab/>
          </w:r>
          <w:hyperlink w:anchor="_Toc222213079" w:history="1">
            <w:r w:rsidRPr="00F72039">
              <w:rPr>
                <w:rStyle w:val="Hyperlink"/>
                <w:noProof/>
              </w:rPr>
              <w:t xml:space="preserve">Institutional and ICT environment of ANSA </w:t>
            </w:r>
          </w:hyperlink>
          <w:r>
            <w:rPr>
              <w:noProof/>
              <w:webHidden/>
            </w:rPr>
            <w:tab/>
          </w:r>
          <w:r>
            <w:rPr>
              <w:noProof/>
              <w:webHidden/>
            </w:rPr>
            <w:fldChar w:fldCharType="begin"/>
          </w:r>
          <w:r>
            <w:rPr>
              <w:noProof/>
              <w:webHidden/>
            </w:rPr>
            <w:instrText xml:space="preserve"> PAGEREF _Toc222213079 \h </w:instrText>
          </w:r>
          <w:r>
            <w:rPr>
              <w:noProof/>
              <w:webHidden/>
            </w:rPr>
          </w:r>
          <w:r>
            <w:rPr>
              <w:noProof/>
              <w:webHidden/>
            </w:rPr>
            <w:fldChar w:fldCharType="separate"/>
          </w:r>
          <w:hyperlink w:anchor="_Toc222213079" w:history="1">
            <w:r>
              <w:rPr>
                <w:noProof/>
                <w:webHidden/>
              </w:rPr>
              <w:t>7</w:t>
            </w:r>
          </w:hyperlink>
          <w:r>
            <w:rPr>
              <w:noProof/>
              <w:webHidden/>
            </w:rPr>
            <w:fldChar w:fldCharType="end"/>
          </w:r>
        </w:p>
        <w:p w14:paraId="7B95D4C8" w14:textId="1EB75136" w:rsidR="00856ADD" w:rsidRDefault="00856ADD">
          <w:pPr>
            <w:pStyle w:val="TOC1"/>
            <w:rPr>
              <w:rFonts w:eastAsiaTheme="minorEastAsia"/>
              <w:b w:val="0"/>
              <w:bCs w:val="0"/>
              <w:sz w:val="24"/>
              <w:szCs w:val="24"/>
              <w:lang w:eastAsia="ro-MD"/>
            </w:rPr>
          </w:pPr>
          <w:hyperlink w:anchor="_Toc222213080" w:history="1">
            <w:r w:rsidRPr="00F72039">
              <w:rPr>
                <w:rStyle w:val="Hyperlink"/>
              </w:rPr>
              <w:t xml:space="preserve">2. </w:t>
            </w:r>
          </w:hyperlink>
          <w:r>
            <w:rPr>
              <w:rFonts w:eastAsiaTheme="minorEastAsia"/>
              <w:b w:val="0"/>
              <w:bCs w:val="0"/>
              <w:sz w:val="24"/>
              <w:szCs w:val="24"/>
              <w:lang w:eastAsia="ro-MD"/>
            </w:rPr>
            <w:tab/>
          </w:r>
          <w:hyperlink w:anchor="_Toc222213080" w:history="1">
            <w:r w:rsidRPr="00F72039">
              <w:rPr>
                <w:rStyle w:val="Hyperlink"/>
              </w:rPr>
              <w:t xml:space="preserve">The scope and implementation objectives of the information system </w:t>
            </w:r>
          </w:hyperlink>
          <w:r>
            <w:rPr>
              <w:webHidden/>
            </w:rPr>
            <w:tab/>
          </w:r>
          <w:r>
            <w:rPr>
              <w:webHidden/>
            </w:rPr>
            <w:fldChar w:fldCharType="begin"/>
          </w:r>
          <w:r>
            <w:rPr>
              <w:webHidden/>
            </w:rPr>
            <w:instrText xml:space="preserve"> PAGEREF _Toc222213080 \h </w:instrText>
          </w:r>
          <w:r>
            <w:rPr>
              <w:webHidden/>
            </w:rPr>
          </w:r>
          <w:r>
            <w:rPr>
              <w:webHidden/>
            </w:rPr>
            <w:fldChar w:fldCharType="separate"/>
          </w:r>
          <w:hyperlink w:anchor="_Toc222213080" w:history="1">
            <w:r>
              <w:rPr>
                <w:webHidden/>
              </w:rPr>
              <w:t>10</w:t>
            </w:r>
          </w:hyperlink>
          <w:r>
            <w:rPr>
              <w:webHidden/>
            </w:rPr>
            <w:fldChar w:fldCharType="end"/>
          </w:r>
        </w:p>
        <w:p w14:paraId="3E10E87A" w14:textId="6EE59B13" w:rsidR="00856ADD" w:rsidRDefault="00856ADD">
          <w:pPr>
            <w:pStyle w:val="TOC2"/>
            <w:tabs>
              <w:tab w:val="left" w:pos="880"/>
              <w:tab w:val="right" w:leader="dot" w:pos="9628"/>
            </w:tabs>
            <w:rPr>
              <w:rFonts w:eastAsiaTheme="minorEastAsia"/>
              <w:noProof/>
              <w:sz w:val="24"/>
              <w:szCs w:val="24"/>
              <w:lang w:eastAsia="ro-MD"/>
            </w:rPr>
          </w:pPr>
          <w:hyperlink w:anchor="_Toc222213081" w:history="1">
            <w:r w:rsidRPr="00F72039">
              <w:rPr>
                <w:rStyle w:val="Hyperlink"/>
                <w:noProof/>
              </w:rPr>
              <w:t xml:space="preserve">2.1. </w:t>
            </w:r>
          </w:hyperlink>
          <w:r>
            <w:rPr>
              <w:rFonts w:eastAsiaTheme="minorEastAsia"/>
              <w:noProof/>
              <w:sz w:val="24"/>
              <w:szCs w:val="24"/>
              <w:lang w:eastAsia="ro-MD"/>
            </w:rPr>
            <w:tab/>
          </w:r>
          <w:hyperlink w:anchor="_Toc222213081" w:history="1">
            <w:r w:rsidRPr="00F72039">
              <w:rPr>
                <w:rStyle w:val="Hyperlink"/>
                <w:noProof/>
              </w:rPr>
              <w:t xml:space="preserve">Project scope </w:t>
            </w:r>
          </w:hyperlink>
          <w:r>
            <w:rPr>
              <w:noProof/>
              <w:webHidden/>
            </w:rPr>
            <w:tab/>
          </w:r>
          <w:r>
            <w:rPr>
              <w:noProof/>
              <w:webHidden/>
            </w:rPr>
            <w:fldChar w:fldCharType="begin"/>
          </w:r>
          <w:r>
            <w:rPr>
              <w:noProof/>
              <w:webHidden/>
            </w:rPr>
            <w:instrText xml:space="preserve"> PAGEREF _Toc222213081 \h </w:instrText>
          </w:r>
          <w:r>
            <w:rPr>
              <w:noProof/>
              <w:webHidden/>
            </w:rPr>
          </w:r>
          <w:r>
            <w:rPr>
              <w:noProof/>
              <w:webHidden/>
            </w:rPr>
            <w:fldChar w:fldCharType="separate"/>
          </w:r>
          <w:hyperlink w:anchor="_Toc222213081" w:history="1">
            <w:r>
              <w:rPr>
                <w:noProof/>
                <w:webHidden/>
              </w:rPr>
              <w:t>10</w:t>
            </w:r>
          </w:hyperlink>
          <w:r>
            <w:rPr>
              <w:noProof/>
              <w:webHidden/>
            </w:rPr>
            <w:fldChar w:fldCharType="end"/>
          </w:r>
        </w:p>
        <w:p w14:paraId="29B378D9" w14:textId="00ED1188" w:rsidR="00856ADD" w:rsidRDefault="00856ADD">
          <w:pPr>
            <w:pStyle w:val="TOC2"/>
            <w:tabs>
              <w:tab w:val="left" w:pos="880"/>
              <w:tab w:val="right" w:leader="dot" w:pos="9628"/>
            </w:tabs>
            <w:rPr>
              <w:rFonts w:eastAsiaTheme="minorEastAsia"/>
              <w:noProof/>
              <w:sz w:val="24"/>
              <w:szCs w:val="24"/>
              <w:lang w:eastAsia="ro-MD"/>
            </w:rPr>
          </w:pPr>
          <w:hyperlink w:anchor="_Toc222213082" w:history="1">
            <w:r w:rsidRPr="00F72039">
              <w:rPr>
                <w:rStyle w:val="Hyperlink"/>
                <w:noProof/>
              </w:rPr>
              <w:t xml:space="preserve">2.2. </w:t>
            </w:r>
          </w:hyperlink>
          <w:r>
            <w:rPr>
              <w:rFonts w:eastAsiaTheme="minorEastAsia"/>
              <w:noProof/>
              <w:sz w:val="24"/>
              <w:szCs w:val="24"/>
              <w:lang w:eastAsia="ro-MD"/>
            </w:rPr>
            <w:tab/>
          </w:r>
          <w:hyperlink w:anchor="_Toc222213082" w:history="1">
            <w:r w:rsidRPr="00F72039">
              <w:rPr>
                <w:rStyle w:val="Hyperlink"/>
                <w:noProof/>
              </w:rPr>
              <w:t xml:space="preserve">Purpose, objectives and tasks of the information system </w:t>
            </w:r>
          </w:hyperlink>
          <w:r>
            <w:rPr>
              <w:noProof/>
              <w:webHidden/>
            </w:rPr>
            <w:tab/>
          </w:r>
          <w:r>
            <w:rPr>
              <w:noProof/>
              <w:webHidden/>
            </w:rPr>
            <w:fldChar w:fldCharType="begin"/>
          </w:r>
          <w:r>
            <w:rPr>
              <w:noProof/>
              <w:webHidden/>
            </w:rPr>
            <w:instrText xml:space="preserve"> PAGEREF _Toc222213082 \h </w:instrText>
          </w:r>
          <w:r>
            <w:rPr>
              <w:noProof/>
              <w:webHidden/>
            </w:rPr>
          </w:r>
          <w:r>
            <w:rPr>
              <w:noProof/>
              <w:webHidden/>
            </w:rPr>
            <w:fldChar w:fldCharType="separate"/>
          </w:r>
          <w:hyperlink w:anchor="_Toc222213082" w:history="1">
            <w:r>
              <w:rPr>
                <w:noProof/>
                <w:webHidden/>
              </w:rPr>
              <w:t>11</w:t>
            </w:r>
          </w:hyperlink>
          <w:r>
            <w:rPr>
              <w:noProof/>
              <w:webHidden/>
            </w:rPr>
            <w:fldChar w:fldCharType="end"/>
          </w:r>
        </w:p>
        <w:p w14:paraId="652FDF37" w14:textId="4C19E0F3" w:rsidR="00856ADD" w:rsidRDefault="00856ADD">
          <w:pPr>
            <w:pStyle w:val="TOC2"/>
            <w:tabs>
              <w:tab w:val="left" w:pos="880"/>
              <w:tab w:val="right" w:leader="dot" w:pos="9628"/>
            </w:tabs>
            <w:rPr>
              <w:rFonts w:eastAsiaTheme="minorEastAsia"/>
              <w:noProof/>
              <w:sz w:val="24"/>
              <w:szCs w:val="24"/>
              <w:lang w:eastAsia="ro-MD"/>
            </w:rPr>
          </w:pPr>
          <w:hyperlink w:anchor="_Toc222213083" w:history="1">
            <w:r w:rsidRPr="00F72039">
              <w:rPr>
                <w:rStyle w:val="Hyperlink"/>
                <w:noProof/>
              </w:rPr>
              <w:t xml:space="preserve">2.3. </w:t>
            </w:r>
          </w:hyperlink>
          <w:r>
            <w:rPr>
              <w:rFonts w:eastAsiaTheme="minorEastAsia"/>
              <w:noProof/>
              <w:sz w:val="24"/>
              <w:szCs w:val="24"/>
              <w:lang w:eastAsia="ro-MD"/>
            </w:rPr>
            <w:tab/>
          </w:r>
          <w:hyperlink w:anchor="_Toc222213083" w:history="1">
            <w:r w:rsidRPr="00F72039">
              <w:rPr>
                <w:rStyle w:val="Hyperlink"/>
                <w:noProof/>
              </w:rPr>
              <w:t xml:space="preserve">Principles for information system development </w:t>
            </w:r>
          </w:hyperlink>
          <w:r>
            <w:rPr>
              <w:noProof/>
              <w:webHidden/>
            </w:rPr>
            <w:tab/>
          </w:r>
          <w:r>
            <w:rPr>
              <w:noProof/>
              <w:webHidden/>
            </w:rPr>
            <w:fldChar w:fldCharType="begin"/>
          </w:r>
          <w:r>
            <w:rPr>
              <w:noProof/>
              <w:webHidden/>
            </w:rPr>
            <w:instrText xml:space="preserve"> PAGEREF _Toc222213083 \h </w:instrText>
          </w:r>
          <w:r>
            <w:rPr>
              <w:noProof/>
              <w:webHidden/>
            </w:rPr>
          </w:r>
          <w:r>
            <w:rPr>
              <w:noProof/>
              <w:webHidden/>
            </w:rPr>
            <w:fldChar w:fldCharType="separate"/>
          </w:r>
          <w:hyperlink w:anchor="_Toc222213083" w:history="1">
            <w:r>
              <w:rPr>
                <w:noProof/>
                <w:webHidden/>
              </w:rPr>
              <w:t>13</w:t>
            </w:r>
          </w:hyperlink>
          <w:r>
            <w:rPr>
              <w:noProof/>
              <w:webHidden/>
            </w:rPr>
            <w:fldChar w:fldCharType="end"/>
          </w:r>
        </w:p>
        <w:p w14:paraId="78933EA2" w14:textId="47037192" w:rsidR="00856ADD" w:rsidRDefault="00856ADD">
          <w:pPr>
            <w:pStyle w:val="TOC1"/>
            <w:rPr>
              <w:rFonts w:eastAsiaTheme="minorEastAsia"/>
              <w:b w:val="0"/>
              <w:bCs w:val="0"/>
              <w:sz w:val="24"/>
              <w:szCs w:val="24"/>
              <w:lang w:eastAsia="ro-MD"/>
            </w:rPr>
          </w:pPr>
          <w:hyperlink w:anchor="_Toc222213084" w:history="1">
            <w:r w:rsidRPr="00F72039">
              <w:rPr>
                <w:rStyle w:val="Hyperlink"/>
              </w:rPr>
              <w:t xml:space="preserve">3. </w:t>
            </w:r>
          </w:hyperlink>
          <w:r>
            <w:rPr>
              <w:rFonts w:eastAsiaTheme="minorEastAsia"/>
              <w:b w:val="0"/>
              <w:bCs w:val="0"/>
              <w:sz w:val="24"/>
              <w:szCs w:val="24"/>
              <w:lang w:eastAsia="ro-MD"/>
            </w:rPr>
            <w:tab/>
          </w:r>
          <w:hyperlink w:anchor="_Toc222213084" w:history="1">
            <w:r w:rsidRPr="00F72039">
              <w:rPr>
                <w:rStyle w:val="Hyperlink"/>
              </w:rPr>
              <w:t xml:space="preserve">The parties involved and the registrars of the information system </w:t>
            </w:r>
          </w:hyperlink>
          <w:r>
            <w:rPr>
              <w:webHidden/>
            </w:rPr>
            <w:tab/>
          </w:r>
          <w:r>
            <w:rPr>
              <w:webHidden/>
            </w:rPr>
            <w:fldChar w:fldCharType="begin"/>
          </w:r>
          <w:r>
            <w:rPr>
              <w:webHidden/>
            </w:rPr>
            <w:instrText xml:space="preserve"> PAGEREF _Toc222213084 \h </w:instrText>
          </w:r>
          <w:r>
            <w:rPr>
              <w:webHidden/>
            </w:rPr>
          </w:r>
          <w:r>
            <w:rPr>
              <w:webHidden/>
            </w:rPr>
            <w:fldChar w:fldCharType="separate"/>
          </w:r>
          <w:hyperlink w:anchor="_Toc222213084" w:history="1">
            <w:r>
              <w:rPr>
                <w:webHidden/>
              </w:rPr>
              <w:t>15</w:t>
            </w:r>
          </w:hyperlink>
          <w:r>
            <w:rPr>
              <w:webHidden/>
            </w:rPr>
            <w:fldChar w:fldCharType="end"/>
          </w:r>
        </w:p>
        <w:p w14:paraId="43D6BE25" w14:textId="36F971E6" w:rsidR="00856ADD" w:rsidRDefault="00856ADD">
          <w:pPr>
            <w:pStyle w:val="TOC2"/>
            <w:tabs>
              <w:tab w:val="left" w:pos="880"/>
              <w:tab w:val="right" w:leader="dot" w:pos="9628"/>
            </w:tabs>
            <w:rPr>
              <w:rFonts w:eastAsiaTheme="minorEastAsia"/>
              <w:noProof/>
              <w:sz w:val="24"/>
              <w:szCs w:val="24"/>
              <w:lang w:eastAsia="ro-MD"/>
            </w:rPr>
          </w:pPr>
          <w:hyperlink w:anchor="_Toc222213085" w:history="1">
            <w:r w:rsidRPr="00F72039">
              <w:rPr>
                <w:rStyle w:val="Hyperlink"/>
                <w:noProof/>
              </w:rPr>
              <w:t xml:space="preserve">3.1. </w:t>
            </w:r>
          </w:hyperlink>
          <w:r>
            <w:rPr>
              <w:rFonts w:eastAsiaTheme="minorEastAsia"/>
              <w:noProof/>
              <w:sz w:val="24"/>
              <w:szCs w:val="24"/>
              <w:lang w:eastAsia="ro-MD"/>
            </w:rPr>
            <w:tab/>
          </w:r>
          <w:hyperlink w:anchor="_Toc222213085" w:history="1">
            <w:r w:rsidRPr="00F72039">
              <w:rPr>
                <w:rStyle w:val="Hyperlink"/>
                <w:noProof/>
              </w:rPr>
              <w:t xml:space="preserve">Parties involved in the development and implementation of the information system </w:t>
            </w:r>
          </w:hyperlink>
          <w:r>
            <w:rPr>
              <w:noProof/>
              <w:webHidden/>
            </w:rPr>
            <w:tab/>
          </w:r>
          <w:r>
            <w:rPr>
              <w:noProof/>
              <w:webHidden/>
            </w:rPr>
            <w:fldChar w:fldCharType="begin"/>
          </w:r>
          <w:r>
            <w:rPr>
              <w:noProof/>
              <w:webHidden/>
            </w:rPr>
            <w:instrText xml:space="preserve"> PAGEREF _Toc222213085 \h </w:instrText>
          </w:r>
          <w:r>
            <w:rPr>
              <w:noProof/>
              <w:webHidden/>
            </w:rPr>
          </w:r>
          <w:r>
            <w:rPr>
              <w:noProof/>
              <w:webHidden/>
            </w:rPr>
            <w:fldChar w:fldCharType="separate"/>
          </w:r>
          <w:hyperlink w:anchor="_Toc222213085" w:history="1">
            <w:r>
              <w:rPr>
                <w:noProof/>
                <w:webHidden/>
              </w:rPr>
              <w:t>15</w:t>
            </w:r>
          </w:hyperlink>
          <w:r>
            <w:rPr>
              <w:noProof/>
              <w:webHidden/>
            </w:rPr>
            <w:fldChar w:fldCharType="end"/>
          </w:r>
        </w:p>
        <w:p w14:paraId="20495D7F" w14:textId="1F9C7CC4" w:rsidR="00856ADD" w:rsidRDefault="00856ADD">
          <w:pPr>
            <w:pStyle w:val="TOC2"/>
            <w:tabs>
              <w:tab w:val="left" w:pos="880"/>
              <w:tab w:val="right" w:leader="dot" w:pos="9628"/>
            </w:tabs>
            <w:rPr>
              <w:rFonts w:eastAsiaTheme="minorEastAsia"/>
              <w:noProof/>
              <w:sz w:val="24"/>
              <w:szCs w:val="24"/>
              <w:lang w:eastAsia="ro-MD"/>
            </w:rPr>
          </w:pPr>
          <w:hyperlink w:anchor="_Toc222213086" w:history="1">
            <w:r w:rsidRPr="00F72039">
              <w:rPr>
                <w:rStyle w:val="Hyperlink"/>
                <w:noProof/>
              </w:rPr>
              <w:t xml:space="preserve">3.2. </w:t>
            </w:r>
          </w:hyperlink>
          <w:r>
            <w:rPr>
              <w:rFonts w:eastAsiaTheme="minorEastAsia"/>
              <w:noProof/>
              <w:sz w:val="24"/>
              <w:szCs w:val="24"/>
              <w:lang w:eastAsia="ro-MD"/>
            </w:rPr>
            <w:tab/>
          </w:r>
          <w:hyperlink w:anchor="_Toc222213086" w:history="1">
            <w:r w:rsidRPr="00F72039">
              <w:rPr>
                <w:rStyle w:val="Hyperlink"/>
                <w:noProof/>
              </w:rPr>
              <w:t xml:space="preserve">Computer system registrars </w:t>
            </w:r>
          </w:hyperlink>
          <w:r>
            <w:rPr>
              <w:noProof/>
              <w:webHidden/>
            </w:rPr>
            <w:tab/>
          </w:r>
          <w:r>
            <w:rPr>
              <w:noProof/>
              <w:webHidden/>
            </w:rPr>
            <w:fldChar w:fldCharType="begin"/>
          </w:r>
          <w:r>
            <w:rPr>
              <w:noProof/>
              <w:webHidden/>
            </w:rPr>
            <w:instrText xml:space="preserve"> PAGEREF _Toc222213086 \h </w:instrText>
          </w:r>
          <w:r>
            <w:rPr>
              <w:noProof/>
              <w:webHidden/>
            </w:rPr>
          </w:r>
          <w:r>
            <w:rPr>
              <w:noProof/>
              <w:webHidden/>
            </w:rPr>
            <w:fldChar w:fldCharType="separate"/>
          </w:r>
          <w:hyperlink w:anchor="_Toc222213086" w:history="1">
            <w:r>
              <w:rPr>
                <w:noProof/>
                <w:webHidden/>
              </w:rPr>
              <w:t>15</w:t>
            </w:r>
          </w:hyperlink>
          <w:r>
            <w:rPr>
              <w:noProof/>
              <w:webHidden/>
            </w:rPr>
            <w:fldChar w:fldCharType="end"/>
          </w:r>
        </w:p>
        <w:p w14:paraId="399492A0" w14:textId="18C0A5A4" w:rsidR="00856ADD" w:rsidRDefault="00856ADD">
          <w:pPr>
            <w:pStyle w:val="TOC1"/>
            <w:rPr>
              <w:rFonts w:eastAsiaTheme="minorEastAsia"/>
              <w:b w:val="0"/>
              <w:bCs w:val="0"/>
              <w:sz w:val="24"/>
              <w:szCs w:val="24"/>
              <w:lang w:eastAsia="ro-MD"/>
            </w:rPr>
          </w:pPr>
          <w:hyperlink w:anchor="_Toc222213087" w:history="1">
            <w:r w:rsidRPr="00F72039">
              <w:rPr>
                <w:rStyle w:val="Hyperlink"/>
              </w:rPr>
              <w:t xml:space="preserve">4. </w:t>
            </w:r>
          </w:hyperlink>
          <w:r>
            <w:rPr>
              <w:rFonts w:eastAsiaTheme="minorEastAsia"/>
              <w:b w:val="0"/>
              <w:bCs w:val="0"/>
              <w:sz w:val="24"/>
              <w:szCs w:val="24"/>
              <w:lang w:eastAsia="ro-MD"/>
            </w:rPr>
            <w:tab/>
          </w:r>
          <w:hyperlink w:anchor="_Toc222213087" w:history="1">
            <w:r w:rsidRPr="00F72039">
              <w:rPr>
                <w:rStyle w:val="Hyperlink"/>
              </w:rPr>
              <w:t xml:space="preserve">The functional model of the information system </w:t>
            </w:r>
          </w:hyperlink>
          <w:r>
            <w:rPr>
              <w:webHidden/>
            </w:rPr>
            <w:tab/>
          </w:r>
          <w:r>
            <w:rPr>
              <w:webHidden/>
            </w:rPr>
            <w:fldChar w:fldCharType="begin"/>
          </w:r>
          <w:r>
            <w:rPr>
              <w:webHidden/>
            </w:rPr>
            <w:instrText xml:space="preserve"> PAGEREF _Toc222213087 \h </w:instrText>
          </w:r>
          <w:r>
            <w:rPr>
              <w:webHidden/>
            </w:rPr>
          </w:r>
          <w:r>
            <w:rPr>
              <w:webHidden/>
            </w:rPr>
            <w:fldChar w:fldCharType="separate"/>
          </w:r>
          <w:hyperlink w:anchor="_Toc222213087" w:history="1">
            <w:r>
              <w:rPr>
                <w:webHidden/>
              </w:rPr>
              <w:t>17</w:t>
            </w:r>
          </w:hyperlink>
          <w:r>
            <w:rPr>
              <w:webHidden/>
            </w:rPr>
            <w:fldChar w:fldCharType="end"/>
          </w:r>
        </w:p>
        <w:p w14:paraId="13C9D487" w14:textId="4480FF65" w:rsidR="00856ADD" w:rsidRDefault="00856ADD">
          <w:pPr>
            <w:pStyle w:val="TOC2"/>
            <w:tabs>
              <w:tab w:val="left" w:pos="880"/>
              <w:tab w:val="right" w:leader="dot" w:pos="9628"/>
            </w:tabs>
            <w:rPr>
              <w:rFonts w:eastAsiaTheme="minorEastAsia"/>
              <w:noProof/>
              <w:sz w:val="24"/>
              <w:szCs w:val="24"/>
              <w:lang w:eastAsia="ro-MD"/>
            </w:rPr>
          </w:pPr>
          <w:hyperlink w:anchor="_Toc222213088" w:history="1">
            <w:r w:rsidRPr="00F72039">
              <w:rPr>
                <w:rStyle w:val="Hyperlink"/>
                <w:noProof/>
              </w:rPr>
              <w:t xml:space="preserve">4.1. </w:t>
            </w:r>
          </w:hyperlink>
          <w:r>
            <w:rPr>
              <w:rFonts w:eastAsiaTheme="minorEastAsia"/>
              <w:noProof/>
              <w:sz w:val="24"/>
              <w:szCs w:val="24"/>
              <w:lang w:eastAsia="ro-MD"/>
            </w:rPr>
            <w:tab/>
          </w:r>
          <w:hyperlink w:anchor="_Toc222213088" w:history="1">
            <w:r w:rsidRPr="00F72039">
              <w:rPr>
                <w:rStyle w:val="Hyperlink"/>
                <w:noProof/>
              </w:rPr>
              <w:t xml:space="preserve">Information system architecture </w:t>
            </w:r>
          </w:hyperlink>
          <w:r>
            <w:rPr>
              <w:noProof/>
              <w:webHidden/>
            </w:rPr>
            <w:tab/>
          </w:r>
          <w:r>
            <w:rPr>
              <w:noProof/>
              <w:webHidden/>
            </w:rPr>
            <w:fldChar w:fldCharType="begin"/>
          </w:r>
          <w:r>
            <w:rPr>
              <w:noProof/>
              <w:webHidden/>
            </w:rPr>
            <w:instrText xml:space="preserve"> PAGEREF _Toc222213088 \h </w:instrText>
          </w:r>
          <w:r>
            <w:rPr>
              <w:noProof/>
              <w:webHidden/>
            </w:rPr>
          </w:r>
          <w:r>
            <w:rPr>
              <w:noProof/>
              <w:webHidden/>
            </w:rPr>
            <w:fldChar w:fldCharType="separate"/>
          </w:r>
          <w:hyperlink w:anchor="_Toc222213088" w:history="1">
            <w:r>
              <w:rPr>
                <w:noProof/>
                <w:webHidden/>
              </w:rPr>
              <w:t>17</w:t>
            </w:r>
          </w:hyperlink>
          <w:r>
            <w:rPr>
              <w:noProof/>
              <w:webHidden/>
            </w:rPr>
            <w:fldChar w:fldCharType="end"/>
          </w:r>
        </w:p>
        <w:p w14:paraId="40EAEEB3" w14:textId="635E6925" w:rsidR="00856ADD" w:rsidRDefault="00856ADD">
          <w:pPr>
            <w:pStyle w:val="TOC2"/>
            <w:tabs>
              <w:tab w:val="left" w:pos="880"/>
              <w:tab w:val="right" w:leader="dot" w:pos="9628"/>
            </w:tabs>
            <w:rPr>
              <w:rFonts w:eastAsiaTheme="minorEastAsia"/>
              <w:noProof/>
              <w:sz w:val="24"/>
              <w:szCs w:val="24"/>
              <w:lang w:eastAsia="ro-MD"/>
            </w:rPr>
          </w:pPr>
          <w:hyperlink w:anchor="_Toc222213089" w:history="1">
            <w:r w:rsidRPr="00F72039">
              <w:rPr>
                <w:rStyle w:val="Hyperlink"/>
                <w:noProof/>
              </w:rPr>
              <w:t xml:space="preserve">4.2. </w:t>
            </w:r>
          </w:hyperlink>
          <w:r>
            <w:rPr>
              <w:rFonts w:eastAsiaTheme="minorEastAsia"/>
              <w:noProof/>
              <w:sz w:val="24"/>
              <w:szCs w:val="24"/>
              <w:lang w:eastAsia="ro-MD"/>
            </w:rPr>
            <w:tab/>
          </w:r>
          <w:hyperlink w:anchor="_Toc222213089" w:history="1">
            <w:r w:rsidRPr="00F72039">
              <w:rPr>
                <w:rStyle w:val="Hyperlink"/>
                <w:noProof/>
              </w:rPr>
              <w:t xml:space="preserve">Users and their roles within the information system </w:t>
            </w:r>
          </w:hyperlink>
          <w:r>
            <w:rPr>
              <w:noProof/>
              <w:webHidden/>
            </w:rPr>
            <w:tab/>
          </w:r>
          <w:r>
            <w:rPr>
              <w:noProof/>
              <w:webHidden/>
            </w:rPr>
            <w:fldChar w:fldCharType="begin"/>
          </w:r>
          <w:r>
            <w:rPr>
              <w:noProof/>
              <w:webHidden/>
            </w:rPr>
            <w:instrText xml:space="preserve"> PAGEREF _Toc222213089 \h </w:instrText>
          </w:r>
          <w:r>
            <w:rPr>
              <w:noProof/>
              <w:webHidden/>
            </w:rPr>
          </w:r>
          <w:r>
            <w:rPr>
              <w:noProof/>
              <w:webHidden/>
            </w:rPr>
            <w:fldChar w:fldCharType="separate"/>
          </w:r>
          <w:hyperlink w:anchor="_Toc222213089" w:history="1">
            <w:r>
              <w:rPr>
                <w:noProof/>
                <w:webHidden/>
              </w:rPr>
              <w:t>21</w:t>
            </w:r>
          </w:hyperlink>
          <w:r>
            <w:rPr>
              <w:noProof/>
              <w:webHidden/>
            </w:rPr>
            <w:fldChar w:fldCharType="end"/>
          </w:r>
        </w:p>
        <w:p w14:paraId="0FD41096" w14:textId="3CD3ED89" w:rsidR="00856ADD" w:rsidRDefault="00856ADD">
          <w:pPr>
            <w:pStyle w:val="TOC2"/>
            <w:tabs>
              <w:tab w:val="left" w:pos="880"/>
              <w:tab w:val="right" w:leader="dot" w:pos="9628"/>
            </w:tabs>
            <w:rPr>
              <w:rFonts w:eastAsiaTheme="minorEastAsia"/>
              <w:noProof/>
              <w:sz w:val="24"/>
              <w:szCs w:val="24"/>
              <w:lang w:eastAsia="ro-MD"/>
            </w:rPr>
          </w:pPr>
          <w:hyperlink w:anchor="_Toc222213090" w:history="1">
            <w:r w:rsidRPr="00F72039">
              <w:rPr>
                <w:rStyle w:val="Hyperlink"/>
                <w:noProof/>
              </w:rPr>
              <w:t xml:space="preserve">4.3. </w:t>
            </w:r>
          </w:hyperlink>
          <w:r>
            <w:rPr>
              <w:rFonts w:eastAsiaTheme="minorEastAsia"/>
              <w:noProof/>
              <w:sz w:val="24"/>
              <w:szCs w:val="24"/>
              <w:lang w:eastAsia="ro-MD"/>
            </w:rPr>
            <w:tab/>
          </w:r>
          <w:hyperlink w:anchor="_Toc222213090" w:history="1">
            <w:r w:rsidRPr="00F72039">
              <w:rPr>
                <w:rStyle w:val="Hyperlink"/>
                <w:noProof/>
              </w:rPr>
              <w:t xml:space="preserve">Functionalities provided by the information system </w:t>
            </w:r>
          </w:hyperlink>
          <w:r>
            <w:rPr>
              <w:noProof/>
              <w:webHidden/>
            </w:rPr>
            <w:tab/>
          </w:r>
          <w:r>
            <w:rPr>
              <w:noProof/>
              <w:webHidden/>
            </w:rPr>
            <w:fldChar w:fldCharType="begin"/>
          </w:r>
          <w:r>
            <w:rPr>
              <w:noProof/>
              <w:webHidden/>
            </w:rPr>
            <w:instrText xml:space="preserve"> PAGEREF _Toc222213090 \h </w:instrText>
          </w:r>
          <w:r>
            <w:rPr>
              <w:noProof/>
              <w:webHidden/>
            </w:rPr>
          </w:r>
          <w:r>
            <w:rPr>
              <w:noProof/>
              <w:webHidden/>
            </w:rPr>
            <w:fldChar w:fldCharType="separate"/>
          </w:r>
          <w:hyperlink w:anchor="_Toc222213090" w:history="1">
            <w:r>
              <w:rPr>
                <w:noProof/>
                <w:webHidden/>
              </w:rPr>
              <w:t>25</w:t>
            </w:r>
          </w:hyperlink>
          <w:r>
            <w:rPr>
              <w:noProof/>
              <w:webHidden/>
            </w:rPr>
            <w:fldChar w:fldCharType="end"/>
          </w:r>
        </w:p>
        <w:p w14:paraId="558D0FE0" w14:textId="72E3A88D" w:rsidR="00856ADD" w:rsidRDefault="00856ADD">
          <w:pPr>
            <w:pStyle w:val="TOC3"/>
            <w:tabs>
              <w:tab w:val="left" w:pos="1320"/>
              <w:tab w:val="right" w:leader="dot" w:pos="9628"/>
            </w:tabs>
            <w:rPr>
              <w:rFonts w:eastAsiaTheme="minorEastAsia"/>
              <w:noProof/>
              <w:sz w:val="24"/>
              <w:szCs w:val="24"/>
              <w:lang w:eastAsia="ro-MD"/>
            </w:rPr>
          </w:pPr>
          <w:hyperlink w:anchor="_Toc222213091" w:history="1">
            <w:r w:rsidRPr="00F72039">
              <w:rPr>
                <w:rStyle w:val="Hyperlink"/>
                <w:noProof/>
              </w:rPr>
              <w:t xml:space="preserve">4.3.1 </w:t>
            </w:r>
          </w:hyperlink>
          <w:r>
            <w:rPr>
              <w:rFonts w:eastAsiaTheme="minorEastAsia"/>
              <w:noProof/>
              <w:sz w:val="24"/>
              <w:szCs w:val="24"/>
              <w:lang w:eastAsia="ro-MD"/>
            </w:rPr>
            <w:tab/>
          </w:r>
          <w:hyperlink w:anchor="_Toc222213091" w:history="1">
            <w:r w:rsidRPr="00F72039">
              <w:rPr>
                <w:rStyle w:val="Hyperlink"/>
                <w:noProof/>
              </w:rPr>
              <w:t xml:space="preserve">Functionalities related to import monitoring and control processes </w:t>
            </w:r>
          </w:hyperlink>
          <w:r>
            <w:rPr>
              <w:noProof/>
              <w:webHidden/>
            </w:rPr>
            <w:tab/>
          </w:r>
          <w:r>
            <w:rPr>
              <w:noProof/>
              <w:webHidden/>
            </w:rPr>
            <w:fldChar w:fldCharType="begin"/>
          </w:r>
          <w:r>
            <w:rPr>
              <w:noProof/>
              <w:webHidden/>
            </w:rPr>
            <w:instrText xml:space="preserve"> PAGEREF _Toc222213091 \h </w:instrText>
          </w:r>
          <w:r>
            <w:rPr>
              <w:noProof/>
              <w:webHidden/>
            </w:rPr>
          </w:r>
          <w:r>
            <w:rPr>
              <w:noProof/>
              <w:webHidden/>
            </w:rPr>
            <w:fldChar w:fldCharType="separate"/>
          </w:r>
          <w:hyperlink w:anchor="_Toc222213091" w:history="1">
            <w:r>
              <w:rPr>
                <w:noProof/>
                <w:webHidden/>
              </w:rPr>
              <w:t>26</w:t>
            </w:r>
          </w:hyperlink>
          <w:r>
            <w:rPr>
              <w:noProof/>
              <w:webHidden/>
            </w:rPr>
            <w:fldChar w:fldCharType="end"/>
          </w:r>
        </w:p>
        <w:p w14:paraId="1FA6E5DC" w14:textId="2791C7F3" w:rsidR="00856ADD" w:rsidRDefault="00856ADD">
          <w:pPr>
            <w:pStyle w:val="TOC3"/>
            <w:tabs>
              <w:tab w:val="left" w:pos="1320"/>
              <w:tab w:val="right" w:leader="dot" w:pos="9628"/>
            </w:tabs>
            <w:rPr>
              <w:rFonts w:eastAsiaTheme="minorEastAsia"/>
              <w:noProof/>
              <w:sz w:val="24"/>
              <w:szCs w:val="24"/>
              <w:lang w:eastAsia="ro-MD"/>
            </w:rPr>
          </w:pPr>
          <w:hyperlink w:anchor="_Toc222213092" w:history="1">
            <w:r w:rsidRPr="00F72039">
              <w:rPr>
                <w:rStyle w:val="Hyperlink"/>
                <w:noProof/>
              </w:rPr>
              <w:t xml:space="preserve">4.3.2 </w:t>
            </w:r>
          </w:hyperlink>
          <w:r>
            <w:rPr>
              <w:rFonts w:eastAsiaTheme="minorEastAsia"/>
              <w:noProof/>
              <w:sz w:val="24"/>
              <w:szCs w:val="24"/>
              <w:lang w:eastAsia="ro-MD"/>
            </w:rPr>
            <w:tab/>
          </w:r>
          <w:hyperlink w:anchor="_Toc222213092" w:history="1">
            <w:r w:rsidRPr="00F72039">
              <w:rPr>
                <w:rStyle w:val="Hyperlink"/>
                <w:noProof/>
              </w:rPr>
              <w:t xml:space="preserve">Functionalities related to alert registration and dissemination processes </w:t>
            </w:r>
          </w:hyperlink>
          <w:r>
            <w:rPr>
              <w:noProof/>
              <w:webHidden/>
            </w:rPr>
            <w:tab/>
          </w:r>
          <w:r>
            <w:rPr>
              <w:noProof/>
              <w:webHidden/>
            </w:rPr>
            <w:fldChar w:fldCharType="begin"/>
          </w:r>
          <w:r>
            <w:rPr>
              <w:noProof/>
              <w:webHidden/>
            </w:rPr>
            <w:instrText xml:space="preserve"> PAGEREF _Toc222213092 \h </w:instrText>
          </w:r>
          <w:r>
            <w:rPr>
              <w:noProof/>
              <w:webHidden/>
            </w:rPr>
          </w:r>
          <w:r>
            <w:rPr>
              <w:noProof/>
              <w:webHidden/>
            </w:rPr>
            <w:fldChar w:fldCharType="separate"/>
          </w:r>
          <w:hyperlink w:anchor="_Toc222213092" w:history="1">
            <w:r>
              <w:rPr>
                <w:noProof/>
                <w:webHidden/>
              </w:rPr>
              <w:t>28</w:t>
            </w:r>
          </w:hyperlink>
          <w:r>
            <w:rPr>
              <w:noProof/>
              <w:webHidden/>
            </w:rPr>
            <w:fldChar w:fldCharType="end"/>
          </w:r>
        </w:p>
        <w:p w14:paraId="60CCE876" w14:textId="73A94383" w:rsidR="00856ADD" w:rsidRDefault="00856ADD">
          <w:pPr>
            <w:pStyle w:val="TOC3"/>
            <w:tabs>
              <w:tab w:val="left" w:pos="1320"/>
              <w:tab w:val="right" w:leader="dot" w:pos="9628"/>
            </w:tabs>
            <w:rPr>
              <w:rFonts w:eastAsiaTheme="minorEastAsia"/>
              <w:noProof/>
              <w:sz w:val="24"/>
              <w:szCs w:val="24"/>
              <w:lang w:eastAsia="ro-MD"/>
            </w:rPr>
          </w:pPr>
          <w:hyperlink w:anchor="_Toc222213093" w:history="1">
            <w:r w:rsidRPr="00F72039">
              <w:rPr>
                <w:rStyle w:val="Hyperlink"/>
                <w:noProof/>
              </w:rPr>
              <w:t xml:space="preserve">4.3.3 </w:t>
            </w:r>
          </w:hyperlink>
          <w:r>
            <w:rPr>
              <w:rFonts w:eastAsiaTheme="minorEastAsia"/>
              <w:noProof/>
              <w:sz w:val="24"/>
              <w:szCs w:val="24"/>
              <w:lang w:eastAsia="ro-MD"/>
            </w:rPr>
            <w:tab/>
          </w:r>
          <w:hyperlink w:anchor="_Toc222213093" w:history="1">
            <w:r w:rsidRPr="00F72039">
              <w:rPr>
                <w:rStyle w:val="Hyperlink"/>
                <w:noProof/>
              </w:rPr>
              <w:t xml:space="preserve">Functionalities related to data management on food chain operators </w:t>
            </w:r>
          </w:hyperlink>
          <w:r>
            <w:rPr>
              <w:noProof/>
              <w:webHidden/>
            </w:rPr>
            <w:tab/>
          </w:r>
          <w:r>
            <w:rPr>
              <w:noProof/>
              <w:webHidden/>
            </w:rPr>
            <w:fldChar w:fldCharType="begin"/>
          </w:r>
          <w:r>
            <w:rPr>
              <w:noProof/>
              <w:webHidden/>
            </w:rPr>
            <w:instrText xml:space="preserve"> PAGEREF _Toc222213093 \h </w:instrText>
          </w:r>
          <w:r>
            <w:rPr>
              <w:noProof/>
              <w:webHidden/>
            </w:rPr>
          </w:r>
          <w:r>
            <w:rPr>
              <w:noProof/>
              <w:webHidden/>
            </w:rPr>
            <w:fldChar w:fldCharType="separate"/>
          </w:r>
          <w:hyperlink w:anchor="_Toc222213093" w:history="1">
            <w:r>
              <w:rPr>
                <w:noProof/>
                <w:webHidden/>
              </w:rPr>
              <w:t>30</w:t>
            </w:r>
          </w:hyperlink>
          <w:r>
            <w:rPr>
              <w:noProof/>
              <w:webHidden/>
            </w:rPr>
            <w:fldChar w:fldCharType="end"/>
          </w:r>
        </w:p>
        <w:p w14:paraId="2FFED1E8" w14:textId="0E881542" w:rsidR="00856ADD" w:rsidRDefault="00856ADD">
          <w:pPr>
            <w:pStyle w:val="TOC3"/>
            <w:tabs>
              <w:tab w:val="left" w:pos="1320"/>
              <w:tab w:val="right" w:leader="dot" w:pos="9628"/>
            </w:tabs>
            <w:rPr>
              <w:rFonts w:eastAsiaTheme="minorEastAsia"/>
              <w:noProof/>
              <w:sz w:val="24"/>
              <w:szCs w:val="24"/>
              <w:lang w:eastAsia="ro-MD"/>
            </w:rPr>
          </w:pPr>
          <w:hyperlink w:anchor="_Toc222213094" w:history="1">
            <w:r w:rsidRPr="00F72039">
              <w:rPr>
                <w:rStyle w:val="Hyperlink"/>
                <w:noProof/>
              </w:rPr>
              <w:t xml:space="preserve">4.3.4 </w:t>
            </w:r>
          </w:hyperlink>
          <w:r>
            <w:rPr>
              <w:rFonts w:eastAsiaTheme="minorEastAsia"/>
              <w:noProof/>
              <w:sz w:val="24"/>
              <w:szCs w:val="24"/>
              <w:lang w:eastAsia="ro-MD"/>
            </w:rPr>
            <w:tab/>
          </w:r>
          <w:hyperlink w:anchor="_Toc222213094" w:history="1">
            <w:r w:rsidRPr="00F72039">
              <w:rPr>
                <w:rStyle w:val="Hyperlink"/>
                <w:noProof/>
              </w:rPr>
              <w:t xml:space="preserve">Common functionalities for all users, administration and system functionalities </w:t>
            </w:r>
          </w:hyperlink>
          <w:r>
            <w:rPr>
              <w:noProof/>
              <w:webHidden/>
            </w:rPr>
            <w:tab/>
          </w:r>
          <w:r>
            <w:rPr>
              <w:noProof/>
              <w:webHidden/>
            </w:rPr>
            <w:fldChar w:fldCharType="begin"/>
          </w:r>
          <w:r>
            <w:rPr>
              <w:noProof/>
              <w:webHidden/>
            </w:rPr>
            <w:instrText xml:space="preserve"> PAGEREF _Toc222213094 \h </w:instrText>
          </w:r>
          <w:r>
            <w:rPr>
              <w:noProof/>
              <w:webHidden/>
            </w:rPr>
          </w:r>
          <w:r>
            <w:rPr>
              <w:noProof/>
              <w:webHidden/>
            </w:rPr>
            <w:fldChar w:fldCharType="separate"/>
          </w:r>
          <w:hyperlink w:anchor="_Toc222213094" w:history="1">
            <w:r>
              <w:rPr>
                <w:noProof/>
                <w:webHidden/>
              </w:rPr>
              <w:t>31</w:t>
            </w:r>
          </w:hyperlink>
          <w:r>
            <w:rPr>
              <w:noProof/>
              <w:webHidden/>
            </w:rPr>
            <w:fldChar w:fldCharType="end"/>
          </w:r>
        </w:p>
        <w:p w14:paraId="5DC77F5B" w14:textId="5630C1AB" w:rsidR="00856ADD" w:rsidRDefault="00856ADD">
          <w:pPr>
            <w:pStyle w:val="TOC2"/>
            <w:tabs>
              <w:tab w:val="left" w:pos="880"/>
              <w:tab w:val="right" w:leader="dot" w:pos="9628"/>
            </w:tabs>
            <w:rPr>
              <w:rFonts w:eastAsiaTheme="minorEastAsia"/>
              <w:noProof/>
              <w:sz w:val="24"/>
              <w:szCs w:val="24"/>
              <w:lang w:eastAsia="ro-MD"/>
            </w:rPr>
          </w:pPr>
          <w:hyperlink w:anchor="_Toc222213095" w:history="1">
            <w:r w:rsidRPr="00F72039">
              <w:rPr>
                <w:rStyle w:val="Hyperlink"/>
                <w:noProof/>
              </w:rPr>
              <w:t xml:space="preserve">4.4. </w:t>
            </w:r>
          </w:hyperlink>
          <w:r>
            <w:rPr>
              <w:rFonts w:eastAsiaTheme="minorEastAsia"/>
              <w:noProof/>
              <w:sz w:val="24"/>
              <w:szCs w:val="24"/>
              <w:lang w:eastAsia="ro-MD"/>
            </w:rPr>
            <w:tab/>
          </w:r>
          <w:hyperlink w:anchor="_Toc222213095" w:history="1">
            <w:r w:rsidRPr="00F72039">
              <w:rPr>
                <w:rStyle w:val="Hyperlink"/>
                <w:noProof/>
              </w:rPr>
              <w:t xml:space="preserve">Generic IT system workflows </w:t>
            </w:r>
          </w:hyperlink>
          <w:r>
            <w:rPr>
              <w:noProof/>
              <w:webHidden/>
            </w:rPr>
            <w:tab/>
          </w:r>
          <w:r>
            <w:rPr>
              <w:noProof/>
              <w:webHidden/>
            </w:rPr>
            <w:fldChar w:fldCharType="begin"/>
          </w:r>
          <w:r>
            <w:rPr>
              <w:noProof/>
              <w:webHidden/>
            </w:rPr>
            <w:instrText xml:space="preserve"> PAGEREF _Toc222213095 \h </w:instrText>
          </w:r>
          <w:r>
            <w:rPr>
              <w:noProof/>
              <w:webHidden/>
            </w:rPr>
          </w:r>
          <w:r>
            <w:rPr>
              <w:noProof/>
              <w:webHidden/>
            </w:rPr>
            <w:fldChar w:fldCharType="separate"/>
          </w:r>
          <w:hyperlink w:anchor="_Toc222213095" w:history="1">
            <w:r>
              <w:rPr>
                <w:noProof/>
                <w:webHidden/>
              </w:rPr>
              <w:t>33</w:t>
            </w:r>
          </w:hyperlink>
          <w:r>
            <w:rPr>
              <w:noProof/>
              <w:webHidden/>
            </w:rPr>
            <w:fldChar w:fldCharType="end"/>
          </w:r>
        </w:p>
        <w:p w14:paraId="496DAA3D" w14:textId="58B80399" w:rsidR="00856ADD" w:rsidRDefault="00856ADD">
          <w:pPr>
            <w:pStyle w:val="TOC3"/>
            <w:tabs>
              <w:tab w:val="left" w:pos="1320"/>
              <w:tab w:val="right" w:leader="dot" w:pos="9628"/>
            </w:tabs>
            <w:rPr>
              <w:rFonts w:eastAsiaTheme="minorEastAsia"/>
              <w:noProof/>
              <w:sz w:val="24"/>
              <w:szCs w:val="24"/>
              <w:lang w:eastAsia="ro-MD"/>
            </w:rPr>
          </w:pPr>
          <w:hyperlink w:anchor="_Toc222213096" w:history="1">
            <w:r w:rsidRPr="00F72039">
              <w:rPr>
                <w:rStyle w:val="Hyperlink"/>
                <w:noProof/>
              </w:rPr>
              <w:t xml:space="preserve">4.4.1 </w:t>
            </w:r>
          </w:hyperlink>
          <w:r>
            <w:rPr>
              <w:rFonts w:eastAsiaTheme="minorEastAsia"/>
              <w:noProof/>
              <w:sz w:val="24"/>
              <w:szCs w:val="24"/>
              <w:lang w:eastAsia="ro-MD"/>
            </w:rPr>
            <w:tab/>
          </w:r>
          <w:hyperlink w:anchor="_Toc222213096" w:history="1">
            <w:r w:rsidRPr="00F72039">
              <w:rPr>
                <w:rStyle w:val="Hyperlink"/>
                <w:noProof/>
              </w:rPr>
              <w:t xml:space="preserve">Workflow for submitting and examining the notification regarding the import of products subject to sanitary-veterinary, phytosanitary and food safety supervision and control </w:t>
            </w:r>
          </w:hyperlink>
          <w:r>
            <w:rPr>
              <w:noProof/>
              <w:webHidden/>
            </w:rPr>
            <w:tab/>
          </w:r>
          <w:r>
            <w:rPr>
              <w:noProof/>
              <w:webHidden/>
            </w:rPr>
            <w:fldChar w:fldCharType="begin"/>
          </w:r>
          <w:r>
            <w:rPr>
              <w:noProof/>
              <w:webHidden/>
            </w:rPr>
            <w:instrText xml:space="preserve"> PAGEREF _Toc222213096 \h </w:instrText>
          </w:r>
          <w:r>
            <w:rPr>
              <w:noProof/>
              <w:webHidden/>
            </w:rPr>
          </w:r>
          <w:r>
            <w:rPr>
              <w:noProof/>
              <w:webHidden/>
            </w:rPr>
            <w:fldChar w:fldCharType="separate"/>
          </w:r>
          <w:hyperlink w:anchor="_Toc222213096" w:history="1">
            <w:r>
              <w:rPr>
                <w:noProof/>
                <w:webHidden/>
              </w:rPr>
              <w:t>33</w:t>
            </w:r>
          </w:hyperlink>
          <w:r>
            <w:rPr>
              <w:noProof/>
              <w:webHidden/>
            </w:rPr>
            <w:fldChar w:fldCharType="end"/>
          </w:r>
        </w:p>
        <w:p w14:paraId="0F28BA62" w14:textId="072F3D36" w:rsidR="00856ADD" w:rsidRDefault="00856ADD">
          <w:pPr>
            <w:pStyle w:val="TOC3"/>
            <w:tabs>
              <w:tab w:val="left" w:pos="1320"/>
              <w:tab w:val="right" w:leader="dot" w:pos="9628"/>
            </w:tabs>
            <w:rPr>
              <w:rFonts w:eastAsiaTheme="minorEastAsia"/>
              <w:noProof/>
              <w:sz w:val="24"/>
              <w:szCs w:val="24"/>
              <w:lang w:eastAsia="ro-MD"/>
            </w:rPr>
          </w:pPr>
          <w:hyperlink w:anchor="_Toc222213097" w:history="1">
            <w:r w:rsidRPr="00F72039">
              <w:rPr>
                <w:rStyle w:val="Hyperlink"/>
                <w:noProof/>
              </w:rPr>
              <w:t xml:space="preserve">4.4.2 </w:t>
            </w:r>
          </w:hyperlink>
          <w:r>
            <w:rPr>
              <w:rFonts w:eastAsiaTheme="minorEastAsia"/>
              <w:noProof/>
              <w:sz w:val="24"/>
              <w:szCs w:val="24"/>
              <w:lang w:eastAsia="ro-MD"/>
            </w:rPr>
            <w:tab/>
          </w:r>
          <w:hyperlink w:anchor="_Toc222213097" w:history="1">
            <w:r w:rsidRPr="00F72039">
              <w:rPr>
                <w:rStyle w:val="Hyperlink"/>
                <w:noProof/>
              </w:rPr>
              <w:t xml:space="preserve">Workflow for submitting and reviewing the notification regarding the import of plant protection products/fertilizer products </w:t>
            </w:r>
          </w:hyperlink>
          <w:r>
            <w:rPr>
              <w:noProof/>
              <w:webHidden/>
            </w:rPr>
            <w:tab/>
          </w:r>
          <w:r>
            <w:rPr>
              <w:noProof/>
              <w:webHidden/>
            </w:rPr>
            <w:fldChar w:fldCharType="begin"/>
          </w:r>
          <w:r>
            <w:rPr>
              <w:noProof/>
              <w:webHidden/>
            </w:rPr>
            <w:instrText xml:space="preserve"> PAGEREF _Toc222213097 \h </w:instrText>
          </w:r>
          <w:r>
            <w:rPr>
              <w:noProof/>
              <w:webHidden/>
            </w:rPr>
          </w:r>
          <w:r>
            <w:rPr>
              <w:noProof/>
              <w:webHidden/>
            </w:rPr>
            <w:fldChar w:fldCharType="separate"/>
          </w:r>
          <w:hyperlink w:anchor="_Toc222213097" w:history="1">
            <w:r>
              <w:rPr>
                <w:noProof/>
                <w:webHidden/>
              </w:rPr>
              <w:t>34</w:t>
            </w:r>
          </w:hyperlink>
          <w:r>
            <w:rPr>
              <w:noProof/>
              <w:webHidden/>
            </w:rPr>
            <w:fldChar w:fldCharType="end"/>
          </w:r>
        </w:p>
        <w:p w14:paraId="2882FB5F" w14:textId="0E7B72EC" w:rsidR="00856ADD" w:rsidRDefault="00856ADD">
          <w:pPr>
            <w:pStyle w:val="TOC3"/>
            <w:tabs>
              <w:tab w:val="left" w:pos="1320"/>
              <w:tab w:val="right" w:leader="dot" w:pos="9628"/>
            </w:tabs>
            <w:rPr>
              <w:rFonts w:eastAsiaTheme="minorEastAsia"/>
              <w:noProof/>
              <w:sz w:val="24"/>
              <w:szCs w:val="24"/>
              <w:lang w:eastAsia="ro-MD"/>
            </w:rPr>
          </w:pPr>
          <w:hyperlink w:anchor="_Toc222213098" w:history="1">
            <w:r w:rsidRPr="00F72039">
              <w:rPr>
                <w:rStyle w:val="Hyperlink"/>
                <w:noProof/>
              </w:rPr>
              <w:t xml:space="preserve">4.4.3 </w:t>
            </w:r>
          </w:hyperlink>
          <w:r>
            <w:rPr>
              <w:rFonts w:eastAsiaTheme="minorEastAsia"/>
              <w:noProof/>
              <w:sz w:val="24"/>
              <w:szCs w:val="24"/>
              <w:lang w:eastAsia="ro-MD"/>
            </w:rPr>
            <w:tab/>
          </w:r>
          <w:hyperlink w:anchor="_Toc222213098" w:history="1">
            <w:r w:rsidRPr="00F72039">
              <w:rPr>
                <w:rStyle w:val="Hyperlink"/>
                <w:noProof/>
              </w:rPr>
              <w:t xml:space="preserve">Workflow for recording, reviewing and disseminating non-conformities and notifications </w:t>
            </w:r>
          </w:hyperlink>
          <w:r>
            <w:rPr>
              <w:noProof/>
              <w:webHidden/>
            </w:rPr>
            <w:tab/>
          </w:r>
          <w:r>
            <w:rPr>
              <w:noProof/>
              <w:webHidden/>
            </w:rPr>
            <w:fldChar w:fldCharType="begin"/>
          </w:r>
          <w:r>
            <w:rPr>
              <w:noProof/>
              <w:webHidden/>
            </w:rPr>
            <w:instrText xml:space="preserve"> PAGEREF _Toc222213098 \h </w:instrText>
          </w:r>
          <w:r>
            <w:rPr>
              <w:noProof/>
              <w:webHidden/>
            </w:rPr>
          </w:r>
          <w:r>
            <w:rPr>
              <w:noProof/>
              <w:webHidden/>
            </w:rPr>
            <w:fldChar w:fldCharType="separate"/>
          </w:r>
          <w:hyperlink w:anchor="_Toc222213098" w:history="1">
            <w:r>
              <w:rPr>
                <w:noProof/>
                <w:webHidden/>
              </w:rPr>
              <w:t>35</w:t>
            </w:r>
          </w:hyperlink>
          <w:r>
            <w:rPr>
              <w:noProof/>
              <w:webHidden/>
            </w:rPr>
            <w:fldChar w:fldCharType="end"/>
          </w:r>
        </w:p>
        <w:p w14:paraId="43F24713" w14:textId="2CB4C8F9" w:rsidR="00856ADD" w:rsidRDefault="00856ADD">
          <w:pPr>
            <w:pStyle w:val="TOC3"/>
            <w:tabs>
              <w:tab w:val="left" w:pos="1320"/>
              <w:tab w:val="right" w:leader="dot" w:pos="9628"/>
            </w:tabs>
            <w:rPr>
              <w:rFonts w:eastAsiaTheme="minorEastAsia"/>
              <w:noProof/>
              <w:sz w:val="24"/>
              <w:szCs w:val="24"/>
              <w:lang w:eastAsia="ro-MD"/>
            </w:rPr>
          </w:pPr>
          <w:hyperlink w:anchor="_Toc222213099" w:history="1">
            <w:r w:rsidRPr="00F72039">
              <w:rPr>
                <w:rStyle w:val="Hyperlink"/>
                <w:noProof/>
              </w:rPr>
              <w:t xml:space="preserve">4.4.4 </w:t>
            </w:r>
          </w:hyperlink>
          <w:r>
            <w:rPr>
              <w:rFonts w:eastAsiaTheme="minorEastAsia"/>
              <w:noProof/>
              <w:sz w:val="24"/>
              <w:szCs w:val="24"/>
              <w:lang w:eastAsia="ro-MD"/>
            </w:rPr>
            <w:tab/>
          </w:r>
          <w:hyperlink w:anchor="_Toc222213099" w:history="1">
            <w:r w:rsidRPr="00F72039">
              <w:rPr>
                <w:rStyle w:val="Hyperlink"/>
                <w:noProof/>
              </w:rPr>
              <w:t xml:space="preserve">Workflow for the registration of food chain operators and agri-food holdings </w:t>
            </w:r>
          </w:hyperlink>
          <w:r>
            <w:rPr>
              <w:noProof/>
              <w:webHidden/>
            </w:rPr>
            <w:tab/>
          </w:r>
          <w:r>
            <w:rPr>
              <w:noProof/>
              <w:webHidden/>
            </w:rPr>
            <w:fldChar w:fldCharType="begin"/>
          </w:r>
          <w:r>
            <w:rPr>
              <w:noProof/>
              <w:webHidden/>
            </w:rPr>
            <w:instrText xml:space="preserve"> PAGEREF _Toc222213099 \h </w:instrText>
          </w:r>
          <w:r>
            <w:rPr>
              <w:noProof/>
              <w:webHidden/>
            </w:rPr>
          </w:r>
          <w:r>
            <w:rPr>
              <w:noProof/>
              <w:webHidden/>
            </w:rPr>
            <w:fldChar w:fldCharType="separate"/>
          </w:r>
          <w:hyperlink w:anchor="_Toc222213099" w:history="1">
            <w:r>
              <w:rPr>
                <w:noProof/>
                <w:webHidden/>
              </w:rPr>
              <w:t>36</w:t>
            </w:r>
          </w:hyperlink>
          <w:r>
            <w:rPr>
              <w:noProof/>
              <w:webHidden/>
            </w:rPr>
            <w:fldChar w:fldCharType="end"/>
          </w:r>
        </w:p>
        <w:p w14:paraId="409D7C65" w14:textId="37436980" w:rsidR="00856ADD" w:rsidRDefault="00856ADD">
          <w:pPr>
            <w:pStyle w:val="TOC3"/>
            <w:tabs>
              <w:tab w:val="left" w:pos="1320"/>
              <w:tab w:val="right" w:leader="dot" w:pos="9628"/>
            </w:tabs>
            <w:rPr>
              <w:rFonts w:eastAsiaTheme="minorEastAsia"/>
              <w:noProof/>
              <w:sz w:val="24"/>
              <w:szCs w:val="24"/>
              <w:lang w:eastAsia="ro-MD"/>
            </w:rPr>
          </w:pPr>
          <w:hyperlink w:anchor="_Toc222213100" w:history="1">
            <w:r w:rsidRPr="00F72039">
              <w:rPr>
                <w:rStyle w:val="Hyperlink"/>
                <w:noProof/>
              </w:rPr>
              <w:t xml:space="preserve">4.4.5 </w:t>
            </w:r>
          </w:hyperlink>
          <w:r>
            <w:rPr>
              <w:rFonts w:eastAsiaTheme="minorEastAsia"/>
              <w:noProof/>
              <w:sz w:val="24"/>
              <w:szCs w:val="24"/>
              <w:lang w:eastAsia="ro-MD"/>
            </w:rPr>
            <w:tab/>
          </w:r>
          <w:hyperlink w:anchor="_Toc222213100" w:history="1">
            <w:r w:rsidRPr="00F72039">
              <w:rPr>
                <w:rStyle w:val="Hyperlink"/>
                <w:noProof/>
              </w:rPr>
              <w:t xml:space="preserve">Workflow for data management on food chain operators/agri-food holdings </w:t>
            </w:r>
          </w:hyperlink>
          <w:r>
            <w:rPr>
              <w:noProof/>
              <w:webHidden/>
            </w:rPr>
            <w:tab/>
          </w:r>
          <w:r>
            <w:rPr>
              <w:noProof/>
              <w:webHidden/>
            </w:rPr>
            <w:fldChar w:fldCharType="begin"/>
          </w:r>
          <w:r>
            <w:rPr>
              <w:noProof/>
              <w:webHidden/>
            </w:rPr>
            <w:instrText xml:space="preserve"> PAGEREF _Toc222213100 \h </w:instrText>
          </w:r>
          <w:r>
            <w:rPr>
              <w:noProof/>
              <w:webHidden/>
            </w:rPr>
          </w:r>
          <w:r>
            <w:rPr>
              <w:noProof/>
              <w:webHidden/>
            </w:rPr>
            <w:fldChar w:fldCharType="separate"/>
          </w:r>
          <w:hyperlink w:anchor="_Toc222213100" w:history="1">
            <w:r>
              <w:rPr>
                <w:noProof/>
                <w:webHidden/>
              </w:rPr>
              <w:t>37</w:t>
            </w:r>
          </w:hyperlink>
          <w:r>
            <w:rPr>
              <w:noProof/>
              <w:webHidden/>
            </w:rPr>
            <w:fldChar w:fldCharType="end"/>
          </w:r>
        </w:p>
        <w:p w14:paraId="74B9F605" w14:textId="3359F711" w:rsidR="00856ADD" w:rsidRDefault="00856ADD">
          <w:pPr>
            <w:pStyle w:val="TOC3"/>
            <w:tabs>
              <w:tab w:val="left" w:pos="1320"/>
              <w:tab w:val="right" w:leader="dot" w:pos="9628"/>
            </w:tabs>
            <w:rPr>
              <w:rFonts w:eastAsiaTheme="minorEastAsia"/>
              <w:noProof/>
              <w:sz w:val="24"/>
              <w:szCs w:val="24"/>
              <w:lang w:eastAsia="ro-MD"/>
            </w:rPr>
          </w:pPr>
          <w:hyperlink w:anchor="_Toc222213101" w:history="1">
            <w:r w:rsidRPr="00F72039">
              <w:rPr>
                <w:rStyle w:val="Hyperlink"/>
                <w:noProof/>
              </w:rPr>
              <w:t xml:space="preserve">4.4.6 </w:t>
            </w:r>
          </w:hyperlink>
          <w:r>
            <w:rPr>
              <w:rFonts w:eastAsiaTheme="minorEastAsia"/>
              <w:noProof/>
              <w:sz w:val="24"/>
              <w:szCs w:val="24"/>
              <w:lang w:eastAsia="ro-MD"/>
            </w:rPr>
            <w:tab/>
          </w:r>
          <w:hyperlink w:anchor="_Toc222213101" w:history="1">
            <w:r w:rsidRPr="00F72039">
              <w:rPr>
                <w:rStyle w:val="Hyperlink"/>
                <w:noProof/>
              </w:rPr>
              <w:t xml:space="preserve">Workflow for automatic dissemination of public interest data </w:t>
            </w:r>
          </w:hyperlink>
          <w:r>
            <w:rPr>
              <w:noProof/>
              <w:webHidden/>
            </w:rPr>
            <w:tab/>
          </w:r>
          <w:r>
            <w:rPr>
              <w:noProof/>
              <w:webHidden/>
            </w:rPr>
            <w:fldChar w:fldCharType="begin"/>
          </w:r>
          <w:r>
            <w:rPr>
              <w:noProof/>
              <w:webHidden/>
            </w:rPr>
            <w:instrText xml:space="preserve"> PAGEREF _Toc222213101 \h </w:instrText>
          </w:r>
          <w:r>
            <w:rPr>
              <w:noProof/>
              <w:webHidden/>
            </w:rPr>
          </w:r>
          <w:r>
            <w:rPr>
              <w:noProof/>
              <w:webHidden/>
            </w:rPr>
            <w:fldChar w:fldCharType="separate"/>
          </w:r>
          <w:hyperlink w:anchor="_Toc222213101" w:history="1">
            <w:r>
              <w:rPr>
                <w:noProof/>
                <w:webHidden/>
              </w:rPr>
              <w:t>37</w:t>
            </w:r>
          </w:hyperlink>
          <w:r>
            <w:rPr>
              <w:noProof/>
              <w:webHidden/>
            </w:rPr>
            <w:fldChar w:fldCharType="end"/>
          </w:r>
        </w:p>
        <w:p w14:paraId="1D201B06" w14:textId="3E1DCFC1" w:rsidR="00856ADD" w:rsidRDefault="00856ADD">
          <w:pPr>
            <w:pStyle w:val="TOC2"/>
            <w:tabs>
              <w:tab w:val="left" w:pos="880"/>
              <w:tab w:val="right" w:leader="dot" w:pos="9628"/>
            </w:tabs>
            <w:rPr>
              <w:rFonts w:eastAsiaTheme="minorEastAsia"/>
              <w:noProof/>
              <w:sz w:val="24"/>
              <w:szCs w:val="24"/>
              <w:lang w:eastAsia="ro-MD"/>
            </w:rPr>
          </w:pPr>
          <w:hyperlink w:anchor="_Toc222213102" w:history="1">
            <w:r w:rsidRPr="00F72039">
              <w:rPr>
                <w:rStyle w:val="Hyperlink"/>
                <w:noProof/>
              </w:rPr>
              <w:t xml:space="preserve">4.5. </w:t>
            </w:r>
          </w:hyperlink>
          <w:r>
            <w:rPr>
              <w:rFonts w:eastAsiaTheme="minorEastAsia"/>
              <w:noProof/>
              <w:sz w:val="24"/>
              <w:szCs w:val="24"/>
              <w:lang w:eastAsia="ro-MD"/>
            </w:rPr>
            <w:tab/>
          </w:r>
          <w:hyperlink w:anchor="_Toc222213102" w:history="1">
            <w:r w:rsidRPr="00F72039">
              <w:rPr>
                <w:rStyle w:val="Hyperlink"/>
                <w:noProof/>
              </w:rPr>
              <w:t xml:space="preserve">Information system data flows </w:t>
            </w:r>
          </w:hyperlink>
          <w:r>
            <w:rPr>
              <w:noProof/>
              <w:webHidden/>
            </w:rPr>
            <w:tab/>
          </w:r>
          <w:r>
            <w:rPr>
              <w:noProof/>
              <w:webHidden/>
            </w:rPr>
            <w:fldChar w:fldCharType="begin"/>
          </w:r>
          <w:r>
            <w:rPr>
              <w:noProof/>
              <w:webHidden/>
            </w:rPr>
            <w:instrText xml:space="preserve"> PAGEREF _Toc222213102 \h </w:instrText>
          </w:r>
          <w:r>
            <w:rPr>
              <w:noProof/>
              <w:webHidden/>
            </w:rPr>
          </w:r>
          <w:r>
            <w:rPr>
              <w:noProof/>
              <w:webHidden/>
            </w:rPr>
            <w:fldChar w:fldCharType="separate"/>
          </w:r>
          <w:hyperlink w:anchor="_Toc222213102" w:history="1">
            <w:r>
              <w:rPr>
                <w:noProof/>
                <w:webHidden/>
              </w:rPr>
              <w:t>37</w:t>
            </w:r>
          </w:hyperlink>
          <w:r>
            <w:rPr>
              <w:noProof/>
              <w:webHidden/>
            </w:rPr>
            <w:fldChar w:fldCharType="end"/>
          </w:r>
        </w:p>
        <w:p w14:paraId="73B97CBC" w14:textId="66B684B7" w:rsidR="00856ADD" w:rsidRDefault="00856ADD">
          <w:pPr>
            <w:pStyle w:val="TOC2"/>
            <w:tabs>
              <w:tab w:val="left" w:pos="880"/>
              <w:tab w:val="right" w:leader="dot" w:pos="9628"/>
            </w:tabs>
            <w:rPr>
              <w:rFonts w:eastAsiaTheme="minorEastAsia"/>
              <w:noProof/>
              <w:sz w:val="24"/>
              <w:szCs w:val="24"/>
              <w:lang w:eastAsia="ro-MD"/>
            </w:rPr>
          </w:pPr>
          <w:hyperlink w:anchor="_Toc222213103" w:history="1">
            <w:r w:rsidRPr="00F72039">
              <w:rPr>
                <w:rStyle w:val="Hyperlink"/>
                <w:noProof/>
              </w:rPr>
              <w:t xml:space="preserve">4.6. </w:t>
            </w:r>
          </w:hyperlink>
          <w:r>
            <w:rPr>
              <w:rFonts w:eastAsiaTheme="minorEastAsia"/>
              <w:noProof/>
              <w:sz w:val="24"/>
              <w:szCs w:val="24"/>
              <w:lang w:eastAsia="ro-MD"/>
            </w:rPr>
            <w:tab/>
          </w:r>
          <w:hyperlink w:anchor="_Toc222213103" w:history="1">
            <w:r w:rsidRPr="00F72039">
              <w:rPr>
                <w:rStyle w:val="Hyperlink"/>
                <w:noProof/>
              </w:rPr>
              <w:t xml:space="preserve">The data model of the information system </w:t>
            </w:r>
          </w:hyperlink>
          <w:r>
            <w:rPr>
              <w:noProof/>
              <w:webHidden/>
            </w:rPr>
            <w:tab/>
          </w:r>
          <w:r>
            <w:rPr>
              <w:noProof/>
              <w:webHidden/>
            </w:rPr>
            <w:fldChar w:fldCharType="begin"/>
          </w:r>
          <w:r>
            <w:rPr>
              <w:noProof/>
              <w:webHidden/>
            </w:rPr>
            <w:instrText xml:space="preserve"> PAGEREF _Toc222213103 \h </w:instrText>
          </w:r>
          <w:r>
            <w:rPr>
              <w:noProof/>
              <w:webHidden/>
            </w:rPr>
          </w:r>
          <w:r>
            <w:rPr>
              <w:noProof/>
              <w:webHidden/>
            </w:rPr>
            <w:fldChar w:fldCharType="separate"/>
          </w:r>
          <w:hyperlink w:anchor="_Toc222213103" w:history="1">
            <w:r>
              <w:rPr>
                <w:noProof/>
                <w:webHidden/>
              </w:rPr>
              <w:t>43</w:t>
            </w:r>
          </w:hyperlink>
          <w:r>
            <w:rPr>
              <w:noProof/>
              <w:webHidden/>
            </w:rPr>
            <w:fldChar w:fldCharType="end"/>
          </w:r>
        </w:p>
        <w:p w14:paraId="2DF3240C" w14:textId="54280A3A" w:rsidR="00856ADD" w:rsidRDefault="00856ADD">
          <w:pPr>
            <w:pStyle w:val="TOC1"/>
            <w:rPr>
              <w:rFonts w:eastAsiaTheme="minorEastAsia"/>
              <w:b w:val="0"/>
              <w:bCs w:val="0"/>
              <w:sz w:val="24"/>
              <w:szCs w:val="24"/>
              <w:lang w:eastAsia="ro-MD"/>
            </w:rPr>
          </w:pPr>
          <w:hyperlink w:anchor="_Toc222213104" w:history="1">
            <w:r w:rsidRPr="00F72039">
              <w:rPr>
                <w:rStyle w:val="Hyperlink"/>
              </w:rPr>
              <w:t xml:space="preserve">5. </w:t>
            </w:r>
          </w:hyperlink>
          <w:r>
            <w:rPr>
              <w:rFonts w:eastAsiaTheme="minorEastAsia"/>
              <w:b w:val="0"/>
              <w:bCs w:val="0"/>
              <w:sz w:val="24"/>
              <w:szCs w:val="24"/>
              <w:lang w:eastAsia="ro-MD"/>
            </w:rPr>
            <w:tab/>
          </w:r>
          <w:hyperlink w:anchor="_Toc222213104" w:history="1">
            <w:r w:rsidRPr="00F72039">
              <w:rPr>
                <w:rStyle w:val="Hyperlink"/>
              </w:rPr>
              <w:t xml:space="preserve">Functional requirements of the information system </w:t>
            </w:r>
          </w:hyperlink>
          <w:r>
            <w:rPr>
              <w:webHidden/>
            </w:rPr>
            <w:tab/>
          </w:r>
          <w:r>
            <w:rPr>
              <w:webHidden/>
            </w:rPr>
            <w:fldChar w:fldCharType="begin"/>
          </w:r>
          <w:r>
            <w:rPr>
              <w:webHidden/>
            </w:rPr>
            <w:instrText xml:space="preserve"> PAGEREF _Toc222213104 \h </w:instrText>
          </w:r>
          <w:r>
            <w:rPr>
              <w:webHidden/>
            </w:rPr>
          </w:r>
          <w:r>
            <w:rPr>
              <w:webHidden/>
            </w:rPr>
            <w:fldChar w:fldCharType="separate"/>
          </w:r>
          <w:hyperlink w:anchor="_Toc222213104" w:history="1">
            <w:r>
              <w:rPr>
                <w:webHidden/>
              </w:rPr>
              <w:t>50</w:t>
            </w:r>
          </w:hyperlink>
          <w:r>
            <w:rPr>
              <w:webHidden/>
            </w:rPr>
            <w:fldChar w:fldCharType="end"/>
          </w:r>
        </w:p>
        <w:p w14:paraId="63BA9BA0" w14:textId="3F0E5B46" w:rsidR="00856ADD" w:rsidRDefault="00856ADD">
          <w:pPr>
            <w:pStyle w:val="TOC2"/>
            <w:tabs>
              <w:tab w:val="left" w:pos="880"/>
              <w:tab w:val="right" w:leader="dot" w:pos="9628"/>
            </w:tabs>
            <w:rPr>
              <w:rFonts w:eastAsiaTheme="minorEastAsia"/>
              <w:noProof/>
              <w:sz w:val="24"/>
              <w:szCs w:val="24"/>
              <w:lang w:eastAsia="ro-MD"/>
            </w:rPr>
          </w:pPr>
          <w:hyperlink w:anchor="_Toc222213105" w:history="1">
            <w:r w:rsidRPr="00F72039">
              <w:rPr>
                <w:rStyle w:val="Hyperlink"/>
                <w:noProof/>
              </w:rPr>
              <w:t xml:space="preserve">5.1. </w:t>
            </w:r>
          </w:hyperlink>
          <w:r>
            <w:rPr>
              <w:rFonts w:eastAsiaTheme="minorEastAsia"/>
              <w:noProof/>
              <w:sz w:val="24"/>
              <w:szCs w:val="24"/>
              <w:lang w:eastAsia="ro-MD"/>
            </w:rPr>
            <w:tab/>
          </w:r>
          <w:hyperlink w:anchor="_Toc222213105" w:history="1">
            <w:r w:rsidRPr="00F72039">
              <w:rPr>
                <w:rStyle w:val="Hyperlink"/>
                <w:noProof/>
              </w:rPr>
              <w:t xml:space="preserve">Functional requirements for SSI "Import monitoring and control" </w:t>
            </w:r>
          </w:hyperlink>
          <w:r>
            <w:rPr>
              <w:noProof/>
              <w:webHidden/>
            </w:rPr>
            <w:tab/>
          </w:r>
          <w:r>
            <w:rPr>
              <w:noProof/>
              <w:webHidden/>
            </w:rPr>
            <w:fldChar w:fldCharType="begin"/>
          </w:r>
          <w:r>
            <w:rPr>
              <w:noProof/>
              <w:webHidden/>
            </w:rPr>
            <w:instrText xml:space="preserve"> PAGEREF _Toc222213105 \h </w:instrText>
          </w:r>
          <w:r>
            <w:rPr>
              <w:noProof/>
              <w:webHidden/>
            </w:rPr>
          </w:r>
          <w:r>
            <w:rPr>
              <w:noProof/>
              <w:webHidden/>
            </w:rPr>
            <w:fldChar w:fldCharType="separate"/>
          </w:r>
          <w:hyperlink w:anchor="_Toc222213105" w:history="1">
            <w:r>
              <w:rPr>
                <w:noProof/>
                <w:webHidden/>
              </w:rPr>
              <w:t>50</w:t>
            </w:r>
          </w:hyperlink>
          <w:r>
            <w:rPr>
              <w:noProof/>
              <w:webHidden/>
            </w:rPr>
            <w:fldChar w:fldCharType="end"/>
          </w:r>
        </w:p>
        <w:p w14:paraId="08F13CF8" w14:textId="6A85B003" w:rsidR="00856ADD" w:rsidRDefault="00856ADD">
          <w:pPr>
            <w:pStyle w:val="TOC3"/>
            <w:tabs>
              <w:tab w:val="left" w:pos="1320"/>
              <w:tab w:val="right" w:leader="dot" w:pos="9628"/>
            </w:tabs>
            <w:rPr>
              <w:rFonts w:eastAsiaTheme="minorEastAsia"/>
              <w:noProof/>
              <w:sz w:val="24"/>
              <w:szCs w:val="24"/>
              <w:lang w:eastAsia="ro-MD"/>
            </w:rPr>
          </w:pPr>
          <w:hyperlink w:anchor="_Toc222213106" w:history="1">
            <w:r w:rsidRPr="00F72039">
              <w:rPr>
                <w:rStyle w:val="Hyperlink"/>
                <w:noProof/>
              </w:rPr>
              <w:t xml:space="preserve">5.1.1 </w:t>
            </w:r>
          </w:hyperlink>
          <w:r>
            <w:rPr>
              <w:rFonts w:eastAsiaTheme="minorEastAsia"/>
              <w:noProof/>
              <w:sz w:val="24"/>
              <w:szCs w:val="24"/>
              <w:lang w:eastAsia="ro-MD"/>
            </w:rPr>
            <w:tab/>
          </w:r>
          <w:hyperlink w:anchor="_Toc222213106" w:history="1">
            <w:r w:rsidRPr="00F72039">
              <w:rPr>
                <w:rStyle w:val="Hyperlink"/>
                <w:noProof/>
              </w:rPr>
              <w:t xml:space="preserve">CU01: Request to register as an importer representative </w:t>
            </w:r>
          </w:hyperlink>
          <w:r>
            <w:rPr>
              <w:noProof/>
              <w:webHidden/>
            </w:rPr>
            <w:tab/>
          </w:r>
          <w:r>
            <w:rPr>
              <w:noProof/>
              <w:webHidden/>
            </w:rPr>
            <w:fldChar w:fldCharType="begin"/>
          </w:r>
          <w:r>
            <w:rPr>
              <w:noProof/>
              <w:webHidden/>
            </w:rPr>
            <w:instrText xml:space="preserve"> PAGEREF _Toc222213106 \h </w:instrText>
          </w:r>
          <w:r>
            <w:rPr>
              <w:noProof/>
              <w:webHidden/>
            </w:rPr>
          </w:r>
          <w:r>
            <w:rPr>
              <w:noProof/>
              <w:webHidden/>
            </w:rPr>
            <w:fldChar w:fldCharType="separate"/>
          </w:r>
          <w:hyperlink w:anchor="_Toc222213106" w:history="1">
            <w:r>
              <w:rPr>
                <w:noProof/>
                <w:webHidden/>
              </w:rPr>
              <w:t>50</w:t>
            </w:r>
          </w:hyperlink>
          <w:r>
            <w:rPr>
              <w:noProof/>
              <w:webHidden/>
            </w:rPr>
            <w:fldChar w:fldCharType="end"/>
          </w:r>
        </w:p>
        <w:p w14:paraId="29BCA287" w14:textId="10846D7F" w:rsidR="00856ADD" w:rsidRDefault="00856ADD">
          <w:pPr>
            <w:pStyle w:val="TOC3"/>
            <w:tabs>
              <w:tab w:val="left" w:pos="1320"/>
              <w:tab w:val="right" w:leader="dot" w:pos="9628"/>
            </w:tabs>
            <w:rPr>
              <w:rFonts w:eastAsiaTheme="minorEastAsia"/>
              <w:noProof/>
              <w:sz w:val="24"/>
              <w:szCs w:val="24"/>
              <w:lang w:eastAsia="ro-MD"/>
            </w:rPr>
          </w:pPr>
          <w:hyperlink w:anchor="_Toc222213107" w:history="1">
            <w:r w:rsidRPr="00F72039">
              <w:rPr>
                <w:rStyle w:val="Hyperlink"/>
                <w:noProof/>
              </w:rPr>
              <w:t xml:space="preserve">5.1.2 </w:t>
            </w:r>
          </w:hyperlink>
          <w:r>
            <w:rPr>
              <w:rFonts w:eastAsiaTheme="minorEastAsia"/>
              <w:noProof/>
              <w:sz w:val="24"/>
              <w:szCs w:val="24"/>
              <w:lang w:eastAsia="ro-MD"/>
            </w:rPr>
            <w:tab/>
          </w:r>
          <w:hyperlink w:anchor="_Toc222213107" w:history="1">
            <w:r w:rsidRPr="00F72039">
              <w:rPr>
                <w:rStyle w:val="Hyperlink"/>
                <w:noProof/>
              </w:rPr>
              <w:t xml:space="preserve">CU02: Sending import notification </w:t>
            </w:r>
          </w:hyperlink>
          <w:r>
            <w:rPr>
              <w:noProof/>
              <w:webHidden/>
            </w:rPr>
            <w:tab/>
          </w:r>
          <w:r>
            <w:rPr>
              <w:noProof/>
              <w:webHidden/>
            </w:rPr>
            <w:fldChar w:fldCharType="begin"/>
          </w:r>
          <w:r>
            <w:rPr>
              <w:noProof/>
              <w:webHidden/>
            </w:rPr>
            <w:instrText xml:space="preserve"> PAGEREF _Toc222213107 \h </w:instrText>
          </w:r>
          <w:r>
            <w:rPr>
              <w:noProof/>
              <w:webHidden/>
            </w:rPr>
          </w:r>
          <w:r>
            <w:rPr>
              <w:noProof/>
              <w:webHidden/>
            </w:rPr>
            <w:fldChar w:fldCharType="separate"/>
          </w:r>
          <w:hyperlink w:anchor="_Toc222213107" w:history="1">
            <w:r>
              <w:rPr>
                <w:noProof/>
                <w:webHidden/>
              </w:rPr>
              <w:t>52</w:t>
            </w:r>
          </w:hyperlink>
          <w:r>
            <w:rPr>
              <w:noProof/>
              <w:webHidden/>
            </w:rPr>
            <w:fldChar w:fldCharType="end"/>
          </w:r>
        </w:p>
        <w:p w14:paraId="44B3E3DE" w14:textId="3A10E605" w:rsidR="00856ADD" w:rsidRDefault="00856ADD">
          <w:pPr>
            <w:pStyle w:val="TOC3"/>
            <w:tabs>
              <w:tab w:val="left" w:pos="1320"/>
              <w:tab w:val="right" w:leader="dot" w:pos="9628"/>
            </w:tabs>
            <w:rPr>
              <w:rFonts w:eastAsiaTheme="minorEastAsia"/>
              <w:noProof/>
              <w:sz w:val="24"/>
              <w:szCs w:val="24"/>
              <w:lang w:eastAsia="ro-MD"/>
            </w:rPr>
          </w:pPr>
          <w:hyperlink w:anchor="_Toc222213108" w:history="1">
            <w:r w:rsidRPr="00F72039">
              <w:rPr>
                <w:rStyle w:val="Hyperlink"/>
                <w:noProof/>
              </w:rPr>
              <w:t xml:space="preserve">5.1.3 </w:t>
            </w:r>
          </w:hyperlink>
          <w:r>
            <w:rPr>
              <w:rFonts w:eastAsiaTheme="minorEastAsia"/>
              <w:noProof/>
              <w:sz w:val="24"/>
              <w:szCs w:val="24"/>
              <w:lang w:eastAsia="ro-MD"/>
            </w:rPr>
            <w:tab/>
          </w:r>
          <w:hyperlink w:anchor="_Toc222213108" w:history="1">
            <w:r w:rsidRPr="00F72039">
              <w:rPr>
                <w:rStyle w:val="Hyperlink"/>
                <w:noProof/>
              </w:rPr>
              <w:t xml:space="preserve">CU03: Perform documentary control </w:t>
            </w:r>
          </w:hyperlink>
          <w:r>
            <w:rPr>
              <w:noProof/>
              <w:webHidden/>
            </w:rPr>
            <w:tab/>
          </w:r>
          <w:r>
            <w:rPr>
              <w:noProof/>
              <w:webHidden/>
            </w:rPr>
            <w:fldChar w:fldCharType="begin"/>
          </w:r>
          <w:r>
            <w:rPr>
              <w:noProof/>
              <w:webHidden/>
            </w:rPr>
            <w:instrText xml:space="preserve"> PAGEREF _Toc222213108 \h </w:instrText>
          </w:r>
          <w:r>
            <w:rPr>
              <w:noProof/>
              <w:webHidden/>
            </w:rPr>
          </w:r>
          <w:r>
            <w:rPr>
              <w:noProof/>
              <w:webHidden/>
            </w:rPr>
            <w:fldChar w:fldCharType="separate"/>
          </w:r>
          <w:hyperlink w:anchor="_Toc222213108" w:history="1">
            <w:r>
              <w:rPr>
                <w:noProof/>
                <w:webHidden/>
              </w:rPr>
              <w:t>54</w:t>
            </w:r>
          </w:hyperlink>
          <w:r>
            <w:rPr>
              <w:noProof/>
              <w:webHidden/>
            </w:rPr>
            <w:fldChar w:fldCharType="end"/>
          </w:r>
        </w:p>
        <w:p w14:paraId="443998C9" w14:textId="1D46FC12" w:rsidR="00856ADD" w:rsidRDefault="00856ADD">
          <w:pPr>
            <w:pStyle w:val="TOC3"/>
            <w:tabs>
              <w:tab w:val="left" w:pos="1320"/>
              <w:tab w:val="right" w:leader="dot" w:pos="9628"/>
            </w:tabs>
            <w:rPr>
              <w:rFonts w:eastAsiaTheme="minorEastAsia"/>
              <w:noProof/>
              <w:sz w:val="24"/>
              <w:szCs w:val="24"/>
              <w:lang w:eastAsia="ro-MD"/>
            </w:rPr>
          </w:pPr>
          <w:hyperlink w:anchor="_Toc222213109" w:history="1">
            <w:r w:rsidRPr="00F72039">
              <w:rPr>
                <w:rStyle w:val="Hyperlink"/>
                <w:noProof/>
              </w:rPr>
              <w:t xml:space="preserve">5.1.4 </w:t>
            </w:r>
          </w:hyperlink>
          <w:r>
            <w:rPr>
              <w:rFonts w:eastAsiaTheme="minorEastAsia"/>
              <w:noProof/>
              <w:sz w:val="24"/>
              <w:szCs w:val="24"/>
              <w:lang w:eastAsia="ro-MD"/>
            </w:rPr>
            <w:tab/>
          </w:r>
          <w:hyperlink w:anchor="_Toc222213109" w:history="1">
            <w:r w:rsidRPr="00F72039">
              <w:rPr>
                <w:rStyle w:val="Hyperlink"/>
                <w:noProof/>
              </w:rPr>
              <w:t xml:space="preserve">CU04: Document identity and physical control </w:t>
            </w:r>
          </w:hyperlink>
          <w:r>
            <w:rPr>
              <w:noProof/>
              <w:webHidden/>
            </w:rPr>
            <w:tab/>
          </w:r>
          <w:r>
            <w:rPr>
              <w:noProof/>
              <w:webHidden/>
            </w:rPr>
            <w:fldChar w:fldCharType="begin"/>
          </w:r>
          <w:r>
            <w:rPr>
              <w:noProof/>
              <w:webHidden/>
            </w:rPr>
            <w:instrText xml:space="preserve"> PAGEREF _Toc222213109 \h </w:instrText>
          </w:r>
          <w:r>
            <w:rPr>
              <w:noProof/>
              <w:webHidden/>
            </w:rPr>
          </w:r>
          <w:r>
            <w:rPr>
              <w:noProof/>
              <w:webHidden/>
            </w:rPr>
            <w:fldChar w:fldCharType="separate"/>
          </w:r>
          <w:hyperlink w:anchor="_Toc222213109" w:history="1">
            <w:r>
              <w:rPr>
                <w:noProof/>
                <w:webHidden/>
              </w:rPr>
              <w:t>55</w:t>
            </w:r>
          </w:hyperlink>
          <w:r>
            <w:rPr>
              <w:noProof/>
              <w:webHidden/>
            </w:rPr>
            <w:fldChar w:fldCharType="end"/>
          </w:r>
        </w:p>
        <w:p w14:paraId="70A72864" w14:textId="22F5C517" w:rsidR="00856ADD" w:rsidRDefault="00856ADD">
          <w:pPr>
            <w:pStyle w:val="TOC3"/>
            <w:tabs>
              <w:tab w:val="left" w:pos="1320"/>
              <w:tab w:val="right" w:leader="dot" w:pos="9628"/>
            </w:tabs>
            <w:rPr>
              <w:rFonts w:eastAsiaTheme="minorEastAsia"/>
              <w:noProof/>
              <w:sz w:val="24"/>
              <w:szCs w:val="24"/>
              <w:lang w:eastAsia="ro-MD"/>
            </w:rPr>
          </w:pPr>
          <w:hyperlink w:anchor="_Toc222213110" w:history="1">
            <w:r w:rsidRPr="00F72039">
              <w:rPr>
                <w:rStyle w:val="Hyperlink"/>
                <w:noProof/>
              </w:rPr>
              <w:t xml:space="preserve">5.1.5 </w:t>
            </w:r>
          </w:hyperlink>
          <w:r>
            <w:rPr>
              <w:rFonts w:eastAsiaTheme="minorEastAsia"/>
              <w:noProof/>
              <w:sz w:val="24"/>
              <w:szCs w:val="24"/>
              <w:lang w:eastAsia="ro-MD"/>
            </w:rPr>
            <w:tab/>
          </w:r>
          <w:hyperlink w:anchor="_Toc222213110" w:history="1">
            <w:r w:rsidRPr="00F72039">
              <w:rPr>
                <w:rStyle w:val="Hyperlink"/>
                <w:noProof/>
              </w:rPr>
              <w:t xml:space="preserve">CU05: Manage import notifications </w:t>
            </w:r>
          </w:hyperlink>
          <w:r>
            <w:rPr>
              <w:noProof/>
              <w:webHidden/>
            </w:rPr>
            <w:tab/>
          </w:r>
          <w:r>
            <w:rPr>
              <w:noProof/>
              <w:webHidden/>
            </w:rPr>
            <w:fldChar w:fldCharType="begin"/>
          </w:r>
          <w:r>
            <w:rPr>
              <w:noProof/>
              <w:webHidden/>
            </w:rPr>
            <w:instrText xml:space="preserve"> PAGEREF _Toc222213110 \h </w:instrText>
          </w:r>
          <w:r>
            <w:rPr>
              <w:noProof/>
              <w:webHidden/>
            </w:rPr>
          </w:r>
          <w:r>
            <w:rPr>
              <w:noProof/>
              <w:webHidden/>
            </w:rPr>
            <w:fldChar w:fldCharType="separate"/>
          </w:r>
          <w:hyperlink w:anchor="_Toc222213110" w:history="1">
            <w:r>
              <w:rPr>
                <w:noProof/>
                <w:webHidden/>
              </w:rPr>
              <w:t>58</w:t>
            </w:r>
          </w:hyperlink>
          <w:r>
            <w:rPr>
              <w:noProof/>
              <w:webHidden/>
            </w:rPr>
            <w:fldChar w:fldCharType="end"/>
          </w:r>
        </w:p>
        <w:p w14:paraId="57C56835" w14:textId="39C7EED2" w:rsidR="00856ADD" w:rsidRDefault="00856ADD">
          <w:pPr>
            <w:pStyle w:val="TOC3"/>
            <w:tabs>
              <w:tab w:val="left" w:pos="1320"/>
              <w:tab w:val="right" w:leader="dot" w:pos="9628"/>
            </w:tabs>
            <w:rPr>
              <w:rFonts w:eastAsiaTheme="minorEastAsia"/>
              <w:noProof/>
              <w:sz w:val="24"/>
              <w:szCs w:val="24"/>
              <w:lang w:eastAsia="ro-MD"/>
            </w:rPr>
          </w:pPr>
          <w:hyperlink w:anchor="_Toc222213111" w:history="1">
            <w:r w:rsidRPr="00F72039">
              <w:rPr>
                <w:rStyle w:val="Hyperlink"/>
                <w:noProof/>
              </w:rPr>
              <w:t xml:space="preserve">5.1.6 </w:t>
            </w:r>
          </w:hyperlink>
          <w:r>
            <w:rPr>
              <w:rFonts w:eastAsiaTheme="minorEastAsia"/>
              <w:noProof/>
              <w:sz w:val="24"/>
              <w:szCs w:val="24"/>
              <w:lang w:eastAsia="ro-MD"/>
            </w:rPr>
            <w:tab/>
          </w:r>
          <w:hyperlink w:anchor="_Toc222213111" w:history="1">
            <w:r w:rsidRPr="00F72039">
              <w:rPr>
                <w:rStyle w:val="Hyperlink"/>
                <w:noProof/>
              </w:rPr>
              <w:t xml:space="preserve">CU06: Manage data on producers, importers and products subject to control </w:t>
            </w:r>
          </w:hyperlink>
          <w:r>
            <w:rPr>
              <w:noProof/>
              <w:webHidden/>
            </w:rPr>
            <w:tab/>
          </w:r>
          <w:r>
            <w:rPr>
              <w:noProof/>
              <w:webHidden/>
            </w:rPr>
            <w:fldChar w:fldCharType="begin"/>
          </w:r>
          <w:r>
            <w:rPr>
              <w:noProof/>
              <w:webHidden/>
            </w:rPr>
            <w:instrText xml:space="preserve"> PAGEREF _Toc222213111 \h </w:instrText>
          </w:r>
          <w:r>
            <w:rPr>
              <w:noProof/>
              <w:webHidden/>
            </w:rPr>
          </w:r>
          <w:r>
            <w:rPr>
              <w:noProof/>
              <w:webHidden/>
            </w:rPr>
            <w:fldChar w:fldCharType="separate"/>
          </w:r>
          <w:hyperlink w:anchor="_Toc222213111" w:history="1">
            <w:r>
              <w:rPr>
                <w:noProof/>
                <w:webHidden/>
              </w:rPr>
              <w:t>60</w:t>
            </w:r>
          </w:hyperlink>
          <w:r>
            <w:rPr>
              <w:noProof/>
              <w:webHidden/>
            </w:rPr>
            <w:fldChar w:fldCharType="end"/>
          </w:r>
        </w:p>
        <w:p w14:paraId="4B3B980A" w14:textId="1A775B1C" w:rsidR="00856ADD" w:rsidRDefault="00856ADD">
          <w:pPr>
            <w:pStyle w:val="TOC3"/>
            <w:tabs>
              <w:tab w:val="left" w:pos="1320"/>
              <w:tab w:val="right" w:leader="dot" w:pos="9628"/>
            </w:tabs>
            <w:rPr>
              <w:rFonts w:eastAsiaTheme="minorEastAsia"/>
              <w:noProof/>
              <w:sz w:val="24"/>
              <w:szCs w:val="24"/>
              <w:lang w:eastAsia="ro-MD"/>
            </w:rPr>
          </w:pPr>
          <w:hyperlink w:anchor="_Toc222213112" w:history="1">
            <w:r w:rsidRPr="00F72039">
              <w:rPr>
                <w:rStyle w:val="Hyperlink"/>
                <w:noProof/>
              </w:rPr>
              <w:t xml:space="preserve">5.1.7 </w:t>
            </w:r>
          </w:hyperlink>
          <w:r>
            <w:rPr>
              <w:rFonts w:eastAsiaTheme="minorEastAsia"/>
              <w:noProof/>
              <w:sz w:val="24"/>
              <w:szCs w:val="24"/>
              <w:lang w:eastAsia="ro-MD"/>
            </w:rPr>
            <w:tab/>
          </w:r>
          <w:hyperlink w:anchor="_Toc222213112" w:history="1">
            <w:r w:rsidRPr="00F72039">
              <w:rPr>
                <w:rStyle w:val="Hyperlink"/>
                <w:noProof/>
              </w:rPr>
              <w:t xml:space="preserve">CU07: Manage import control rules </w:t>
            </w:r>
          </w:hyperlink>
          <w:r>
            <w:rPr>
              <w:noProof/>
              <w:webHidden/>
            </w:rPr>
            <w:tab/>
          </w:r>
          <w:r>
            <w:rPr>
              <w:noProof/>
              <w:webHidden/>
            </w:rPr>
            <w:fldChar w:fldCharType="begin"/>
          </w:r>
          <w:r>
            <w:rPr>
              <w:noProof/>
              <w:webHidden/>
            </w:rPr>
            <w:instrText xml:space="preserve"> PAGEREF _Toc222213112 \h </w:instrText>
          </w:r>
          <w:r>
            <w:rPr>
              <w:noProof/>
              <w:webHidden/>
            </w:rPr>
          </w:r>
          <w:r>
            <w:rPr>
              <w:noProof/>
              <w:webHidden/>
            </w:rPr>
            <w:fldChar w:fldCharType="separate"/>
          </w:r>
          <w:hyperlink w:anchor="_Toc222213112" w:history="1">
            <w:r>
              <w:rPr>
                <w:noProof/>
                <w:webHidden/>
              </w:rPr>
              <w:t>61</w:t>
            </w:r>
          </w:hyperlink>
          <w:r>
            <w:rPr>
              <w:noProof/>
              <w:webHidden/>
            </w:rPr>
            <w:fldChar w:fldCharType="end"/>
          </w:r>
        </w:p>
        <w:p w14:paraId="484488DB" w14:textId="3E8B0633" w:rsidR="00856ADD" w:rsidRDefault="00856ADD">
          <w:pPr>
            <w:pStyle w:val="TOC3"/>
            <w:tabs>
              <w:tab w:val="left" w:pos="1320"/>
              <w:tab w:val="right" w:leader="dot" w:pos="9628"/>
            </w:tabs>
            <w:rPr>
              <w:rFonts w:eastAsiaTheme="minorEastAsia"/>
              <w:noProof/>
              <w:sz w:val="24"/>
              <w:szCs w:val="24"/>
              <w:lang w:eastAsia="ro-MD"/>
            </w:rPr>
          </w:pPr>
          <w:hyperlink w:anchor="_Toc222213113" w:history="1">
            <w:r w:rsidRPr="00F72039">
              <w:rPr>
                <w:rStyle w:val="Hyperlink"/>
                <w:noProof/>
              </w:rPr>
              <w:t xml:space="preserve">5.1.8 </w:t>
            </w:r>
          </w:hyperlink>
          <w:r>
            <w:rPr>
              <w:rFonts w:eastAsiaTheme="minorEastAsia"/>
              <w:noProof/>
              <w:sz w:val="24"/>
              <w:szCs w:val="24"/>
              <w:lang w:eastAsia="ro-MD"/>
            </w:rPr>
            <w:tab/>
          </w:r>
          <w:hyperlink w:anchor="_Toc222213113" w:history="1">
            <w:r w:rsidRPr="00F72039">
              <w:rPr>
                <w:rStyle w:val="Hyperlink"/>
                <w:noProof/>
              </w:rPr>
              <w:t xml:space="preserve">CU08: Monitor notifications and import control </w:t>
            </w:r>
          </w:hyperlink>
          <w:r>
            <w:rPr>
              <w:noProof/>
              <w:webHidden/>
            </w:rPr>
            <w:tab/>
          </w:r>
          <w:r>
            <w:rPr>
              <w:noProof/>
              <w:webHidden/>
            </w:rPr>
            <w:fldChar w:fldCharType="begin"/>
          </w:r>
          <w:r>
            <w:rPr>
              <w:noProof/>
              <w:webHidden/>
            </w:rPr>
            <w:instrText xml:space="preserve"> PAGEREF _Toc222213113 \h </w:instrText>
          </w:r>
          <w:r>
            <w:rPr>
              <w:noProof/>
              <w:webHidden/>
            </w:rPr>
          </w:r>
          <w:r>
            <w:rPr>
              <w:noProof/>
              <w:webHidden/>
            </w:rPr>
            <w:fldChar w:fldCharType="separate"/>
          </w:r>
          <w:hyperlink w:anchor="_Toc222213113" w:history="1">
            <w:r>
              <w:rPr>
                <w:noProof/>
                <w:webHidden/>
              </w:rPr>
              <w:t>62</w:t>
            </w:r>
          </w:hyperlink>
          <w:r>
            <w:rPr>
              <w:noProof/>
              <w:webHidden/>
            </w:rPr>
            <w:fldChar w:fldCharType="end"/>
          </w:r>
        </w:p>
        <w:p w14:paraId="08430F81" w14:textId="3429EB95" w:rsidR="00856ADD" w:rsidRDefault="00856ADD">
          <w:pPr>
            <w:pStyle w:val="TOC2"/>
            <w:tabs>
              <w:tab w:val="left" w:pos="880"/>
              <w:tab w:val="right" w:leader="dot" w:pos="9628"/>
            </w:tabs>
            <w:rPr>
              <w:rFonts w:eastAsiaTheme="minorEastAsia"/>
              <w:noProof/>
              <w:sz w:val="24"/>
              <w:szCs w:val="24"/>
              <w:lang w:eastAsia="ro-MD"/>
            </w:rPr>
          </w:pPr>
          <w:hyperlink w:anchor="_Toc222213114" w:history="1">
            <w:r w:rsidRPr="00F72039">
              <w:rPr>
                <w:rStyle w:val="Hyperlink"/>
                <w:noProof/>
              </w:rPr>
              <w:t xml:space="preserve">5.2. </w:t>
            </w:r>
          </w:hyperlink>
          <w:r>
            <w:rPr>
              <w:rFonts w:eastAsiaTheme="minorEastAsia"/>
              <w:noProof/>
              <w:sz w:val="24"/>
              <w:szCs w:val="24"/>
              <w:lang w:eastAsia="ro-MD"/>
            </w:rPr>
            <w:tab/>
          </w:r>
          <w:hyperlink w:anchor="_Toc222213114" w:history="1">
            <w:r w:rsidRPr="00F72039">
              <w:rPr>
                <w:rStyle w:val="Hyperlink"/>
                <w:noProof/>
              </w:rPr>
              <w:t xml:space="preserve">Functional requirements for SSI "Alert registration and dissemination" </w:t>
            </w:r>
          </w:hyperlink>
          <w:r>
            <w:rPr>
              <w:noProof/>
              <w:webHidden/>
            </w:rPr>
            <w:tab/>
          </w:r>
          <w:r>
            <w:rPr>
              <w:noProof/>
              <w:webHidden/>
            </w:rPr>
            <w:fldChar w:fldCharType="begin"/>
          </w:r>
          <w:r>
            <w:rPr>
              <w:noProof/>
              <w:webHidden/>
            </w:rPr>
            <w:instrText xml:space="preserve"> PAGEREF _Toc222213114 \h </w:instrText>
          </w:r>
          <w:r>
            <w:rPr>
              <w:noProof/>
              <w:webHidden/>
            </w:rPr>
          </w:r>
          <w:r>
            <w:rPr>
              <w:noProof/>
              <w:webHidden/>
            </w:rPr>
            <w:fldChar w:fldCharType="separate"/>
          </w:r>
          <w:hyperlink w:anchor="_Toc222213114" w:history="1">
            <w:r>
              <w:rPr>
                <w:noProof/>
                <w:webHidden/>
              </w:rPr>
              <w:t>63</w:t>
            </w:r>
          </w:hyperlink>
          <w:r>
            <w:rPr>
              <w:noProof/>
              <w:webHidden/>
            </w:rPr>
            <w:fldChar w:fldCharType="end"/>
          </w:r>
        </w:p>
        <w:p w14:paraId="0FB68874" w14:textId="68D3FD02" w:rsidR="00856ADD" w:rsidRDefault="00856ADD">
          <w:pPr>
            <w:pStyle w:val="TOC3"/>
            <w:tabs>
              <w:tab w:val="left" w:pos="1320"/>
              <w:tab w:val="right" w:leader="dot" w:pos="9628"/>
            </w:tabs>
            <w:rPr>
              <w:rFonts w:eastAsiaTheme="minorEastAsia"/>
              <w:noProof/>
              <w:sz w:val="24"/>
              <w:szCs w:val="24"/>
              <w:lang w:eastAsia="ro-MD"/>
            </w:rPr>
          </w:pPr>
          <w:hyperlink w:anchor="_Toc222213115" w:history="1">
            <w:r w:rsidRPr="00F72039">
              <w:rPr>
                <w:rStyle w:val="Hyperlink"/>
                <w:noProof/>
              </w:rPr>
              <w:t xml:space="preserve">5.2.1 </w:t>
            </w:r>
          </w:hyperlink>
          <w:r>
            <w:rPr>
              <w:rFonts w:eastAsiaTheme="minorEastAsia"/>
              <w:noProof/>
              <w:sz w:val="24"/>
              <w:szCs w:val="24"/>
              <w:lang w:eastAsia="ro-MD"/>
            </w:rPr>
            <w:tab/>
          </w:r>
          <w:hyperlink w:anchor="_Toc222213115" w:history="1">
            <w:r w:rsidRPr="00F72039">
              <w:rPr>
                <w:rStyle w:val="Hyperlink"/>
                <w:noProof/>
              </w:rPr>
              <w:t xml:space="preserve">CU09: Register non-compliance or initial notification </w:t>
            </w:r>
          </w:hyperlink>
          <w:r>
            <w:rPr>
              <w:noProof/>
              <w:webHidden/>
            </w:rPr>
            <w:tab/>
          </w:r>
          <w:r>
            <w:rPr>
              <w:noProof/>
              <w:webHidden/>
            </w:rPr>
            <w:fldChar w:fldCharType="begin"/>
          </w:r>
          <w:r>
            <w:rPr>
              <w:noProof/>
              <w:webHidden/>
            </w:rPr>
            <w:instrText xml:space="preserve"> PAGEREF _Toc222213115 \h </w:instrText>
          </w:r>
          <w:r>
            <w:rPr>
              <w:noProof/>
              <w:webHidden/>
            </w:rPr>
          </w:r>
          <w:r>
            <w:rPr>
              <w:noProof/>
              <w:webHidden/>
            </w:rPr>
            <w:fldChar w:fldCharType="separate"/>
          </w:r>
          <w:hyperlink w:anchor="_Toc222213115" w:history="1">
            <w:r>
              <w:rPr>
                <w:noProof/>
                <w:webHidden/>
              </w:rPr>
              <w:t>63</w:t>
            </w:r>
          </w:hyperlink>
          <w:r>
            <w:rPr>
              <w:noProof/>
              <w:webHidden/>
            </w:rPr>
            <w:fldChar w:fldCharType="end"/>
          </w:r>
        </w:p>
        <w:p w14:paraId="689D93A5" w14:textId="7B1A820B" w:rsidR="00856ADD" w:rsidRDefault="00856ADD">
          <w:pPr>
            <w:pStyle w:val="TOC3"/>
            <w:tabs>
              <w:tab w:val="left" w:pos="1320"/>
              <w:tab w:val="right" w:leader="dot" w:pos="9628"/>
            </w:tabs>
            <w:rPr>
              <w:rFonts w:eastAsiaTheme="minorEastAsia"/>
              <w:noProof/>
              <w:sz w:val="24"/>
              <w:szCs w:val="24"/>
              <w:lang w:eastAsia="ro-MD"/>
            </w:rPr>
          </w:pPr>
          <w:hyperlink w:anchor="_Toc222213116" w:history="1">
            <w:r w:rsidRPr="00F72039">
              <w:rPr>
                <w:rStyle w:val="Hyperlink"/>
                <w:noProof/>
              </w:rPr>
              <w:t xml:space="preserve">5.2.2 </w:t>
            </w:r>
          </w:hyperlink>
          <w:r>
            <w:rPr>
              <w:rFonts w:eastAsiaTheme="minorEastAsia"/>
              <w:noProof/>
              <w:sz w:val="24"/>
              <w:szCs w:val="24"/>
              <w:lang w:eastAsia="ro-MD"/>
            </w:rPr>
            <w:tab/>
          </w:r>
          <w:hyperlink w:anchor="_Toc222213116" w:history="1">
            <w:r w:rsidRPr="00F72039">
              <w:rPr>
                <w:rStyle w:val="Hyperlink"/>
                <w:noProof/>
              </w:rPr>
              <w:t xml:space="preserve">CU10: I report measures taken </w:t>
            </w:r>
          </w:hyperlink>
          <w:r>
            <w:rPr>
              <w:noProof/>
              <w:webHidden/>
            </w:rPr>
            <w:tab/>
          </w:r>
          <w:r>
            <w:rPr>
              <w:noProof/>
              <w:webHidden/>
            </w:rPr>
            <w:fldChar w:fldCharType="begin"/>
          </w:r>
          <w:r>
            <w:rPr>
              <w:noProof/>
              <w:webHidden/>
            </w:rPr>
            <w:instrText xml:space="preserve"> PAGEREF _Toc222213116 \h </w:instrText>
          </w:r>
          <w:r>
            <w:rPr>
              <w:noProof/>
              <w:webHidden/>
            </w:rPr>
          </w:r>
          <w:r>
            <w:rPr>
              <w:noProof/>
              <w:webHidden/>
            </w:rPr>
            <w:fldChar w:fldCharType="separate"/>
          </w:r>
          <w:hyperlink w:anchor="_Toc222213116" w:history="1">
            <w:r>
              <w:rPr>
                <w:noProof/>
                <w:webHidden/>
              </w:rPr>
              <w:t>66</w:t>
            </w:r>
          </w:hyperlink>
          <w:r>
            <w:rPr>
              <w:noProof/>
              <w:webHidden/>
            </w:rPr>
            <w:fldChar w:fldCharType="end"/>
          </w:r>
        </w:p>
        <w:p w14:paraId="0036020D" w14:textId="543C519E" w:rsidR="00856ADD" w:rsidRDefault="00856ADD">
          <w:pPr>
            <w:pStyle w:val="TOC3"/>
            <w:tabs>
              <w:tab w:val="left" w:pos="1320"/>
              <w:tab w:val="right" w:leader="dot" w:pos="9628"/>
            </w:tabs>
            <w:rPr>
              <w:rFonts w:eastAsiaTheme="minorEastAsia"/>
              <w:noProof/>
              <w:sz w:val="24"/>
              <w:szCs w:val="24"/>
              <w:lang w:eastAsia="ro-MD"/>
            </w:rPr>
          </w:pPr>
          <w:hyperlink w:anchor="_Toc222213117" w:history="1">
            <w:r w:rsidRPr="00F72039">
              <w:rPr>
                <w:rStyle w:val="Hyperlink"/>
                <w:noProof/>
              </w:rPr>
              <w:t xml:space="preserve">5.2.3 </w:t>
            </w:r>
          </w:hyperlink>
          <w:r>
            <w:rPr>
              <w:rFonts w:eastAsiaTheme="minorEastAsia"/>
              <w:noProof/>
              <w:sz w:val="24"/>
              <w:szCs w:val="24"/>
              <w:lang w:eastAsia="ro-MD"/>
            </w:rPr>
            <w:tab/>
          </w:r>
          <w:hyperlink w:anchor="_Toc222213117" w:history="1">
            <w:r w:rsidRPr="00F72039">
              <w:rPr>
                <w:rStyle w:val="Hyperlink"/>
                <w:noProof/>
              </w:rPr>
              <w:t xml:space="preserve">CU11: I send requests related to notifications </w:t>
            </w:r>
          </w:hyperlink>
          <w:r>
            <w:rPr>
              <w:noProof/>
              <w:webHidden/>
            </w:rPr>
            <w:tab/>
          </w:r>
          <w:r>
            <w:rPr>
              <w:noProof/>
              <w:webHidden/>
            </w:rPr>
            <w:fldChar w:fldCharType="begin"/>
          </w:r>
          <w:r>
            <w:rPr>
              <w:noProof/>
              <w:webHidden/>
            </w:rPr>
            <w:instrText xml:space="preserve"> PAGEREF _Toc222213117 \h </w:instrText>
          </w:r>
          <w:r>
            <w:rPr>
              <w:noProof/>
              <w:webHidden/>
            </w:rPr>
          </w:r>
          <w:r>
            <w:rPr>
              <w:noProof/>
              <w:webHidden/>
            </w:rPr>
            <w:fldChar w:fldCharType="separate"/>
          </w:r>
          <w:hyperlink w:anchor="_Toc222213117" w:history="1">
            <w:r>
              <w:rPr>
                <w:noProof/>
                <w:webHidden/>
              </w:rPr>
              <w:t>67</w:t>
            </w:r>
          </w:hyperlink>
          <w:r>
            <w:rPr>
              <w:noProof/>
              <w:webHidden/>
            </w:rPr>
            <w:fldChar w:fldCharType="end"/>
          </w:r>
        </w:p>
        <w:p w14:paraId="32F96FC9" w14:textId="7F4B25C8" w:rsidR="00856ADD" w:rsidRDefault="00856ADD">
          <w:pPr>
            <w:pStyle w:val="TOC3"/>
            <w:tabs>
              <w:tab w:val="left" w:pos="1320"/>
              <w:tab w:val="right" w:leader="dot" w:pos="9628"/>
            </w:tabs>
            <w:rPr>
              <w:rFonts w:eastAsiaTheme="minorEastAsia"/>
              <w:noProof/>
              <w:sz w:val="24"/>
              <w:szCs w:val="24"/>
              <w:lang w:eastAsia="ro-MD"/>
            </w:rPr>
          </w:pPr>
          <w:hyperlink w:anchor="_Toc222213118" w:history="1">
            <w:r w:rsidRPr="00F72039">
              <w:rPr>
                <w:rStyle w:val="Hyperlink"/>
                <w:noProof/>
              </w:rPr>
              <w:t xml:space="preserve">5.2.4 </w:t>
            </w:r>
          </w:hyperlink>
          <w:r>
            <w:rPr>
              <w:rFonts w:eastAsiaTheme="minorEastAsia"/>
              <w:noProof/>
              <w:sz w:val="24"/>
              <w:szCs w:val="24"/>
              <w:lang w:eastAsia="ro-MD"/>
            </w:rPr>
            <w:tab/>
          </w:r>
          <w:hyperlink w:anchor="_Toc222213118" w:history="1">
            <w:r w:rsidRPr="00F72039">
              <w:rPr>
                <w:rStyle w:val="Hyperlink"/>
                <w:noProof/>
              </w:rPr>
              <w:t xml:space="preserve">CU12: Monitor alert notifications </w:t>
            </w:r>
          </w:hyperlink>
          <w:r>
            <w:rPr>
              <w:noProof/>
              <w:webHidden/>
            </w:rPr>
            <w:tab/>
          </w:r>
          <w:r>
            <w:rPr>
              <w:noProof/>
              <w:webHidden/>
            </w:rPr>
            <w:fldChar w:fldCharType="begin"/>
          </w:r>
          <w:r>
            <w:rPr>
              <w:noProof/>
              <w:webHidden/>
            </w:rPr>
            <w:instrText xml:space="preserve"> PAGEREF _Toc222213118 \h </w:instrText>
          </w:r>
          <w:r>
            <w:rPr>
              <w:noProof/>
              <w:webHidden/>
            </w:rPr>
          </w:r>
          <w:r>
            <w:rPr>
              <w:noProof/>
              <w:webHidden/>
            </w:rPr>
            <w:fldChar w:fldCharType="separate"/>
          </w:r>
          <w:hyperlink w:anchor="_Toc222213118" w:history="1">
            <w:r>
              <w:rPr>
                <w:noProof/>
                <w:webHidden/>
              </w:rPr>
              <w:t>68</w:t>
            </w:r>
          </w:hyperlink>
          <w:r>
            <w:rPr>
              <w:noProof/>
              <w:webHidden/>
            </w:rPr>
            <w:fldChar w:fldCharType="end"/>
          </w:r>
        </w:p>
        <w:p w14:paraId="26423B4E" w14:textId="63DC3838" w:rsidR="00856ADD" w:rsidRDefault="00856ADD">
          <w:pPr>
            <w:pStyle w:val="TOC3"/>
            <w:tabs>
              <w:tab w:val="left" w:pos="1320"/>
              <w:tab w:val="right" w:leader="dot" w:pos="9628"/>
            </w:tabs>
            <w:rPr>
              <w:rFonts w:eastAsiaTheme="minorEastAsia"/>
              <w:noProof/>
              <w:sz w:val="24"/>
              <w:szCs w:val="24"/>
              <w:lang w:eastAsia="ro-MD"/>
            </w:rPr>
          </w:pPr>
          <w:hyperlink w:anchor="_Toc222213119" w:history="1">
            <w:r w:rsidRPr="00F72039">
              <w:rPr>
                <w:rStyle w:val="Hyperlink"/>
                <w:noProof/>
              </w:rPr>
              <w:t xml:space="preserve">5.2.5 </w:t>
            </w:r>
          </w:hyperlink>
          <w:r>
            <w:rPr>
              <w:rFonts w:eastAsiaTheme="minorEastAsia"/>
              <w:noProof/>
              <w:sz w:val="24"/>
              <w:szCs w:val="24"/>
              <w:lang w:eastAsia="ro-MD"/>
            </w:rPr>
            <w:tab/>
          </w:r>
          <w:hyperlink w:anchor="_Toc222213119" w:history="1">
            <w:r w:rsidRPr="00F72039">
              <w:rPr>
                <w:rStyle w:val="Hyperlink"/>
                <w:noProof/>
              </w:rPr>
              <w:t xml:space="preserve">CU13: Manage data on non-conformities or notifications </w:t>
            </w:r>
          </w:hyperlink>
          <w:r>
            <w:rPr>
              <w:noProof/>
              <w:webHidden/>
            </w:rPr>
            <w:tab/>
          </w:r>
          <w:r>
            <w:rPr>
              <w:noProof/>
              <w:webHidden/>
            </w:rPr>
            <w:fldChar w:fldCharType="begin"/>
          </w:r>
          <w:r>
            <w:rPr>
              <w:noProof/>
              <w:webHidden/>
            </w:rPr>
            <w:instrText xml:space="preserve"> PAGEREF _Toc222213119 \h </w:instrText>
          </w:r>
          <w:r>
            <w:rPr>
              <w:noProof/>
              <w:webHidden/>
            </w:rPr>
          </w:r>
          <w:r>
            <w:rPr>
              <w:noProof/>
              <w:webHidden/>
            </w:rPr>
            <w:fldChar w:fldCharType="separate"/>
          </w:r>
          <w:hyperlink w:anchor="_Toc222213119" w:history="1">
            <w:r>
              <w:rPr>
                <w:noProof/>
                <w:webHidden/>
              </w:rPr>
              <w:t>68</w:t>
            </w:r>
          </w:hyperlink>
          <w:r>
            <w:rPr>
              <w:noProof/>
              <w:webHidden/>
            </w:rPr>
            <w:fldChar w:fldCharType="end"/>
          </w:r>
        </w:p>
        <w:p w14:paraId="55E9D38F" w14:textId="60926B70" w:rsidR="00856ADD" w:rsidRDefault="00856ADD">
          <w:pPr>
            <w:pStyle w:val="TOC3"/>
            <w:tabs>
              <w:tab w:val="left" w:pos="1320"/>
              <w:tab w:val="right" w:leader="dot" w:pos="9628"/>
            </w:tabs>
            <w:rPr>
              <w:rFonts w:eastAsiaTheme="minorEastAsia"/>
              <w:noProof/>
              <w:sz w:val="24"/>
              <w:szCs w:val="24"/>
              <w:lang w:eastAsia="ro-MD"/>
            </w:rPr>
          </w:pPr>
          <w:hyperlink w:anchor="_Toc222213120" w:history="1">
            <w:r w:rsidRPr="00F72039">
              <w:rPr>
                <w:rStyle w:val="Hyperlink"/>
                <w:noProof/>
              </w:rPr>
              <w:t xml:space="preserve">5.2.6 </w:t>
            </w:r>
          </w:hyperlink>
          <w:r>
            <w:rPr>
              <w:rFonts w:eastAsiaTheme="minorEastAsia"/>
              <w:noProof/>
              <w:sz w:val="24"/>
              <w:szCs w:val="24"/>
              <w:lang w:eastAsia="ro-MD"/>
            </w:rPr>
            <w:tab/>
          </w:r>
          <w:hyperlink w:anchor="_Toc222213120" w:history="1">
            <w:r w:rsidRPr="00F72039">
              <w:rPr>
                <w:rStyle w:val="Hyperlink"/>
                <w:noProof/>
              </w:rPr>
              <w:t xml:space="preserve">CU14: Check and classify non-conformity or notification </w:t>
            </w:r>
          </w:hyperlink>
          <w:r>
            <w:rPr>
              <w:noProof/>
              <w:webHidden/>
            </w:rPr>
            <w:tab/>
          </w:r>
          <w:r>
            <w:rPr>
              <w:noProof/>
              <w:webHidden/>
            </w:rPr>
            <w:fldChar w:fldCharType="begin"/>
          </w:r>
          <w:r>
            <w:rPr>
              <w:noProof/>
              <w:webHidden/>
            </w:rPr>
            <w:instrText xml:space="preserve"> PAGEREF _Toc222213120 \h </w:instrText>
          </w:r>
          <w:r>
            <w:rPr>
              <w:noProof/>
              <w:webHidden/>
            </w:rPr>
          </w:r>
          <w:r>
            <w:rPr>
              <w:noProof/>
              <w:webHidden/>
            </w:rPr>
            <w:fldChar w:fldCharType="separate"/>
          </w:r>
          <w:hyperlink w:anchor="_Toc222213120" w:history="1">
            <w:r>
              <w:rPr>
                <w:noProof/>
                <w:webHidden/>
              </w:rPr>
              <w:t>71</w:t>
            </w:r>
          </w:hyperlink>
          <w:r>
            <w:rPr>
              <w:noProof/>
              <w:webHidden/>
            </w:rPr>
            <w:fldChar w:fldCharType="end"/>
          </w:r>
        </w:p>
        <w:p w14:paraId="066605F2" w14:textId="1F0505C4" w:rsidR="00856ADD" w:rsidRDefault="00856ADD">
          <w:pPr>
            <w:pStyle w:val="TOC3"/>
            <w:tabs>
              <w:tab w:val="left" w:pos="1320"/>
              <w:tab w:val="right" w:leader="dot" w:pos="9628"/>
            </w:tabs>
            <w:rPr>
              <w:rFonts w:eastAsiaTheme="minorEastAsia"/>
              <w:noProof/>
              <w:sz w:val="24"/>
              <w:szCs w:val="24"/>
              <w:lang w:eastAsia="ro-MD"/>
            </w:rPr>
          </w:pPr>
          <w:hyperlink w:anchor="_Toc222213121" w:history="1">
            <w:r w:rsidRPr="00F72039">
              <w:rPr>
                <w:rStyle w:val="Hyperlink"/>
                <w:noProof/>
              </w:rPr>
              <w:t xml:space="preserve">5.2.7 </w:t>
            </w:r>
          </w:hyperlink>
          <w:r>
            <w:rPr>
              <w:rFonts w:eastAsiaTheme="minorEastAsia"/>
              <w:noProof/>
              <w:sz w:val="24"/>
              <w:szCs w:val="24"/>
              <w:lang w:eastAsia="ro-MD"/>
            </w:rPr>
            <w:tab/>
          </w:r>
          <w:hyperlink w:anchor="_Toc222213121" w:history="1">
            <w:r w:rsidRPr="00F72039">
              <w:rPr>
                <w:rStyle w:val="Hyperlink"/>
                <w:noProof/>
              </w:rPr>
              <w:t xml:space="preserve">CU15: Distribute notification </w:t>
            </w:r>
          </w:hyperlink>
          <w:r>
            <w:rPr>
              <w:noProof/>
              <w:webHidden/>
            </w:rPr>
            <w:tab/>
          </w:r>
          <w:r>
            <w:rPr>
              <w:noProof/>
              <w:webHidden/>
            </w:rPr>
            <w:fldChar w:fldCharType="begin"/>
          </w:r>
          <w:r>
            <w:rPr>
              <w:noProof/>
              <w:webHidden/>
            </w:rPr>
            <w:instrText xml:space="preserve"> PAGEREF _Toc222213121 \h </w:instrText>
          </w:r>
          <w:r>
            <w:rPr>
              <w:noProof/>
              <w:webHidden/>
            </w:rPr>
          </w:r>
          <w:r>
            <w:rPr>
              <w:noProof/>
              <w:webHidden/>
            </w:rPr>
            <w:fldChar w:fldCharType="separate"/>
          </w:r>
          <w:hyperlink w:anchor="_Toc222213121" w:history="1">
            <w:r>
              <w:rPr>
                <w:noProof/>
                <w:webHidden/>
              </w:rPr>
              <w:t>72</w:t>
            </w:r>
          </w:hyperlink>
          <w:r>
            <w:rPr>
              <w:noProof/>
              <w:webHidden/>
            </w:rPr>
            <w:fldChar w:fldCharType="end"/>
          </w:r>
        </w:p>
        <w:p w14:paraId="12FEC519" w14:textId="0375539C" w:rsidR="00856ADD" w:rsidRDefault="00856ADD">
          <w:pPr>
            <w:pStyle w:val="TOC3"/>
            <w:tabs>
              <w:tab w:val="left" w:pos="1320"/>
              <w:tab w:val="right" w:leader="dot" w:pos="9628"/>
            </w:tabs>
            <w:rPr>
              <w:rFonts w:eastAsiaTheme="minorEastAsia"/>
              <w:noProof/>
              <w:sz w:val="24"/>
              <w:szCs w:val="24"/>
              <w:lang w:eastAsia="ro-MD"/>
            </w:rPr>
          </w:pPr>
          <w:hyperlink w:anchor="_Toc222213122" w:history="1">
            <w:r w:rsidRPr="00F72039">
              <w:rPr>
                <w:rStyle w:val="Hyperlink"/>
                <w:noProof/>
              </w:rPr>
              <w:t xml:space="preserve">5.2.8 </w:t>
            </w:r>
          </w:hyperlink>
          <w:r>
            <w:rPr>
              <w:rFonts w:eastAsiaTheme="minorEastAsia"/>
              <w:noProof/>
              <w:sz w:val="24"/>
              <w:szCs w:val="24"/>
              <w:lang w:eastAsia="ro-MD"/>
            </w:rPr>
            <w:tab/>
          </w:r>
          <w:hyperlink w:anchor="_Toc222213122" w:history="1">
            <w:r w:rsidRPr="00F72039">
              <w:rPr>
                <w:rStyle w:val="Hyperlink"/>
                <w:noProof/>
              </w:rPr>
              <w:t xml:space="preserve">CU16: Manage contact network data </w:t>
            </w:r>
          </w:hyperlink>
          <w:r>
            <w:rPr>
              <w:noProof/>
              <w:webHidden/>
            </w:rPr>
            <w:tab/>
          </w:r>
          <w:r>
            <w:rPr>
              <w:noProof/>
              <w:webHidden/>
            </w:rPr>
            <w:fldChar w:fldCharType="begin"/>
          </w:r>
          <w:r>
            <w:rPr>
              <w:noProof/>
              <w:webHidden/>
            </w:rPr>
            <w:instrText xml:space="preserve"> PAGEREF _Toc222213122 \h </w:instrText>
          </w:r>
          <w:r>
            <w:rPr>
              <w:noProof/>
              <w:webHidden/>
            </w:rPr>
          </w:r>
          <w:r>
            <w:rPr>
              <w:noProof/>
              <w:webHidden/>
            </w:rPr>
            <w:fldChar w:fldCharType="separate"/>
          </w:r>
          <w:hyperlink w:anchor="_Toc222213122" w:history="1">
            <w:r>
              <w:rPr>
                <w:noProof/>
                <w:webHidden/>
              </w:rPr>
              <w:t>73</w:t>
            </w:r>
          </w:hyperlink>
          <w:r>
            <w:rPr>
              <w:noProof/>
              <w:webHidden/>
            </w:rPr>
            <w:fldChar w:fldCharType="end"/>
          </w:r>
        </w:p>
        <w:p w14:paraId="52DBFBB1" w14:textId="1531AAFB" w:rsidR="00856ADD" w:rsidRDefault="00856ADD">
          <w:pPr>
            <w:pStyle w:val="TOC2"/>
            <w:tabs>
              <w:tab w:val="left" w:pos="880"/>
              <w:tab w:val="right" w:leader="dot" w:pos="9628"/>
            </w:tabs>
            <w:rPr>
              <w:rFonts w:eastAsiaTheme="minorEastAsia"/>
              <w:noProof/>
              <w:sz w:val="24"/>
              <w:szCs w:val="24"/>
              <w:lang w:eastAsia="ro-MD"/>
            </w:rPr>
          </w:pPr>
          <w:hyperlink w:anchor="_Toc222213123" w:history="1">
            <w:r w:rsidRPr="00F72039">
              <w:rPr>
                <w:rStyle w:val="Hyperlink"/>
                <w:noProof/>
              </w:rPr>
              <w:t xml:space="preserve">5.3. </w:t>
            </w:r>
          </w:hyperlink>
          <w:r>
            <w:rPr>
              <w:rFonts w:eastAsiaTheme="minorEastAsia"/>
              <w:noProof/>
              <w:sz w:val="24"/>
              <w:szCs w:val="24"/>
              <w:lang w:eastAsia="ro-MD"/>
            </w:rPr>
            <w:tab/>
          </w:r>
          <w:hyperlink w:anchor="_Toc222213123" w:history="1">
            <w:r w:rsidRPr="00F72039">
              <w:rPr>
                <w:rStyle w:val="Hyperlink"/>
                <w:noProof/>
              </w:rPr>
              <w:t xml:space="preserve">Functional requirements for the SSI "Register of food chain operators" </w:t>
            </w:r>
          </w:hyperlink>
          <w:r>
            <w:rPr>
              <w:noProof/>
              <w:webHidden/>
            </w:rPr>
            <w:tab/>
          </w:r>
          <w:r>
            <w:rPr>
              <w:noProof/>
              <w:webHidden/>
            </w:rPr>
            <w:fldChar w:fldCharType="begin"/>
          </w:r>
          <w:r>
            <w:rPr>
              <w:noProof/>
              <w:webHidden/>
            </w:rPr>
            <w:instrText xml:space="preserve"> PAGEREF _Toc222213123 \h </w:instrText>
          </w:r>
          <w:r>
            <w:rPr>
              <w:noProof/>
              <w:webHidden/>
            </w:rPr>
          </w:r>
          <w:r>
            <w:rPr>
              <w:noProof/>
              <w:webHidden/>
            </w:rPr>
            <w:fldChar w:fldCharType="separate"/>
          </w:r>
          <w:hyperlink w:anchor="_Toc222213123" w:history="1">
            <w:r>
              <w:rPr>
                <w:noProof/>
                <w:webHidden/>
              </w:rPr>
              <w:t>74</w:t>
            </w:r>
          </w:hyperlink>
          <w:r>
            <w:rPr>
              <w:noProof/>
              <w:webHidden/>
            </w:rPr>
            <w:fldChar w:fldCharType="end"/>
          </w:r>
        </w:p>
        <w:p w14:paraId="5C538433" w14:textId="17693F1B" w:rsidR="00856ADD" w:rsidRDefault="00856ADD">
          <w:pPr>
            <w:pStyle w:val="TOC3"/>
            <w:tabs>
              <w:tab w:val="left" w:pos="1320"/>
              <w:tab w:val="right" w:leader="dot" w:pos="9628"/>
            </w:tabs>
            <w:rPr>
              <w:rFonts w:eastAsiaTheme="minorEastAsia"/>
              <w:noProof/>
              <w:sz w:val="24"/>
              <w:szCs w:val="24"/>
              <w:lang w:eastAsia="ro-MD"/>
            </w:rPr>
          </w:pPr>
          <w:hyperlink w:anchor="_Toc222213124" w:history="1">
            <w:r w:rsidRPr="00F72039">
              <w:rPr>
                <w:rStyle w:val="Hyperlink"/>
                <w:noProof/>
              </w:rPr>
              <w:t xml:space="preserve">5.3.1 </w:t>
            </w:r>
          </w:hyperlink>
          <w:r>
            <w:rPr>
              <w:rFonts w:eastAsiaTheme="minorEastAsia"/>
              <w:noProof/>
              <w:sz w:val="24"/>
              <w:szCs w:val="24"/>
              <w:lang w:eastAsia="ro-MD"/>
            </w:rPr>
            <w:tab/>
          </w:r>
          <w:hyperlink w:anchor="_Toc222213124" w:history="1">
            <w:r w:rsidRPr="00F72039">
              <w:rPr>
                <w:rStyle w:val="Hyperlink"/>
                <w:noProof/>
              </w:rPr>
              <w:t xml:space="preserve">CU17: Register food chain operators and agri-food holdings </w:t>
            </w:r>
          </w:hyperlink>
          <w:r>
            <w:rPr>
              <w:noProof/>
              <w:webHidden/>
            </w:rPr>
            <w:tab/>
          </w:r>
          <w:r>
            <w:rPr>
              <w:noProof/>
              <w:webHidden/>
            </w:rPr>
            <w:fldChar w:fldCharType="begin"/>
          </w:r>
          <w:r>
            <w:rPr>
              <w:noProof/>
              <w:webHidden/>
            </w:rPr>
            <w:instrText xml:space="preserve"> PAGEREF _Toc222213124 \h </w:instrText>
          </w:r>
          <w:r>
            <w:rPr>
              <w:noProof/>
              <w:webHidden/>
            </w:rPr>
          </w:r>
          <w:r>
            <w:rPr>
              <w:noProof/>
              <w:webHidden/>
            </w:rPr>
            <w:fldChar w:fldCharType="separate"/>
          </w:r>
          <w:hyperlink w:anchor="_Toc222213124" w:history="1">
            <w:r>
              <w:rPr>
                <w:noProof/>
                <w:webHidden/>
              </w:rPr>
              <w:t>74</w:t>
            </w:r>
          </w:hyperlink>
          <w:r>
            <w:rPr>
              <w:noProof/>
              <w:webHidden/>
            </w:rPr>
            <w:fldChar w:fldCharType="end"/>
          </w:r>
        </w:p>
        <w:p w14:paraId="0B037CA3" w14:textId="0472C7C3" w:rsidR="00856ADD" w:rsidRDefault="00856ADD">
          <w:pPr>
            <w:pStyle w:val="TOC3"/>
            <w:tabs>
              <w:tab w:val="left" w:pos="1320"/>
              <w:tab w:val="right" w:leader="dot" w:pos="9628"/>
            </w:tabs>
            <w:rPr>
              <w:rFonts w:eastAsiaTheme="minorEastAsia"/>
              <w:noProof/>
              <w:sz w:val="24"/>
              <w:szCs w:val="24"/>
              <w:lang w:eastAsia="ro-MD"/>
            </w:rPr>
          </w:pPr>
          <w:hyperlink w:anchor="_Toc222213125" w:history="1">
            <w:r w:rsidRPr="00F72039">
              <w:rPr>
                <w:rStyle w:val="Hyperlink"/>
                <w:noProof/>
              </w:rPr>
              <w:t xml:space="preserve">5.3.2 </w:t>
            </w:r>
          </w:hyperlink>
          <w:r>
            <w:rPr>
              <w:rFonts w:eastAsiaTheme="minorEastAsia"/>
              <w:noProof/>
              <w:sz w:val="24"/>
              <w:szCs w:val="24"/>
              <w:lang w:eastAsia="ro-MD"/>
            </w:rPr>
            <w:tab/>
          </w:r>
          <w:hyperlink w:anchor="_Toc222213125" w:history="1">
            <w:r w:rsidRPr="00F72039">
              <w:rPr>
                <w:rStyle w:val="Hyperlink"/>
                <w:noProof/>
              </w:rPr>
              <w:t xml:space="preserve">CU18: I manage data on food chain operators and agri-food holdings </w:t>
            </w:r>
          </w:hyperlink>
          <w:r>
            <w:rPr>
              <w:noProof/>
              <w:webHidden/>
            </w:rPr>
            <w:tab/>
          </w:r>
          <w:r>
            <w:rPr>
              <w:noProof/>
              <w:webHidden/>
            </w:rPr>
            <w:fldChar w:fldCharType="begin"/>
          </w:r>
          <w:r>
            <w:rPr>
              <w:noProof/>
              <w:webHidden/>
            </w:rPr>
            <w:instrText xml:space="preserve"> PAGEREF _Toc222213125 \h </w:instrText>
          </w:r>
          <w:r>
            <w:rPr>
              <w:noProof/>
              <w:webHidden/>
            </w:rPr>
          </w:r>
          <w:r>
            <w:rPr>
              <w:noProof/>
              <w:webHidden/>
            </w:rPr>
            <w:fldChar w:fldCharType="separate"/>
          </w:r>
          <w:hyperlink w:anchor="_Toc222213125" w:history="1">
            <w:r>
              <w:rPr>
                <w:noProof/>
                <w:webHidden/>
              </w:rPr>
              <w:t>75</w:t>
            </w:r>
          </w:hyperlink>
          <w:r>
            <w:rPr>
              <w:noProof/>
              <w:webHidden/>
            </w:rPr>
            <w:fldChar w:fldCharType="end"/>
          </w:r>
        </w:p>
        <w:p w14:paraId="1FD1201B" w14:textId="667BEF10" w:rsidR="00856ADD" w:rsidRDefault="00856ADD">
          <w:pPr>
            <w:pStyle w:val="TOC2"/>
            <w:tabs>
              <w:tab w:val="left" w:pos="880"/>
              <w:tab w:val="right" w:leader="dot" w:pos="9628"/>
            </w:tabs>
            <w:rPr>
              <w:rFonts w:eastAsiaTheme="minorEastAsia"/>
              <w:noProof/>
              <w:sz w:val="24"/>
              <w:szCs w:val="24"/>
              <w:lang w:eastAsia="ro-MD"/>
            </w:rPr>
          </w:pPr>
          <w:hyperlink w:anchor="_Toc222213126" w:history="1">
            <w:r w:rsidRPr="00F72039">
              <w:rPr>
                <w:rStyle w:val="Hyperlink"/>
                <w:noProof/>
              </w:rPr>
              <w:t xml:space="preserve">5.4. </w:t>
            </w:r>
          </w:hyperlink>
          <w:r>
            <w:rPr>
              <w:rFonts w:eastAsiaTheme="minorEastAsia"/>
              <w:noProof/>
              <w:sz w:val="24"/>
              <w:szCs w:val="24"/>
              <w:lang w:eastAsia="ro-MD"/>
            </w:rPr>
            <w:tab/>
          </w:r>
          <w:hyperlink w:anchor="_Toc222213126" w:history="1">
            <w:r w:rsidRPr="00F72039">
              <w:rPr>
                <w:rStyle w:val="Hyperlink"/>
                <w:noProof/>
              </w:rPr>
              <w:t xml:space="preserve">Functional requirements for implementing administration and system functionalities </w:t>
            </w:r>
          </w:hyperlink>
          <w:r>
            <w:rPr>
              <w:noProof/>
              <w:webHidden/>
            </w:rPr>
            <w:tab/>
          </w:r>
          <w:r>
            <w:rPr>
              <w:noProof/>
              <w:webHidden/>
            </w:rPr>
            <w:fldChar w:fldCharType="begin"/>
          </w:r>
          <w:r>
            <w:rPr>
              <w:noProof/>
              <w:webHidden/>
            </w:rPr>
            <w:instrText xml:space="preserve"> PAGEREF _Toc222213126 \h </w:instrText>
          </w:r>
          <w:r>
            <w:rPr>
              <w:noProof/>
              <w:webHidden/>
            </w:rPr>
          </w:r>
          <w:r>
            <w:rPr>
              <w:noProof/>
              <w:webHidden/>
            </w:rPr>
            <w:fldChar w:fldCharType="separate"/>
          </w:r>
          <w:hyperlink w:anchor="_Toc222213126" w:history="1">
            <w:r>
              <w:rPr>
                <w:noProof/>
                <w:webHidden/>
              </w:rPr>
              <w:t>79</w:t>
            </w:r>
          </w:hyperlink>
          <w:r>
            <w:rPr>
              <w:noProof/>
              <w:webHidden/>
            </w:rPr>
            <w:fldChar w:fldCharType="end"/>
          </w:r>
        </w:p>
        <w:p w14:paraId="34C969B3" w14:textId="7B8919CD" w:rsidR="00856ADD" w:rsidRDefault="00856ADD">
          <w:pPr>
            <w:pStyle w:val="TOC3"/>
            <w:tabs>
              <w:tab w:val="left" w:pos="1320"/>
              <w:tab w:val="right" w:leader="dot" w:pos="9628"/>
            </w:tabs>
            <w:rPr>
              <w:rFonts w:eastAsiaTheme="minorEastAsia"/>
              <w:noProof/>
              <w:sz w:val="24"/>
              <w:szCs w:val="24"/>
              <w:lang w:eastAsia="ro-MD"/>
            </w:rPr>
          </w:pPr>
          <w:hyperlink w:anchor="_Toc222213127" w:history="1">
            <w:r w:rsidRPr="00F72039">
              <w:rPr>
                <w:rStyle w:val="Hyperlink"/>
                <w:noProof/>
              </w:rPr>
              <w:t xml:space="preserve">5.4.1 </w:t>
            </w:r>
          </w:hyperlink>
          <w:r>
            <w:rPr>
              <w:rFonts w:eastAsiaTheme="minorEastAsia"/>
              <w:noProof/>
              <w:sz w:val="24"/>
              <w:szCs w:val="24"/>
              <w:lang w:eastAsia="ro-MD"/>
            </w:rPr>
            <w:tab/>
          </w:r>
          <w:hyperlink w:anchor="_Toc222213127" w:history="1">
            <w:r w:rsidRPr="00F72039">
              <w:rPr>
                <w:rStyle w:val="Hyperlink"/>
                <w:noProof/>
              </w:rPr>
              <w:t xml:space="preserve">CU19: Search/view data </w:t>
            </w:r>
          </w:hyperlink>
          <w:r>
            <w:rPr>
              <w:noProof/>
              <w:webHidden/>
            </w:rPr>
            <w:tab/>
          </w:r>
          <w:r>
            <w:rPr>
              <w:noProof/>
              <w:webHidden/>
            </w:rPr>
            <w:fldChar w:fldCharType="begin"/>
          </w:r>
          <w:r>
            <w:rPr>
              <w:noProof/>
              <w:webHidden/>
            </w:rPr>
            <w:instrText xml:space="preserve"> PAGEREF _Toc222213127 \h </w:instrText>
          </w:r>
          <w:r>
            <w:rPr>
              <w:noProof/>
              <w:webHidden/>
            </w:rPr>
          </w:r>
          <w:r>
            <w:rPr>
              <w:noProof/>
              <w:webHidden/>
            </w:rPr>
            <w:fldChar w:fldCharType="separate"/>
          </w:r>
          <w:hyperlink w:anchor="_Toc222213127" w:history="1">
            <w:r>
              <w:rPr>
                <w:noProof/>
                <w:webHidden/>
              </w:rPr>
              <w:t>79</w:t>
            </w:r>
          </w:hyperlink>
          <w:r>
            <w:rPr>
              <w:noProof/>
              <w:webHidden/>
            </w:rPr>
            <w:fldChar w:fldCharType="end"/>
          </w:r>
        </w:p>
        <w:p w14:paraId="2DE8D337" w14:textId="53DCBE52" w:rsidR="00856ADD" w:rsidRDefault="00856ADD">
          <w:pPr>
            <w:pStyle w:val="TOC3"/>
            <w:tabs>
              <w:tab w:val="left" w:pos="1320"/>
              <w:tab w:val="right" w:leader="dot" w:pos="9628"/>
            </w:tabs>
            <w:rPr>
              <w:rFonts w:eastAsiaTheme="minorEastAsia"/>
              <w:noProof/>
              <w:sz w:val="24"/>
              <w:szCs w:val="24"/>
              <w:lang w:eastAsia="ro-MD"/>
            </w:rPr>
          </w:pPr>
          <w:hyperlink w:anchor="_Toc222213128" w:history="1">
            <w:r w:rsidRPr="00F72039">
              <w:rPr>
                <w:rStyle w:val="Hyperlink"/>
                <w:noProof/>
              </w:rPr>
              <w:t xml:space="preserve">5.4.2 </w:t>
            </w:r>
          </w:hyperlink>
          <w:r>
            <w:rPr>
              <w:rFonts w:eastAsiaTheme="minorEastAsia"/>
              <w:noProof/>
              <w:sz w:val="24"/>
              <w:szCs w:val="24"/>
              <w:lang w:eastAsia="ro-MD"/>
            </w:rPr>
            <w:tab/>
          </w:r>
          <w:hyperlink w:anchor="_Toc222213128" w:history="1">
            <w:r w:rsidRPr="00F72039">
              <w:rPr>
                <w:rStyle w:val="Hyperlink"/>
                <w:noProof/>
              </w:rPr>
              <w:t xml:space="preserve">CU20: I use dashboard </w:t>
            </w:r>
          </w:hyperlink>
          <w:r>
            <w:rPr>
              <w:noProof/>
              <w:webHidden/>
            </w:rPr>
            <w:tab/>
          </w:r>
          <w:r>
            <w:rPr>
              <w:noProof/>
              <w:webHidden/>
            </w:rPr>
            <w:fldChar w:fldCharType="begin"/>
          </w:r>
          <w:r>
            <w:rPr>
              <w:noProof/>
              <w:webHidden/>
            </w:rPr>
            <w:instrText xml:space="preserve"> PAGEREF _Toc222213128 \h </w:instrText>
          </w:r>
          <w:r>
            <w:rPr>
              <w:noProof/>
              <w:webHidden/>
            </w:rPr>
          </w:r>
          <w:r>
            <w:rPr>
              <w:noProof/>
              <w:webHidden/>
            </w:rPr>
            <w:fldChar w:fldCharType="separate"/>
          </w:r>
          <w:hyperlink w:anchor="_Toc222213128" w:history="1">
            <w:r>
              <w:rPr>
                <w:noProof/>
                <w:webHidden/>
              </w:rPr>
              <w:t>82</w:t>
            </w:r>
          </w:hyperlink>
          <w:r>
            <w:rPr>
              <w:noProof/>
              <w:webHidden/>
            </w:rPr>
            <w:fldChar w:fldCharType="end"/>
          </w:r>
        </w:p>
        <w:p w14:paraId="57FBC0FE" w14:textId="3FA88754" w:rsidR="00856ADD" w:rsidRDefault="00856ADD">
          <w:pPr>
            <w:pStyle w:val="TOC3"/>
            <w:tabs>
              <w:tab w:val="left" w:pos="1320"/>
              <w:tab w:val="right" w:leader="dot" w:pos="9628"/>
            </w:tabs>
            <w:rPr>
              <w:rFonts w:eastAsiaTheme="minorEastAsia"/>
              <w:noProof/>
              <w:sz w:val="24"/>
              <w:szCs w:val="24"/>
              <w:lang w:eastAsia="ro-MD"/>
            </w:rPr>
          </w:pPr>
          <w:hyperlink w:anchor="_Toc222213129" w:history="1">
            <w:r w:rsidRPr="00F72039">
              <w:rPr>
                <w:rStyle w:val="Hyperlink"/>
                <w:noProof/>
              </w:rPr>
              <w:t xml:space="preserve">5.4.3 </w:t>
            </w:r>
          </w:hyperlink>
          <w:r>
            <w:rPr>
              <w:rFonts w:eastAsiaTheme="minorEastAsia"/>
              <w:noProof/>
              <w:sz w:val="24"/>
              <w:szCs w:val="24"/>
              <w:lang w:eastAsia="ro-MD"/>
            </w:rPr>
            <w:tab/>
          </w:r>
          <w:hyperlink w:anchor="_Toc222213129" w:history="1">
            <w:r w:rsidRPr="00F72039">
              <w:rPr>
                <w:rStyle w:val="Hyperlink"/>
                <w:noProof/>
              </w:rPr>
              <w:t xml:space="preserve">CU21: Download documents and extract reports </w:t>
            </w:r>
          </w:hyperlink>
          <w:r>
            <w:rPr>
              <w:noProof/>
              <w:webHidden/>
            </w:rPr>
            <w:tab/>
          </w:r>
          <w:r>
            <w:rPr>
              <w:noProof/>
              <w:webHidden/>
            </w:rPr>
            <w:fldChar w:fldCharType="begin"/>
          </w:r>
          <w:r>
            <w:rPr>
              <w:noProof/>
              <w:webHidden/>
            </w:rPr>
            <w:instrText xml:space="preserve"> PAGEREF _Toc222213129 \h </w:instrText>
          </w:r>
          <w:r>
            <w:rPr>
              <w:noProof/>
              <w:webHidden/>
            </w:rPr>
          </w:r>
          <w:r>
            <w:rPr>
              <w:noProof/>
              <w:webHidden/>
            </w:rPr>
            <w:fldChar w:fldCharType="separate"/>
          </w:r>
          <w:hyperlink w:anchor="_Toc222213129" w:history="1">
            <w:r>
              <w:rPr>
                <w:noProof/>
                <w:webHidden/>
              </w:rPr>
              <w:t>83</w:t>
            </w:r>
          </w:hyperlink>
          <w:r>
            <w:rPr>
              <w:noProof/>
              <w:webHidden/>
            </w:rPr>
            <w:fldChar w:fldCharType="end"/>
          </w:r>
        </w:p>
        <w:p w14:paraId="7027AC35" w14:textId="5699AA66" w:rsidR="00856ADD" w:rsidRDefault="00856ADD">
          <w:pPr>
            <w:pStyle w:val="TOC3"/>
            <w:tabs>
              <w:tab w:val="left" w:pos="1320"/>
              <w:tab w:val="right" w:leader="dot" w:pos="9628"/>
            </w:tabs>
            <w:rPr>
              <w:rFonts w:eastAsiaTheme="minorEastAsia"/>
              <w:noProof/>
              <w:sz w:val="24"/>
              <w:szCs w:val="24"/>
              <w:lang w:eastAsia="ro-MD"/>
            </w:rPr>
          </w:pPr>
          <w:hyperlink w:anchor="_Toc222213130" w:history="1">
            <w:r w:rsidRPr="00F72039">
              <w:rPr>
                <w:rStyle w:val="Hyperlink"/>
                <w:noProof/>
              </w:rPr>
              <w:t xml:space="preserve">5.4.4 </w:t>
            </w:r>
          </w:hyperlink>
          <w:r>
            <w:rPr>
              <w:rFonts w:eastAsiaTheme="minorEastAsia"/>
              <w:noProof/>
              <w:sz w:val="24"/>
              <w:szCs w:val="24"/>
              <w:lang w:eastAsia="ro-MD"/>
            </w:rPr>
            <w:tab/>
          </w:r>
          <w:hyperlink w:anchor="_Toc222213130" w:history="1">
            <w:r w:rsidRPr="00F72039">
              <w:rPr>
                <w:rStyle w:val="Hyperlink"/>
                <w:noProof/>
              </w:rPr>
              <w:t xml:space="preserve">CU22: Approve/reject </w:t>
            </w:r>
          </w:hyperlink>
          <w:r>
            <w:rPr>
              <w:noProof/>
              <w:webHidden/>
            </w:rPr>
            <w:tab/>
          </w:r>
          <w:r>
            <w:rPr>
              <w:noProof/>
              <w:webHidden/>
            </w:rPr>
            <w:fldChar w:fldCharType="begin"/>
          </w:r>
          <w:r>
            <w:rPr>
              <w:noProof/>
              <w:webHidden/>
            </w:rPr>
            <w:instrText xml:space="preserve"> PAGEREF _Toc222213130 \h </w:instrText>
          </w:r>
          <w:r>
            <w:rPr>
              <w:noProof/>
              <w:webHidden/>
            </w:rPr>
          </w:r>
          <w:r>
            <w:rPr>
              <w:noProof/>
              <w:webHidden/>
            </w:rPr>
            <w:fldChar w:fldCharType="separate"/>
          </w:r>
          <w:hyperlink w:anchor="_Toc222213130" w:history="1">
            <w:r>
              <w:rPr>
                <w:noProof/>
                <w:webHidden/>
              </w:rPr>
              <w:t>86</w:t>
            </w:r>
          </w:hyperlink>
          <w:r>
            <w:rPr>
              <w:noProof/>
              <w:webHidden/>
            </w:rPr>
            <w:fldChar w:fldCharType="end"/>
          </w:r>
        </w:p>
        <w:p w14:paraId="3D066896" w14:textId="693A0FC0" w:rsidR="00856ADD" w:rsidRDefault="00856ADD">
          <w:pPr>
            <w:pStyle w:val="TOC3"/>
            <w:tabs>
              <w:tab w:val="left" w:pos="1320"/>
              <w:tab w:val="right" w:leader="dot" w:pos="9628"/>
            </w:tabs>
            <w:rPr>
              <w:rFonts w:eastAsiaTheme="minorEastAsia"/>
              <w:noProof/>
              <w:sz w:val="24"/>
              <w:szCs w:val="24"/>
              <w:lang w:eastAsia="ro-MD"/>
            </w:rPr>
          </w:pPr>
          <w:hyperlink w:anchor="_Toc222213131" w:history="1">
            <w:r w:rsidRPr="00F72039">
              <w:rPr>
                <w:rStyle w:val="Hyperlink"/>
                <w:noProof/>
              </w:rPr>
              <w:t xml:space="preserve">5.4.5 </w:t>
            </w:r>
          </w:hyperlink>
          <w:r>
            <w:rPr>
              <w:rFonts w:eastAsiaTheme="minorEastAsia"/>
              <w:noProof/>
              <w:sz w:val="24"/>
              <w:szCs w:val="24"/>
              <w:lang w:eastAsia="ro-MD"/>
            </w:rPr>
            <w:tab/>
          </w:r>
          <w:hyperlink w:anchor="_Toc222213131" w:history="1">
            <w:r w:rsidRPr="00F72039">
              <w:rPr>
                <w:rStyle w:val="Hyperlink"/>
                <w:noProof/>
              </w:rPr>
              <w:t xml:space="preserve">CU23: Configure monitoring and control service upon import </w:t>
            </w:r>
          </w:hyperlink>
          <w:r>
            <w:rPr>
              <w:noProof/>
              <w:webHidden/>
            </w:rPr>
            <w:tab/>
          </w:r>
          <w:r>
            <w:rPr>
              <w:noProof/>
              <w:webHidden/>
            </w:rPr>
            <w:fldChar w:fldCharType="begin"/>
          </w:r>
          <w:r>
            <w:rPr>
              <w:noProof/>
              <w:webHidden/>
            </w:rPr>
            <w:instrText xml:space="preserve"> PAGEREF _Toc222213131 \h </w:instrText>
          </w:r>
          <w:r>
            <w:rPr>
              <w:noProof/>
              <w:webHidden/>
            </w:rPr>
          </w:r>
          <w:r>
            <w:rPr>
              <w:noProof/>
              <w:webHidden/>
            </w:rPr>
            <w:fldChar w:fldCharType="separate"/>
          </w:r>
          <w:hyperlink w:anchor="_Toc222213131" w:history="1">
            <w:r>
              <w:rPr>
                <w:noProof/>
                <w:webHidden/>
              </w:rPr>
              <w:t>86</w:t>
            </w:r>
          </w:hyperlink>
          <w:r>
            <w:rPr>
              <w:noProof/>
              <w:webHidden/>
            </w:rPr>
            <w:fldChar w:fldCharType="end"/>
          </w:r>
        </w:p>
        <w:p w14:paraId="39E71BBC" w14:textId="53FAD739" w:rsidR="00856ADD" w:rsidRDefault="00856ADD">
          <w:pPr>
            <w:pStyle w:val="TOC3"/>
            <w:tabs>
              <w:tab w:val="left" w:pos="1320"/>
              <w:tab w:val="right" w:leader="dot" w:pos="9628"/>
            </w:tabs>
            <w:rPr>
              <w:rFonts w:eastAsiaTheme="minorEastAsia"/>
              <w:noProof/>
              <w:sz w:val="24"/>
              <w:szCs w:val="24"/>
              <w:lang w:eastAsia="ro-MD"/>
            </w:rPr>
          </w:pPr>
          <w:hyperlink w:anchor="_Toc222213132" w:history="1">
            <w:r w:rsidRPr="00F72039">
              <w:rPr>
                <w:rStyle w:val="Hyperlink"/>
                <w:noProof/>
              </w:rPr>
              <w:t xml:space="preserve">5.4.6 </w:t>
            </w:r>
          </w:hyperlink>
          <w:r>
            <w:rPr>
              <w:rFonts w:eastAsiaTheme="minorEastAsia"/>
              <w:noProof/>
              <w:sz w:val="24"/>
              <w:szCs w:val="24"/>
              <w:lang w:eastAsia="ro-MD"/>
            </w:rPr>
            <w:tab/>
          </w:r>
          <w:hyperlink w:anchor="_Toc222213132" w:history="1">
            <w:r w:rsidRPr="00F72039">
              <w:rPr>
                <w:rStyle w:val="Hyperlink"/>
                <w:noProof/>
              </w:rPr>
              <w:t xml:space="preserve">CU24: Configure alert recording and dissemination service </w:t>
            </w:r>
          </w:hyperlink>
          <w:r>
            <w:rPr>
              <w:noProof/>
              <w:webHidden/>
            </w:rPr>
            <w:tab/>
          </w:r>
          <w:r>
            <w:rPr>
              <w:noProof/>
              <w:webHidden/>
            </w:rPr>
            <w:fldChar w:fldCharType="begin"/>
          </w:r>
          <w:r>
            <w:rPr>
              <w:noProof/>
              <w:webHidden/>
            </w:rPr>
            <w:instrText xml:space="preserve"> PAGEREF _Toc222213132 \h </w:instrText>
          </w:r>
          <w:r>
            <w:rPr>
              <w:noProof/>
              <w:webHidden/>
            </w:rPr>
          </w:r>
          <w:r>
            <w:rPr>
              <w:noProof/>
              <w:webHidden/>
            </w:rPr>
            <w:fldChar w:fldCharType="separate"/>
          </w:r>
          <w:hyperlink w:anchor="_Toc222213132" w:history="1">
            <w:r>
              <w:rPr>
                <w:noProof/>
                <w:webHidden/>
              </w:rPr>
              <w:t>87</w:t>
            </w:r>
          </w:hyperlink>
          <w:r>
            <w:rPr>
              <w:noProof/>
              <w:webHidden/>
            </w:rPr>
            <w:fldChar w:fldCharType="end"/>
          </w:r>
        </w:p>
        <w:p w14:paraId="721FBB95" w14:textId="2BCB48BC" w:rsidR="00856ADD" w:rsidRDefault="00856ADD">
          <w:pPr>
            <w:pStyle w:val="TOC3"/>
            <w:tabs>
              <w:tab w:val="left" w:pos="1320"/>
              <w:tab w:val="right" w:leader="dot" w:pos="9628"/>
            </w:tabs>
            <w:rPr>
              <w:rFonts w:eastAsiaTheme="minorEastAsia"/>
              <w:noProof/>
              <w:sz w:val="24"/>
              <w:szCs w:val="24"/>
              <w:lang w:eastAsia="ro-MD"/>
            </w:rPr>
          </w:pPr>
          <w:hyperlink w:anchor="_Toc222213133" w:history="1">
            <w:r w:rsidRPr="00F72039">
              <w:rPr>
                <w:rStyle w:val="Hyperlink"/>
                <w:noProof/>
              </w:rPr>
              <w:t xml:space="preserve">5.4.7 </w:t>
            </w:r>
          </w:hyperlink>
          <w:r>
            <w:rPr>
              <w:rFonts w:eastAsiaTheme="minorEastAsia"/>
              <w:noProof/>
              <w:sz w:val="24"/>
              <w:szCs w:val="24"/>
              <w:lang w:eastAsia="ro-MD"/>
            </w:rPr>
            <w:tab/>
          </w:r>
          <w:hyperlink w:anchor="_Toc222213133" w:history="1">
            <w:r w:rsidRPr="00F72039">
              <w:rPr>
                <w:rStyle w:val="Hyperlink"/>
                <w:noProof/>
              </w:rPr>
              <w:t xml:space="preserve">CU25: Manage metadata and document templates </w:t>
            </w:r>
          </w:hyperlink>
          <w:r>
            <w:rPr>
              <w:noProof/>
              <w:webHidden/>
            </w:rPr>
            <w:tab/>
          </w:r>
          <w:r>
            <w:rPr>
              <w:noProof/>
              <w:webHidden/>
            </w:rPr>
            <w:fldChar w:fldCharType="begin"/>
          </w:r>
          <w:r>
            <w:rPr>
              <w:noProof/>
              <w:webHidden/>
            </w:rPr>
            <w:instrText xml:space="preserve"> PAGEREF _Toc222213133 \h </w:instrText>
          </w:r>
          <w:r>
            <w:rPr>
              <w:noProof/>
              <w:webHidden/>
            </w:rPr>
          </w:r>
          <w:r>
            <w:rPr>
              <w:noProof/>
              <w:webHidden/>
            </w:rPr>
            <w:fldChar w:fldCharType="separate"/>
          </w:r>
          <w:hyperlink w:anchor="_Toc222213133" w:history="1">
            <w:r>
              <w:rPr>
                <w:noProof/>
                <w:webHidden/>
              </w:rPr>
              <w:t>87</w:t>
            </w:r>
          </w:hyperlink>
          <w:r>
            <w:rPr>
              <w:noProof/>
              <w:webHidden/>
            </w:rPr>
            <w:fldChar w:fldCharType="end"/>
          </w:r>
        </w:p>
        <w:p w14:paraId="466C3D7D" w14:textId="3D42162A" w:rsidR="00856ADD" w:rsidRDefault="00856ADD">
          <w:pPr>
            <w:pStyle w:val="TOC3"/>
            <w:tabs>
              <w:tab w:val="left" w:pos="1320"/>
              <w:tab w:val="right" w:leader="dot" w:pos="9628"/>
            </w:tabs>
            <w:rPr>
              <w:rFonts w:eastAsiaTheme="minorEastAsia"/>
              <w:noProof/>
              <w:sz w:val="24"/>
              <w:szCs w:val="24"/>
              <w:lang w:eastAsia="ro-MD"/>
            </w:rPr>
          </w:pPr>
          <w:hyperlink w:anchor="_Toc222213134" w:history="1">
            <w:r w:rsidRPr="00F72039">
              <w:rPr>
                <w:rStyle w:val="Hyperlink"/>
                <w:noProof/>
              </w:rPr>
              <w:t xml:space="preserve">5.4.8 </w:t>
            </w:r>
          </w:hyperlink>
          <w:r>
            <w:rPr>
              <w:rFonts w:eastAsiaTheme="minorEastAsia"/>
              <w:noProof/>
              <w:sz w:val="24"/>
              <w:szCs w:val="24"/>
              <w:lang w:eastAsia="ro-MD"/>
            </w:rPr>
            <w:tab/>
          </w:r>
          <w:hyperlink w:anchor="_Toc222213134" w:history="1">
            <w:r w:rsidRPr="00F72039">
              <w:rPr>
                <w:rStyle w:val="Hyperlink"/>
                <w:noProof/>
              </w:rPr>
              <w:t xml:space="preserve">CU26: Manage users and access control </w:t>
            </w:r>
          </w:hyperlink>
          <w:r>
            <w:rPr>
              <w:noProof/>
              <w:webHidden/>
            </w:rPr>
            <w:tab/>
          </w:r>
          <w:r>
            <w:rPr>
              <w:noProof/>
              <w:webHidden/>
            </w:rPr>
            <w:fldChar w:fldCharType="begin"/>
          </w:r>
          <w:r>
            <w:rPr>
              <w:noProof/>
              <w:webHidden/>
            </w:rPr>
            <w:instrText xml:space="preserve"> PAGEREF _Toc222213134 \h </w:instrText>
          </w:r>
          <w:r>
            <w:rPr>
              <w:noProof/>
              <w:webHidden/>
            </w:rPr>
          </w:r>
          <w:r>
            <w:rPr>
              <w:noProof/>
              <w:webHidden/>
            </w:rPr>
            <w:fldChar w:fldCharType="separate"/>
          </w:r>
          <w:hyperlink w:anchor="_Toc222213134" w:history="1">
            <w:r>
              <w:rPr>
                <w:noProof/>
                <w:webHidden/>
              </w:rPr>
              <w:t>90</w:t>
            </w:r>
          </w:hyperlink>
          <w:r>
            <w:rPr>
              <w:noProof/>
              <w:webHidden/>
            </w:rPr>
            <w:fldChar w:fldCharType="end"/>
          </w:r>
        </w:p>
        <w:p w14:paraId="417FAFB7" w14:textId="162E418D" w:rsidR="00856ADD" w:rsidRDefault="00856ADD">
          <w:pPr>
            <w:pStyle w:val="TOC3"/>
            <w:tabs>
              <w:tab w:val="left" w:pos="1320"/>
              <w:tab w:val="right" w:leader="dot" w:pos="9628"/>
            </w:tabs>
            <w:rPr>
              <w:rFonts w:eastAsiaTheme="minorEastAsia"/>
              <w:noProof/>
              <w:sz w:val="24"/>
              <w:szCs w:val="24"/>
              <w:lang w:eastAsia="ro-MD"/>
            </w:rPr>
          </w:pPr>
          <w:hyperlink w:anchor="_Toc222213135" w:history="1">
            <w:r w:rsidRPr="00F72039">
              <w:rPr>
                <w:rStyle w:val="Hyperlink"/>
                <w:noProof/>
              </w:rPr>
              <w:t xml:space="preserve">5.4.9 </w:t>
            </w:r>
          </w:hyperlink>
          <w:r>
            <w:rPr>
              <w:rFonts w:eastAsiaTheme="minorEastAsia"/>
              <w:noProof/>
              <w:sz w:val="24"/>
              <w:szCs w:val="24"/>
              <w:lang w:eastAsia="ro-MD"/>
            </w:rPr>
            <w:tab/>
          </w:r>
          <w:hyperlink w:anchor="_Toc222213135" w:history="1">
            <w:r w:rsidRPr="00F72039">
              <w:rPr>
                <w:rStyle w:val="Hyperlink"/>
                <w:noProof/>
              </w:rPr>
              <w:t xml:space="preserve">CU27: Configure data sets for export </w:t>
            </w:r>
          </w:hyperlink>
          <w:r>
            <w:rPr>
              <w:noProof/>
              <w:webHidden/>
            </w:rPr>
            <w:tab/>
          </w:r>
          <w:r>
            <w:rPr>
              <w:noProof/>
              <w:webHidden/>
            </w:rPr>
            <w:fldChar w:fldCharType="begin"/>
          </w:r>
          <w:r>
            <w:rPr>
              <w:noProof/>
              <w:webHidden/>
            </w:rPr>
            <w:instrText xml:space="preserve"> PAGEREF _Toc222213135 \h </w:instrText>
          </w:r>
          <w:r>
            <w:rPr>
              <w:noProof/>
              <w:webHidden/>
            </w:rPr>
          </w:r>
          <w:r>
            <w:rPr>
              <w:noProof/>
              <w:webHidden/>
            </w:rPr>
            <w:fldChar w:fldCharType="separate"/>
          </w:r>
          <w:hyperlink w:anchor="_Toc222213135" w:history="1">
            <w:r>
              <w:rPr>
                <w:noProof/>
                <w:webHidden/>
              </w:rPr>
              <w:t>91</w:t>
            </w:r>
          </w:hyperlink>
          <w:r>
            <w:rPr>
              <w:noProof/>
              <w:webHidden/>
            </w:rPr>
            <w:fldChar w:fldCharType="end"/>
          </w:r>
        </w:p>
        <w:p w14:paraId="5A84C802" w14:textId="0A407CD3" w:rsidR="00856ADD" w:rsidRDefault="00856ADD">
          <w:pPr>
            <w:pStyle w:val="TOC3"/>
            <w:tabs>
              <w:tab w:val="left" w:pos="1320"/>
              <w:tab w:val="right" w:leader="dot" w:pos="9628"/>
            </w:tabs>
            <w:rPr>
              <w:rFonts w:eastAsiaTheme="minorEastAsia"/>
              <w:noProof/>
              <w:sz w:val="24"/>
              <w:szCs w:val="24"/>
              <w:lang w:eastAsia="ro-MD"/>
            </w:rPr>
          </w:pPr>
          <w:hyperlink w:anchor="_Toc222213136" w:history="1">
            <w:r w:rsidRPr="00F72039">
              <w:rPr>
                <w:rStyle w:val="Hyperlink"/>
                <w:noProof/>
              </w:rPr>
              <w:t xml:space="preserve">5.4.10 </w:t>
            </w:r>
          </w:hyperlink>
          <w:r>
            <w:rPr>
              <w:rFonts w:eastAsiaTheme="minorEastAsia"/>
              <w:noProof/>
              <w:sz w:val="24"/>
              <w:szCs w:val="24"/>
              <w:lang w:eastAsia="ro-MD"/>
            </w:rPr>
            <w:tab/>
          </w:r>
          <w:hyperlink w:anchor="_Toc222213136" w:history="1">
            <w:r w:rsidRPr="00F72039">
              <w:rPr>
                <w:rStyle w:val="Hyperlink"/>
                <w:noProof/>
              </w:rPr>
              <w:t xml:space="preserve">CU28: Generate reports and documents </w:t>
            </w:r>
          </w:hyperlink>
          <w:r>
            <w:rPr>
              <w:noProof/>
              <w:webHidden/>
            </w:rPr>
            <w:tab/>
          </w:r>
          <w:r>
            <w:rPr>
              <w:noProof/>
              <w:webHidden/>
            </w:rPr>
            <w:fldChar w:fldCharType="begin"/>
          </w:r>
          <w:r>
            <w:rPr>
              <w:noProof/>
              <w:webHidden/>
            </w:rPr>
            <w:instrText xml:space="preserve"> PAGEREF _Toc222213136 \h </w:instrText>
          </w:r>
          <w:r>
            <w:rPr>
              <w:noProof/>
              <w:webHidden/>
            </w:rPr>
          </w:r>
          <w:r>
            <w:rPr>
              <w:noProof/>
              <w:webHidden/>
            </w:rPr>
            <w:fldChar w:fldCharType="separate"/>
          </w:r>
          <w:hyperlink w:anchor="_Toc222213136" w:history="1">
            <w:r>
              <w:rPr>
                <w:noProof/>
                <w:webHidden/>
              </w:rPr>
              <w:t>92</w:t>
            </w:r>
          </w:hyperlink>
          <w:r>
            <w:rPr>
              <w:noProof/>
              <w:webHidden/>
            </w:rPr>
            <w:fldChar w:fldCharType="end"/>
          </w:r>
        </w:p>
        <w:p w14:paraId="32F9EE56" w14:textId="3BD25AA9" w:rsidR="00856ADD" w:rsidRDefault="00856ADD">
          <w:pPr>
            <w:pStyle w:val="TOC3"/>
            <w:tabs>
              <w:tab w:val="left" w:pos="1320"/>
              <w:tab w:val="right" w:leader="dot" w:pos="9628"/>
            </w:tabs>
            <w:rPr>
              <w:rFonts w:eastAsiaTheme="minorEastAsia"/>
              <w:noProof/>
              <w:sz w:val="24"/>
              <w:szCs w:val="24"/>
              <w:lang w:eastAsia="ro-MD"/>
            </w:rPr>
          </w:pPr>
          <w:hyperlink w:anchor="_Toc222213137" w:history="1">
            <w:r w:rsidRPr="00F72039">
              <w:rPr>
                <w:rStyle w:val="Hyperlink"/>
                <w:noProof/>
              </w:rPr>
              <w:t xml:space="preserve">5.4.11 </w:t>
            </w:r>
          </w:hyperlink>
          <w:r>
            <w:rPr>
              <w:rFonts w:eastAsiaTheme="minorEastAsia"/>
              <w:noProof/>
              <w:sz w:val="24"/>
              <w:szCs w:val="24"/>
              <w:lang w:eastAsia="ro-MD"/>
            </w:rPr>
            <w:tab/>
          </w:r>
          <w:hyperlink w:anchor="_Toc222213137" w:history="1">
            <w:r w:rsidRPr="00F72039">
              <w:rPr>
                <w:rStyle w:val="Hyperlink"/>
                <w:noProof/>
              </w:rPr>
              <w:t xml:space="preserve">CU29: Execute automatic procedures </w:t>
            </w:r>
          </w:hyperlink>
          <w:r>
            <w:rPr>
              <w:noProof/>
              <w:webHidden/>
            </w:rPr>
            <w:tab/>
          </w:r>
          <w:r>
            <w:rPr>
              <w:noProof/>
              <w:webHidden/>
            </w:rPr>
            <w:fldChar w:fldCharType="begin"/>
          </w:r>
          <w:r>
            <w:rPr>
              <w:noProof/>
              <w:webHidden/>
            </w:rPr>
            <w:instrText xml:space="preserve"> PAGEREF _Toc222213137 \h </w:instrText>
          </w:r>
          <w:r>
            <w:rPr>
              <w:noProof/>
              <w:webHidden/>
            </w:rPr>
          </w:r>
          <w:r>
            <w:rPr>
              <w:noProof/>
              <w:webHidden/>
            </w:rPr>
            <w:fldChar w:fldCharType="separate"/>
          </w:r>
          <w:hyperlink w:anchor="_Toc222213137" w:history="1">
            <w:r>
              <w:rPr>
                <w:noProof/>
                <w:webHidden/>
              </w:rPr>
              <w:t>93</w:t>
            </w:r>
          </w:hyperlink>
          <w:r>
            <w:rPr>
              <w:noProof/>
              <w:webHidden/>
            </w:rPr>
            <w:fldChar w:fldCharType="end"/>
          </w:r>
        </w:p>
        <w:p w14:paraId="39392B84" w14:textId="0A8531C5" w:rsidR="00856ADD" w:rsidRDefault="00856ADD">
          <w:pPr>
            <w:pStyle w:val="TOC3"/>
            <w:tabs>
              <w:tab w:val="left" w:pos="1320"/>
              <w:tab w:val="right" w:leader="dot" w:pos="9628"/>
            </w:tabs>
            <w:rPr>
              <w:rFonts w:eastAsiaTheme="minorEastAsia"/>
              <w:noProof/>
              <w:sz w:val="24"/>
              <w:szCs w:val="24"/>
              <w:lang w:eastAsia="ro-MD"/>
            </w:rPr>
          </w:pPr>
          <w:hyperlink w:anchor="_Toc222213138" w:history="1">
            <w:r w:rsidRPr="00F72039">
              <w:rPr>
                <w:rStyle w:val="Hyperlink"/>
                <w:noProof/>
              </w:rPr>
              <w:t xml:space="preserve">5.4.12 </w:t>
            </w:r>
          </w:hyperlink>
          <w:r>
            <w:rPr>
              <w:rFonts w:eastAsiaTheme="minorEastAsia"/>
              <w:noProof/>
              <w:sz w:val="24"/>
              <w:szCs w:val="24"/>
              <w:lang w:eastAsia="ro-MD"/>
            </w:rPr>
            <w:tab/>
          </w:r>
          <w:hyperlink w:anchor="_Toc222213138" w:history="1">
            <w:r w:rsidRPr="00F72039">
              <w:rPr>
                <w:rStyle w:val="Hyperlink"/>
                <w:noProof/>
              </w:rPr>
              <w:t xml:space="preserve">CU30: User notification </w:t>
            </w:r>
          </w:hyperlink>
          <w:r>
            <w:rPr>
              <w:noProof/>
              <w:webHidden/>
            </w:rPr>
            <w:tab/>
          </w:r>
          <w:r>
            <w:rPr>
              <w:noProof/>
              <w:webHidden/>
            </w:rPr>
            <w:fldChar w:fldCharType="begin"/>
          </w:r>
          <w:r>
            <w:rPr>
              <w:noProof/>
              <w:webHidden/>
            </w:rPr>
            <w:instrText xml:space="preserve"> PAGEREF _Toc222213138 \h </w:instrText>
          </w:r>
          <w:r>
            <w:rPr>
              <w:noProof/>
              <w:webHidden/>
            </w:rPr>
          </w:r>
          <w:r>
            <w:rPr>
              <w:noProof/>
              <w:webHidden/>
            </w:rPr>
            <w:fldChar w:fldCharType="separate"/>
          </w:r>
          <w:hyperlink w:anchor="_Toc222213138" w:history="1">
            <w:r>
              <w:rPr>
                <w:noProof/>
                <w:webHidden/>
              </w:rPr>
              <w:t>95</w:t>
            </w:r>
          </w:hyperlink>
          <w:r>
            <w:rPr>
              <w:noProof/>
              <w:webHidden/>
            </w:rPr>
            <w:fldChar w:fldCharType="end"/>
          </w:r>
        </w:p>
        <w:p w14:paraId="61472B5C" w14:textId="6484A6B3" w:rsidR="00856ADD" w:rsidRDefault="00856ADD">
          <w:pPr>
            <w:pStyle w:val="TOC3"/>
            <w:tabs>
              <w:tab w:val="left" w:pos="1320"/>
              <w:tab w:val="right" w:leader="dot" w:pos="9628"/>
            </w:tabs>
            <w:rPr>
              <w:rFonts w:eastAsiaTheme="minorEastAsia"/>
              <w:noProof/>
              <w:sz w:val="24"/>
              <w:szCs w:val="24"/>
              <w:lang w:eastAsia="ro-MD"/>
            </w:rPr>
          </w:pPr>
          <w:hyperlink w:anchor="_Toc222213139" w:history="1">
            <w:r w:rsidRPr="00F72039">
              <w:rPr>
                <w:rStyle w:val="Hyperlink"/>
                <w:noProof/>
              </w:rPr>
              <w:t xml:space="preserve">5.4.13 </w:t>
            </w:r>
          </w:hyperlink>
          <w:r>
            <w:rPr>
              <w:rFonts w:eastAsiaTheme="minorEastAsia"/>
              <w:noProof/>
              <w:sz w:val="24"/>
              <w:szCs w:val="24"/>
              <w:lang w:eastAsia="ro-MD"/>
            </w:rPr>
            <w:tab/>
          </w:r>
          <w:hyperlink w:anchor="_Toc222213139" w:history="1">
            <w:r w:rsidRPr="00F72039">
              <w:rPr>
                <w:rStyle w:val="Hyperlink"/>
                <w:noProof/>
              </w:rPr>
              <w:t xml:space="preserve">CU31: Journaling events </w:t>
            </w:r>
          </w:hyperlink>
          <w:r>
            <w:rPr>
              <w:noProof/>
              <w:webHidden/>
            </w:rPr>
            <w:tab/>
          </w:r>
          <w:r>
            <w:rPr>
              <w:noProof/>
              <w:webHidden/>
            </w:rPr>
            <w:fldChar w:fldCharType="begin"/>
          </w:r>
          <w:r>
            <w:rPr>
              <w:noProof/>
              <w:webHidden/>
            </w:rPr>
            <w:instrText xml:space="preserve"> PAGEREF _Toc222213139 \h </w:instrText>
          </w:r>
          <w:r>
            <w:rPr>
              <w:noProof/>
              <w:webHidden/>
            </w:rPr>
          </w:r>
          <w:r>
            <w:rPr>
              <w:noProof/>
              <w:webHidden/>
            </w:rPr>
            <w:fldChar w:fldCharType="separate"/>
          </w:r>
          <w:hyperlink w:anchor="_Toc222213139" w:history="1">
            <w:r>
              <w:rPr>
                <w:noProof/>
                <w:webHidden/>
              </w:rPr>
              <w:t>95</w:t>
            </w:r>
          </w:hyperlink>
          <w:r>
            <w:rPr>
              <w:noProof/>
              <w:webHidden/>
            </w:rPr>
            <w:fldChar w:fldCharType="end"/>
          </w:r>
        </w:p>
        <w:p w14:paraId="02576269" w14:textId="15B37032" w:rsidR="00856ADD" w:rsidRDefault="00856ADD">
          <w:pPr>
            <w:pStyle w:val="TOC3"/>
            <w:tabs>
              <w:tab w:val="left" w:pos="1320"/>
              <w:tab w:val="right" w:leader="dot" w:pos="9628"/>
            </w:tabs>
            <w:rPr>
              <w:rFonts w:eastAsiaTheme="minorEastAsia"/>
              <w:noProof/>
              <w:sz w:val="24"/>
              <w:szCs w:val="24"/>
              <w:lang w:eastAsia="ro-MD"/>
            </w:rPr>
          </w:pPr>
          <w:hyperlink w:anchor="_Toc222213140" w:history="1">
            <w:r w:rsidRPr="00F72039">
              <w:rPr>
                <w:rStyle w:val="Hyperlink"/>
                <w:noProof/>
              </w:rPr>
              <w:t xml:space="preserve">5.4.14 </w:t>
            </w:r>
          </w:hyperlink>
          <w:r>
            <w:rPr>
              <w:rFonts w:eastAsiaTheme="minorEastAsia"/>
              <w:noProof/>
              <w:sz w:val="24"/>
              <w:szCs w:val="24"/>
              <w:lang w:eastAsia="ro-MD"/>
            </w:rPr>
            <w:tab/>
          </w:r>
          <w:hyperlink w:anchor="_Toc222213140" w:history="1">
            <w:r w:rsidRPr="00F72039">
              <w:rPr>
                <w:rStyle w:val="Hyperlink"/>
                <w:noProof/>
              </w:rPr>
              <w:t xml:space="preserve">CU32: Data exchange with external systems </w:t>
            </w:r>
          </w:hyperlink>
          <w:r>
            <w:rPr>
              <w:noProof/>
              <w:webHidden/>
            </w:rPr>
            <w:tab/>
          </w:r>
          <w:r>
            <w:rPr>
              <w:noProof/>
              <w:webHidden/>
            </w:rPr>
            <w:fldChar w:fldCharType="begin"/>
          </w:r>
          <w:r>
            <w:rPr>
              <w:noProof/>
              <w:webHidden/>
            </w:rPr>
            <w:instrText xml:space="preserve"> PAGEREF _Toc222213140 \h </w:instrText>
          </w:r>
          <w:r>
            <w:rPr>
              <w:noProof/>
              <w:webHidden/>
            </w:rPr>
          </w:r>
          <w:r>
            <w:rPr>
              <w:noProof/>
              <w:webHidden/>
            </w:rPr>
            <w:fldChar w:fldCharType="separate"/>
          </w:r>
          <w:hyperlink w:anchor="_Toc222213140" w:history="1">
            <w:r>
              <w:rPr>
                <w:noProof/>
                <w:webHidden/>
              </w:rPr>
              <w:t>97</w:t>
            </w:r>
          </w:hyperlink>
          <w:r>
            <w:rPr>
              <w:noProof/>
              <w:webHidden/>
            </w:rPr>
            <w:fldChar w:fldCharType="end"/>
          </w:r>
        </w:p>
        <w:p w14:paraId="6D66FE87" w14:textId="067089F1" w:rsidR="00856ADD" w:rsidRDefault="00856ADD">
          <w:pPr>
            <w:pStyle w:val="TOC2"/>
            <w:tabs>
              <w:tab w:val="left" w:pos="880"/>
              <w:tab w:val="right" w:leader="dot" w:pos="9628"/>
            </w:tabs>
            <w:rPr>
              <w:rFonts w:eastAsiaTheme="minorEastAsia"/>
              <w:noProof/>
              <w:sz w:val="24"/>
              <w:szCs w:val="24"/>
              <w:lang w:eastAsia="ro-MD"/>
            </w:rPr>
          </w:pPr>
          <w:hyperlink w:anchor="_Toc222213141" w:history="1">
            <w:r w:rsidRPr="00F72039">
              <w:rPr>
                <w:rStyle w:val="Hyperlink"/>
                <w:noProof/>
              </w:rPr>
              <w:t xml:space="preserve">5.5. </w:t>
            </w:r>
          </w:hyperlink>
          <w:r>
            <w:rPr>
              <w:rFonts w:eastAsiaTheme="minorEastAsia"/>
              <w:noProof/>
              <w:sz w:val="24"/>
              <w:szCs w:val="24"/>
              <w:lang w:eastAsia="ro-MD"/>
            </w:rPr>
            <w:tab/>
          </w:r>
          <w:hyperlink w:anchor="_Toc222213141" w:history="1">
            <w:r w:rsidRPr="00F72039">
              <w:rPr>
                <w:rStyle w:val="Hyperlink"/>
                <w:noProof/>
              </w:rPr>
              <w:t xml:space="preserve">Functional requirements for the component that implements functionalities related to the Public Interface </w:t>
            </w:r>
          </w:hyperlink>
          <w:r>
            <w:rPr>
              <w:noProof/>
              <w:webHidden/>
            </w:rPr>
            <w:tab/>
          </w:r>
          <w:r>
            <w:rPr>
              <w:noProof/>
              <w:webHidden/>
            </w:rPr>
            <w:fldChar w:fldCharType="begin"/>
          </w:r>
          <w:r>
            <w:rPr>
              <w:noProof/>
              <w:webHidden/>
            </w:rPr>
            <w:instrText xml:space="preserve"> PAGEREF _Toc222213141 \h </w:instrText>
          </w:r>
          <w:r>
            <w:rPr>
              <w:noProof/>
              <w:webHidden/>
            </w:rPr>
          </w:r>
          <w:r>
            <w:rPr>
              <w:noProof/>
              <w:webHidden/>
            </w:rPr>
            <w:fldChar w:fldCharType="separate"/>
          </w:r>
          <w:hyperlink w:anchor="_Toc222213141" w:history="1">
            <w:r>
              <w:rPr>
                <w:noProof/>
                <w:webHidden/>
              </w:rPr>
              <w:t>100</w:t>
            </w:r>
          </w:hyperlink>
          <w:r>
            <w:rPr>
              <w:noProof/>
              <w:webHidden/>
            </w:rPr>
            <w:fldChar w:fldCharType="end"/>
          </w:r>
        </w:p>
        <w:p w14:paraId="233F7D94" w14:textId="141FA9ED" w:rsidR="00856ADD" w:rsidRDefault="00856ADD">
          <w:pPr>
            <w:pStyle w:val="TOC3"/>
            <w:tabs>
              <w:tab w:val="left" w:pos="1320"/>
              <w:tab w:val="right" w:leader="dot" w:pos="9628"/>
            </w:tabs>
            <w:rPr>
              <w:rFonts w:eastAsiaTheme="minorEastAsia"/>
              <w:noProof/>
              <w:sz w:val="24"/>
              <w:szCs w:val="24"/>
              <w:lang w:eastAsia="ro-MD"/>
            </w:rPr>
          </w:pPr>
          <w:hyperlink w:anchor="_Toc222213142" w:history="1">
            <w:r w:rsidRPr="00F72039">
              <w:rPr>
                <w:rStyle w:val="Hyperlink"/>
                <w:noProof/>
              </w:rPr>
              <w:t xml:space="preserve">5.5.1 </w:t>
            </w:r>
          </w:hyperlink>
          <w:r>
            <w:rPr>
              <w:rFonts w:eastAsiaTheme="minorEastAsia"/>
              <w:noProof/>
              <w:sz w:val="24"/>
              <w:szCs w:val="24"/>
              <w:lang w:eastAsia="ro-MD"/>
            </w:rPr>
            <w:tab/>
          </w:r>
          <w:hyperlink w:anchor="_Toc222213142" w:history="1">
            <w:r w:rsidRPr="00F72039">
              <w:rPr>
                <w:rStyle w:val="Hyperlink"/>
                <w:noProof/>
              </w:rPr>
              <w:t xml:space="preserve">CU33: Explore public interface content </w:t>
            </w:r>
          </w:hyperlink>
          <w:r>
            <w:rPr>
              <w:noProof/>
              <w:webHidden/>
            </w:rPr>
            <w:tab/>
          </w:r>
          <w:r>
            <w:rPr>
              <w:noProof/>
              <w:webHidden/>
            </w:rPr>
            <w:fldChar w:fldCharType="begin"/>
          </w:r>
          <w:r>
            <w:rPr>
              <w:noProof/>
              <w:webHidden/>
            </w:rPr>
            <w:instrText xml:space="preserve"> PAGEREF _Toc222213142 \h </w:instrText>
          </w:r>
          <w:r>
            <w:rPr>
              <w:noProof/>
              <w:webHidden/>
            </w:rPr>
          </w:r>
          <w:r>
            <w:rPr>
              <w:noProof/>
              <w:webHidden/>
            </w:rPr>
            <w:fldChar w:fldCharType="separate"/>
          </w:r>
          <w:hyperlink w:anchor="_Toc222213142" w:history="1">
            <w:r>
              <w:rPr>
                <w:noProof/>
                <w:webHidden/>
              </w:rPr>
              <w:t>100</w:t>
            </w:r>
          </w:hyperlink>
          <w:r>
            <w:rPr>
              <w:noProof/>
              <w:webHidden/>
            </w:rPr>
            <w:fldChar w:fldCharType="end"/>
          </w:r>
        </w:p>
        <w:p w14:paraId="55C15CF9" w14:textId="69996C3E" w:rsidR="00856ADD" w:rsidRDefault="00856ADD">
          <w:pPr>
            <w:pStyle w:val="TOC1"/>
            <w:rPr>
              <w:rFonts w:eastAsiaTheme="minorEastAsia"/>
              <w:b w:val="0"/>
              <w:bCs w:val="0"/>
              <w:sz w:val="24"/>
              <w:szCs w:val="24"/>
              <w:lang w:eastAsia="ro-MD"/>
            </w:rPr>
          </w:pPr>
          <w:hyperlink w:anchor="_Toc222213143" w:history="1">
            <w:r w:rsidRPr="00F72039">
              <w:rPr>
                <w:rStyle w:val="Hyperlink"/>
              </w:rPr>
              <w:t xml:space="preserve">6. </w:t>
            </w:r>
          </w:hyperlink>
          <w:r>
            <w:rPr>
              <w:rFonts w:eastAsiaTheme="minorEastAsia"/>
              <w:b w:val="0"/>
              <w:bCs w:val="0"/>
              <w:sz w:val="24"/>
              <w:szCs w:val="24"/>
              <w:lang w:eastAsia="ro-MD"/>
            </w:rPr>
            <w:tab/>
          </w:r>
          <w:hyperlink w:anchor="_Toc222213143" w:history="1">
            <w:r w:rsidRPr="00F72039">
              <w:rPr>
                <w:rStyle w:val="Hyperlink"/>
              </w:rPr>
              <w:t xml:space="preserve">Non-functional requirements of the information system </w:t>
            </w:r>
          </w:hyperlink>
          <w:r>
            <w:rPr>
              <w:webHidden/>
            </w:rPr>
            <w:tab/>
          </w:r>
          <w:r>
            <w:rPr>
              <w:webHidden/>
            </w:rPr>
            <w:fldChar w:fldCharType="begin"/>
          </w:r>
          <w:r>
            <w:rPr>
              <w:webHidden/>
            </w:rPr>
            <w:instrText xml:space="preserve"> PAGEREF _Toc222213143 \h </w:instrText>
          </w:r>
          <w:r>
            <w:rPr>
              <w:webHidden/>
            </w:rPr>
          </w:r>
          <w:r>
            <w:rPr>
              <w:webHidden/>
            </w:rPr>
            <w:fldChar w:fldCharType="separate"/>
          </w:r>
          <w:hyperlink w:anchor="_Toc222213143" w:history="1">
            <w:r>
              <w:rPr>
                <w:webHidden/>
              </w:rPr>
              <w:t>103</w:t>
            </w:r>
          </w:hyperlink>
          <w:r>
            <w:rPr>
              <w:webHidden/>
            </w:rPr>
            <w:fldChar w:fldCharType="end"/>
          </w:r>
        </w:p>
        <w:p w14:paraId="76189DDC" w14:textId="7FC64966" w:rsidR="00856ADD" w:rsidRDefault="00856ADD">
          <w:pPr>
            <w:pStyle w:val="TOC2"/>
            <w:tabs>
              <w:tab w:val="left" w:pos="880"/>
              <w:tab w:val="right" w:leader="dot" w:pos="9628"/>
            </w:tabs>
            <w:rPr>
              <w:rFonts w:eastAsiaTheme="minorEastAsia"/>
              <w:noProof/>
              <w:sz w:val="24"/>
              <w:szCs w:val="24"/>
              <w:lang w:eastAsia="ro-MD"/>
            </w:rPr>
          </w:pPr>
          <w:hyperlink w:anchor="_Toc222213144" w:history="1">
            <w:r w:rsidRPr="00F72039">
              <w:rPr>
                <w:rStyle w:val="Hyperlink"/>
                <w:noProof/>
              </w:rPr>
              <w:t xml:space="preserve">6.1. </w:t>
            </w:r>
          </w:hyperlink>
          <w:r>
            <w:rPr>
              <w:rFonts w:eastAsiaTheme="minorEastAsia"/>
              <w:noProof/>
              <w:sz w:val="24"/>
              <w:szCs w:val="24"/>
              <w:lang w:eastAsia="ro-MD"/>
            </w:rPr>
            <w:tab/>
          </w:r>
          <w:hyperlink w:anchor="_Toc222213144" w:history="1">
            <w:r w:rsidRPr="00F72039">
              <w:rPr>
                <w:rStyle w:val="Hyperlink"/>
                <w:noProof/>
              </w:rPr>
              <w:t xml:space="preserve">Information system architecture requirements </w:t>
            </w:r>
          </w:hyperlink>
          <w:r>
            <w:rPr>
              <w:noProof/>
              <w:webHidden/>
            </w:rPr>
            <w:tab/>
          </w:r>
          <w:r>
            <w:rPr>
              <w:noProof/>
              <w:webHidden/>
            </w:rPr>
            <w:fldChar w:fldCharType="begin"/>
          </w:r>
          <w:r>
            <w:rPr>
              <w:noProof/>
              <w:webHidden/>
            </w:rPr>
            <w:instrText xml:space="preserve"> PAGEREF _Toc222213144 \h </w:instrText>
          </w:r>
          <w:r>
            <w:rPr>
              <w:noProof/>
              <w:webHidden/>
            </w:rPr>
          </w:r>
          <w:r>
            <w:rPr>
              <w:noProof/>
              <w:webHidden/>
            </w:rPr>
            <w:fldChar w:fldCharType="separate"/>
          </w:r>
          <w:hyperlink w:anchor="_Toc222213144" w:history="1">
            <w:r>
              <w:rPr>
                <w:noProof/>
                <w:webHidden/>
              </w:rPr>
              <w:t>103</w:t>
            </w:r>
          </w:hyperlink>
          <w:r>
            <w:rPr>
              <w:noProof/>
              <w:webHidden/>
            </w:rPr>
            <w:fldChar w:fldCharType="end"/>
          </w:r>
        </w:p>
        <w:p w14:paraId="296D0639" w14:textId="54D30B35" w:rsidR="00856ADD" w:rsidRDefault="00856ADD">
          <w:pPr>
            <w:pStyle w:val="TOC2"/>
            <w:tabs>
              <w:tab w:val="left" w:pos="880"/>
              <w:tab w:val="right" w:leader="dot" w:pos="9628"/>
            </w:tabs>
            <w:rPr>
              <w:rFonts w:eastAsiaTheme="minorEastAsia"/>
              <w:noProof/>
              <w:sz w:val="24"/>
              <w:szCs w:val="24"/>
              <w:lang w:eastAsia="ro-MD"/>
            </w:rPr>
          </w:pPr>
          <w:hyperlink w:anchor="_Toc222213145" w:history="1">
            <w:r w:rsidRPr="00F72039">
              <w:rPr>
                <w:rStyle w:val="Hyperlink"/>
                <w:noProof/>
              </w:rPr>
              <w:t xml:space="preserve">6.2. </w:t>
            </w:r>
          </w:hyperlink>
          <w:r>
            <w:rPr>
              <w:rFonts w:eastAsiaTheme="minorEastAsia"/>
              <w:noProof/>
              <w:sz w:val="24"/>
              <w:szCs w:val="24"/>
              <w:lang w:eastAsia="ro-MD"/>
            </w:rPr>
            <w:tab/>
          </w:r>
          <w:hyperlink w:anchor="_Toc222213145" w:history="1">
            <w:r w:rsidRPr="00F72039">
              <w:rPr>
                <w:rStyle w:val="Hyperlink"/>
                <w:noProof/>
              </w:rPr>
              <w:t xml:space="preserve">Information system interoperability requirements </w:t>
            </w:r>
          </w:hyperlink>
          <w:r>
            <w:rPr>
              <w:noProof/>
              <w:webHidden/>
            </w:rPr>
            <w:tab/>
          </w:r>
          <w:r>
            <w:rPr>
              <w:noProof/>
              <w:webHidden/>
            </w:rPr>
            <w:fldChar w:fldCharType="begin"/>
          </w:r>
          <w:r>
            <w:rPr>
              <w:noProof/>
              <w:webHidden/>
            </w:rPr>
            <w:instrText xml:space="preserve"> PAGEREF _Toc222213145 \h </w:instrText>
          </w:r>
          <w:r>
            <w:rPr>
              <w:noProof/>
              <w:webHidden/>
            </w:rPr>
          </w:r>
          <w:r>
            <w:rPr>
              <w:noProof/>
              <w:webHidden/>
            </w:rPr>
            <w:fldChar w:fldCharType="separate"/>
          </w:r>
          <w:hyperlink w:anchor="_Toc222213145" w:history="1">
            <w:r>
              <w:rPr>
                <w:noProof/>
                <w:webHidden/>
              </w:rPr>
              <w:t>105</w:t>
            </w:r>
          </w:hyperlink>
          <w:r>
            <w:rPr>
              <w:noProof/>
              <w:webHidden/>
            </w:rPr>
            <w:fldChar w:fldCharType="end"/>
          </w:r>
        </w:p>
        <w:p w14:paraId="56947194" w14:textId="24175D77" w:rsidR="00856ADD" w:rsidRDefault="00856ADD">
          <w:pPr>
            <w:pStyle w:val="TOC2"/>
            <w:tabs>
              <w:tab w:val="left" w:pos="880"/>
              <w:tab w:val="right" w:leader="dot" w:pos="9628"/>
            </w:tabs>
            <w:rPr>
              <w:rFonts w:eastAsiaTheme="minorEastAsia"/>
              <w:noProof/>
              <w:sz w:val="24"/>
              <w:szCs w:val="24"/>
              <w:lang w:eastAsia="ro-MD"/>
            </w:rPr>
          </w:pPr>
          <w:hyperlink w:anchor="_Toc222213146" w:history="1">
            <w:r w:rsidRPr="00F72039">
              <w:rPr>
                <w:rStyle w:val="Hyperlink"/>
                <w:noProof/>
              </w:rPr>
              <w:t xml:space="preserve">6.3. </w:t>
            </w:r>
          </w:hyperlink>
          <w:r>
            <w:rPr>
              <w:rFonts w:eastAsiaTheme="minorEastAsia"/>
              <w:noProof/>
              <w:sz w:val="24"/>
              <w:szCs w:val="24"/>
              <w:lang w:eastAsia="ro-MD"/>
            </w:rPr>
            <w:tab/>
          </w:r>
          <w:hyperlink w:anchor="_Toc222213146" w:history="1">
            <w:r w:rsidRPr="00F72039">
              <w:rPr>
                <w:rStyle w:val="Hyperlink"/>
                <w:noProof/>
              </w:rPr>
              <w:t xml:space="preserve">Requirements for the technological stack of the information system </w:t>
            </w:r>
          </w:hyperlink>
          <w:r>
            <w:rPr>
              <w:noProof/>
              <w:webHidden/>
            </w:rPr>
            <w:tab/>
          </w:r>
          <w:r>
            <w:rPr>
              <w:noProof/>
              <w:webHidden/>
            </w:rPr>
            <w:fldChar w:fldCharType="begin"/>
          </w:r>
          <w:r>
            <w:rPr>
              <w:noProof/>
              <w:webHidden/>
            </w:rPr>
            <w:instrText xml:space="preserve"> PAGEREF _Toc222213146 \h </w:instrText>
          </w:r>
          <w:r>
            <w:rPr>
              <w:noProof/>
              <w:webHidden/>
            </w:rPr>
          </w:r>
          <w:r>
            <w:rPr>
              <w:noProof/>
              <w:webHidden/>
            </w:rPr>
            <w:fldChar w:fldCharType="separate"/>
          </w:r>
          <w:hyperlink w:anchor="_Toc222213146" w:history="1">
            <w:r>
              <w:rPr>
                <w:noProof/>
                <w:webHidden/>
              </w:rPr>
              <w:t>106</w:t>
            </w:r>
          </w:hyperlink>
          <w:r>
            <w:rPr>
              <w:noProof/>
              <w:webHidden/>
            </w:rPr>
            <w:fldChar w:fldCharType="end"/>
          </w:r>
        </w:p>
        <w:p w14:paraId="17D60F70" w14:textId="7767934D" w:rsidR="00856ADD" w:rsidRDefault="00856ADD">
          <w:pPr>
            <w:pStyle w:val="TOC2"/>
            <w:tabs>
              <w:tab w:val="left" w:pos="880"/>
              <w:tab w:val="right" w:leader="dot" w:pos="9628"/>
            </w:tabs>
            <w:rPr>
              <w:rFonts w:eastAsiaTheme="minorEastAsia"/>
              <w:noProof/>
              <w:sz w:val="24"/>
              <w:szCs w:val="24"/>
              <w:lang w:eastAsia="ro-MD"/>
            </w:rPr>
          </w:pPr>
          <w:hyperlink w:anchor="_Toc222213147" w:history="1">
            <w:r w:rsidRPr="00F72039">
              <w:rPr>
                <w:rStyle w:val="Hyperlink"/>
                <w:noProof/>
              </w:rPr>
              <w:t xml:space="preserve">6.4. </w:t>
            </w:r>
          </w:hyperlink>
          <w:r>
            <w:rPr>
              <w:rFonts w:eastAsiaTheme="minorEastAsia"/>
              <w:noProof/>
              <w:sz w:val="24"/>
              <w:szCs w:val="24"/>
              <w:lang w:eastAsia="ro-MD"/>
            </w:rPr>
            <w:tab/>
          </w:r>
          <w:hyperlink w:anchor="_Toc222213147" w:history="1">
            <w:r w:rsidRPr="00F72039">
              <w:rPr>
                <w:rStyle w:val="Hyperlink"/>
                <w:noProof/>
              </w:rPr>
              <w:t xml:space="preserve">Requirements for the deployment of the information system </w:t>
            </w:r>
          </w:hyperlink>
          <w:r>
            <w:rPr>
              <w:noProof/>
              <w:webHidden/>
            </w:rPr>
            <w:tab/>
          </w:r>
          <w:r>
            <w:rPr>
              <w:noProof/>
              <w:webHidden/>
            </w:rPr>
            <w:fldChar w:fldCharType="begin"/>
          </w:r>
          <w:r>
            <w:rPr>
              <w:noProof/>
              <w:webHidden/>
            </w:rPr>
            <w:instrText xml:space="preserve"> PAGEREF _Toc222213147 \h </w:instrText>
          </w:r>
          <w:r>
            <w:rPr>
              <w:noProof/>
              <w:webHidden/>
            </w:rPr>
          </w:r>
          <w:r>
            <w:rPr>
              <w:noProof/>
              <w:webHidden/>
            </w:rPr>
            <w:fldChar w:fldCharType="separate"/>
          </w:r>
          <w:hyperlink w:anchor="_Toc222213147" w:history="1">
            <w:r>
              <w:rPr>
                <w:noProof/>
                <w:webHidden/>
              </w:rPr>
              <w:t>107</w:t>
            </w:r>
          </w:hyperlink>
          <w:r>
            <w:rPr>
              <w:noProof/>
              <w:webHidden/>
            </w:rPr>
            <w:fldChar w:fldCharType="end"/>
          </w:r>
        </w:p>
        <w:p w14:paraId="0A1AF8E8" w14:textId="7AE32DA5" w:rsidR="00856ADD" w:rsidRDefault="00856ADD">
          <w:pPr>
            <w:pStyle w:val="TOC2"/>
            <w:tabs>
              <w:tab w:val="left" w:pos="880"/>
              <w:tab w:val="right" w:leader="dot" w:pos="9628"/>
            </w:tabs>
            <w:rPr>
              <w:rFonts w:eastAsiaTheme="minorEastAsia"/>
              <w:noProof/>
              <w:sz w:val="24"/>
              <w:szCs w:val="24"/>
              <w:lang w:eastAsia="ro-MD"/>
            </w:rPr>
          </w:pPr>
          <w:hyperlink w:anchor="_Toc222213148" w:history="1">
            <w:r w:rsidRPr="00F72039">
              <w:rPr>
                <w:rStyle w:val="Hyperlink"/>
                <w:noProof/>
              </w:rPr>
              <w:t xml:space="preserve">6.5. </w:t>
            </w:r>
          </w:hyperlink>
          <w:r>
            <w:rPr>
              <w:rFonts w:eastAsiaTheme="minorEastAsia"/>
              <w:noProof/>
              <w:sz w:val="24"/>
              <w:szCs w:val="24"/>
              <w:lang w:eastAsia="ro-MD"/>
            </w:rPr>
            <w:tab/>
          </w:r>
          <w:hyperlink w:anchor="_Toc222213148" w:history="1">
            <w:r w:rsidRPr="00F72039">
              <w:rPr>
                <w:rStyle w:val="Hyperlink"/>
                <w:noProof/>
              </w:rPr>
              <w:t xml:space="preserve">Requirements for the user interface of the information system </w:t>
            </w:r>
          </w:hyperlink>
          <w:r>
            <w:rPr>
              <w:noProof/>
              <w:webHidden/>
            </w:rPr>
            <w:tab/>
          </w:r>
          <w:r>
            <w:rPr>
              <w:noProof/>
              <w:webHidden/>
            </w:rPr>
            <w:fldChar w:fldCharType="begin"/>
          </w:r>
          <w:r>
            <w:rPr>
              <w:noProof/>
              <w:webHidden/>
            </w:rPr>
            <w:instrText xml:space="preserve"> PAGEREF _Toc222213148 \h </w:instrText>
          </w:r>
          <w:r>
            <w:rPr>
              <w:noProof/>
              <w:webHidden/>
            </w:rPr>
          </w:r>
          <w:r>
            <w:rPr>
              <w:noProof/>
              <w:webHidden/>
            </w:rPr>
            <w:fldChar w:fldCharType="separate"/>
          </w:r>
          <w:hyperlink w:anchor="_Toc222213148" w:history="1">
            <w:r>
              <w:rPr>
                <w:noProof/>
                <w:webHidden/>
              </w:rPr>
              <w:t>108</w:t>
            </w:r>
          </w:hyperlink>
          <w:r>
            <w:rPr>
              <w:noProof/>
              <w:webHidden/>
            </w:rPr>
            <w:fldChar w:fldCharType="end"/>
          </w:r>
        </w:p>
        <w:p w14:paraId="47CB9F1E" w14:textId="58846990" w:rsidR="00856ADD" w:rsidRDefault="00856ADD">
          <w:pPr>
            <w:pStyle w:val="TOC2"/>
            <w:tabs>
              <w:tab w:val="left" w:pos="880"/>
              <w:tab w:val="right" w:leader="dot" w:pos="9628"/>
            </w:tabs>
            <w:rPr>
              <w:rFonts w:eastAsiaTheme="minorEastAsia"/>
              <w:noProof/>
              <w:sz w:val="24"/>
              <w:szCs w:val="24"/>
              <w:lang w:eastAsia="ro-MD"/>
            </w:rPr>
          </w:pPr>
          <w:hyperlink w:anchor="_Toc222213149" w:history="1">
            <w:r w:rsidRPr="00F72039">
              <w:rPr>
                <w:rStyle w:val="Hyperlink"/>
                <w:noProof/>
              </w:rPr>
              <w:t xml:space="preserve">6.6. </w:t>
            </w:r>
          </w:hyperlink>
          <w:r>
            <w:rPr>
              <w:rFonts w:eastAsiaTheme="minorEastAsia"/>
              <w:noProof/>
              <w:sz w:val="24"/>
              <w:szCs w:val="24"/>
              <w:lang w:eastAsia="ro-MD"/>
            </w:rPr>
            <w:tab/>
          </w:r>
          <w:hyperlink w:anchor="_Toc222213149" w:history="1">
            <w:r w:rsidRPr="00F72039">
              <w:rPr>
                <w:rStyle w:val="Hyperlink"/>
                <w:noProof/>
              </w:rPr>
              <w:t xml:space="preserve">Performance and scalability requirements of the information system </w:t>
            </w:r>
          </w:hyperlink>
          <w:r>
            <w:rPr>
              <w:noProof/>
              <w:webHidden/>
            </w:rPr>
            <w:tab/>
          </w:r>
          <w:r>
            <w:rPr>
              <w:noProof/>
              <w:webHidden/>
            </w:rPr>
            <w:fldChar w:fldCharType="begin"/>
          </w:r>
          <w:r>
            <w:rPr>
              <w:noProof/>
              <w:webHidden/>
            </w:rPr>
            <w:instrText xml:space="preserve"> PAGEREF _Toc222213149 \h </w:instrText>
          </w:r>
          <w:r>
            <w:rPr>
              <w:noProof/>
              <w:webHidden/>
            </w:rPr>
          </w:r>
          <w:r>
            <w:rPr>
              <w:noProof/>
              <w:webHidden/>
            </w:rPr>
            <w:fldChar w:fldCharType="separate"/>
          </w:r>
          <w:hyperlink w:anchor="_Toc222213149" w:history="1">
            <w:r>
              <w:rPr>
                <w:noProof/>
                <w:webHidden/>
              </w:rPr>
              <w:t>109</w:t>
            </w:r>
          </w:hyperlink>
          <w:r>
            <w:rPr>
              <w:noProof/>
              <w:webHidden/>
            </w:rPr>
            <w:fldChar w:fldCharType="end"/>
          </w:r>
        </w:p>
        <w:p w14:paraId="69A41CA2" w14:textId="2FBF5EAA" w:rsidR="00856ADD" w:rsidRDefault="00856ADD">
          <w:pPr>
            <w:pStyle w:val="TOC2"/>
            <w:tabs>
              <w:tab w:val="left" w:pos="880"/>
              <w:tab w:val="right" w:leader="dot" w:pos="9628"/>
            </w:tabs>
            <w:rPr>
              <w:rFonts w:eastAsiaTheme="minorEastAsia"/>
              <w:noProof/>
              <w:sz w:val="24"/>
              <w:szCs w:val="24"/>
              <w:lang w:eastAsia="ro-MD"/>
            </w:rPr>
          </w:pPr>
          <w:hyperlink w:anchor="_Toc222213150" w:history="1">
            <w:r w:rsidRPr="00F72039">
              <w:rPr>
                <w:rStyle w:val="Hyperlink"/>
                <w:noProof/>
              </w:rPr>
              <w:t xml:space="preserve">6.7. </w:t>
            </w:r>
          </w:hyperlink>
          <w:r>
            <w:rPr>
              <w:rFonts w:eastAsiaTheme="minorEastAsia"/>
              <w:noProof/>
              <w:sz w:val="24"/>
              <w:szCs w:val="24"/>
              <w:lang w:eastAsia="ro-MD"/>
            </w:rPr>
            <w:tab/>
          </w:r>
          <w:hyperlink w:anchor="_Toc222213150" w:history="1">
            <w:r w:rsidRPr="00F72039">
              <w:rPr>
                <w:rStyle w:val="Hyperlink"/>
                <w:noProof/>
              </w:rPr>
              <w:t xml:space="preserve">Information system security and protection requirements </w:t>
            </w:r>
          </w:hyperlink>
          <w:r>
            <w:rPr>
              <w:noProof/>
              <w:webHidden/>
            </w:rPr>
            <w:tab/>
          </w:r>
          <w:r>
            <w:rPr>
              <w:noProof/>
              <w:webHidden/>
            </w:rPr>
            <w:fldChar w:fldCharType="begin"/>
          </w:r>
          <w:r>
            <w:rPr>
              <w:noProof/>
              <w:webHidden/>
            </w:rPr>
            <w:instrText xml:space="preserve"> PAGEREF _Toc222213150 \h </w:instrText>
          </w:r>
          <w:r>
            <w:rPr>
              <w:noProof/>
              <w:webHidden/>
            </w:rPr>
          </w:r>
          <w:r>
            <w:rPr>
              <w:noProof/>
              <w:webHidden/>
            </w:rPr>
            <w:fldChar w:fldCharType="separate"/>
          </w:r>
          <w:hyperlink w:anchor="_Toc222213150" w:history="1">
            <w:r>
              <w:rPr>
                <w:noProof/>
                <w:webHidden/>
              </w:rPr>
              <w:t>110</w:t>
            </w:r>
          </w:hyperlink>
          <w:r>
            <w:rPr>
              <w:noProof/>
              <w:webHidden/>
            </w:rPr>
            <w:fldChar w:fldCharType="end"/>
          </w:r>
        </w:p>
        <w:p w14:paraId="57EB71C7" w14:textId="0C14E1C8" w:rsidR="00856ADD" w:rsidRDefault="00856ADD">
          <w:pPr>
            <w:pStyle w:val="TOC2"/>
            <w:tabs>
              <w:tab w:val="left" w:pos="880"/>
              <w:tab w:val="right" w:leader="dot" w:pos="9628"/>
            </w:tabs>
            <w:rPr>
              <w:rFonts w:eastAsiaTheme="minorEastAsia"/>
              <w:noProof/>
              <w:sz w:val="24"/>
              <w:szCs w:val="24"/>
              <w:lang w:eastAsia="ro-MD"/>
            </w:rPr>
          </w:pPr>
          <w:hyperlink w:anchor="_Toc222213151" w:history="1">
            <w:r w:rsidRPr="00F72039">
              <w:rPr>
                <w:rStyle w:val="Hyperlink"/>
                <w:noProof/>
              </w:rPr>
              <w:t xml:space="preserve">6.8. </w:t>
            </w:r>
          </w:hyperlink>
          <w:r>
            <w:rPr>
              <w:rFonts w:eastAsiaTheme="minorEastAsia"/>
              <w:noProof/>
              <w:sz w:val="24"/>
              <w:szCs w:val="24"/>
              <w:lang w:eastAsia="ro-MD"/>
            </w:rPr>
            <w:tab/>
          </w:r>
          <w:hyperlink w:anchor="_Toc222213151" w:history="1">
            <w:r w:rsidRPr="00F72039">
              <w:rPr>
                <w:rStyle w:val="Hyperlink"/>
                <w:noProof/>
              </w:rPr>
              <w:t xml:space="preserve">Requirements for IT system maintenance facilities </w:t>
            </w:r>
          </w:hyperlink>
          <w:r>
            <w:rPr>
              <w:noProof/>
              <w:webHidden/>
            </w:rPr>
            <w:tab/>
          </w:r>
          <w:r>
            <w:rPr>
              <w:noProof/>
              <w:webHidden/>
            </w:rPr>
            <w:fldChar w:fldCharType="begin"/>
          </w:r>
          <w:r>
            <w:rPr>
              <w:noProof/>
              <w:webHidden/>
            </w:rPr>
            <w:instrText xml:space="preserve"> PAGEREF _Toc222213151 \h </w:instrText>
          </w:r>
          <w:r>
            <w:rPr>
              <w:noProof/>
              <w:webHidden/>
            </w:rPr>
          </w:r>
          <w:r>
            <w:rPr>
              <w:noProof/>
              <w:webHidden/>
            </w:rPr>
            <w:fldChar w:fldCharType="separate"/>
          </w:r>
          <w:hyperlink w:anchor="_Toc222213151" w:history="1">
            <w:r>
              <w:rPr>
                <w:noProof/>
                <w:webHidden/>
              </w:rPr>
              <w:t>114</w:t>
            </w:r>
          </w:hyperlink>
          <w:r>
            <w:rPr>
              <w:noProof/>
              <w:webHidden/>
            </w:rPr>
            <w:fldChar w:fldCharType="end"/>
          </w:r>
        </w:p>
        <w:p w14:paraId="7E78D3F4" w14:textId="1376DC38" w:rsidR="00856ADD" w:rsidRDefault="00856ADD">
          <w:pPr>
            <w:pStyle w:val="TOC2"/>
            <w:tabs>
              <w:tab w:val="left" w:pos="880"/>
              <w:tab w:val="right" w:leader="dot" w:pos="9628"/>
            </w:tabs>
            <w:rPr>
              <w:rFonts w:eastAsiaTheme="minorEastAsia"/>
              <w:noProof/>
              <w:sz w:val="24"/>
              <w:szCs w:val="24"/>
              <w:lang w:eastAsia="ro-MD"/>
            </w:rPr>
          </w:pPr>
          <w:hyperlink w:anchor="_Toc222213152" w:history="1">
            <w:r w:rsidRPr="00F72039">
              <w:rPr>
                <w:rStyle w:val="Hyperlink"/>
                <w:noProof/>
              </w:rPr>
              <w:t xml:space="preserve">6.9. </w:t>
            </w:r>
          </w:hyperlink>
          <w:r>
            <w:rPr>
              <w:rFonts w:eastAsiaTheme="minorEastAsia"/>
              <w:noProof/>
              <w:sz w:val="24"/>
              <w:szCs w:val="24"/>
              <w:lang w:eastAsia="ro-MD"/>
            </w:rPr>
            <w:tab/>
          </w:r>
          <w:hyperlink w:anchor="_Toc222213152" w:history="1">
            <w:r w:rsidRPr="00F72039">
              <w:rPr>
                <w:rStyle w:val="Hyperlink"/>
                <w:noProof/>
              </w:rPr>
              <w:t xml:space="preserve">Licensing and Intellectual Property Requirements </w:t>
            </w:r>
          </w:hyperlink>
          <w:r>
            <w:rPr>
              <w:noProof/>
              <w:webHidden/>
            </w:rPr>
            <w:tab/>
          </w:r>
          <w:r>
            <w:rPr>
              <w:noProof/>
              <w:webHidden/>
            </w:rPr>
            <w:fldChar w:fldCharType="begin"/>
          </w:r>
          <w:r>
            <w:rPr>
              <w:noProof/>
              <w:webHidden/>
            </w:rPr>
            <w:instrText xml:space="preserve"> PAGEREF _Toc222213152 \h </w:instrText>
          </w:r>
          <w:r>
            <w:rPr>
              <w:noProof/>
              <w:webHidden/>
            </w:rPr>
          </w:r>
          <w:r>
            <w:rPr>
              <w:noProof/>
              <w:webHidden/>
            </w:rPr>
            <w:fldChar w:fldCharType="separate"/>
          </w:r>
          <w:hyperlink w:anchor="_Toc222213152" w:history="1">
            <w:r>
              <w:rPr>
                <w:noProof/>
                <w:webHidden/>
              </w:rPr>
              <w:t>115</w:t>
            </w:r>
          </w:hyperlink>
          <w:r>
            <w:rPr>
              <w:noProof/>
              <w:webHidden/>
            </w:rPr>
            <w:fldChar w:fldCharType="end"/>
          </w:r>
        </w:p>
        <w:p w14:paraId="7C6830B9" w14:textId="3FADE495" w:rsidR="00856ADD" w:rsidRDefault="00856ADD">
          <w:pPr>
            <w:pStyle w:val="TOC1"/>
            <w:rPr>
              <w:rFonts w:eastAsiaTheme="minorEastAsia"/>
              <w:b w:val="0"/>
              <w:bCs w:val="0"/>
              <w:sz w:val="24"/>
              <w:szCs w:val="24"/>
              <w:lang w:eastAsia="ro-MD"/>
            </w:rPr>
          </w:pPr>
          <w:hyperlink w:anchor="_Toc222213153" w:history="1">
            <w:r w:rsidRPr="00F72039">
              <w:rPr>
                <w:rStyle w:val="Hyperlink"/>
              </w:rPr>
              <w:t xml:space="preserve">7. </w:t>
            </w:r>
          </w:hyperlink>
          <w:r>
            <w:rPr>
              <w:rFonts w:eastAsiaTheme="minorEastAsia"/>
              <w:b w:val="0"/>
              <w:bCs w:val="0"/>
              <w:sz w:val="24"/>
              <w:szCs w:val="24"/>
              <w:lang w:eastAsia="ro-MD"/>
            </w:rPr>
            <w:tab/>
          </w:r>
          <w:hyperlink w:anchor="_Toc222213153" w:history="1">
            <w:r w:rsidRPr="00F72039">
              <w:rPr>
                <w:rStyle w:val="Hyperlink"/>
              </w:rPr>
              <w:t xml:space="preserve">Information system implementation requirements </w:t>
            </w:r>
          </w:hyperlink>
          <w:r>
            <w:rPr>
              <w:webHidden/>
            </w:rPr>
            <w:tab/>
          </w:r>
          <w:r>
            <w:rPr>
              <w:webHidden/>
            </w:rPr>
            <w:fldChar w:fldCharType="begin"/>
          </w:r>
          <w:r>
            <w:rPr>
              <w:webHidden/>
            </w:rPr>
            <w:instrText xml:space="preserve"> PAGEREF _Toc222213153 \h </w:instrText>
          </w:r>
          <w:r>
            <w:rPr>
              <w:webHidden/>
            </w:rPr>
          </w:r>
          <w:r>
            <w:rPr>
              <w:webHidden/>
            </w:rPr>
            <w:fldChar w:fldCharType="separate"/>
          </w:r>
          <w:hyperlink w:anchor="_Toc222213153" w:history="1">
            <w:r>
              <w:rPr>
                <w:webHidden/>
              </w:rPr>
              <w:t>116</w:t>
            </w:r>
          </w:hyperlink>
          <w:r>
            <w:rPr>
              <w:webHidden/>
            </w:rPr>
            <w:fldChar w:fldCharType="end"/>
          </w:r>
        </w:p>
        <w:p w14:paraId="4422176D" w14:textId="2C7D9907" w:rsidR="00856ADD" w:rsidRDefault="00856ADD">
          <w:pPr>
            <w:pStyle w:val="TOC2"/>
            <w:tabs>
              <w:tab w:val="left" w:pos="880"/>
              <w:tab w:val="right" w:leader="dot" w:pos="9628"/>
            </w:tabs>
            <w:rPr>
              <w:rFonts w:eastAsiaTheme="minorEastAsia"/>
              <w:noProof/>
              <w:sz w:val="24"/>
              <w:szCs w:val="24"/>
              <w:lang w:eastAsia="ro-MD"/>
            </w:rPr>
          </w:pPr>
          <w:hyperlink w:anchor="_Toc222213154" w:history="1">
            <w:r w:rsidRPr="00F72039">
              <w:rPr>
                <w:rStyle w:val="Hyperlink"/>
                <w:noProof/>
              </w:rPr>
              <w:t xml:space="preserve">7.1. </w:t>
            </w:r>
          </w:hyperlink>
          <w:r>
            <w:rPr>
              <w:rFonts w:eastAsiaTheme="minorEastAsia"/>
              <w:noProof/>
              <w:sz w:val="24"/>
              <w:szCs w:val="24"/>
              <w:lang w:eastAsia="ro-MD"/>
            </w:rPr>
            <w:tab/>
          </w:r>
          <w:hyperlink w:anchor="_Toc222213154" w:history="1">
            <w:r w:rsidRPr="00F72039">
              <w:rPr>
                <w:rStyle w:val="Hyperlink"/>
                <w:noProof/>
              </w:rPr>
              <w:t xml:space="preserve">General plan for implementing the information system </w:t>
            </w:r>
          </w:hyperlink>
          <w:r>
            <w:rPr>
              <w:noProof/>
              <w:webHidden/>
            </w:rPr>
            <w:tab/>
          </w:r>
          <w:r>
            <w:rPr>
              <w:noProof/>
              <w:webHidden/>
            </w:rPr>
            <w:fldChar w:fldCharType="begin"/>
          </w:r>
          <w:r>
            <w:rPr>
              <w:noProof/>
              <w:webHidden/>
            </w:rPr>
            <w:instrText xml:space="preserve"> PAGEREF _Toc222213154 \h </w:instrText>
          </w:r>
          <w:r>
            <w:rPr>
              <w:noProof/>
              <w:webHidden/>
            </w:rPr>
          </w:r>
          <w:r>
            <w:rPr>
              <w:noProof/>
              <w:webHidden/>
            </w:rPr>
            <w:fldChar w:fldCharType="separate"/>
          </w:r>
          <w:hyperlink w:anchor="_Toc222213154" w:history="1">
            <w:r>
              <w:rPr>
                <w:noProof/>
                <w:webHidden/>
              </w:rPr>
              <w:t>116</w:t>
            </w:r>
          </w:hyperlink>
          <w:r>
            <w:rPr>
              <w:noProof/>
              <w:webHidden/>
            </w:rPr>
            <w:fldChar w:fldCharType="end"/>
          </w:r>
        </w:p>
        <w:p w14:paraId="6AE991ED" w14:textId="4A49650A" w:rsidR="00856ADD" w:rsidRDefault="00856ADD">
          <w:pPr>
            <w:pStyle w:val="TOC2"/>
            <w:tabs>
              <w:tab w:val="left" w:pos="880"/>
              <w:tab w:val="right" w:leader="dot" w:pos="9628"/>
            </w:tabs>
            <w:rPr>
              <w:rFonts w:eastAsiaTheme="minorEastAsia"/>
              <w:noProof/>
              <w:sz w:val="24"/>
              <w:szCs w:val="24"/>
              <w:lang w:eastAsia="ro-MD"/>
            </w:rPr>
          </w:pPr>
          <w:hyperlink w:anchor="_Toc222213155" w:history="1">
            <w:r w:rsidRPr="00F72039">
              <w:rPr>
                <w:rStyle w:val="Hyperlink"/>
                <w:noProof/>
              </w:rPr>
              <w:t xml:space="preserve">7.2. </w:t>
            </w:r>
          </w:hyperlink>
          <w:r>
            <w:rPr>
              <w:rFonts w:eastAsiaTheme="minorEastAsia"/>
              <w:noProof/>
              <w:sz w:val="24"/>
              <w:szCs w:val="24"/>
              <w:lang w:eastAsia="ro-MD"/>
            </w:rPr>
            <w:tab/>
          </w:r>
          <w:hyperlink w:anchor="_Toc222213155" w:history="1">
            <w:r w:rsidRPr="00F72039">
              <w:rPr>
                <w:rStyle w:val="Hyperlink"/>
                <w:noProof/>
              </w:rPr>
              <w:t xml:space="preserve">Project management requirements for the implementation of the information system </w:t>
            </w:r>
          </w:hyperlink>
          <w:r>
            <w:rPr>
              <w:noProof/>
              <w:webHidden/>
            </w:rPr>
            <w:tab/>
          </w:r>
          <w:r>
            <w:rPr>
              <w:noProof/>
              <w:webHidden/>
            </w:rPr>
            <w:fldChar w:fldCharType="begin"/>
          </w:r>
          <w:r>
            <w:rPr>
              <w:noProof/>
              <w:webHidden/>
            </w:rPr>
            <w:instrText xml:space="preserve"> PAGEREF _Toc222213155 \h </w:instrText>
          </w:r>
          <w:r>
            <w:rPr>
              <w:noProof/>
              <w:webHidden/>
            </w:rPr>
          </w:r>
          <w:r>
            <w:rPr>
              <w:noProof/>
              <w:webHidden/>
            </w:rPr>
            <w:fldChar w:fldCharType="separate"/>
          </w:r>
          <w:hyperlink w:anchor="_Toc222213155" w:history="1">
            <w:r>
              <w:rPr>
                <w:noProof/>
                <w:webHidden/>
              </w:rPr>
              <w:t>120</w:t>
            </w:r>
          </w:hyperlink>
          <w:r>
            <w:rPr>
              <w:noProof/>
              <w:webHidden/>
            </w:rPr>
            <w:fldChar w:fldCharType="end"/>
          </w:r>
        </w:p>
        <w:p w14:paraId="1D902F6E" w14:textId="6DAE61C8" w:rsidR="00856ADD" w:rsidRDefault="00856ADD">
          <w:pPr>
            <w:pStyle w:val="TOC2"/>
            <w:tabs>
              <w:tab w:val="left" w:pos="880"/>
              <w:tab w:val="right" w:leader="dot" w:pos="9628"/>
            </w:tabs>
            <w:rPr>
              <w:rFonts w:eastAsiaTheme="minorEastAsia"/>
              <w:noProof/>
              <w:sz w:val="24"/>
              <w:szCs w:val="24"/>
              <w:lang w:eastAsia="ro-MD"/>
            </w:rPr>
          </w:pPr>
          <w:hyperlink w:anchor="_Toc222213156" w:history="1">
            <w:r w:rsidRPr="00F72039">
              <w:rPr>
                <w:rStyle w:val="Hyperlink"/>
                <w:noProof/>
              </w:rPr>
              <w:t xml:space="preserve">7.3. </w:t>
            </w:r>
          </w:hyperlink>
          <w:r>
            <w:rPr>
              <w:rFonts w:eastAsiaTheme="minorEastAsia"/>
              <w:noProof/>
              <w:sz w:val="24"/>
              <w:szCs w:val="24"/>
              <w:lang w:eastAsia="ro-MD"/>
            </w:rPr>
            <w:tab/>
          </w:r>
          <w:hyperlink w:anchor="_Toc222213156" w:history="1">
            <w:r w:rsidRPr="00F72039">
              <w:rPr>
                <w:rStyle w:val="Hyperlink"/>
                <w:noProof/>
              </w:rPr>
              <w:t xml:space="preserve">Requirements for the IT system implementation team </w:t>
            </w:r>
          </w:hyperlink>
          <w:r>
            <w:rPr>
              <w:noProof/>
              <w:webHidden/>
            </w:rPr>
            <w:tab/>
          </w:r>
          <w:r>
            <w:rPr>
              <w:noProof/>
              <w:webHidden/>
            </w:rPr>
            <w:fldChar w:fldCharType="begin"/>
          </w:r>
          <w:r>
            <w:rPr>
              <w:noProof/>
              <w:webHidden/>
            </w:rPr>
            <w:instrText xml:space="preserve"> PAGEREF _Toc222213156 \h </w:instrText>
          </w:r>
          <w:r>
            <w:rPr>
              <w:noProof/>
              <w:webHidden/>
            </w:rPr>
          </w:r>
          <w:r>
            <w:rPr>
              <w:noProof/>
              <w:webHidden/>
            </w:rPr>
            <w:fldChar w:fldCharType="separate"/>
          </w:r>
          <w:hyperlink w:anchor="_Toc222213156" w:history="1">
            <w:r>
              <w:rPr>
                <w:noProof/>
                <w:webHidden/>
              </w:rPr>
              <w:t>122</w:t>
            </w:r>
          </w:hyperlink>
          <w:r>
            <w:rPr>
              <w:noProof/>
              <w:webHidden/>
            </w:rPr>
            <w:fldChar w:fldCharType="end"/>
          </w:r>
        </w:p>
        <w:p w14:paraId="3F784C07" w14:textId="159F84FB" w:rsidR="00856ADD" w:rsidRDefault="00856ADD">
          <w:pPr>
            <w:pStyle w:val="TOC2"/>
            <w:tabs>
              <w:tab w:val="left" w:pos="880"/>
              <w:tab w:val="right" w:leader="dot" w:pos="9628"/>
            </w:tabs>
            <w:rPr>
              <w:rFonts w:eastAsiaTheme="minorEastAsia"/>
              <w:noProof/>
              <w:sz w:val="24"/>
              <w:szCs w:val="24"/>
              <w:lang w:eastAsia="ro-MD"/>
            </w:rPr>
          </w:pPr>
          <w:hyperlink w:anchor="_Toc222213157" w:history="1">
            <w:r w:rsidRPr="00F72039">
              <w:rPr>
                <w:rStyle w:val="Hyperlink"/>
                <w:noProof/>
              </w:rPr>
              <w:t xml:space="preserve">7.4. </w:t>
            </w:r>
          </w:hyperlink>
          <w:r>
            <w:rPr>
              <w:rFonts w:eastAsiaTheme="minorEastAsia"/>
              <w:noProof/>
              <w:sz w:val="24"/>
              <w:szCs w:val="24"/>
              <w:lang w:eastAsia="ro-MD"/>
            </w:rPr>
            <w:tab/>
          </w:r>
          <w:hyperlink w:anchor="_Toc222213157" w:history="1">
            <w:r w:rsidRPr="00F72039">
              <w:rPr>
                <w:rStyle w:val="Hyperlink"/>
                <w:noProof/>
              </w:rPr>
              <w:t xml:space="preserve">Requirements for the information system development process </w:t>
            </w:r>
          </w:hyperlink>
          <w:r>
            <w:rPr>
              <w:noProof/>
              <w:webHidden/>
            </w:rPr>
            <w:tab/>
          </w:r>
          <w:r>
            <w:rPr>
              <w:noProof/>
              <w:webHidden/>
            </w:rPr>
            <w:fldChar w:fldCharType="begin"/>
          </w:r>
          <w:r>
            <w:rPr>
              <w:noProof/>
              <w:webHidden/>
            </w:rPr>
            <w:instrText xml:space="preserve"> PAGEREF _Toc222213157 \h </w:instrText>
          </w:r>
          <w:r>
            <w:rPr>
              <w:noProof/>
              <w:webHidden/>
            </w:rPr>
          </w:r>
          <w:r>
            <w:rPr>
              <w:noProof/>
              <w:webHidden/>
            </w:rPr>
            <w:fldChar w:fldCharType="separate"/>
          </w:r>
          <w:hyperlink w:anchor="_Toc222213157" w:history="1">
            <w:r>
              <w:rPr>
                <w:noProof/>
                <w:webHidden/>
              </w:rPr>
              <w:t>125</w:t>
            </w:r>
          </w:hyperlink>
          <w:r>
            <w:rPr>
              <w:noProof/>
              <w:webHidden/>
            </w:rPr>
            <w:fldChar w:fldCharType="end"/>
          </w:r>
        </w:p>
        <w:p w14:paraId="050983CF" w14:textId="318C5BB6" w:rsidR="00856ADD" w:rsidRDefault="00856ADD">
          <w:pPr>
            <w:pStyle w:val="TOC2"/>
            <w:tabs>
              <w:tab w:val="left" w:pos="880"/>
              <w:tab w:val="right" w:leader="dot" w:pos="9628"/>
            </w:tabs>
            <w:rPr>
              <w:rFonts w:eastAsiaTheme="minorEastAsia"/>
              <w:noProof/>
              <w:sz w:val="24"/>
              <w:szCs w:val="24"/>
              <w:lang w:eastAsia="ro-MD"/>
            </w:rPr>
          </w:pPr>
          <w:hyperlink w:anchor="_Toc222213158" w:history="1">
            <w:r w:rsidRPr="00F72039">
              <w:rPr>
                <w:rStyle w:val="Hyperlink"/>
                <w:noProof/>
              </w:rPr>
              <w:t xml:space="preserve">7.5. </w:t>
            </w:r>
          </w:hyperlink>
          <w:r>
            <w:rPr>
              <w:rFonts w:eastAsiaTheme="minorEastAsia"/>
              <w:noProof/>
              <w:sz w:val="24"/>
              <w:szCs w:val="24"/>
              <w:lang w:eastAsia="ro-MD"/>
            </w:rPr>
            <w:tab/>
          </w:r>
          <w:hyperlink w:anchor="_Toc222213158" w:history="1">
            <w:r w:rsidRPr="00F72039">
              <w:rPr>
                <w:rStyle w:val="Hyperlink"/>
                <w:noProof/>
              </w:rPr>
              <w:t xml:space="preserve">Requirements for the deployment of the information system </w:t>
            </w:r>
          </w:hyperlink>
          <w:r>
            <w:rPr>
              <w:noProof/>
              <w:webHidden/>
            </w:rPr>
            <w:tab/>
          </w:r>
          <w:r>
            <w:rPr>
              <w:noProof/>
              <w:webHidden/>
            </w:rPr>
            <w:fldChar w:fldCharType="begin"/>
          </w:r>
          <w:r>
            <w:rPr>
              <w:noProof/>
              <w:webHidden/>
            </w:rPr>
            <w:instrText xml:space="preserve"> PAGEREF _Toc222213158 \h </w:instrText>
          </w:r>
          <w:r>
            <w:rPr>
              <w:noProof/>
              <w:webHidden/>
            </w:rPr>
          </w:r>
          <w:r>
            <w:rPr>
              <w:noProof/>
              <w:webHidden/>
            </w:rPr>
            <w:fldChar w:fldCharType="separate"/>
          </w:r>
          <w:hyperlink w:anchor="_Toc222213158" w:history="1">
            <w:r>
              <w:rPr>
                <w:noProof/>
                <w:webHidden/>
              </w:rPr>
              <w:t>126</w:t>
            </w:r>
          </w:hyperlink>
          <w:r>
            <w:rPr>
              <w:noProof/>
              <w:webHidden/>
            </w:rPr>
            <w:fldChar w:fldCharType="end"/>
          </w:r>
        </w:p>
        <w:p w14:paraId="591258D1" w14:textId="5679B8EE" w:rsidR="00856ADD" w:rsidRDefault="00856ADD">
          <w:pPr>
            <w:pStyle w:val="TOC2"/>
            <w:tabs>
              <w:tab w:val="left" w:pos="880"/>
              <w:tab w:val="right" w:leader="dot" w:pos="9628"/>
            </w:tabs>
            <w:rPr>
              <w:rFonts w:eastAsiaTheme="minorEastAsia"/>
              <w:noProof/>
              <w:sz w:val="24"/>
              <w:szCs w:val="24"/>
              <w:lang w:eastAsia="ro-MD"/>
            </w:rPr>
          </w:pPr>
          <w:hyperlink w:anchor="_Toc222213159" w:history="1">
            <w:r w:rsidRPr="00F72039">
              <w:rPr>
                <w:rStyle w:val="Hyperlink"/>
                <w:noProof/>
              </w:rPr>
              <w:t xml:space="preserve">7.6. </w:t>
            </w:r>
          </w:hyperlink>
          <w:r>
            <w:rPr>
              <w:rFonts w:eastAsiaTheme="minorEastAsia"/>
              <w:noProof/>
              <w:sz w:val="24"/>
              <w:szCs w:val="24"/>
              <w:lang w:eastAsia="ro-MD"/>
            </w:rPr>
            <w:tab/>
          </w:r>
          <w:hyperlink w:anchor="_Toc222213159" w:history="1">
            <w:r w:rsidRPr="00F72039">
              <w:rPr>
                <w:rStyle w:val="Hyperlink"/>
                <w:noProof/>
              </w:rPr>
              <w:t xml:space="preserve">Requirements for migration and data population of the information system </w:t>
            </w:r>
          </w:hyperlink>
          <w:r>
            <w:rPr>
              <w:noProof/>
              <w:webHidden/>
            </w:rPr>
            <w:tab/>
          </w:r>
          <w:r>
            <w:rPr>
              <w:noProof/>
              <w:webHidden/>
            </w:rPr>
            <w:fldChar w:fldCharType="begin"/>
          </w:r>
          <w:r>
            <w:rPr>
              <w:noProof/>
              <w:webHidden/>
            </w:rPr>
            <w:instrText xml:space="preserve"> PAGEREF _Toc222213159 \h </w:instrText>
          </w:r>
          <w:r>
            <w:rPr>
              <w:noProof/>
              <w:webHidden/>
            </w:rPr>
          </w:r>
          <w:r>
            <w:rPr>
              <w:noProof/>
              <w:webHidden/>
            </w:rPr>
            <w:fldChar w:fldCharType="separate"/>
          </w:r>
          <w:hyperlink w:anchor="_Toc222213159" w:history="1">
            <w:r>
              <w:rPr>
                <w:noProof/>
                <w:webHidden/>
              </w:rPr>
              <w:t>127</w:t>
            </w:r>
          </w:hyperlink>
          <w:r>
            <w:rPr>
              <w:noProof/>
              <w:webHidden/>
            </w:rPr>
            <w:fldChar w:fldCharType="end"/>
          </w:r>
        </w:p>
        <w:p w14:paraId="2FE621BE" w14:textId="388ED518" w:rsidR="00856ADD" w:rsidRDefault="00856ADD">
          <w:pPr>
            <w:pStyle w:val="TOC2"/>
            <w:tabs>
              <w:tab w:val="left" w:pos="880"/>
              <w:tab w:val="right" w:leader="dot" w:pos="9628"/>
            </w:tabs>
            <w:rPr>
              <w:rFonts w:eastAsiaTheme="minorEastAsia"/>
              <w:noProof/>
              <w:sz w:val="24"/>
              <w:szCs w:val="24"/>
              <w:lang w:eastAsia="ro-MD"/>
            </w:rPr>
          </w:pPr>
          <w:hyperlink w:anchor="_Toc222213160" w:history="1">
            <w:r w:rsidRPr="00F72039">
              <w:rPr>
                <w:rStyle w:val="Hyperlink"/>
                <w:noProof/>
              </w:rPr>
              <w:t xml:space="preserve">7.7. </w:t>
            </w:r>
          </w:hyperlink>
          <w:r>
            <w:rPr>
              <w:rFonts w:eastAsiaTheme="minorEastAsia"/>
              <w:noProof/>
              <w:sz w:val="24"/>
              <w:szCs w:val="24"/>
              <w:lang w:eastAsia="ro-MD"/>
            </w:rPr>
            <w:tab/>
          </w:r>
          <w:hyperlink w:anchor="_Toc222213160" w:history="1">
            <w:r w:rsidRPr="00F72039">
              <w:rPr>
                <w:rStyle w:val="Hyperlink"/>
                <w:noProof/>
              </w:rPr>
              <w:t xml:space="preserve">Requirements for training of computer system users </w:t>
            </w:r>
          </w:hyperlink>
          <w:r>
            <w:rPr>
              <w:noProof/>
              <w:webHidden/>
            </w:rPr>
            <w:tab/>
          </w:r>
          <w:r>
            <w:rPr>
              <w:noProof/>
              <w:webHidden/>
            </w:rPr>
            <w:fldChar w:fldCharType="begin"/>
          </w:r>
          <w:r>
            <w:rPr>
              <w:noProof/>
              <w:webHidden/>
            </w:rPr>
            <w:instrText xml:space="preserve"> PAGEREF _Toc222213160 \h </w:instrText>
          </w:r>
          <w:r>
            <w:rPr>
              <w:noProof/>
              <w:webHidden/>
            </w:rPr>
          </w:r>
          <w:r>
            <w:rPr>
              <w:noProof/>
              <w:webHidden/>
            </w:rPr>
            <w:fldChar w:fldCharType="separate"/>
          </w:r>
          <w:hyperlink w:anchor="_Toc222213160" w:history="1">
            <w:r>
              <w:rPr>
                <w:noProof/>
                <w:webHidden/>
              </w:rPr>
              <w:t>128</w:t>
            </w:r>
          </w:hyperlink>
          <w:r>
            <w:rPr>
              <w:noProof/>
              <w:webHidden/>
            </w:rPr>
            <w:fldChar w:fldCharType="end"/>
          </w:r>
        </w:p>
        <w:p w14:paraId="2AA94B5E" w14:textId="28599C05" w:rsidR="00856ADD" w:rsidRDefault="00856ADD">
          <w:pPr>
            <w:pStyle w:val="TOC2"/>
            <w:tabs>
              <w:tab w:val="left" w:pos="880"/>
              <w:tab w:val="right" w:leader="dot" w:pos="9628"/>
            </w:tabs>
            <w:rPr>
              <w:rFonts w:eastAsiaTheme="minorEastAsia"/>
              <w:noProof/>
              <w:sz w:val="24"/>
              <w:szCs w:val="24"/>
              <w:lang w:eastAsia="ro-MD"/>
            </w:rPr>
          </w:pPr>
          <w:hyperlink w:anchor="_Toc222213161" w:history="1">
            <w:r w:rsidRPr="00F72039">
              <w:rPr>
                <w:rStyle w:val="Hyperlink"/>
                <w:noProof/>
              </w:rPr>
              <w:t xml:space="preserve">7.8. </w:t>
            </w:r>
          </w:hyperlink>
          <w:r>
            <w:rPr>
              <w:rFonts w:eastAsiaTheme="minorEastAsia"/>
              <w:noProof/>
              <w:sz w:val="24"/>
              <w:szCs w:val="24"/>
              <w:lang w:eastAsia="ro-MD"/>
            </w:rPr>
            <w:tab/>
          </w:r>
          <w:hyperlink w:anchor="_Toc222213161" w:history="1">
            <w:r w:rsidRPr="00F72039">
              <w:rPr>
                <w:rStyle w:val="Hyperlink"/>
                <w:noProof/>
              </w:rPr>
              <w:t xml:space="preserve">Requirements for IT system acceptance testing </w:t>
            </w:r>
          </w:hyperlink>
          <w:r>
            <w:rPr>
              <w:noProof/>
              <w:webHidden/>
            </w:rPr>
            <w:tab/>
          </w:r>
          <w:r>
            <w:rPr>
              <w:noProof/>
              <w:webHidden/>
            </w:rPr>
            <w:fldChar w:fldCharType="begin"/>
          </w:r>
          <w:r>
            <w:rPr>
              <w:noProof/>
              <w:webHidden/>
            </w:rPr>
            <w:instrText xml:space="preserve"> PAGEREF _Toc222213161 \h </w:instrText>
          </w:r>
          <w:r>
            <w:rPr>
              <w:noProof/>
              <w:webHidden/>
            </w:rPr>
          </w:r>
          <w:r>
            <w:rPr>
              <w:noProof/>
              <w:webHidden/>
            </w:rPr>
            <w:fldChar w:fldCharType="separate"/>
          </w:r>
          <w:hyperlink w:anchor="_Toc222213161" w:history="1">
            <w:r>
              <w:rPr>
                <w:noProof/>
                <w:webHidden/>
              </w:rPr>
              <w:t>130</w:t>
            </w:r>
          </w:hyperlink>
          <w:r>
            <w:rPr>
              <w:noProof/>
              <w:webHidden/>
            </w:rPr>
            <w:fldChar w:fldCharType="end"/>
          </w:r>
        </w:p>
        <w:p w14:paraId="3BBD2AB8" w14:textId="299CC606" w:rsidR="00856ADD" w:rsidRDefault="00856ADD">
          <w:pPr>
            <w:pStyle w:val="TOC2"/>
            <w:tabs>
              <w:tab w:val="left" w:pos="880"/>
              <w:tab w:val="right" w:leader="dot" w:pos="9628"/>
            </w:tabs>
            <w:rPr>
              <w:rFonts w:eastAsiaTheme="minorEastAsia"/>
              <w:noProof/>
              <w:sz w:val="24"/>
              <w:szCs w:val="24"/>
              <w:lang w:eastAsia="ro-MD"/>
            </w:rPr>
          </w:pPr>
          <w:hyperlink w:anchor="_Toc222213162" w:history="1">
            <w:r w:rsidRPr="00F72039">
              <w:rPr>
                <w:rStyle w:val="Hyperlink"/>
                <w:noProof/>
              </w:rPr>
              <w:t xml:space="preserve">7.9. </w:t>
            </w:r>
          </w:hyperlink>
          <w:r>
            <w:rPr>
              <w:rFonts w:eastAsiaTheme="minorEastAsia"/>
              <w:noProof/>
              <w:sz w:val="24"/>
              <w:szCs w:val="24"/>
              <w:lang w:eastAsia="ro-MD"/>
            </w:rPr>
            <w:tab/>
          </w:r>
          <w:hyperlink w:anchor="_Toc222213162" w:history="1">
            <w:r w:rsidRPr="00F72039">
              <w:rPr>
                <w:rStyle w:val="Hyperlink"/>
                <w:noProof/>
              </w:rPr>
              <w:t xml:space="preserve">Requirements for putting the information system into production </w:t>
            </w:r>
          </w:hyperlink>
          <w:r>
            <w:rPr>
              <w:noProof/>
              <w:webHidden/>
            </w:rPr>
            <w:tab/>
          </w:r>
          <w:r>
            <w:rPr>
              <w:noProof/>
              <w:webHidden/>
            </w:rPr>
            <w:fldChar w:fldCharType="begin"/>
          </w:r>
          <w:r>
            <w:rPr>
              <w:noProof/>
              <w:webHidden/>
            </w:rPr>
            <w:instrText xml:space="preserve"> PAGEREF _Toc222213162 \h </w:instrText>
          </w:r>
          <w:r>
            <w:rPr>
              <w:noProof/>
              <w:webHidden/>
            </w:rPr>
          </w:r>
          <w:r>
            <w:rPr>
              <w:noProof/>
              <w:webHidden/>
            </w:rPr>
            <w:fldChar w:fldCharType="separate"/>
          </w:r>
          <w:hyperlink w:anchor="_Toc222213162" w:history="1">
            <w:r>
              <w:rPr>
                <w:noProof/>
                <w:webHidden/>
              </w:rPr>
              <w:t>131</w:t>
            </w:r>
          </w:hyperlink>
          <w:r>
            <w:rPr>
              <w:noProof/>
              <w:webHidden/>
            </w:rPr>
            <w:fldChar w:fldCharType="end"/>
          </w:r>
        </w:p>
        <w:p w14:paraId="631C98F4" w14:textId="18AD42B9" w:rsidR="00856ADD" w:rsidRDefault="00856ADD">
          <w:pPr>
            <w:pStyle w:val="TOC2"/>
            <w:tabs>
              <w:tab w:val="left" w:pos="1100"/>
              <w:tab w:val="right" w:leader="dot" w:pos="9628"/>
            </w:tabs>
            <w:rPr>
              <w:rFonts w:eastAsiaTheme="minorEastAsia"/>
              <w:noProof/>
              <w:sz w:val="24"/>
              <w:szCs w:val="24"/>
              <w:lang w:eastAsia="ro-MD"/>
            </w:rPr>
          </w:pPr>
          <w:hyperlink w:anchor="_Toc222213163" w:history="1">
            <w:r w:rsidRPr="00F72039">
              <w:rPr>
                <w:rStyle w:val="Hyperlink"/>
                <w:noProof/>
              </w:rPr>
              <w:t xml:space="preserve">7.10. </w:t>
            </w:r>
          </w:hyperlink>
          <w:r>
            <w:rPr>
              <w:rFonts w:eastAsiaTheme="minorEastAsia"/>
              <w:noProof/>
              <w:sz w:val="24"/>
              <w:szCs w:val="24"/>
              <w:lang w:eastAsia="ro-MD"/>
            </w:rPr>
            <w:tab/>
          </w:r>
          <w:hyperlink w:anchor="_Toc222213163" w:history="1">
            <w:r w:rsidRPr="00F72039">
              <w:rPr>
                <w:rStyle w:val="Hyperlink"/>
                <w:noProof/>
              </w:rPr>
              <w:t xml:space="preserve">Requirements for stabilizing the information system </w:t>
            </w:r>
          </w:hyperlink>
          <w:r>
            <w:rPr>
              <w:noProof/>
              <w:webHidden/>
            </w:rPr>
            <w:tab/>
          </w:r>
          <w:r>
            <w:rPr>
              <w:noProof/>
              <w:webHidden/>
            </w:rPr>
            <w:fldChar w:fldCharType="begin"/>
          </w:r>
          <w:r>
            <w:rPr>
              <w:noProof/>
              <w:webHidden/>
            </w:rPr>
            <w:instrText xml:space="preserve"> PAGEREF _Toc222213163 \h </w:instrText>
          </w:r>
          <w:r>
            <w:rPr>
              <w:noProof/>
              <w:webHidden/>
            </w:rPr>
          </w:r>
          <w:r>
            <w:rPr>
              <w:noProof/>
              <w:webHidden/>
            </w:rPr>
            <w:fldChar w:fldCharType="separate"/>
          </w:r>
          <w:hyperlink w:anchor="_Toc222213163" w:history="1">
            <w:r>
              <w:rPr>
                <w:noProof/>
                <w:webHidden/>
              </w:rPr>
              <w:t>132</w:t>
            </w:r>
          </w:hyperlink>
          <w:r>
            <w:rPr>
              <w:noProof/>
              <w:webHidden/>
            </w:rPr>
            <w:fldChar w:fldCharType="end"/>
          </w:r>
        </w:p>
        <w:p w14:paraId="5B24A6C0" w14:textId="01B50CD6" w:rsidR="00856ADD" w:rsidRDefault="00856ADD">
          <w:pPr>
            <w:pStyle w:val="TOC2"/>
            <w:tabs>
              <w:tab w:val="left" w:pos="1100"/>
              <w:tab w:val="right" w:leader="dot" w:pos="9628"/>
            </w:tabs>
            <w:rPr>
              <w:rFonts w:eastAsiaTheme="minorEastAsia"/>
              <w:noProof/>
              <w:sz w:val="24"/>
              <w:szCs w:val="24"/>
              <w:lang w:eastAsia="ro-MD"/>
            </w:rPr>
          </w:pPr>
          <w:hyperlink w:anchor="_Toc222213164" w:history="1">
            <w:r w:rsidRPr="00F72039">
              <w:rPr>
                <w:rStyle w:val="Hyperlink"/>
                <w:noProof/>
              </w:rPr>
              <w:t xml:space="preserve">7.11. </w:t>
            </w:r>
          </w:hyperlink>
          <w:r>
            <w:rPr>
              <w:rFonts w:eastAsiaTheme="minorEastAsia"/>
              <w:noProof/>
              <w:sz w:val="24"/>
              <w:szCs w:val="24"/>
              <w:lang w:eastAsia="ro-MD"/>
            </w:rPr>
            <w:tab/>
          </w:r>
          <w:hyperlink w:anchor="_Toc222213164" w:history="1">
            <w:r w:rsidRPr="00F72039">
              <w:rPr>
                <w:rStyle w:val="Hyperlink"/>
                <w:noProof/>
              </w:rPr>
              <w:t xml:space="preserve">Requirements for information system project deliverables </w:t>
            </w:r>
          </w:hyperlink>
          <w:r>
            <w:rPr>
              <w:noProof/>
              <w:webHidden/>
            </w:rPr>
            <w:tab/>
          </w:r>
          <w:r>
            <w:rPr>
              <w:noProof/>
              <w:webHidden/>
            </w:rPr>
            <w:fldChar w:fldCharType="begin"/>
          </w:r>
          <w:r>
            <w:rPr>
              <w:noProof/>
              <w:webHidden/>
            </w:rPr>
            <w:instrText xml:space="preserve"> PAGEREF _Toc222213164 \h </w:instrText>
          </w:r>
          <w:r>
            <w:rPr>
              <w:noProof/>
              <w:webHidden/>
            </w:rPr>
          </w:r>
          <w:r>
            <w:rPr>
              <w:noProof/>
              <w:webHidden/>
            </w:rPr>
            <w:fldChar w:fldCharType="separate"/>
          </w:r>
          <w:hyperlink w:anchor="_Toc222213164" w:history="1">
            <w:r>
              <w:rPr>
                <w:noProof/>
                <w:webHidden/>
              </w:rPr>
              <w:t>132</w:t>
            </w:r>
          </w:hyperlink>
          <w:r>
            <w:rPr>
              <w:noProof/>
              <w:webHidden/>
            </w:rPr>
            <w:fldChar w:fldCharType="end"/>
          </w:r>
        </w:p>
        <w:p w14:paraId="281DF2FC" w14:textId="12BC087D" w:rsidR="00856ADD" w:rsidRDefault="00856ADD">
          <w:pPr>
            <w:pStyle w:val="TOC2"/>
            <w:tabs>
              <w:tab w:val="left" w:pos="1100"/>
              <w:tab w:val="right" w:leader="dot" w:pos="9628"/>
            </w:tabs>
            <w:rPr>
              <w:rFonts w:eastAsiaTheme="minorEastAsia"/>
              <w:noProof/>
              <w:sz w:val="24"/>
              <w:szCs w:val="24"/>
              <w:lang w:eastAsia="ro-MD"/>
            </w:rPr>
          </w:pPr>
          <w:hyperlink w:anchor="_Toc222213165" w:history="1">
            <w:r w:rsidRPr="00F72039">
              <w:rPr>
                <w:rStyle w:val="Hyperlink"/>
                <w:noProof/>
              </w:rPr>
              <w:t xml:space="preserve">7.12. </w:t>
            </w:r>
          </w:hyperlink>
          <w:r>
            <w:rPr>
              <w:rFonts w:eastAsiaTheme="minorEastAsia"/>
              <w:noProof/>
              <w:sz w:val="24"/>
              <w:szCs w:val="24"/>
              <w:lang w:eastAsia="ro-MD"/>
            </w:rPr>
            <w:tab/>
          </w:r>
          <w:hyperlink w:anchor="_Toc222213165" w:history="1">
            <w:r w:rsidRPr="00F72039">
              <w:rPr>
                <w:rStyle w:val="Hyperlink"/>
                <w:noProof/>
              </w:rPr>
              <w:t xml:space="preserve">Requirements for maintenance services and technical support of the information system </w:t>
            </w:r>
          </w:hyperlink>
          <w:r>
            <w:rPr>
              <w:noProof/>
              <w:webHidden/>
            </w:rPr>
            <w:tab/>
          </w:r>
          <w:r>
            <w:rPr>
              <w:noProof/>
              <w:webHidden/>
            </w:rPr>
            <w:fldChar w:fldCharType="begin"/>
          </w:r>
          <w:r>
            <w:rPr>
              <w:noProof/>
              <w:webHidden/>
            </w:rPr>
            <w:instrText xml:space="preserve"> PAGEREF _Toc222213165 \h </w:instrText>
          </w:r>
          <w:r>
            <w:rPr>
              <w:noProof/>
              <w:webHidden/>
            </w:rPr>
          </w:r>
          <w:r>
            <w:rPr>
              <w:noProof/>
              <w:webHidden/>
            </w:rPr>
            <w:fldChar w:fldCharType="separate"/>
          </w:r>
          <w:hyperlink w:anchor="_Toc222213165" w:history="1">
            <w:r>
              <w:rPr>
                <w:noProof/>
                <w:webHidden/>
              </w:rPr>
              <w:t>134</w:t>
            </w:r>
          </w:hyperlink>
          <w:r>
            <w:rPr>
              <w:noProof/>
              <w:webHidden/>
            </w:rPr>
            <w:fldChar w:fldCharType="end"/>
          </w:r>
        </w:p>
        <w:p w14:paraId="1FFF8238" w14:textId="21E21855" w:rsidR="00856ADD" w:rsidRDefault="00856ADD">
          <w:pPr>
            <w:pStyle w:val="TOC1"/>
            <w:rPr>
              <w:rFonts w:eastAsiaTheme="minorEastAsia"/>
              <w:b w:val="0"/>
              <w:bCs w:val="0"/>
              <w:sz w:val="24"/>
              <w:szCs w:val="24"/>
              <w:lang w:eastAsia="ro-MD"/>
            </w:rPr>
          </w:pPr>
          <w:hyperlink w:anchor="_Toc222213166" w:history="1">
            <w:r w:rsidRPr="00F72039">
              <w:rPr>
                <w:rStyle w:val="Hyperlink"/>
              </w:rPr>
              <w:t xml:space="preserve">8. </w:t>
            </w:r>
          </w:hyperlink>
          <w:r>
            <w:rPr>
              <w:rFonts w:eastAsiaTheme="minorEastAsia"/>
              <w:b w:val="0"/>
              <w:bCs w:val="0"/>
              <w:sz w:val="24"/>
              <w:szCs w:val="24"/>
              <w:lang w:eastAsia="ro-MD"/>
            </w:rPr>
            <w:tab/>
          </w:r>
          <w:hyperlink w:anchor="_Toc222213166" w:history="1">
            <w:r w:rsidRPr="00F72039">
              <w:rPr>
                <w:rStyle w:val="Hyperlink"/>
              </w:rPr>
              <w:t xml:space="preserve">Annexes </w:t>
            </w:r>
          </w:hyperlink>
          <w:r>
            <w:rPr>
              <w:webHidden/>
            </w:rPr>
            <w:tab/>
          </w:r>
          <w:r>
            <w:rPr>
              <w:webHidden/>
            </w:rPr>
            <w:fldChar w:fldCharType="begin"/>
          </w:r>
          <w:r>
            <w:rPr>
              <w:webHidden/>
            </w:rPr>
            <w:instrText xml:space="preserve"> PAGEREF _Toc222213166 \h </w:instrText>
          </w:r>
          <w:r>
            <w:rPr>
              <w:webHidden/>
            </w:rPr>
          </w:r>
          <w:r>
            <w:rPr>
              <w:webHidden/>
            </w:rPr>
            <w:fldChar w:fldCharType="separate"/>
          </w:r>
          <w:hyperlink w:anchor="_Toc222213166" w:history="1">
            <w:r>
              <w:rPr>
                <w:webHidden/>
              </w:rPr>
              <w:t>137</w:t>
            </w:r>
          </w:hyperlink>
          <w:r>
            <w:rPr>
              <w:webHidden/>
            </w:rPr>
            <w:fldChar w:fldCharType="end"/>
          </w:r>
        </w:p>
        <w:p w14:paraId="28335B90" w14:textId="2D56A1A1" w:rsidR="00856ADD" w:rsidRDefault="00856ADD">
          <w:pPr>
            <w:pStyle w:val="TOC2"/>
            <w:tabs>
              <w:tab w:val="left" w:pos="880"/>
              <w:tab w:val="right" w:leader="dot" w:pos="9628"/>
            </w:tabs>
            <w:rPr>
              <w:rFonts w:eastAsiaTheme="minorEastAsia"/>
              <w:noProof/>
              <w:sz w:val="24"/>
              <w:szCs w:val="24"/>
              <w:lang w:eastAsia="ro-MD"/>
            </w:rPr>
          </w:pPr>
          <w:hyperlink w:anchor="_Toc222213167" w:history="1">
            <w:r w:rsidRPr="00F72039">
              <w:rPr>
                <w:rStyle w:val="Hyperlink"/>
                <w:noProof/>
              </w:rPr>
              <w:t xml:space="preserve">8.1. </w:t>
            </w:r>
          </w:hyperlink>
          <w:r>
            <w:rPr>
              <w:rFonts w:eastAsiaTheme="minorEastAsia"/>
              <w:noProof/>
              <w:sz w:val="24"/>
              <w:szCs w:val="24"/>
              <w:lang w:eastAsia="ro-MD"/>
            </w:rPr>
            <w:tab/>
          </w:r>
          <w:hyperlink w:anchor="_Toc222213167" w:history="1">
            <w:r w:rsidRPr="00F72039">
              <w:rPr>
                <w:rStyle w:val="Hyperlink"/>
                <w:noProof/>
              </w:rPr>
              <w:t xml:space="preserve">Annex 1. Work processes related to public services provided by ANSA </w:t>
            </w:r>
          </w:hyperlink>
          <w:r>
            <w:rPr>
              <w:noProof/>
              <w:webHidden/>
            </w:rPr>
            <w:tab/>
          </w:r>
          <w:r>
            <w:rPr>
              <w:noProof/>
              <w:webHidden/>
            </w:rPr>
            <w:fldChar w:fldCharType="begin"/>
          </w:r>
          <w:r>
            <w:rPr>
              <w:noProof/>
              <w:webHidden/>
            </w:rPr>
            <w:instrText xml:space="preserve"> PAGEREF _Toc222213167 \h </w:instrText>
          </w:r>
          <w:r>
            <w:rPr>
              <w:noProof/>
              <w:webHidden/>
            </w:rPr>
          </w:r>
          <w:r>
            <w:rPr>
              <w:noProof/>
              <w:webHidden/>
            </w:rPr>
            <w:fldChar w:fldCharType="separate"/>
          </w:r>
          <w:hyperlink w:anchor="_Toc222213167" w:history="1">
            <w:r>
              <w:rPr>
                <w:noProof/>
                <w:webHidden/>
              </w:rPr>
              <w:t>137</w:t>
            </w:r>
          </w:hyperlink>
          <w:r>
            <w:rPr>
              <w:noProof/>
              <w:webHidden/>
            </w:rPr>
            <w:fldChar w:fldCharType="end"/>
          </w:r>
        </w:p>
        <w:p w14:paraId="554C6626" w14:textId="20F029EA" w:rsidR="00856ADD" w:rsidRDefault="00856ADD">
          <w:pPr>
            <w:pStyle w:val="TOC3"/>
            <w:tabs>
              <w:tab w:val="left" w:pos="1320"/>
              <w:tab w:val="right" w:leader="dot" w:pos="9628"/>
            </w:tabs>
            <w:rPr>
              <w:rFonts w:eastAsiaTheme="minorEastAsia"/>
              <w:noProof/>
              <w:sz w:val="24"/>
              <w:szCs w:val="24"/>
              <w:lang w:eastAsia="ro-MD"/>
            </w:rPr>
          </w:pPr>
          <w:hyperlink w:anchor="_Toc222213168" w:history="1">
            <w:r w:rsidRPr="00F72039">
              <w:rPr>
                <w:rStyle w:val="Hyperlink"/>
                <w:noProof/>
              </w:rPr>
              <w:t xml:space="preserve">8.1.1 </w:t>
            </w:r>
          </w:hyperlink>
          <w:r>
            <w:rPr>
              <w:rFonts w:eastAsiaTheme="minorEastAsia"/>
              <w:noProof/>
              <w:sz w:val="24"/>
              <w:szCs w:val="24"/>
              <w:lang w:eastAsia="ro-MD"/>
            </w:rPr>
            <w:tab/>
          </w:r>
          <w:hyperlink w:anchor="_Toc222213168" w:history="1">
            <w:r w:rsidRPr="00F72039">
              <w:rPr>
                <w:rStyle w:val="Hyperlink"/>
                <w:noProof/>
              </w:rPr>
              <w:t xml:space="preserve">A </w:t>
            </w:r>
          </w:hyperlink>
          <w:hyperlink w:anchor="_Toc222213168" w:history="1">
            <w:r w:rsidRPr="00F72039">
              <w:rPr>
                <w:rStyle w:val="Hyperlink"/>
                <w:rFonts w:cstheme="minorHAnsi"/>
                <w:noProof/>
              </w:rPr>
              <w:t xml:space="preserve">1.1. Notification </w:t>
            </w:r>
          </w:hyperlink>
          <w:hyperlink w:anchor="_Toc222213168" w:history="1">
            <w:r w:rsidRPr="00F72039">
              <w:rPr>
                <w:rStyle w:val="Hyperlink"/>
                <w:noProof/>
              </w:rPr>
              <w:t xml:space="preserve">regarding the import of products subject to sanitary-veterinary, phytosanitary and food safety supervision and control </w:t>
            </w:r>
          </w:hyperlink>
          <w:r>
            <w:rPr>
              <w:noProof/>
              <w:webHidden/>
            </w:rPr>
            <w:tab/>
          </w:r>
          <w:r>
            <w:rPr>
              <w:noProof/>
              <w:webHidden/>
            </w:rPr>
            <w:fldChar w:fldCharType="begin"/>
          </w:r>
          <w:r>
            <w:rPr>
              <w:noProof/>
              <w:webHidden/>
            </w:rPr>
            <w:instrText xml:space="preserve"> PAGEREF _Toc222213168 \h </w:instrText>
          </w:r>
          <w:r>
            <w:rPr>
              <w:noProof/>
              <w:webHidden/>
            </w:rPr>
          </w:r>
          <w:r>
            <w:rPr>
              <w:noProof/>
              <w:webHidden/>
            </w:rPr>
            <w:fldChar w:fldCharType="separate"/>
          </w:r>
          <w:hyperlink w:anchor="_Toc222213168" w:history="1">
            <w:r>
              <w:rPr>
                <w:noProof/>
                <w:webHidden/>
              </w:rPr>
              <w:t>137</w:t>
            </w:r>
          </w:hyperlink>
          <w:r>
            <w:rPr>
              <w:noProof/>
              <w:webHidden/>
            </w:rPr>
            <w:fldChar w:fldCharType="end"/>
          </w:r>
        </w:p>
        <w:p w14:paraId="6EF79A8A" w14:textId="57B9A570" w:rsidR="00856ADD" w:rsidRDefault="00856ADD">
          <w:pPr>
            <w:pStyle w:val="TOC3"/>
            <w:tabs>
              <w:tab w:val="left" w:pos="1320"/>
              <w:tab w:val="right" w:leader="dot" w:pos="9628"/>
            </w:tabs>
            <w:rPr>
              <w:rFonts w:eastAsiaTheme="minorEastAsia"/>
              <w:noProof/>
              <w:sz w:val="24"/>
              <w:szCs w:val="24"/>
              <w:lang w:eastAsia="ro-MD"/>
            </w:rPr>
          </w:pPr>
          <w:hyperlink w:anchor="_Toc222213169" w:history="1">
            <w:r w:rsidRPr="00F72039">
              <w:rPr>
                <w:rStyle w:val="Hyperlink"/>
                <w:noProof/>
              </w:rPr>
              <w:t xml:space="preserve">8.1.2 </w:t>
            </w:r>
          </w:hyperlink>
          <w:r>
            <w:rPr>
              <w:rFonts w:eastAsiaTheme="minorEastAsia"/>
              <w:noProof/>
              <w:sz w:val="24"/>
              <w:szCs w:val="24"/>
              <w:lang w:eastAsia="ro-MD"/>
            </w:rPr>
            <w:tab/>
          </w:r>
          <w:hyperlink w:anchor="_Toc222213169" w:history="1">
            <w:r w:rsidRPr="00F72039">
              <w:rPr>
                <w:rStyle w:val="Hyperlink"/>
                <w:noProof/>
              </w:rPr>
              <w:t xml:space="preserve">A </w:t>
            </w:r>
          </w:hyperlink>
          <w:hyperlink w:anchor="_Toc222213169" w:history="1">
            <w:r w:rsidRPr="00F72039">
              <w:rPr>
                <w:rStyle w:val="Hyperlink"/>
                <w:rFonts w:cstheme="minorHAnsi"/>
                <w:noProof/>
              </w:rPr>
              <w:t xml:space="preserve">1.2. Notification </w:t>
            </w:r>
          </w:hyperlink>
          <w:hyperlink w:anchor="_Toc222213169" w:history="1">
            <w:r w:rsidRPr="00F72039">
              <w:rPr>
                <w:rStyle w:val="Hyperlink"/>
                <w:noProof/>
              </w:rPr>
              <w:t xml:space="preserve">regarding the import of phytosanitary products </w:t>
            </w:r>
          </w:hyperlink>
          <w:r>
            <w:rPr>
              <w:noProof/>
              <w:webHidden/>
            </w:rPr>
            <w:tab/>
          </w:r>
          <w:r>
            <w:rPr>
              <w:noProof/>
              <w:webHidden/>
            </w:rPr>
            <w:fldChar w:fldCharType="begin"/>
          </w:r>
          <w:r>
            <w:rPr>
              <w:noProof/>
              <w:webHidden/>
            </w:rPr>
            <w:instrText xml:space="preserve"> PAGEREF _Toc222213169 \h </w:instrText>
          </w:r>
          <w:r>
            <w:rPr>
              <w:noProof/>
              <w:webHidden/>
            </w:rPr>
          </w:r>
          <w:r>
            <w:rPr>
              <w:noProof/>
              <w:webHidden/>
            </w:rPr>
            <w:fldChar w:fldCharType="separate"/>
          </w:r>
          <w:hyperlink w:anchor="_Toc222213169" w:history="1">
            <w:r>
              <w:rPr>
                <w:noProof/>
                <w:webHidden/>
              </w:rPr>
              <w:t>148</w:t>
            </w:r>
          </w:hyperlink>
          <w:r>
            <w:rPr>
              <w:noProof/>
              <w:webHidden/>
            </w:rPr>
            <w:fldChar w:fldCharType="end"/>
          </w:r>
        </w:p>
        <w:p w14:paraId="2BF09F10" w14:textId="669E270A" w:rsidR="00856ADD" w:rsidRDefault="00856ADD">
          <w:pPr>
            <w:pStyle w:val="TOC3"/>
            <w:tabs>
              <w:tab w:val="left" w:pos="1320"/>
              <w:tab w:val="right" w:leader="dot" w:pos="9628"/>
            </w:tabs>
            <w:rPr>
              <w:rFonts w:eastAsiaTheme="minorEastAsia"/>
              <w:noProof/>
              <w:sz w:val="24"/>
              <w:szCs w:val="24"/>
              <w:lang w:eastAsia="ro-MD"/>
            </w:rPr>
          </w:pPr>
          <w:hyperlink w:anchor="_Toc222213170" w:history="1">
            <w:r w:rsidRPr="00F72039">
              <w:rPr>
                <w:rStyle w:val="Hyperlink"/>
                <w:noProof/>
              </w:rPr>
              <w:t xml:space="preserve">8.1.3 </w:t>
            </w:r>
          </w:hyperlink>
          <w:r>
            <w:rPr>
              <w:rFonts w:eastAsiaTheme="minorEastAsia"/>
              <w:noProof/>
              <w:sz w:val="24"/>
              <w:szCs w:val="24"/>
              <w:lang w:eastAsia="ro-MD"/>
            </w:rPr>
            <w:tab/>
          </w:r>
          <w:hyperlink w:anchor="_Toc222213170" w:history="1">
            <w:r w:rsidRPr="00F72039">
              <w:rPr>
                <w:rStyle w:val="Hyperlink"/>
                <w:noProof/>
              </w:rPr>
              <w:t xml:space="preserve">A </w:t>
            </w:r>
          </w:hyperlink>
          <w:hyperlink w:anchor="_Toc222213170" w:history="1">
            <w:r w:rsidRPr="00F72039">
              <w:rPr>
                <w:rStyle w:val="Hyperlink"/>
                <w:rFonts w:cstheme="minorHAnsi"/>
                <w:noProof/>
              </w:rPr>
              <w:t xml:space="preserve">1.3. Notification </w:t>
            </w:r>
          </w:hyperlink>
          <w:hyperlink w:anchor="_Toc222213170" w:history="1">
            <w:r w:rsidRPr="00F72039">
              <w:rPr>
                <w:rStyle w:val="Hyperlink"/>
                <w:noProof/>
              </w:rPr>
              <w:t xml:space="preserve">regarding the import of fertilizer products </w:t>
            </w:r>
          </w:hyperlink>
          <w:r>
            <w:rPr>
              <w:noProof/>
              <w:webHidden/>
            </w:rPr>
            <w:tab/>
          </w:r>
          <w:r>
            <w:rPr>
              <w:noProof/>
              <w:webHidden/>
            </w:rPr>
            <w:fldChar w:fldCharType="begin"/>
          </w:r>
          <w:r>
            <w:rPr>
              <w:noProof/>
              <w:webHidden/>
            </w:rPr>
            <w:instrText xml:space="preserve"> PAGEREF _Toc222213170 \h </w:instrText>
          </w:r>
          <w:r>
            <w:rPr>
              <w:noProof/>
              <w:webHidden/>
            </w:rPr>
          </w:r>
          <w:r>
            <w:rPr>
              <w:noProof/>
              <w:webHidden/>
            </w:rPr>
            <w:fldChar w:fldCharType="separate"/>
          </w:r>
          <w:hyperlink w:anchor="_Toc222213170" w:history="1">
            <w:r>
              <w:rPr>
                <w:noProof/>
                <w:webHidden/>
              </w:rPr>
              <w:t>155</w:t>
            </w:r>
          </w:hyperlink>
          <w:r>
            <w:rPr>
              <w:noProof/>
              <w:webHidden/>
            </w:rPr>
            <w:fldChar w:fldCharType="end"/>
          </w:r>
        </w:p>
        <w:p w14:paraId="4912F743" w14:textId="0129491D" w:rsidR="00856ADD" w:rsidRDefault="00856ADD">
          <w:pPr>
            <w:pStyle w:val="TOC3"/>
            <w:tabs>
              <w:tab w:val="left" w:pos="1320"/>
              <w:tab w:val="right" w:leader="dot" w:pos="9628"/>
            </w:tabs>
            <w:rPr>
              <w:rFonts w:eastAsiaTheme="minorEastAsia"/>
              <w:noProof/>
              <w:sz w:val="24"/>
              <w:szCs w:val="24"/>
              <w:lang w:eastAsia="ro-MD"/>
            </w:rPr>
          </w:pPr>
          <w:hyperlink w:anchor="_Toc222213171" w:history="1">
            <w:r w:rsidRPr="00F72039">
              <w:rPr>
                <w:rStyle w:val="Hyperlink"/>
                <w:noProof/>
              </w:rPr>
              <w:t xml:space="preserve">8.1.4 </w:t>
            </w:r>
          </w:hyperlink>
          <w:r>
            <w:rPr>
              <w:rFonts w:eastAsiaTheme="minorEastAsia"/>
              <w:noProof/>
              <w:sz w:val="24"/>
              <w:szCs w:val="24"/>
              <w:lang w:eastAsia="ro-MD"/>
            </w:rPr>
            <w:tab/>
          </w:r>
          <w:hyperlink w:anchor="_Toc222213171" w:history="1">
            <w:r w:rsidRPr="00F72039">
              <w:rPr>
                <w:rStyle w:val="Hyperlink"/>
                <w:noProof/>
              </w:rPr>
              <w:t xml:space="preserve">A </w:t>
            </w:r>
          </w:hyperlink>
          <w:hyperlink w:anchor="_Toc222213171" w:history="1">
            <w:r w:rsidRPr="00F72039">
              <w:rPr>
                <w:rStyle w:val="Hyperlink"/>
                <w:rFonts w:cstheme="minorHAnsi"/>
                <w:noProof/>
              </w:rPr>
              <w:t xml:space="preserve">1.4. Recording and reviewing non-compliance/alert notification </w:t>
            </w:r>
          </w:hyperlink>
          <w:r>
            <w:rPr>
              <w:noProof/>
              <w:webHidden/>
            </w:rPr>
            <w:tab/>
          </w:r>
          <w:r>
            <w:rPr>
              <w:noProof/>
              <w:webHidden/>
            </w:rPr>
            <w:fldChar w:fldCharType="begin"/>
          </w:r>
          <w:r>
            <w:rPr>
              <w:noProof/>
              <w:webHidden/>
            </w:rPr>
            <w:instrText xml:space="preserve"> PAGEREF _Toc222213171 \h </w:instrText>
          </w:r>
          <w:r>
            <w:rPr>
              <w:noProof/>
              <w:webHidden/>
            </w:rPr>
          </w:r>
          <w:r>
            <w:rPr>
              <w:noProof/>
              <w:webHidden/>
            </w:rPr>
            <w:fldChar w:fldCharType="separate"/>
          </w:r>
          <w:hyperlink w:anchor="_Toc222213171" w:history="1">
            <w:r>
              <w:rPr>
                <w:noProof/>
                <w:webHidden/>
              </w:rPr>
              <w:t>164</w:t>
            </w:r>
          </w:hyperlink>
          <w:r>
            <w:rPr>
              <w:noProof/>
              <w:webHidden/>
            </w:rPr>
            <w:fldChar w:fldCharType="end"/>
          </w:r>
        </w:p>
        <w:p w14:paraId="77A4A5FF" w14:textId="513F49D1" w:rsidR="00856ADD" w:rsidRDefault="00856ADD">
          <w:pPr>
            <w:pStyle w:val="TOC2"/>
            <w:tabs>
              <w:tab w:val="left" w:pos="880"/>
              <w:tab w:val="right" w:leader="dot" w:pos="9628"/>
            </w:tabs>
            <w:rPr>
              <w:rFonts w:eastAsiaTheme="minorEastAsia"/>
              <w:noProof/>
              <w:sz w:val="24"/>
              <w:szCs w:val="24"/>
              <w:lang w:eastAsia="ro-MD"/>
            </w:rPr>
          </w:pPr>
          <w:hyperlink w:anchor="_Toc222213172" w:history="1">
            <w:r w:rsidRPr="00F72039">
              <w:rPr>
                <w:rStyle w:val="Hyperlink"/>
                <w:noProof/>
              </w:rPr>
              <w:t xml:space="preserve">8.2. </w:t>
            </w:r>
          </w:hyperlink>
          <w:r>
            <w:rPr>
              <w:rFonts w:eastAsiaTheme="minorEastAsia"/>
              <w:noProof/>
              <w:sz w:val="24"/>
              <w:szCs w:val="24"/>
              <w:lang w:eastAsia="ro-MD"/>
            </w:rPr>
            <w:tab/>
          </w:r>
          <w:hyperlink w:anchor="_Toc222213172" w:history="1">
            <w:r w:rsidRPr="00F72039">
              <w:rPr>
                <w:rStyle w:val="Hyperlink"/>
                <w:noProof/>
              </w:rPr>
              <w:t xml:space="preserve">Annex 2. Reports </w:t>
            </w:r>
          </w:hyperlink>
          <w:r>
            <w:rPr>
              <w:noProof/>
              <w:webHidden/>
            </w:rPr>
            <w:tab/>
          </w:r>
          <w:r>
            <w:rPr>
              <w:noProof/>
              <w:webHidden/>
            </w:rPr>
            <w:fldChar w:fldCharType="begin"/>
          </w:r>
          <w:r>
            <w:rPr>
              <w:noProof/>
              <w:webHidden/>
            </w:rPr>
            <w:instrText xml:space="preserve"> PAGEREF _Toc222213172 \h </w:instrText>
          </w:r>
          <w:r>
            <w:rPr>
              <w:noProof/>
              <w:webHidden/>
            </w:rPr>
          </w:r>
          <w:r>
            <w:rPr>
              <w:noProof/>
              <w:webHidden/>
            </w:rPr>
            <w:fldChar w:fldCharType="separate"/>
          </w:r>
          <w:hyperlink w:anchor="_Toc222213172" w:history="1">
            <w:r>
              <w:rPr>
                <w:noProof/>
                <w:webHidden/>
              </w:rPr>
              <w:t>173</w:t>
            </w:r>
          </w:hyperlink>
          <w:r>
            <w:rPr>
              <w:noProof/>
              <w:webHidden/>
            </w:rPr>
            <w:fldChar w:fldCharType="end"/>
          </w:r>
        </w:p>
        <w:p w14:paraId="02810D9E" w14:textId="04B85F22" w:rsidR="00856ADD" w:rsidRDefault="00856ADD">
          <w:pPr>
            <w:pStyle w:val="TOC3"/>
            <w:tabs>
              <w:tab w:val="left" w:pos="1320"/>
              <w:tab w:val="right" w:leader="dot" w:pos="9628"/>
            </w:tabs>
            <w:rPr>
              <w:rFonts w:eastAsiaTheme="minorEastAsia"/>
              <w:noProof/>
              <w:sz w:val="24"/>
              <w:szCs w:val="24"/>
              <w:lang w:eastAsia="ro-MD"/>
            </w:rPr>
          </w:pPr>
          <w:hyperlink w:anchor="_Toc222213173" w:history="1">
            <w:r w:rsidRPr="00F72039">
              <w:rPr>
                <w:rStyle w:val="Hyperlink"/>
                <w:noProof/>
              </w:rPr>
              <w:t xml:space="preserve">8.2.1 </w:t>
            </w:r>
          </w:hyperlink>
          <w:r>
            <w:rPr>
              <w:rFonts w:eastAsiaTheme="minorEastAsia"/>
              <w:noProof/>
              <w:sz w:val="24"/>
              <w:szCs w:val="24"/>
              <w:lang w:eastAsia="ro-MD"/>
            </w:rPr>
            <w:tab/>
          </w:r>
          <w:hyperlink w:anchor="_Toc222213173" w:history="1">
            <w:r w:rsidRPr="00F72039">
              <w:rPr>
                <w:rStyle w:val="Hyperlink"/>
                <w:noProof/>
              </w:rPr>
              <w:t xml:space="preserve">Reports related to SSI "Import monitoring and control" </w:t>
            </w:r>
          </w:hyperlink>
          <w:r>
            <w:rPr>
              <w:noProof/>
              <w:webHidden/>
            </w:rPr>
            <w:tab/>
          </w:r>
          <w:r>
            <w:rPr>
              <w:noProof/>
              <w:webHidden/>
            </w:rPr>
            <w:fldChar w:fldCharType="begin"/>
          </w:r>
          <w:r>
            <w:rPr>
              <w:noProof/>
              <w:webHidden/>
            </w:rPr>
            <w:instrText xml:space="preserve"> PAGEREF _Toc222213173 \h </w:instrText>
          </w:r>
          <w:r>
            <w:rPr>
              <w:noProof/>
              <w:webHidden/>
            </w:rPr>
          </w:r>
          <w:r>
            <w:rPr>
              <w:noProof/>
              <w:webHidden/>
            </w:rPr>
            <w:fldChar w:fldCharType="separate"/>
          </w:r>
          <w:hyperlink w:anchor="_Toc222213173" w:history="1">
            <w:r>
              <w:rPr>
                <w:noProof/>
                <w:webHidden/>
              </w:rPr>
              <w:t>173</w:t>
            </w:r>
          </w:hyperlink>
          <w:r>
            <w:rPr>
              <w:noProof/>
              <w:webHidden/>
            </w:rPr>
            <w:fldChar w:fldCharType="end"/>
          </w:r>
        </w:p>
        <w:p w14:paraId="2BF4221E" w14:textId="4A711841" w:rsidR="00856ADD" w:rsidRDefault="00856ADD">
          <w:pPr>
            <w:pStyle w:val="TOC3"/>
            <w:tabs>
              <w:tab w:val="left" w:pos="1320"/>
              <w:tab w:val="right" w:leader="dot" w:pos="9628"/>
            </w:tabs>
            <w:rPr>
              <w:rFonts w:eastAsiaTheme="minorEastAsia"/>
              <w:noProof/>
              <w:sz w:val="24"/>
              <w:szCs w:val="24"/>
              <w:lang w:eastAsia="ro-MD"/>
            </w:rPr>
          </w:pPr>
          <w:hyperlink w:anchor="_Toc222213174" w:history="1">
            <w:r w:rsidRPr="00F72039">
              <w:rPr>
                <w:rStyle w:val="Hyperlink"/>
                <w:noProof/>
              </w:rPr>
              <w:t xml:space="preserve">8.2.2 </w:t>
            </w:r>
          </w:hyperlink>
          <w:r>
            <w:rPr>
              <w:rFonts w:eastAsiaTheme="minorEastAsia"/>
              <w:noProof/>
              <w:sz w:val="24"/>
              <w:szCs w:val="24"/>
              <w:lang w:eastAsia="ro-MD"/>
            </w:rPr>
            <w:tab/>
          </w:r>
          <w:hyperlink w:anchor="_Toc222213174" w:history="1">
            <w:r w:rsidRPr="00F72039">
              <w:rPr>
                <w:rStyle w:val="Hyperlink"/>
                <w:noProof/>
              </w:rPr>
              <w:t xml:space="preserve">Reports related to SSI "Alert Registration and Dissemination" </w:t>
            </w:r>
          </w:hyperlink>
          <w:r>
            <w:rPr>
              <w:noProof/>
              <w:webHidden/>
            </w:rPr>
            <w:tab/>
          </w:r>
          <w:r>
            <w:rPr>
              <w:noProof/>
              <w:webHidden/>
            </w:rPr>
            <w:fldChar w:fldCharType="begin"/>
          </w:r>
          <w:r>
            <w:rPr>
              <w:noProof/>
              <w:webHidden/>
            </w:rPr>
            <w:instrText xml:space="preserve"> PAGEREF _Toc222213174 \h </w:instrText>
          </w:r>
          <w:r>
            <w:rPr>
              <w:noProof/>
              <w:webHidden/>
            </w:rPr>
          </w:r>
          <w:r>
            <w:rPr>
              <w:noProof/>
              <w:webHidden/>
            </w:rPr>
            <w:fldChar w:fldCharType="separate"/>
          </w:r>
          <w:hyperlink w:anchor="_Toc222213174" w:history="1">
            <w:r>
              <w:rPr>
                <w:noProof/>
                <w:webHidden/>
              </w:rPr>
              <w:t>176</w:t>
            </w:r>
          </w:hyperlink>
          <w:r>
            <w:rPr>
              <w:noProof/>
              <w:webHidden/>
            </w:rPr>
            <w:fldChar w:fldCharType="end"/>
          </w:r>
        </w:p>
        <w:p w14:paraId="4FCDA9D3" w14:textId="2657E5C8" w:rsidR="00856ADD" w:rsidRDefault="00856ADD">
          <w:pPr>
            <w:pStyle w:val="TOC3"/>
            <w:tabs>
              <w:tab w:val="left" w:pos="1320"/>
              <w:tab w:val="right" w:leader="dot" w:pos="9628"/>
            </w:tabs>
            <w:rPr>
              <w:rFonts w:eastAsiaTheme="minorEastAsia"/>
              <w:noProof/>
              <w:sz w:val="24"/>
              <w:szCs w:val="24"/>
              <w:lang w:eastAsia="ro-MD"/>
            </w:rPr>
          </w:pPr>
          <w:hyperlink w:anchor="_Toc222213175" w:history="1">
            <w:r w:rsidRPr="00F72039">
              <w:rPr>
                <w:rStyle w:val="Hyperlink"/>
                <w:noProof/>
              </w:rPr>
              <w:t xml:space="preserve">8.2.3 </w:t>
            </w:r>
          </w:hyperlink>
          <w:r>
            <w:rPr>
              <w:rFonts w:eastAsiaTheme="minorEastAsia"/>
              <w:noProof/>
              <w:sz w:val="24"/>
              <w:szCs w:val="24"/>
              <w:lang w:eastAsia="ro-MD"/>
            </w:rPr>
            <w:tab/>
          </w:r>
          <w:hyperlink w:anchor="_Toc222213175" w:history="1">
            <w:r w:rsidRPr="00F72039">
              <w:rPr>
                <w:rStyle w:val="Hyperlink"/>
                <w:noProof/>
              </w:rPr>
              <w:t xml:space="preserve">Reports related to the SSI "Register of food chain operators" </w:t>
            </w:r>
          </w:hyperlink>
          <w:r>
            <w:rPr>
              <w:noProof/>
              <w:webHidden/>
            </w:rPr>
            <w:tab/>
          </w:r>
          <w:r>
            <w:rPr>
              <w:noProof/>
              <w:webHidden/>
            </w:rPr>
            <w:fldChar w:fldCharType="begin"/>
          </w:r>
          <w:r>
            <w:rPr>
              <w:noProof/>
              <w:webHidden/>
            </w:rPr>
            <w:instrText xml:space="preserve"> PAGEREF _Toc222213175 \h </w:instrText>
          </w:r>
          <w:r>
            <w:rPr>
              <w:noProof/>
              <w:webHidden/>
            </w:rPr>
          </w:r>
          <w:r>
            <w:rPr>
              <w:noProof/>
              <w:webHidden/>
            </w:rPr>
            <w:fldChar w:fldCharType="separate"/>
          </w:r>
          <w:hyperlink w:anchor="_Toc222213175" w:history="1">
            <w:r>
              <w:rPr>
                <w:noProof/>
                <w:webHidden/>
              </w:rPr>
              <w:t>179</w:t>
            </w:r>
          </w:hyperlink>
          <w:r>
            <w:rPr>
              <w:noProof/>
              <w:webHidden/>
            </w:rPr>
            <w:fldChar w:fldCharType="end"/>
          </w:r>
        </w:p>
        <w:p w14:paraId="1FF8D4BA" w14:textId="29F1AA3B" w:rsidR="00856ADD" w:rsidRDefault="00856ADD">
          <w:pPr>
            <w:pStyle w:val="TOC2"/>
            <w:tabs>
              <w:tab w:val="left" w:pos="880"/>
              <w:tab w:val="right" w:leader="dot" w:pos="9628"/>
            </w:tabs>
            <w:rPr>
              <w:rFonts w:eastAsiaTheme="minorEastAsia"/>
              <w:noProof/>
              <w:sz w:val="24"/>
              <w:szCs w:val="24"/>
              <w:lang w:eastAsia="ro-MD"/>
            </w:rPr>
          </w:pPr>
          <w:hyperlink w:anchor="_Toc222213176" w:history="1">
            <w:r w:rsidRPr="00F72039">
              <w:rPr>
                <w:rStyle w:val="Hyperlink"/>
                <w:noProof/>
              </w:rPr>
              <w:t xml:space="preserve">8.3. </w:t>
            </w:r>
          </w:hyperlink>
          <w:r>
            <w:rPr>
              <w:rFonts w:eastAsiaTheme="minorEastAsia"/>
              <w:noProof/>
              <w:sz w:val="24"/>
              <w:szCs w:val="24"/>
              <w:lang w:eastAsia="ro-MD"/>
            </w:rPr>
            <w:tab/>
          </w:r>
          <w:hyperlink w:anchor="_Toc222213176" w:history="1">
            <w:r w:rsidRPr="00F72039">
              <w:rPr>
                <w:rStyle w:val="Hyperlink"/>
                <w:noProof/>
              </w:rPr>
              <w:t xml:space="preserve">Annex 3. Information objects of the information system </w:t>
            </w:r>
          </w:hyperlink>
          <w:r>
            <w:rPr>
              <w:noProof/>
              <w:webHidden/>
            </w:rPr>
            <w:tab/>
          </w:r>
          <w:r>
            <w:rPr>
              <w:noProof/>
              <w:webHidden/>
            </w:rPr>
            <w:fldChar w:fldCharType="begin"/>
          </w:r>
          <w:r>
            <w:rPr>
              <w:noProof/>
              <w:webHidden/>
            </w:rPr>
            <w:instrText xml:space="preserve"> PAGEREF _Toc222213176 \h </w:instrText>
          </w:r>
          <w:r>
            <w:rPr>
              <w:noProof/>
              <w:webHidden/>
            </w:rPr>
          </w:r>
          <w:r>
            <w:rPr>
              <w:noProof/>
              <w:webHidden/>
            </w:rPr>
            <w:fldChar w:fldCharType="separate"/>
          </w:r>
          <w:hyperlink w:anchor="_Toc222213176" w:history="1">
            <w:r>
              <w:rPr>
                <w:noProof/>
                <w:webHidden/>
              </w:rPr>
              <w:t>188</w:t>
            </w:r>
          </w:hyperlink>
          <w:r>
            <w:rPr>
              <w:noProof/>
              <w:webHidden/>
            </w:rPr>
            <w:fldChar w:fldCharType="end"/>
          </w:r>
        </w:p>
        <w:p w14:paraId="2805AB94" w14:textId="57AD6B0D" w:rsidR="00856ADD" w:rsidRDefault="00856ADD">
          <w:pPr>
            <w:pStyle w:val="TOC2"/>
            <w:tabs>
              <w:tab w:val="left" w:pos="880"/>
              <w:tab w:val="right" w:leader="dot" w:pos="9628"/>
            </w:tabs>
            <w:rPr>
              <w:rFonts w:eastAsiaTheme="minorEastAsia"/>
              <w:noProof/>
              <w:sz w:val="24"/>
              <w:szCs w:val="24"/>
              <w:lang w:eastAsia="ro-MD"/>
            </w:rPr>
          </w:pPr>
          <w:hyperlink w:anchor="_Toc222213177" w:history="1">
            <w:r w:rsidRPr="00F72039">
              <w:rPr>
                <w:rStyle w:val="Hyperlink"/>
                <w:noProof/>
              </w:rPr>
              <w:t xml:space="preserve">8.4. </w:t>
            </w:r>
          </w:hyperlink>
          <w:r>
            <w:rPr>
              <w:rFonts w:eastAsiaTheme="minorEastAsia"/>
              <w:noProof/>
              <w:sz w:val="24"/>
              <w:szCs w:val="24"/>
              <w:lang w:eastAsia="ro-MD"/>
            </w:rPr>
            <w:tab/>
          </w:r>
          <w:hyperlink w:anchor="_Toc222213177" w:history="1">
            <w:r w:rsidRPr="00F72039">
              <w:rPr>
                <w:rStyle w:val="Hyperlink"/>
                <w:noProof/>
              </w:rPr>
              <w:t xml:space="preserve">Annex 4. Abbreviations, acronyms and concepts used in the document </w:t>
            </w:r>
          </w:hyperlink>
          <w:r>
            <w:rPr>
              <w:noProof/>
              <w:webHidden/>
            </w:rPr>
            <w:tab/>
          </w:r>
          <w:r>
            <w:rPr>
              <w:noProof/>
              <w:webHidden/>
            </w:rPr>
            <w:fldChar w:fldCharType="begin"/>
          </w:r>
          <w:r>
            <w:rPr>
              <w:noProof/>
              <w:webHidden/>
            </w:rPr>
            <w:instrText xml:space="preserve"> PAGEREF _Toc222213177 \h </w:instrText>
          </w:r>
          <w:r>
            <w:rPr>
              <w:noProof/>
              <w:webHidden/>
            </w:rPr>
          </w:r>
          <w:r>
            <w:rPr>
              <w:noProof/>
              <w:webHidden/>
            </w:rPr>
            <w:fldChar w:fldCharType="separate"/>
          </w:r>
          <w:hyperlink w:anchor="_Toc222213177" w:history="1">
            <w:r>
              <w:rPr>
                <w:noProof/>
                <w:webHidden/>
              </w:rPr>
              <w:t>197</w:t>
            </w:r>
          </w:hyperlink>
          <w:r>
            <w:rPr>
              <w:noProof/>
              <w:webHidden/>
            </w:rPr>
            <w:fldChar w:fldCharType="end"/>
          </w:r>
        </w:p>
        <w:p w14:paraId="7C941598" w14:textId="58316B1E" w:rsidR="00856ADD" w:rsidRDefault="00856ADD">
          <w:pPr>
            <w:pStyle w:val="TOC2"/>
            <w:tabs>
              <w:tab w:val="left" w:pos="880"/>
              <w:tab w:val="right" w:leader="dot" w:pos="9628"/>
            </w:tabs>
            <w:rPr>
              <w:rFonts w:eastAsiaTheme="minorEastAsia"/>
              <w:noProof/>
              <w:sz w:val="24"/>
              <w:szCs w:val="24"/>
              <w:lang w:eastAsia="ro-MD"/>
            </w:rPr>
          </w:pPr>
          <w:hyperlink w:anchor="_Toc222213178" w:history="1">
            <w:r w:rsidRPr="00F72039">
              <w:rPr>
                <w:rStyle w:val="Hyperlink"/>
                <w:noProof/>
              </w:rPr>
              <w:t xml:space="preserve">8.5. </w:t>
            </w:r>
          </w:hyperlink>
          <w:r>
            <w:rPr>
              <w:rFonts w:eastAsiaTheme="minorEastAsia"/>
              <w:noProof/>
              <w:sz w:val="24"/>
              <w:szCs w:val="24"/>
              <w:lang w:eastAsia="ro-MD"/>
            </w:rPr>
            <w:tab/>
          </w:r>
          <w:hyperlink w:anchor="_Toc222213178" w:history="1">
            <w:r w:rsidRPr="00F72039">
              <w:rPr>
                <w:rStyle w:val="Hyperlink"/>
                <w:noProof/>
              </w:rPr>
              <w:t xml:space="preserve">Annex 5. References and legal aspects for the development of the information system </w:t>
            </w:r>
          </w:hyperlink>
          <w:r>
            <w:rPr>
              <w:noProof/>
              <w:webHidden/>
            </w:rPr>
            <w:tab/>
          </w:r>
          <w:r>
            <w:rPr>
              <w:noProof/>
              <w:webHidden/>
            </w:rPr>
            <w:fldChar w:fldCharType="begin"/>
          </w:r>
          <w:r>
            <w:rPr>
              <w:noProof/>
              <w:webHidden/>
            </w:rPr>
            <w:instrText xml:space="preserve"> PAGEREF _Toc222213178 \h </w:instrText>
          </w:r>
          <w:r>
            <w:rPr>
              <w:noProof/>
              <w:webHidden/>
            </w:rPr>
          </w:r>
          <w:r>
            <w:rPr>
              <w:noProof/>
              <w:webHidden/>
            </w:rPr>
            <w:fldChar w:fldCharType="separate"/>
          </w:r>
          <w:hyperlink w:anchor="_Toc222213178" w:history="1">
            <w:r>
              <w:rPr>
                <w:noProof/>
                <w:webHidden/>
              </w:rPr>
              <w:t>200</w:t>
            </w:r>
          </w:hyperlink>
          <w:r>
            <w:rPr>
              <w:noProof/>
              <w:webHidden/>
            </w:rPr>
            <w:fldChar w:fldCharType="end"/>
          </w:r>
        </w:p>
        <w:p w14:paraId="580D5756" w14:textId="1637BDF8" w:rsidR="00856ADD" w:rsidRDefault="00856ADD">
          <w:pPr>
            <w:pStyle w:val="TOC2"/>
            <w:tabs>
              <w:tab w:val="left" w:pos="880"/>
              <w:tab w:val="right" w:leader="dot" w:pos="9628"/>
            </w:tabs>
            <w:rPr>
              <w:rFonts w:eastAsiaTheme="minorEastAsia"/>
              <w:noProof/>
              <w:sz w:val="24"/>
              <w:szCs w:val="24"/>
              <w:lang w:eastAsia="ro-MD"/>
            </w:rPr>
          </w:pPr>
          <w:hyperlink w:anchor="_Toc222213179" w:history="1">
            <w:r w:rsidRPr="00F72039">
              <w:rPr>
                <w:rStyle w:val="Hyperlink"/>
                <w:noProof/>
              </w:rPr>
              <w:t xml:space="preserve">8.6. </w:t>
            </w:r>
          </w:hyperlink>
          <w:r>
            <w:rPr>
              <w:rFonts w:eastAsiaTheme="minorEastAsia"/>
              <w:noProof/>
              <w:sz w:val="24"/>
              <w:szCs w:val="24"/>
              <w:lang w:eastAsia="ro-MD"/>
            </w:rPr>
            <w:tab/>
          </w:r>
          <w:hyperlink w:anchor="_Toc222213179" w:history="1">
            <w:r w:rsidRPr="00F72039">
              <w:rPr>
                <w:rStyle w:val="Hyperlink"/>
                <w:noProof/>
              </w:rPr>
              <w:t xml:space="preserve">Annex 6. ANSA Organizational Chart </w:t>
            </w:r>
          </w:hyperlink>
          <w:r>
            <w:rPr>
              <w:noProof/>
              <w:webHidden/>
            </w:rPr>
            <w:tab/>
          </w:r>
          <w:r>
            <w:rPr>
              <w:noProof/>
              <w:webHidden/>
            </w:rPr>
            <w:fldChar w:fldCharType="begin"/>
          </w:r>
          <w:r>
            <w:rPr>
              <w:noProof/>
              <w:webHidden/>
            </w:rPr>
            <w:instrText xml:space="preserve"> PAGEREF _Toc222213179 \h </w:instrText>
          </w:r>
          <w:r>
            <w:rPr>
              <w:noProof/>
              <w:webHidden/>
            </w:rPr>
          </w:r>
          <w:r>
            <w:rPr>
              <w:noProof/>
              <w:webHidden/>
            </w:rPr>
            <w:fldChar w:fldCharType="separate"/>
          </w:r>
          <w:hyperlink w:anchor="_Toc222213179" w:history="1">
            <w:r>
              <w:rPr>
                <w:noProof/>
                <w:webHidden/>
              </w:rPr>
              <w:t>204</w:t>
            </w:r>
          </w:hyperlink>
          <w:r>
            <w:rPr>
              <w:noProof/>
              <w:webHidden/>
            </w:rPr>
            <w:fldChar w:fldCharType="end"/>
          </w:r>
        </w:p>
        <w:p w14:paraId="12DC6678" w14:textId="7FECCE9A" w:rsidR="00856ADD" w:rsidRDefault="00856ADD">
          <w:pPr>
            <w:pStyle w:val="TOC2"/>
            <w:tabs>
              <w:tab w:val="left" w:pos="880"/>
              <w:tab w:val="right" w:leader="dot" w:pos="9628"/>
            </w:tabs>
            <w:rPr>
              <w:rFonts w:eastAsiaTheme="minorEastAsia"/>
              <w:noProof/>
              <w:sz w:val="24"/>
              <w:szCs w:val="24"/>
              <w:lang w:eastAsia="ro-MD"/>
            </w:rPr>
          </w:pPr>
          <w:hyperlink w:anchor="_Toc222213180" w:history="1">
            <w:r w:rsidRPr="00F72039">
              <w:rPr>
                <w:rStyle w:val="Hyperlink"/>
                <w:noProof/>
              </w:rPr>
              <w:t xml:space="preserve">8.7. </w:t>
            </w:r>
          </w:hyperlink>
          <w:r>
            <w:rPr>
              <w:rFonts w:eastAsiaTheme="minorEastAsia"/>
              <w:noProof/>
              <w:sz w:val="24"/>
              <w:szCs w:val="24"/>
              <w:lang w:eastAsia="ro-MD"/>
            </w:rPr>
            <w:tab/>
          </w:r>
          <w:hyperlink w:anchor="_Toc222213180" w:history="1">
            <w:r w:rsidRPr="00F72039">
              <w:rPr>
                <w:rStyle w:val="Hyperlink"/>
                <w:noProof/>
              </w:rPr>
              <w:t xml:space="preserve">Annex 7. </w:t>
            </w:r>
          </w:hyperlink>
          <w:hyperlink w:anchor="_Toc222213180" w:history="1">
            <w:r w:rsidRPr="00F72039">
              <w:rPr>
                <w:rStyle w:val="Hyperlink"/>
                <w:noProof/>
                <w14:ligatures w14:val="none"/>
              </w:rPr>
              <w:t xml:space="preserve">Technical annex regarding the exchange of data between SIMIDA and the IS </w:t>
            </w:r>
          </w:hyperlink>
          <w:hyperlink w:anchor="_Toc222213180" w:history="1">
            <w:r w:rsidRPr="00F72039">
              <w:rPr>
                <w:rStyle w:val="Hyperlink"/>
                <w:noProof/>
              </w:rPr>
              <w:t xml:space="preserve">of the Customs Service </w:t>
            </w:r>
          </w:hyperlink>
          <w:r>
            <w:rPr>
              <w:noProof/>
              <w:webHidden/>
            </w:rPr>
            <w:tab/>
          </w:r>
          <w:r>
            <w:rPr>
              <w:noProof/>
              <w:webHidden/>
            </w:rPr>
            <w:fldChar w:fldCharType="begin"/>
          </w:r>
          <w:r>
            <w:rPr>
              <w:noProof/>
              <w:webHidden/>
            </w:rPr>
            <w:instrText xml:space="preserve"> PAGEREF _Toc222213180 \h </w:instrText>
          </w:r>
          <w:r>
            <w:rPr>
              <w:noProof/>
              <w:webHidden/>
            </w:rPr>
          </w:r>
          <w:r>
            <w:rPr>
              <w:noProof/>
              <w:webHidden/>
            </w:rPr>
            <w:fldChar w:fldCharType="separate"/>
          </w:r>
          <w:hyperlink w:anchor="_Toc222213180" w:history="1">
            <w:r>
              <w:rPr>
                <w:noProof/>
                <w:webHidden/>
              </w:rPr>
              <w:t>205</w:t>
            </w:r>
          </w:hyperlink>
          <w:r>
            <w:rPr>
              <w:noProof/>
              <w:webHidden/>
            </w:rPr>
            <w:fldChar w:fldCharType="end"/>
          </w:r>
        </w:p>
        <w:p w14:paraId="2C53D679" w14:textId="48E488A8" w:rsidR="00856ADD" w:rsidRDefault="00856ADD">
          <w:pPr>
            <w:pStyle w:val="TOC3"/>
            <w:tabs>
              <w:tab w:val="left" w:pos="1320"/>
              <w:tab w:val="right" w:leader="dot" w:pos="9628"/>
            </w:tabs>
            <w:rPr>
              <w:rFonts w:eastAsiaTheme="minorEastAsia"/>
              <w:noProof/>
              <w:sz w:val="24"/>
              <w:szCs w:val="24"/>
              <w:lang w:eastAsia="ro-MD"/>
            </w:rPr>
          </w:pPr>
          <w:hyperlink w:anchor="_Toc222213181" w:history="1">
            <w:r w:rsidRPr="00F72039">
              <w:rPr>
                <w:rStyle w:val="Hyperlink"/>
                <w:noProof/>
              </w:rPr>
              <w:t xml:space="preserve">8.7.1 </w:t>
            </w:r>
          </w:hyperlink>
          <w:r>
            <w:rPr>
              <w:rFonts w:eastAsiaTheme="minorEastAsia"/>
              <w:noProof/>
              <w:sz w:val="24"/>
              <w:szCs w:val="24"/>
              <w:lang w:eastAsia="ro-MD"/>
            </w:rPr>
            <w:tab/>
          </w:r>
          <w:hyperlink w:anchor="_Toc222213181" w:history="1">
            <w:r w:rsidRPr="00F72039">
              <w:rPr>
                <w:rStyle w:val="Hyperlink"/>
                <w:noProof/>
              </w:rPr>
              <w:t xml:space="preserve">A7.1. Interpellations </w:t>
            </w:r>
          </w:hyperlink>
          <w:r>
            <w:rPr>
              <w:noProof/>
              <w:webHidden/>
            </w:rPr>
            <w:tab/>
          </w:r>
          <w:r>
            <w:rPr>
              <w:noProof/>
              <w:webHidden/>
            </w:rPr>
            <w:fldChar w:fldCharType="begin"/>
          </w:r>
          <w:r>
            <w:rPr>
              <w:noProof/>
              <w:webHidden/>
            </w:rPr>
            <w:instrText xml:space="preserve"> PAGEREF _Toc222213181 \h </w:instrText>
          </w:r>
          <w:r>
            <w:rPr>
              <w:noProof/>
              <w:webHidden/>
            </w:rPr>
          </w:r>
          <w:r>
            <w:rPr>
              <w:noProof/>
              <w:webHidden/>
            </w:rPr>
            <w:fldChar w:fldCharType="separate"/>
          </w:r>
          <w:hyperlink w:anchor="_Toc222213181" w:history="1">
            <w:r>
              <w:rPr>
                <w:noProof/>
                <w:webHidden/>
              </w:rPr>
              <w:t>206</w:t>
            </w:r>
          </w:hyperlink>
          <w:r>
            <w:rPr>
              <w:noProof/>
              <w:webHidden/>
            </w:rPr>
            <w:fldChar w:fldCharType="end"/>
          </w:r>
        </w:p>
        <w:p w14:paraId="2757A15F" w14:textId="0746635F" w:rsidR="00856ADD" w:rsidRDefault="00856ADD">
          <w:pPr>
            <w:pStyle w:val="TOC3"/>
            <w:tabs>
              <w:tab w:val="left" w:pos="1320"/>
              <w:tab w:val="right" w:leader="dot" w:pos="9628"/>
            </w:tabs>
            <w:rPr>
              <w:rFonts w:eastAsiaTheme="minorEastAsia"/>
              <w:noProof/>
              <w:sz w:val="24"/>
              <w:szCs w:val="24"/>
              <w:lang w:eastAsia="ro-MD"/>
            </w:rPr>
          </w:pPr>
          <w:hyperlink w:anchor="_Toc222213182" w:history="1">
            <w:r w:rsidRPr="00F72039">
              <w:rPr>
                <w:rStyle w:val="Hyperlink"/>
                <w:noProof/>
              </w:rPr>
              <w:t xml:space="preserve">8.7.2 </w:t>
            </w:r>
          </w:hyperlink>
          <w:r>
            <w:rPr>
              <w:rFonts w:eastAsiaTheme="minorEastAsia"/>
              <w:noProof/>
              <w:sz w:val="24"/>
              <w:szCs w:val="24"/>
              <w:lang w:eastAsia="ro-MD"/>
            </w:rPr>
            <w:tab/>
          </w:r>
          <w:hyperlink w:anchor="_Toc222213182" w:history="1">
            <w:r w:rsidRPr="00F72039">
              <w:rPr>
                <w:rStyle w:val="Hyperlink"/>
                <w:noProof/>
                <w14:ligatures w14:val="none"/>
              </w:rPr>
              <w:t xml:space="preserve">A7. </w:t>
            </w:r>
          </w:hyperlink>
          <w:hyperlink w:anchor="_Toc222213182" w:history="1">
            <w:r w:rsidRPr="00F72039">
              <w:rPr>
                <w:rStyle w:val="Hyperlink"/>
                <w:noProof/>
              </w:rPr>
              <w:t xml:space="preserve">2 </w:t>
            </w:r>
          </w:hyperlink>
          <w:hyperlink w:anchor="_Toc222213182" w:history="1">
            <w:r w:rsidRPr="00F72039">
              <w:rPr>
                <w:rStyle w:val="Hyperlink"/>
                <w:noProof/>
                <w14:ligatures w14:val="none"/>
              </w:rPr>
              <w:t xml:space="preserve">. </w:t>
            </w:r>
          </w:hyperlink>
          <w:hyperlink w:anchor="_Toc222213182" w:history="1">
            <w:r w:rsidRPr="00F72039">
              <w:rPr>
                <w:rStyle w:val="Hyperlink"/>
                <w:noProof/>
              </w:rPr>
              <w:t xml:space="preserve">Data Structures </w:t>
            </w:r>
          </w:hyperlink>
          <w:r>
            <w:rPr>
              <w:noProof/>
              <w:webHidden/>
            </w:rPr>
            <w:tab/>
          </w:r>
          <w:r>
            <w:rPr>
              <w:noProof/>
              <w:webHidden/>
            </w:rPr>
            <w:fldChar w:fldCharType="begin"/>
          </w:r>
          <w:r>
            <w:rPr>
              <w:noProof/>
              <w:webHidden/>
            </w:rPr>
            <w:instrText xml:space="preserve"> PAGEREF _Toc222213182 \h </w:instrText>
          </w:r>
          <w:r>
            <w:rPr>
              <w:noProof/>
              <w:webHidden/>
            </w:rPr>
          </w:r>
          <w:r>
            <w:rPr>
              <w:noProof/>
              <w:webHidden/>
            </w:rPr>
            <w:fldChar w:fldCharType="separate"/>
          </w:r>
          <w:hyperlink w:anchor="_Toc222213182" w:history="1">
            <w:r>
              <w:rPr>
                <w:noProof/>
                <w:webHidden/>
              </w:rPr>
              <w:t>208</w:t>
            </w:r>
          </w:hyperlink>
          <w:r>
            <w:rPr>
              <w:noProof/>
              <w:webHidden/>
            </w:rPr>
            <w:fldChar w:fldCharType="end"/>
          </w:r>
        </w:p>
        <w:p w14:paraId="67D682F0" w14:textId="7CED4ACA" w:rsidR="00856ADD" w:rsidRDefault="00856ADD">
          <w:pPr>
            <w:pStyle w:val="TOC3"/>
            <w:tabs>
              <w:tab w:val="left" w:pos="1320"/>
              <w:tab w:val="right" w:leader="dot" w:pos="9628"/>
            </w:tabs>
            <w:rPr>
              <w:rFonts w:eastAsiaTheme="minorEastAsia"/>
              <w:noProof/>
              <w:sz w:val="24"/>
              <w:szCs w:val="24"/>
              <w:lang w:eastAsia="ro-MD"/>
            </w:rPr>
          </w:pPr>
          <w:hyperlink w:anchor="_Toc222213183" w:history="1">
            <w:r w:rsidRPr="00F72039">
              <w:rPr>
                <w:rStyle w:val="Hyperlink"/>
                <w:noProof/>
              </w:rPr>
              <w:t xml:space="preserve">8.7.3 </w:t>
            </w:r>
          </w:hyperlink>
          <w:r>
            <w:rPr>
              <w:rFonts w:eastAsiaTheme="minorEastAsia"/>
              <w:noProof/>
              <w:sz w:val="24"/>
              <w:szCs w:val="24"/>
              <w:lang w:eastAsia="ro-MD"/>
            </w:rPr>
            <w:tab/>
          </w:r>
          <w:hyperlink w:anchor="_Toc222213183" w:history="1">
            <w:r w:rsidRPr="00F72039">
              <w:rPr>
                <w:rStyle w:val="Hyperlink"/>
                <w:noProof/>
                <w14:ligatures w14:val="none"/>
              </w:rPr>
              <w:t xml:space="preserve">A7. </w:t>
            </w:r>
          </w:hyperlink>
          <w:hyperlink w:anchor="_Toc222213183" w:history="1">
            <w:r w:rsidRPr="00F72039">
              <w:rPr>
                <w:rStyle w:val="Hyperlink"/>
                <w:noProof/>
              </w:rPr>
              <w:t xml:space="preserve">3 </w:t>
            </w:r>
          </w:hyperlink>
          <w:hyperlink w:anchor="_Toc222213183" w:history="1">
            <w:r w:rsidRPr="00F72039">
              <w:rPr>
                <w:rStyle w:val="Hyperlink"/>
                <w:noProof/>
                <w14:ligatures w14:val="none"/>
              </w:rPr>
              <w:t xml:space="preserve">. </w:t>
            </w:r>
          </w:hyperlink>
          <w:hyperlink w:anchor="_Toc222213183" w:history="1">
            <w:r w:rsidRPr="00F72039">
              <w:rPr>
                <w:rStyle w:val="Hyperlink"/>
                <w:noProof/>
              </w:rPr>
              <w:t xml:space="preserve">Classifiers </w:t>
            </w:r>
          </w:hyperlink>
          <w:r>
            <w:rPr>
              <w:noProof/>
              <w:webHidden/>
            </w:rPr>
            <w:tab/>
          </w:r>
          <w:r>
            <w:rPr>
              <w:noProof/>
              <w:webHidden/>
            </w:rPr>
            <w:fldChar w:fldCharType="begin"/>
          </w:r>
          <w:r>
            <w:rPr>
              <w:noProof/>
              <w:webHidden/>
            </w:rPr>
            <w:instrText xml:space="preserve"> PAGEREF _Toc222213183 \h </w:instrText>
          </w:r>
          <w:r>
            <w:rPr>
              <w:noProof/>
              <w:webHidden/>
            </w:rPr>
          </w:r>
          <w:r>
            <w:rPr>
              <w:noProof/>
              <w:webHidden/>
            </w:rPr>
            <w:fldChar w:fldCharType="separate"/>
          </w:r>
          <w:hyperlink w:anchor="_Toc222213183" w:history="1">
            <w:r>
              <w:rPr>
                <w:noProof/>
                <w:webHidden/>
              </w:rPr>
              <w:t>213</w:t>
            </w:r>
          </w:hyperlink>
          <w:r>
            <w:rPr>
              <w:noProof/>
              <w:webHidden/>
            </w:rPr>
            <w:fldChar w:fldCharType="end"/>
          </w:r>
        </w:p>
        <w:p w14:paraId="2B6A31B1" w14:textId="612031BD" w:rsidR="00856ADD" w:rsidRDefault="00856ADD">
          <w:pPr>
            <w:pStyle w:val="TOC3"/>
            <w:tabs>
              <w:tab w:val="left" w:pos="1320"/>
              <w:tab w:val="right" w:leader="dot" w:pos="9628"/>
            </w:tabs>
            <w:rPr>
              <w:rFonts w:eastAsiaTheme="minorEastAsia"/>
              <w:noProof/>
              <w:sz w:val="24"/>
              <w:szCs w:val="24"/>
              <w:lang w:eastAsia="ro-MD"/>
            </w:rPr>
          </w:pPr>
          <w:hyperlink w:anchor="_Toc222213184" w:history="1">
            <w:r w:rsidRPr="00F72039">
              <w:rPr>
                <w:rStyle w:val="Hyperlink"/>
                <w:noProof/>
              </w:rPr>
              <w:t xml:space="preserve">8.7.4 </w:t>
            </w:r>
          </w:hyperlink>
          <w:r>
            <w:rPr>
              <w:rFonts w:eastAsiaTheme="minorEastAsia"/>
              <w:noProof/>
              <w:sz w:val="24"/>
              <w:szCs w:val="24"/>
              <w:lang w:eastAsia="ro-MD"/>
            </w:rPr>
            <w:tab/>
          </w:r>
          <w:hyperlink w:anchor="_Toc222213184" w:history="1">
            <w:r w:rsidRPr="00F72039">
              <w:rPr>
                <w:rStyle w:val="Hyperlink"/>
                <w:noProof/>
                <w14:ligatures w14:val="none"/>
              </w:rPr>
              <w:t xml:space="preserve">A7. </w:t>
            </w:r>
          </w:hyperlink>
          <w:hyperlink w:anchor="_Toc222213184" w:history="1">
            <w:r w:rsidRPr="00F72039">
              <w:rPr>
                <w:rStyle w:val="Hyperlink"/>
                <w:noProof/>
              </w:rPr>
              <w:t xml:space="preserve">4 </w:t>
            </w:r>
          </w:hyperlink>
          <w:hyperlink w:anchor="_Toc222213184" w:history="1">
            <w:r w:rsidRPr="00F72039">
              <w:rPr>
                <w:rStyle w:val="Hyperlink"/>
                <w:noProof/>
                <w14:ligatures w14:val="none"/>
              </w:rPr>
              <w:t xml:space="preserve">. </w:t>
            </w:r>
          </w:hyperlink>
          <w:hyperlink w:anchor="_Toc222213184" w:history="1">
            <w:r w:rsidRPr="00F72039">
              <w:rPr>
                <w:rStyle w:val="Hyperlink"/>
                <w:noProof/>
              </w:rPr>
              <w:t xml:space="preserve">General Service Level Agreement (SLA) </w:t>
            </w:r>
          </w:hyperlink>
          <w:r>
            <w:rPr>
              <w:noProof/>
              <w:webHidden/>
            </w:rPr>
            <w:tab/>
          </w:r>
          <w:r>
            <w:rPr>
              <w:noProof/>
              <w:webHidden/>
            </w:rPr>
            <w:fldChar w:fldCharType="begin"/>
          </w:r>
          <w:r>
            <w:rPr>
              <w:noProof/>
              <w:webHidden/>
            </w:rPr>
            <w:instrText xml:space="preserve"> PAGEREF _Toc222213184 \h </w:instrText>
          </w:r>
          <w:r>
            <w:rPr>
              <w:noProof/>
              <w:webHidden/>
            </w:rPr>
          </w:r>
          <w:r>
            <w:rPr>
              <w:noProof/>
              <w:webHidden/>
            </w:rPr>
            <w:fldChar w:fldCharType="separate"/>
          </w:r>
          <w:hyperlink w:anchor="_Toc222213184" w:history="1">
            <w:r>
              <w:rPr>
                <w:noProof/>
                <w:webHidden/>
              </w:rPr>
              <w:t>213</w:t>
            </w:r>
          </w:hyperlink>
          <w:r>
            <w:rPr>
              <w:noProof/>
              <w:webHidden/>
            </w:rPr>
            <w:fldChar w:fldCharType="end"/>
          </w:r>
        </w:p>
        <w:p w14:paraId="24011A7C" w14:textId="2FDBDDF3" w:rsidR="00856ADD" w:rsidRDefault="00856ADD">
          <w:pPr>
            <w:pStyle w:val="TOC2"/>
            <w:tabs>
              <w:tab w:val="left" w:pos="880"/>
              <w:tab w:val="right" w:leader="dot" w:pos="9628"/>
            </w:tabs>
            <w:rPr>
              <w:rFonts w:eastAsiaTheme="minorEastAsia"/>
              <w:noProof/>
              <w:sz w:val="24"/>
              <w:szCs w:val="24"/>
              <w:lang w:eastAsia="ro-MD"/>
            </w:rPr>
          </w:pPr>
          <w:hyperlink w:anchor="_Toc222213185" w:history="1">
            <w:r w:rsidRPr="00F72039">
              <w:rPr>
                <w:rStyle w:val="Hyperlink"/>
                <w:noProof/>
              </w:rPr>
              <w:t xml:space="preserve">8.8. </w:t>
            </w:r>
          </w:hyperlink>
          <w:r>
            <w:rPr>
              <w:rFonts w:eastAsiaTheme="minorEastAsia"/>
              <w:noProof/>
              <w:sz w:val="24"/>
              <w:szCs w:val="24"/>
              <w:lang w:eastAsia="ro-MD"/>
            </w:rPr>
            <w:tab/>
          </w:r>
          <w:hyperlink w:anchor="_Toc222213185" w:history="1">
            <w:r w:rsidRPr="00F72039">
              <w:rPr>
                <w:rStyle w:val="Hyperlink"/>
                <w:noProof/>
              </w:rPr>
              <w:t xml:space="preserve">Annex 8. Example of response with queried data from RSPUFF </w:t>
            </w:r>
          </w:hyperlink>
          <w:r>
            <w:rPr>
              <w:noProof/>
              <w:webHidden/>
            </w:rPr>
            <w:tab/>
          </w:r>
          <w:r>
            <w:rPr>
              <w:noProof/>
              <w:webHidden/>
            </w:rPr>
            <w:fldChar w:fldCharType="begin"/>
          </w:r>
          <w:r>
            <w:rPr>
              <w:noProof/>
              <w:webHidden/>
            </w:rPr>
            <w:instrText xml:space="preserve"> PAGEREF _Toc222213185 \h </w:instrText>
          </w:r>
          <w:r>
            <w:rPr>
              <w:noProof/>
              <w:webHidden/>
            </w:rPr>
          </w:r>
          <w:r>
            <w:rPr>
              <w:noProof/>
              <w:webHidden/>
            </w:rPr>
            <w:fldChar w:fldCharType="separate"/>
          </w:r>
          <w:hyperlink w:anchor="_Toc222213185" w:history="1">
            <w:r>
              <w:rPr>
                <w:noProof/>
                <w:webHidden/>
              </w:rPr>
              <w:t>215</w:t>
            </w:r>
          </w:hyperlink>
          <w:r>
            <w:rPr>
              <w:noProof/>
              <w:webHidden/>
            </w:rPr>
            <w:fldChar w:fldCharType="end"/>
          </w:r>
        </w:p>
        <w:p w14:paraId="5480CD89" w14:textId="5961CFF3" w:rsidR="002F0A05" w:rsidRPr="00EB68D4" w:rsidRDefault="002F0A05">
          <w:r w:rsidRPr="00EB68D4">
            <w:rPr>
              <w:b/>
              <w:bCs/>
            </w:rPr>
            <w:fldChar w:fldCharType="end"/>
          </w:r>
        </w:p>
      </w:sdtContent>
    </w:sdt>
    <w:p w14:paraId="243496AA" w14:textId="7C60699E" w:rsidR="002F0A05" w:rsidRPr="00EB68D4" w:rsidRDefault="002F0A05">
      <w:pPr>
        <w:spacing w:before="0" w:after="160" w:line="259" w:lineRule="auto"/>
        <w:jc w:val="left"/>
      </w:pPr>
      <w:r w:rsidRPr="00EB68D4">
        <w:br w:type="page"/>
      </w:r>
    </w:p>
    <w:p w14:paraId="6F24333A" w14:textId="0E741667" w:rsidR="00B64B05" w:rsidRPr="00EB68D4" w:rsidRDefault="00BF177E" w:rsidP="0088506E">
      <w:pPr>
        <w:pStyle w:val="Heading1"/>
      </w:pPr>
      <w:bookmarkStart w:id="0" w:name="_Toc222213077"/>
      <w:r w:rsidRPr="00BF177E">
        <w:lastRenderedPageBreak/>
        <w:t>Overview</w:t>
      </w:r>
      <w:bookmarkEnd w:id="0"/>
    </w:p>
    <w:p w14:paraId="6C3EBCB3" w14:textId="56BC5646" w:rsidR="00F50CAE" w:rsidRDefault="005D0772" w:rsidP="00345894">
      <w:pPr>
        <w:pStyle w:val="Heading2"/>
      </w:pPr>
      <w:bookmarkStart w:id="1" w:name="_Toc222213078"/>
      <w:r w:rsidRPr="005D0772">
        <w:t>The context of the development of the information system</w:t>
      </w:r>
      <w:bookmarkEnd w:id="1"/>
    </w:p>
    <w:p w14:paraId="46872383" w14:textId="626BCF3C" w:rsidR="000D6D83" w:rsidRPr="00FD395F" w:rsidRDefault="005D0772" w:rsidP="005D0772">
      <w:r w:rsidRPr="00FD395F">
        <w:t>The National Food Safety Agency (hereinafter referred to as "ANSA") is committed to ensuring full compliance with the requirements of the European Union in the field of animal health and food safety, including with the aim of ensuring a transparent process for the import of products subject to ANSA control and supervision and the communication of incidents in the food sector. In continuing ANSA's efforts to modernize the processes of supervision and control of products introduced on the market of the Republic of Moldova, as well as to ensure effective risk management in the field of food safety, it is necessary to develop and implement the necessary IT support.</w:t>
      </w:r>
    </w:p>
    <w:p w14:paraId="7888F3A4" w14:textId="62339851" w:rsidR="00DA1A11" w:rsidRPr="00FD395F" w:rsidRDefault="001848DB" w:rsidP="005D0772">
      <w:r w:rsidRPr="00FD395F">
        <w:t>Thus, according to Government Decision No. 791/2022 on the establishment and approval of the Concept of the Integrated Information System "e-ANSA", the National Food Safety Agency will develop and implement several information subsystems to digitize and standardize business processes and documents in its areas of competence.</w:t>
      </w:r>
    </w:p>
    <w:p w14:paraId="148D1A03" w14:textId="27418CC1" w:rsidR="00EA3AF7" w:rsidRPr="00FD395F" w:rsidRDefault="006902C2" w:rsidP="005D0772">
      <w:r w:rsidRPr="00FD395F">
        <w:t>Therefore, all monitoring activities of the import of products subject to sanitary-veterinary, phytosanitary, food safety supervision and control, as well as phytosanitary and fertilizer products will be carried out through the Information Subsystem "Monitoring and control at import". Another indispensable component for ANSA is the Information Subsystem "Registration and dissemination of alerts", which will contribute to establishing faster control over food safety risks through the dissemination of alert notifications for feed and food products.</w:t>
      </w:r>
    </w:p>
    <w:p w14:paraId="34A54315" w14:textId="02CE38F3" w:rsidR="005D0772" w:rsidRPr="005F2130" w:rsidRDefault="00AB7B5F" w:rsidP="005D0772">
      <w:r w:rsidRPr="00FD395F">
        <w:t>The basis for digitizing processes and ensuring data support both in the field of import monitoring and control and for communicating incidents in the food sector are the official registers of ANSA through which the record of food chain operators and the holdings used by them is ensured. According to the Concept of the Integrated Information System "e-ANSA", in order to ensure the efficient management of data on food chain operators and the holdings used by them, including the record of documents required in the registration/update process, it is imperative to develop the Information Subsystem "Register of Food Chain Operators".</w:t>
      </w:r>
    </w:p>
    <w:p w14:paraId="71146C97" w14:textId="0138ED40" w:rsidR="00710FA1" w:rsidRPr="00FD395F" w:rsidRDefault="00211AC5" w:rsidP="00710FA1">
      <w:r w:rsidRPr="00FD395F">
        <w:t>All these three IT subsystems, which interact with each other through specialized services, represent component parts of the "e-ANSA" Integrated Information System (hereinafter "SII "e-ANSA"").</w:t>
      </w:r>
    </w:p>
    <w:p w14:paraId="430B55B8" w14:textId="201C6A23" w:rsidR="005D0772" w:rsidRPr="00BD4967" w:rsidRDefault="00AB7B5F" w:rsidP="005D0772">
      <w:r w:rsidRPr="00FD395F">
        <w:t>At the same time, the public data and documents produced as a result of the implemented digital workflows must be published and disseminated through the "ANSA Public Portal" Information Subsystem, which will be expanded with new functionalities for publishing data on food chain operators and their holdings, alert notifications, public statistics and other data and documents produced within the workflows.</w:t>
      </w:r>
    </w:p>
    <w:p w14:paraId="2BEC8509" w14:textId="18BF255A" w:rsidR="005D0772" w:rsidRPr="00FD395F" w:rsidRDefault="005D0772" w:rsidP="00B72180">
      <w:r w:rsidRPr="00FD395F">
        <w:t xml:space="preserve">The necessary IT support for the digitalization of processes in order to perform the basic functions of ANSA will be ensured through the implementation of the IT system development project "e-ANSA Import Monitoring and Alert Dissemination", (hereinafter </w:t>
      </w:r>
      <w:r w:rsidRPr="00FD395F">
        <w:rPr>
          <w:i/>
        </w:rPr>
        <w:t xml:space="preserve">"SIMIDA" </w:t>
      </w:r>
      <w:r w:rsidRPr="00FD395F">
        <w:t>).</w:t>
      </w:r>
    </w:p>
    <w:p w14:paraId="2BB8786C" w14:textId="7937AD87" w:rsidR="005D0772" w:rsidRPr="00FD395F" w:rsidRDefault="000C1030" w:rsidP="005D0772">
      <w:r w:rsidRPr="00FD395F">
        <w:rPr>
          <w:i/>
        </w:rPr>
        <w:t xml:space="preserve">SIMIDA </w:t>
      </w:r>
      <w:r w:rsidR="001C6589" w:rsidRPr="00FD395F">
        <w:t>will provide an interoperable solution with other information subsystems of the SII "e-ANSA" and state information resources. All IT components in this project must be designed based on a multi-level architecture, oriented towards services with "Back Office" components to which authorized users within ANSA and other public institutions have access, as well as with a "Front Office" component, which will be achieved through internal means and other existing tools such as the Electronic Services Development Platform.</w:t>
      </w:r>
    </w:p>
    <w:p w14:paraId="5EF08C04" w14:textId="6A3509BF" w:rsidR="005D0772" w:rsidRPr="00FD395F" w:rsidRDefault="000C1030" w:rsidP="005D0772">
      <w:r w:rsidRPr="00FD395F">
        <w:rPr>
          <w:i/>
        </w:rPr>
        <w:t xml:space="preserve">SIMIDA </w:t>
      </w:r>
      <w:r w:rsidR="005D0772" w:rsidRPr="00FD395F">
        <w:t>is a Government to Government (G2G), Government to Business (G2B) and Government to Citizens (G2C) solution, aimed at streamlining the collaboration of information resources in the field of food safety, increasing transparency and ensuring access to data and online services for farmers and businesses operating in the food sector.</w:t>
      </w:r>
    </w:p>
    <w:p w14:paraId="382CD180" w14:textId="3ABFAA93" w:rsidR="005D0772" w:rsidRDefault="005D0772" w:rsidP="005D0772">
      <w:r w:rsidRPr="00FD395F">
        <w:t xml:space="preserve">This document describes the basic terms of reference that must be taken into account when implementing </w:t>
      </w:r>
      <w:r w:rsidRPr="00FD395F">
        <w:rPr>
          <w:i/>
        </w:rPr>
        <w:t xml:space="preserve">SIMIDA </w:t>
      </w:r>
      <w:r w:rsidRPr="00FD395F">
        <w:t>, including architectures, information objects, processes, functional and non-functional constraints, management approaches, implementation and maintenance of the information system.</w:t>
      </w:r>
    </w:p>
    <w:p w14:paraId="2BB96DDD" w14:textId="77777777" w:rsidR="00FC1D73" w:rsidRPr="005D0772" w:rsidRDefault="00FC1D73" w:rsidP="005D0772"/>
    <w:p w14:paraId="0FF208C5" w14:textId="29CA0097" w:rsidR="00311374" w:rsidRDefault="00645C76" w:rsidP="00311374">
      <w:pPr>
        <w:pStyle w:val="Heading2"/>
      </w:pPr>
      <w:bookmarkStart w:id="2" w:name="_Toc222213079"/>
      <w:r>
        <w:t xml:space="preserve">ANSA's institutional and ICT </w:t>
      </w:r>
      <w:bookmarkEnd w:id="2"/>
      <w:r w:rsidR="00311374" w:rsidRPr="00311374">
        <w:t>environment</w:t>
      </w:r>
    </w:p>
    <w:p w14:paraId="485701C4" w14:textId="6EFE1FA8" w:rsidR="00311374" w:rsidRPr="00FD395F" w:rsidRDefault="001E73E7" w:rsidP="00311374">
      <w:r w:rsidRPr="00FD395F">
        <w:t>In accordance with Article 24 of Law No. 306/2018 on food safety, the National Food Safety Agency is the central public authority subordinate to the Government that implements state policy in the areas assigned to its competence by law.</w:t>
      </w:r>
    </w:p>
    <w:p w14:paraId="67E722B3" w14:textId="2C97D166" w:rsidR="005E21F9" w:rsidRPr="00FD395F" w:rsidRDefault="00846A51" w:rsidP="00311374">
      <w:r w:rsidRPr="00FD395F">
        <w:lastRenderedPageBreak/>
        <w:t xml:space="preserve">ANSA performs its functions through the central apparatus, its territorial subdivisions, border inspection posts, as well as in cooperation with public institutions in which ANSA exercises the capacity of founder. ANSA outsources some of its functions to private laboratories and veterinarians. The organizational structure of ANSA is established in accordance with Government Decision no. 14/2023 on the organization and functioning of the National Food Safety Agency. The organizational chart of ANSA is </w:t>
      </w:r>
      <w:hyperlink w:anchor="_Anexa_6._Organigrama" w:history="1">
        <w:r w:rsidR="00F462DF" w:rsidRPr="00FD395F">
          <w:rPr>
            <w:rStyle w:val="Hyperlink"/>
          </w:rPr>
          <w:t xml:space="preserve">presented </w:t>
        </w:r>
      </w:hyperlink>
      <w:hyperlink w:anchor="_Anexa_6._Organigrama" w:history="1">
        <w:r w:rsidR="009A433A" w:rsidRPr="00FD395F">
          <w:rPr>
            <w:rStyle w:val="Hyperlink"/>
          </w:rPr>
          <w:t xml:space="preserve">in </w:t>
        </w:r>
      </w:hyperlink>
      <w:hyperlink w:anchor="_Anexa_6._Organigrama" w:history="1">
        <w:r w:rsidR="009A433A" w:rsidRPr="00FD395F">
          <w:rPr>
            <w:rStyle w:val="Hyperlink"/>
          </w:rPr>
          <w:t xml:space="preserve">Annex </w:t>
        </w:r>
      </w:hyperlink>
      <w:hyperlink w:anchor="_Anexa_6._Organigrama" w:history="1">
        <w:bookmarkStart w:id="3" w:name="_Hlt216868822"/>
      </w:hyperlink>
      <w:hyperlink w:anchor="_Anexa_6._Organigrama" w:history="1">
        <w:bookmarkStart w:id="4" w:name="_Hlt216868823"/>
      </w:hyperlink>
      <w:hyperlink w:anchor="_Anexa_6._Organigrama" w:history="1">
        <w:r w:rsidR="009A433A" w:rsidRPr="00FD395F">
          <w:rPr>
            <w:rStyle w:val="Hyperlink"/>
          </w:rPr>
          <w:t xml:space="preserve">6 </w:t>
        </w:r>
      </w:hyperlink>
      <w:hyperlink w:anchor="_Anexa_6._Organigrama" w:history="1">
        <w:bookmarkEnd w:id="3"/>
      </w:hyperlink>
      <w:hyperlink w:anchor="_Anexa_6._Organigrama" w:history="1">
        <w:bookmarkEnd w:id="4"/>
      </w:hyperlink>
      <w:r w:rsidR="00F462DF" w:rsidRPr="00FD395F">
        <w:t>.</w:t>
      </w:r>
    </w:p>
    <w:p w14:paraId="70E70F86" w14:textId="0395DC92" w:rsidR="00196A33" w:rsidRPr="00FD395F" w:rsidRDefault="00E156D3" w:rsidP="00E156D3">
      <w:r w:rsidRPr="00FD395F">
        <w:t>The high-level application architecture of ANSA is implemented in accordance with Government Decision No. 791/2022 on the establishment and approval of the Concept of the Integrated Information System "e-ANSA". The subsystems of the "e-ANSA" IIS and the interaction between them are presented in Figure 1.1.</w:t>
      </w:r>
    </w:p>
    <w:p w14:paraId="48191F68" w14:textId="2F906722" w:rsidR="000033F3" w:rsidRDefault="000033F3" w:rsidP="00E156D3">
      <w:r w:rsidRPr="00FD395F">
        <w:t>Through the information subsystems that are components of the SII "e-ANSA", which represent distinct information applications, all of the ANSA functions within the computerized perimeter are performed. In this sense, the SII "e-ANSA" represents an information solution interconnected with all relevant external data sources, which is to automatically provide the data necessary to support workflows. The SII "e-ANSA" is also to ensure public access to data sets, to be consumed automatically by external applications in order to process them and provide added value.</w:t>
      </w:r>
    </w:p>
    <w:p w14:paraId="52449927" w14:textId="1B1306CE" w:rsidR="00C26F92" w:rsidRDefault="00F206CE" w:rsidP="00C26F92">
      <w:pPr>
        <w:pStyle w:val="Caption"/>
        <w:keepNext/>
      </w:pPr>
      <w:r w:rsidRPr="00F206CE">
        <w:rPr>
          <w:noProof/>
        </w:rPr>
        <w:drawing>
          <wp:inline distT="0" distB="0" distL="0" distR="0" wp14:anchorId="296DA2F6" wp14:editId="113169FA">
            <wp:extent cx="6111807" cy="6254750"/>
            <wp:effectExtent l="0" t="0" r="3810" b="0"/>
            <wp:docPr id="18915897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917" t="1172" r="991" b="1616"/>
                    <a:stretch/>
                  </pic:blipFill>
                  <pic:spPr bwMode="auto">
                    <a:xfrm>
                      <a:off x="0" y="0"/>
                      <a:ext cx="6112800" cy="6255766"/>
                    </a:xfrm>
                    <a:prstGeom prst="rect">
                      <a:avLst/>
                    </a:prstGeom>
                    <a:noFill/>
                    <a:ln>
                      <a:noFill/>
                    </a:ln>
                    <a:extLst>
                      <a:ext uri="{53640926-AAD7-44D8-BBD7-CCE9431645EC}">
                        <a14:shadowObscured xmlns:a14="http://schemas.microsoft.com/office/drawing/2010/main"/>
                      </a:ext>
                    </a:extLst>
                  </pic:spPr>
                </pic:pic>
              </a:graphicData>
            </a:graphic>
          </wp:inline>
        </w:drawing>
      </w:r>
    </w:p>
    <w:p w14:paraId="28F82899" w14:textId="093C2CF1" w:rsidR="00113005" w:rsidRDefault="00C26F92" w:rsidP="00C26F92">
      <w:pPr>
        <w:pStyle w:val="Caption"/>
      </w:pPr>
      <w:r>
        <w:t xml:space="preserve">Figure </w:t>
      </w:r>
      <w:r w:rsidR="00832A2F">
        <w:fldChar w:fldCharType="begin"/>
      </w:r>
      <w:r w:rsidR="00832A2F">
        <w:instrText xml:space="preserve"> STYLEREF 1 \s </w:instrText>
      </w:r>
      <w:r w:rsidR="00832A2F">
        <w:fldChar w:fldCharType="separate"/>
      </w:r>
      <w:r w:rsidR="00832A2F">
        <w:rPr>
          <w:noProof/>
        </w:rPr>
        <w:t>1</w:t>
      </w:r>
      <w:r w:rsidR="00832A2F">
        <w:rPr>
          <w:noProof/>
        </w:rPr>
        <w:fldChar w:fldCharType="end"/>
      </w:r>
      <w:r w:rsidR="00832A2F">
        <w:t xml:space="preserve">. </w:t>
      </w:r>
      <w:r w:rsidR="00F462DF">
        <w:fldChar w:fldCharType="begin"/>
      </w:r>
      <w:r w:rsidR="00F462DF">
        <w:instrText xml:space="preserve"> SEQ Figură \* ARABIC \s 1 </w:instrText>
      </w:r>
      <w:r w:rsidR="00F462DF">
        <w:fldChar w:fldCharType="separate"/>
      </w:r>
      <w:r w:rsidR="00F462DF">
        <w:rPr>
          <w:noProof/>
        </w:rPr>
        <w:t>1</w:t>
      </w:r>
      <w:r w:rsidR="00F462DF">
        <w:rPr>
          <w:noProof/>
        </w:rPr>
        <w:fldChar w:fldCharType="end"/>
      </w:r>
      <w:r>
        <w:t>. Components of the "e-ANSA" SII and the interaction between them.</w:t>
      </w:r>
    </w:p>
    <w:p w14:paraId="58A4814D" w14:textId="2F6AC92F" w:rsidR="00D33E3A" w:rsidRPr="00FD395F" w:rsidRDefault="007778D1" w:rsidP="007778D1">
      <w:r w:rsidRPr="00FD395F">
        <w:lastRenderedPageBreak/>
        <w:t>The following information subsystems are currently implemented in the ICT infrastructure of ANSA, which interact with each other through specialized services:</w:t>
      </w:r>
    </w:p>
    <w:p w14:paraId="4247BA8D" w14:textId="6F0A0E63" w:rsidR="00D33E3A" w:rsidRPr="00FD395F" w:rsidRDefault="007A1F89" w:rsidP="007A1F89">
      <w:pPr>
        <w:pStyle w:val="Listptraele"/>
      </w:pPr>
      <w:r w:rsidRPr="00FD395F">
        <w:rPr>
          <w:b/>
        </w:rPr>
        <w:t xml:space="preserve">The information subsystem "ANSA Public Portal" </w:t>
      </w:r>
      <w:r w:rsidR="00D33E3A" w:rsidRPr="00FD395F">
        <w:t>- which ensures access to public data related to ANSA activity or provides electronic services to citizens, food chain operators, laboratories and private veterinarians.</w:t>
      </w:r>
    </w:p>
    <w:p w14:paraId="552D98BA" w14:textId="5B752595" w:rsidR="00D33E3A" w:rsidRPr="00FD395F" w:rsidRDefault="007A44F8" w:rsidP="007A1F89">
      <w:pPr>
        <w:pStyle w:val="Listptraele"/>
      </w:pPr>
      <w:r w:rsidRPr="00FD395F">
        <w:rPr>
          <w:b/>
        </w:rPr>
        <w:t xml:space="preserve">Information subsystem "State Register of Animals" </w:t>
      </w:r>
      <w:r w:rsidR="00DC062A" w:rsidRPr="00FD395F">
        <w:t>- which provides functionalities for the systematized registration and management of data on animals identified in livestock holdings, events occurring in relation to animals (including export and import), animal keepers, as well as documents and means of animal identification.</w:t>
      </w:r>
    </w:p>
    <w:p w14:paraId="38FEA128" w14:textId="188DAD8B" w:rsidR="005D48F7" w:rsidRPr="00FD395F" w:rsidRDefault="005D48F7" w:rsidP="005D48F7">
      <w:pPr>
        <w:pStyle w:val="Listptraele"/>
      </w:pPr>
      <w:r w:rsidRPr="00FD395F">
        <w:rPr>
          <w:b/>
        </w:rPr>
        <w:t xml:space="preserve">The information subsystem "State Phytosanitary Register" </w:t>
      </w:r>
      <w:r w:rsidRPr="00FD395F">
        <w:t>- which provides functionalities for managing data on operators in the phytosanitary field, for recording documents used in the processes of cultivation, export and import of plant products, as well as for identifying and registering products subject to phytosanitary control, phytosanitary products and fertilizers.</w:t>
      </w:r>
    </w:p>
    <w:p w14:paraId="22102E1B" w14:textId="11769B5D" w:rsidR="00DC062A" w:rsidRPr="00FD395F" w:rsidRDefault="00F32D11" w:rsidP="007A1F89">
      <w:pPr>
        <w:pStyle w:val="Listptraele"/>
      </w:pPr>
      <w:r w:rsidRPr="00FD395F">
        <w:rPr>
          <w:b/>
        </w:rPr>
        <w:t xml:space="preserve">The </w:t>
      </w:r>
      <w:r w:rsidR="00E30E8D" w:rsidRPr="00FD395F">
        <w:rPr>
          <w:b/>
        </w:rPr>
        <w:t xml:space="preserve">information subsystem "Management of sanitary and veterinary measures" </w:t>
      </w:r>
      <w:r w:rsidR="00E30E8D" w:rsidRPr="00FD395F">
        <w:t>- which provides tools for the development, recording and monitoring of the execution of the Annual Program of strategic actions for the surveillance, prevention and control of animal diseases, prevention of the transmission of diseases from animals to humans and environmental protection, developed and approved by ANSA, in order to generate the data necessary for the management of sanitary and veterinary surveillance.</w:t>
      </w:r>
    </w:p>
    <w:p w14:paraId="1CB9FC72" w14:textId="063B5B0D" w:rsidR="00D33E3A" w:rsidRPr="00FD395F" w:rsidRDefault="00F32D11" w:rsidP="007A1F89">
      <w:pPr>
        <w:pStyle w:val="Listptraele"/>
      </w:pPr>
      <w:r w:rsidRPr="00FD395F">
        <w:rPr>
          <w:b/>
        </w:rPr>
        <w:t xml:space="preserve">The "Laboratory Management" information subsystem </w:t>
      </w:r>
      <w:r w:rsidR="00C67270" w:rsidRPr="00FD395F">
        <w:t>- which provides functionalities for registering requests for laboratory investigations and test reports following laboratory investigations on products of animal and plant origin to ensure consultation and obtaining information from it by ANSA and other public authorities implementing food safety policies in the Republic of Moldova.</w:t>
      </w:r>
    </w:p>
    <w:p w14:paraId="686ECDE5" w14:textId="09362D6A" w:rsidR="00C67270" w:rsidRPr="00FD395F" w:rsidRDefault="00F32D11" w:rsidP="007A1F89">
      <w:pPr>
        <w:pStyle w:val="Listptraele"/>
      </w:pPr>
      <w:r w:rsidRPr="00FD395F">
        <w:rPr>
          <w:b/>
        </w:rPr>
        <w:t xml:space="preserve">Mobile application </w:t>
      </w:r>
      <w:r w:rsidR="00203BCC" w:rsidRPr="00FD395F">
        <w:t>– intended to facilitate the performance of critical SII "e-ANSA" functions remotely, and in some situations, without an Internet connection.</w:t>
      </w:r>
    </w:p>
    <w:p w14:paraId="4DC31C4D" w14:textId="42770012" w:rsidR="00203BCC" w:rsidRPr="00FD395F" w:rsidRDefault="00F32D11" w:rsidP="007A1F89">
      <w:pPr>
        <w:pStyle w:val="Listptraele"/>
      </w:pPr>
      <w:r w:rsidRPr="00FD395F">
        <w:rPr>
          <w:b/>
        </w:rPr>
        <w:t xml:space="preserve">The information subsystem "Administration and system functionalities" </w:t>
      </w:r>
      <w:r w:rsidR="006E3822" w:rsidRPr="00FD395F">
        <w:t>- which provides the key system functionalities of the "e-ANSA" SII for the centralized administration of all functional components of the "e-ANSA" SII and provides the authorized user, depending on the rights and roles held, with the user interface for accessing the relevant "e-ANSA" SII functionalities.</w:t>
      </w:r>
    </w:p>
    <w:p w14:paraId="73228FD1" w14:textId="27A7EACA" w:rsidR="006E3822" w:rsidRPr="00FD395F" w:rsidRDefault="0000390E" w:rsidP="006E3822">
      <w:r w:rsidRPr="00FD395F">
        <w:t>These components are hosted in the production environment on the common government technology platform (</w:t>
      </w:r>
      <w:proofErr w:type="spellStart"/>
      <w:r w:rsidRPr="00FD395F">
        <w:t>MCloud</w:t>
      </w:r>
      <w:proofErr w:type="spellEnd"/>
      <w:r w:rsidRPr="00FD395F">
        <w:t>) and interoperability with information resources or external information systems is ensured through the interoperability platform (</w:t>
      </w:r>
      <w:proofErr w:type="spellStart"/>
      <w:r w:rsidRPr="00FD395F">
        <w:t>MConnect</w:t>
      </w:r>
      <w:proofErr w:type="spellEnd"/>
      <w:r w:rsidRPr="00FD395F">
        <w:t>), as follows:</w:t>
      </w:r>
    </w:p>
    <w:p w14:paraId="28C4F80B" w14:textId="66F91F7E" w:rsidR="006E3822" w:rsidRPr="00FD395F" w:rsidRDefault="00AC482D" w:rsidP="00AC482D">
      <w:pPr>
        <w:pStyle w:val="Listbuline"/>
      </w:pPr>
      <w:r w:rsidRPr="00FD395F">
        <w:rPr>
          <w:i/>
        </w:rPr>
        <w:t xml:space="preserve">Automated information system "State Register of Legal Entities" </w:t>
      </w:r>
      <w:r w:rsidR="006E3822" w:rsidRPr="00FD395F">
        <w:t>- for accessing official registration and identification data of legal entities.</w:t>
      </w:r>
    </w:p>
    <w:p w14:paraId="276C9943" w14:textId="33E1DDE7" w:rsidR="006E3822" w:rsidRPr="00FD395F" w:rsidRDefault="00AC482D" w:rsidP="00AC482D">
      <w:pPr>
        <w:pStyle w:val="Listbuline"/>
      </w:pPr>
      <w:r w:rsidRPr="00FD395F">
        <w:rPr>
          <w:i/>
        </w:rPr>
        <w:t xml:space="preserve">Automated information system "State Population Register" </w:t>
      </w:r>
      <w:r w:rsidR="006E3822" w:rsidRPr="00FD395F">
        <w:t>- for accessing official registration and identification data of individuals.</w:t>
      </w:r>
    </w:p>
    <w:p w14:paraId="0C405BF6" w14:textId="0EBE74F2" w:rsidR="006E3822" w:rsidRPr="00FD395F" w:rsidRDefault="00AC482D" w:rsidP="00AC482D">
      <w:pPr>
        <w:pStyle w:val="Listbuline"/>
      </w:pPr>
      <w:r w:rsidRPr="00FD395F">
        <w:rPr>
          <w:i/>
        </w:rPr>
        <w:t xml:space="preserve">The "Real Estate Register" information system </w:t>
      </w:r>
      <w:r w:rsidR="006E3822" w:rsidRPr="00FD395F">
        <w:t>– for accessing cadastral data of registered properties, including geospatial data.</w:t>
      </w:r>
    </w:p>
    <w:p w14:paraId="1C149DD3" w14:textId="0D2312D3" w:rsidR="006E3822" w:rsidRPr="00FD395F" w:rsidRDefault="00AC482D" w:rsidP="00AC482D">
      <w:pPr>
        <w:pStyle w:val="Listbuline"/>
      </w:pPr>
      <w:r w:rsidRPr="00FD395F">
        <w:rPr>
          <w:i/>
        </w:rPr>
        <w:t xml:space="preserve">The automated information system "Management and issuance of permissive documents" </w:t>
      </w:r>
      <w:r w:rsidR="00A94AC9" w:rsidRPr="00FD395F">
        <w:t>- for accessing data on permissive documents issued by ANSA.</w:t>
      </w:r>
    </w:p>
    <w:p w14:paraId="5DF756A2" w14:textId="5B303672" w:rsidR="006E3822" w:rsidRPr="00FD395F" w:rsidRDefault="00AC482D" w:rsidP="00AC482D">
      <w:pPr>
        <w:pStyle w:val="Listbuline"/>
      </w:pPr>
      <w:r w:rsidRPr="00FD395F">
        <w:rPr>
          <w:i/>
        </w:rPr>
        <w:t xml:space="preserve">Automated information system "State Register of Controls" </w:t>
      </w:r>
      <w:r w:rsidR="006E3822" w:rsidRPr="00FD395F">
        <w:t>- for accessing data on state controls over entrepreneurial activity.</w:t>
      </w:r>
    </w:p>
    <w:p w14:paraId="7126CA00" w14:textId="6084EFA8" w:rsidR="004133DA" w:rsidRDefault="001555C9" w:rsidP="00073FDE">
      <w:r w:rsidRPr="00FD395F">
        <w:t>For the information subsystems that are the subject of these terms of reference, interoperability interfaces will be developed both between them and the existing subsystems of ANSA, as well as external information systems.</w:t>
      </w:r>
    </w:p>
    <w:p w14:paraId="15F7A567" w14:textId="14D1AF98" w:rsidR="00073FDE" w:rsidRDefault="00073FDE">
      <w:pPr>
        <w:spacing w:before="0" w:after="160" w:line="259" w:lineRule="auto"/>
        <w:jc w:val="left"/>
      </w:pPr>
      <w:r>
        <w:br w:type="page"/>
      </w:r>
    </w:p>
    <w:p w14:paraId="23DD4571" w14:textId="724A5E8A" w:rsidR="00CD6332" w:rsidRDefault="006314AB" w:rsidP="00345894">
      <w:pPr>
        <w:pStyle w:val="Heading1"/>
      </w:pPr>
      <w:bookmarkStart w:id="5" w:name="_Toc222213080"/>
      <w:r>
        <w:lastRenderedPageBreak/>
        <w:t xml:space="preserve">The perimeter and </w:t>
      </w:r>
      <w:r w:rsidR="00CD6332" w:rsidRPr="00CD6332">
        <w:t>implementation objectives of the information system</w:t>
      </w:r>
      <w:bookmarkEnd w:id="5"/>
    </w:p>
    <w:p w14:paraId="67C33520" w14:textId="12825BDA" w:rsidR="00925700" w:rsidRDefault="00925700" w:rsidP="00A96327">
      <w:pPr>
        <w:pStyle w:val="Heading2"/>
      </w:pPr>
      <w:bookmarkStart w:id="6" w:name="_Toc222213081"/>
      <w:r>
        <w:t>Project perimeter</w:t>
      </w:r>
      <w:bookmarkEnd w:id="6"/>
    </w:p>
    <w:p w14:paraId="64641C03" w14:textId="339E3E20" w:rsidR="007B5F9F" w:rsidRPr="00FD395F" w:rsidRDefault="00BC3EC3" w:rsidP="007B5F9F">
      <w:r w:rsidRPr="00FD395F">
        <w:rPr>
          <w:i/>
        </w:rPr>
        <w:t xml:space="preserve">SIMIDA </w:t>
      </w:r>
      <w:r w:rsidR="00A4319F" w:rsidRPr="00FD395F">
        <w:t xml:space="preserve">project </w:t>
      </w:r>
      <w:r w:rsidR="007B5F9F" w:rsidRPr="00FD395F">
        <w:t>is initiated in the context of the implementation of the provisions of Government Decision no. 791/2022 on the establishment and approval of the Concept of the Integrated Information System "e-ANSA" according to which ANSA is to implement the necessary IT support for the digitalization of work processes in the computerized field. The following IT components are to be developed, modernized or configured to achieve this objective:</w:t>
      </w:r>
    </w:p>
    <w:p w14:paraId="11806F81" w14:textId="5DE7BDC1" w:rsidR="00E55085" w:rsidRPr="00FD395F" w:rsidRDefault="007B5F9F" w:rsidP="007B5F9F">
      <w:pPr>
        <w:pStyle w:val="Listptraele"/>
      </w:pPr>
      <w:r w:rsidRPr="00FD395F">
        <w:rPr>
          <w:b/>
        </w:rPr>
        <w:t xml:space="preserve">The information subsystem "Monitoring and control at import" </w:t>
      </w:r>
      <w:r w:rsidR="009C0C3B" w:rsidRPr="00FD395F">
        <w:t>(hereinafter "MCI") - which is part of the SII "e-ANSA" and will provide Front Office and Back Office functionalities for the preparation and transmission of import notifications by economic agents with the right to import products under the supervision of ANSA. MCI will provide workflow management functionalities related to the processing of import notifications and documentation of control at the ANSA inspection post at the border, the preparation of documents related to import decisions and other categories of documents produced within the workflows.</w:t>
      </w:r>
    </w:p>
    <w:p w14:paraId="6F93873D" w14:textId="23643190" w:rsidR="007B5F9F" w:rsidRPr="00FD395F" w:rsidRDefault="00BA4708" w:rsidP="002747EE">
      <w:pPr>
        <w:pStyle w:val="Listptraele"/>
        <w:numPr>
          <w:ilvl w:val="0"/>
          <w:numId w:val="0"/>
        </w:numPr>
        <w:ind w:left="720"/>
      </w:pPr>
      <w:r w:rsidRPr="00FD395F">
        <w:t>This IT component will provide the following basic functionalities, as follows:</w:t>
      </w:r>
    </w:p>
    <w:p w14:paraId="37872599" w14:textId="5E79159F" w:rsidR="00BA4708" w:rsidRPr="00FD395F" w:rsidRDefault="00725758" w:rsidP="00682AB6">
      <w:pPr>
        <w:pStyle w:val="Listptraele"/>
        <w:numPr>
          <w:ilvl w:val="1"/>
          <w:numId w:val="8"/>
        </w:numPr>
      </w:pPr>
      <w:r w:rsidRPr="00FD395F">
        <w:t>registration and transmission of import notifications;</w:t>
      </w:r>
    </w:p>
    <w:p w14:paraId="28749C10" w14:textId="578B38F1" w:rsidR="00725758" w:rsidRPr="00FD395F" w:rsidRDefault="00725758" w:rsidP="00682AB6">
      <w:pPr>
        <w:pStyle w:val="Listptraele"/>
        <w:numPr>
          <w:ilvl w:val="1"/>
          <w:numId w:val="8"/>
        </w:numPr>
      </w:pPr>
      <w:r w:rsidRPr="00FD395F">
        <w:t>examining import notifications and carrying out documentary control;</w:t>
      </w:r>
    </w:p>
    <w:p w14:paraId="0F3909DB" w14:textId="71DCAAC4" w:rsidR="00725758" w:rsidRPr="00FD395F" w:rsidRDefault="00725758" w:rsidP="00682AB6">
      <w:pPr>
        <w:pStyle w:val="Listptraele"/>
        <w:numPr>
          <w:ilvl w:val="1"/>
          <w:numId w:val="8"/>
        </w:numPr>
      </w:pPr>
      <w:r w:rsidRPr="00FD395F">
        <w:t>documentation of identity and physical checks at ANSA border inspection posts and at the place of destination of the imported goods;</w:t>
      </w:r>
    </w:p>
    <w:p w14:paraId="7B3379EE" w14:textId="6EED925D" w:rsidR="00CF7834" w:rsidRPr="00FD395F" w:rsidRDefault="00CF7834" w:rsidP="00682AB6">
      <w:pPr>
        <w:pStyle w:val="Listptraele"/>
        <w:numPr>
          <w:ilvl w:val="1"/>
          <w:numId w:val="8"/>
        </w:numPr>
      </w:pPr>
      <w:r w:rsidRPr="00FD395F">
        <w:t>monitoring of the carrier and the cargo in case of transit through the territory of the Republic of Moldova;</w:t>
      </w:r>
    </w:p>
    <w:p w14:paraId="09B81B6F" w14:textId="44F9DBDD" w:rsidR="007B5F9F" w:rsidRPr="00FD395F" w:rsidRDefault="00544BA1" w:rsidP="00682AB6">
      <w:pPr>
        <w:pStyle w:val="Listptraele"/>
        <w:numPr>
          <w:ilvl w:val="1"/>
          <w:numId w:val="8"/>
        </w:numPr>
      </w:pPr>
      <w:r w:rsidRPr="00FD395F">
        <w:t>systematized management of data on producers, importers and products subject to control;</w:t>
      </w:r>
    </w:p>
    <w:p w14:paraId="6B92E9D6" w14:textId="5A1B82E2" w:rsidR="003F6F93" w:rsidRPr="00FD395F" w:rsidRDefault="003F6F93" w:rsidP="00682AB6">
      <w:pPr>
        <w:pStyle w:val="Listptraele"/>
        <w:numPr>
          <w:ilvl w:val="1"/>
          <w:numId w:val="8"/>
        </w:numPr>
      </w:pPr>
      <w:r w:rsidRPr="00FD395F">
        <w:t>record of data on imported products;</w:t>
      </w:r>
    </w:p>
    <w:p w14:paraId="4410EAC2" w14:textId="6D025602" w:rsidR="007B5F9F" w:rsidRPr="00FD395F" w:rsidRDefault="00BA4708" w:rsidP="00682AB6">
      <w:pPr>
        <w:pStyle w:val="Listptraele"/>
        <w:numPr>
          <w:ilvl w:val="1"/>
          <w:numId w:val="8"/>
        </w:numPr>
      </w:pPr>
      <w:r w:rsidRPr="00FD395F">
        <w:t>issuing border crossing decisions and admitting the import of goods;</w:t>
      </w:r>
    </w:p>
    <w:p w14:paraId="6244A258" w14:textId="4691CD4C" w:rsidR="00F532EF" w:rsidRPr="00FD395F" w:rsidRDefault="00F532EF" w:rsidP="00682AB6">
      <w:pPr>
        <w:pStyle w:val="Listptraele"/>
        <w:numPr>
          <w:ilvl w:val="1"/>
          <w:numId w:val="8"/>
        </w:numPr>
      </w:pPr>
      <w:r w:rsidRPr="00FD395F">
        <w:t>achieving automated data exchange with other external IT systems to ensure a smoother process for importing goods.</w:t>
      </w:r>
    </w:p>
    <w:p w14:paraId="0009557B" w14:textId="11A76CCF" w:rsidR="00CD6BF7" w:rsidRPr="00FD395F" w:rsidRDefault="00CD6BF7" w:rsidP="007B5F9F">
      <w:pPr>
        <w:pStyle w:val="Listptraele"/>
      </w:pPr>
      <w:r w:rsidRPr="00FD395F">
        <w:rPr>
          <w:b/>
        </w:rPr>
        <w:t xml:space="preserve">The information subsystem "Registration and dissemination of alerts" </w:t>
      </w:r>
      <w:r w:rsidRPr="00FD395F">
        <w:t>(hereinafter "IDA") - which is part of the SII "e-ANSA" and will provide functionalities for the rapid registration and dissemination of alert notifications for food and feed products. The MCI will serve as a collaboration environment between different institutions and contact points to assess risks and coordinate the necessary measures to guarantee food safety and mitigate the consequences for the population.</w:t>
      </w:r>
    </w:p>
    <w:p w14:paraId="5EAADAD0" w14:textId="77777777" w:rsidR="00841819" w:rsidRPr="00FD395F" w:rsidRDefault="00841819" w:rsidP="00841819">
      <w:pPr>
        <w:pStyle w:val="Listptraele"/>
        <w:numPr>
          <w:ilvl w:val="0"/>
          <w:numId w:val="0"/>
        </w:numPr>
        <w:ind w:left="720"/>
      </w:pPr>
      <w:r w:rsidRPr="00FD395F">
        <w:t>This IT component will provide the following basic functionalities, as follows:</w:t>
      </w:r>
    </w:p>
    <w:p w14:paraId="5B9940B1" w14:textId="7E3F0141" w:rsidR="00841819" w:rsidRPr="00FD395F" w:rsidRDefault="00841819" w:rsidP="00682AB6">
      <w:pPr>
        <w:pStyle w:val="Listptraele"/>
        <w:numPr>
          <w:ilvl w:val="1"/>
          <w:numId w:val="8"/>
        </w:numPr>
      </w:pPr>
      <w:bookmarkStart w:id="7" w:name="_Hlk215822564"/>
      <w:r w:rsidRPr="00FD395F">
        <w:t>recording non-conformities and alert notifications for food and feed;</w:t>
      </w:r>
    </w:p>
    <w:p w14:paraId="65B40D31" w14:textId="7BB99EEC" w:rsidR="00911E63" w:rsidRPr="00FD395F" w:rsidRDefault="00911E63" w:rsidP="00682AB6">
      <w:pPr>
        <w:pStyle w:val="Listptraele"/>
        <w:numPr>
          <w:ilvl w:val="1"/>
          <w:numId w:val="8"/>
        </w:numPr>
      </w:pPr>
      <w:r w:rsidRPr="00FD395F">
        <w:t>managing collaboration between state institutions and contact points to identify risks and necessary measures to guarantee food safety;</w:t>
      </w:r>
    </w:p>
    <w:p w14:paraId="6C329387" w14:textId="4A824A77" w:rsidR="005F138C" w:rsidRPr="00FD395F" w:rsidRDefault="005F138C" w:rsidP="00682AB6">
      <w:pPr>
        <w:pStyle w:val="Listptraele"/>
        <w:numPr>
          <w:ilvl w:val="1"/>
          <w:numId w:val="8"/>
        </w:numPr>
      </w:pPr>
      <w:r w:rsidRPr="00FD395F">
        <w:t xml:space="preserve">effective monitoring of alert notifications to provide a faster response to food incidents </w:t>
      </w:r>
      <w:bookmarkEnd w:id="7"/>
      <w:r w:rsidR="00FF5258" w:rsidRPr="00FD395F">
        <w:t>;</w:t>
      </w:r>
    </w:p>
    <w:p w14:paraId="32BEE0B4" w14:textId="725972DC" w:rsidR="00D13982" w:rsidRPr="00FD395F" w:rsidRDefault="00D13982" w:rsidP="00682AB6">
      <w:pPr>
        <w:pStyle w:val="Listptraele"/>
        <w:numPr>
          <w:ilvl w:val="1"/>
          <w:numId w:val="8"/>
        </w:numPr>
      </w:pPr>
      <w:r w:rsidRPr="00FD395F">
        <w:t>rapid distribution of alerts to the network of contact points, partner institutions abroad and citizens;</w:t>
      </w:r>
    </w:p>
    <w:p w14:paraId="394727B2" w14:textId="5014A00F" w:rsidR="00061808" w:rsidRPr="00FD395F" w:rsidRDefault="007A182F" w:rsidP="00682AB6">
      <w:pPr>
        <w:pStyle w:val="Listptraele"/>
        <w:numPr>
          <w:ilvl w:val="1"/>
          <w:numId w:val="8"/>
        </w:numPr>
      </w:pPr>
      <w:r w:rsidRPr="00FD395F">
        <w:t>management of data about the network of contact points for distributing alerts;</w:t>
      </w:r>
    </w:p>
    <w:p w14:paraId="0801477C" w14:textId="1D4D91F7" w:rsidR="00841819" w:rsidRPr="00FD395F" w:rsidRDefault="006F5FC9" w:rsidP="00682AB6">
      <w:pPr>
        <w:pStyle w:val="Listptraele"/>
        <w:numPr>
          <w:ilvl w:val="1"/>
          <w:numId w:val="8"/>
        </w:numPr>
      </w:pPr>
      <w:r w:rsidRPr="00FD395F">
        <w:t>achieving automated data exchange with other external IT systems that participate in the analysis and control flow of food non-conformities.</w:t>
      </w:r>
    </w:p>
    <w:p w14:paraId="580AF55C" w14:textId="1CCA531D" w:rsidR="007B5F9F" w:rsidRPr="00FD395F" w:rsidRDefault="007B5F9F" w:rsidP="007B5F9F">
      <w:pPr>
        <w:pStyle w:val="Listptraele"/>
      </w:pPr>
      <w:r w:rsidRPr="00FD395F">
        <w:rPr>
          <w:b/>
        </w:rPr>
        <w:t xml:space="preserve">The information subsystem "Register of food chain operators" </w:t>
      </w:r>
      <w:r w:rsidRPr="00FD395F">
        <w:t>(hereinafter "ROLA") - which is part of the SII "e-ANSA" and will provide the necessary functionalities for the management of data on food chain operators and holdings used by them. At least the following data categories are to be managed through ROLA:</w:t>
      </w:r>
    </w:p>
    <w:p w14:paraId="56D69478" w14:textId="3D12F19B" w:rsidR="009E130D" w:rsidRPr="00FD395F" w:rsidRDefault="007B5F9F" w:rsidP="00682AB6">
      <w:pPr>
        <w:pStyle w:val="Listptraele"/>
        <w:numPr>
          <w:ilvl w:val="1"/>
          <w:numId w:val="8"/>
        </w:numPr>
      </w:pPr>
      <w:r w:rsidRPr="00FD395F">
        <w:t xml:space="preserve">operators and </w:t>
      </w:r>
      <w:r w:rsidR="009E130D" w:rsidRPr="00FD395F">
        <w:t>veterinary-authorized holdings;</w:t>
      </w:r>
    </w:p>
    <w:p w14:paraId="37739EF1" w14:textId="0A9E661E" w:rsidR="007B5F9F" w:rsidRPr="00FD395F" w:rsidRDefault="009E130D" w:rsidP="00682AB6">
      <w:pPr>
        <w:pStyle w:val="Listptraele"/>
        <w:numPr>
          <w:ilvl w:val="1"/>
          <w:numId w:val="8"/>
        </w:numPr>
      </w:pPr>
      <w:r w:rsidRPr="00FD395F">
        <w:lastRenderedPageBreak/>
        <w:t>operators and holdings registered with the veterinary health authority;</w:t>
      </w:r>
    </w:p>
    <w:p w14:paraId="69A55931" w14:textId="44B121B1" w:rsidR="007B5F9F" w:rsidRPr="00FD395F" w:rsidRDefault="007B5F9F" w:rsidP="00682AB6">
      <w:pPr>
        <w:pStyle w:val="Listptraele"/>
        <w:numPr>
          <w:ilvl w:val="1"/>
          <w:numId w:val="8"/>
        </w:numPr>
      </w:pPr>
      <w:r w:rsidRPr="00FD395F">
        <w:t>operators and holdings in the field of food safety of non-animal origin;</w:t>
      </w:r>
    </w:p>
    <w:p w14:paraId="122E4599" w14:textId="53DA4D43" w:rsidR="00FC3399" w:rsidRPr="00FD395F" w:rsidRDefault="00D10B23" w:rsidP="00682AB6">
      <w:pPr>
        <w:pStyle w:val="Listptraele"/>
        <w:numPr>
          <w:ilvl w:val="1"/>
          <w:numId w:val="8"/>
        </w:numPr>
      </w:pPr>
      <w:r w:rsidRPr="00FD395F">
        <w:t>operators and farms in the phytosanitary field;</w:t>
      </w:r>
    </w:p>
    <w:p w14:paraId="075B9E3F" w14:textId="17524552" w:rsidR="007B5F9F" w:rsidRPr="00FD395F" w:rsidRDefault="007B5F9F" w:rsidP="00682AB6">
      <w:pPr>
        <w:pStyle w:val="Listptraele"/>
        <w:numPr>
          <w:ilvl w:val="1"/>
          <w:numId w:val="8"/>
        </w:numPr>
      </w:pPr>
      <w:r w:rsidRPr="00FD395F">
        <w:t>operators and holdings registered for the production and/or processing, and/or marketing of seeds;</w:t>
      </w:r>
    </w:p>
    <w:p w14:paraId="60D28A83" w14:textId="585B2DB8" w:rsidR="007B5F9F" w:rsidRPr="00FD395F" w:rsidRDefault="009E130D" w:rsidP="00682AB6">
      <w:pPr>
        <w:pStyle w:val="Listptraele"/>
        <w:numPr>
          <w:ilvl w:val="1"/>
          <w:numId w:val="8"/>
        </w:numPr>
      </w:pPr>
      <w:r w:rsidRPr="00FD395F">
        <w:t>operators and specialized warehouses for fertilizers and phytosanitary products;</w:t>
      </w:r>
    </w:p>
    <w:p w14:paraId="0818A334" w14:textId="4B4E2019" w:rsidR="007B5F9F" w:rsidRPr="00FD395F" w:rsidRDefault="002C6FDD" w:rsidP="00682AB6">
      <w:pPr>
        <w:pStyle w:val="Listptraele"/>
        <w:numPr>
          <w:ilvl w:val="1"/>
          <w:numId w:val="8"/>
        </w:numPr>
      </w:pPr>
      <w:r w:rsidRPr="00FD395F">
        <w:t>operators and main technological equipment used in the manufacture of distillates of agricultural origin or in the production of strong alcoholic beverages.</w:t>
      </w:r>
    </w:p>
    <w:p w14:paraId="3439ACAD" w14:textId="12846255" w:rsidR="007B5F9F" w:rsidRPr="00FD395F" w:rsidRDefault="007B5F9F" w:rsidP="007B5F9F">
      <w:pPr>
        <w:pStyle w:val="Listptraele"/>
      </w:pPr>
      <w:r w:rsidRPr="00FD395F">
        <w:rPr>
          <w:b/>
        </w:rPr>
        <w:t xml:space="preserve">The information subsystem "ANSA Public Portal" </w:t>
      </w:r>
      <w:r w:rsidRPr="00FD395F">
        <w:t>- which is part of the SII "e-ANSA" and provides functionalities with external access to anonymous users. The information subsystem "ANSA Public Portal" is to be expanded with the following functionalities:</w:t>
      </w:r>
    </w:p>
    <w:p w14:paraId="23A237D3" w14:textId="7C30A789" w:rsidR="007B5F9F" w:rsidRPr="00FD395F" w:rsidRDefault="00467693" w:rsidP="00682AB6">
      <w:pPr>
        <w:pStyle w:val="Listptraele"/>
        <w:numPr>
          <w:ilvl w:val="1"/>
          <w:numId w:val="8"/>
        </w:numPr>
      </w:pPr>
      <w:r w:rsidRPr="00FD395F">
        <w:t>search and visualization of data about food chain operators and the agri-food holdings managed by them;</w:t>
      </w:r>
    </w:p>
    <w:p w14:paraId="25489BA3" w14:textId="0DA6C33F" w:rsidR="007B5F9F" w:rsidRPr="00FD395F" w:rsidRDefault="007B5F9F" w:rsidP="00682AB6">
      <w:pPr>
        <w:pStyle w:val="Listptraele"/>
        <w:numPr>
          <w:ilvl w:val="1"/>
          <w:numId w:val="8"/>
        </w:numPr>
      </w:pPr>
      <w:r w:rsidRPr="00FD395F">
        <w:t>dissemination of data on food and feed alert notifications;</w:t>
      </w:r>
    </w:p>
    <w:p w14:paraId="0CF12125" w14:textId="1CF08990" w:rsidR="00E977CD" w:rsidRPr="00FD395F" w:rsidRDefault="00E977CD" w:rsidP="00682AB6">
      <w:pPr>
        <w:pStyle w:val="Listptraele"/>
        <w:numPr>
          <w:ilvl w:val="1"/>
          <w:numId w:val="8"/>
        </w:numPr>
      </w:pPr>
      <w:r w:rsidRPr="00FD395F">
        <w:t xml:space="preserve">publication of statistical data related to processes managed through </w:t>
      </w:r>
      <w:r w:rsidR="00C714CB" w:rsidRPr="00FD395F">
        <w:rPr>
          <w:i/>
        </w:rPr>
        <w:t xml:space="preserve">SIMIDA components </w:t>
      </w:r>
      <w:r w:rsidR="00C714CB" w:rsidRPr="00FD395F">
        <w:t>.</w:t>
      </w:r>
    </w:p>
    <w:p w14:paraId="67D3B052" w14:textId="4D396341" w:rsidR="00182AC7" w:rsidRDefault="007B5F9F" w:rsidP="00182AC7">
      <w:pPr>
        <w:pStyle w:val="Listptraele"/>
      </w:pPr>
      <w:r w:rsidRPr="00FD395F">
        <w:rPr>
          <w:b/>
        </w:rPr>
        <w:t xml:space="preserve">The information subsystem "Administration and System Functionalities" </w:t>
      </w:r>
      <w:r w:rsidRPr="00FD395F">
        <w:t>- which is a component of the "e-ANSA" SII, provides the key system functionalities of the "e-ANSA" SII for the administration and configuration of the functional components of the "e-ANSA" SII. The information subsystem "Administration and System Functionalities" is to be expanded with new functionalities in order to unify the principles of authentication, authorization, logging, notification and centralized metadata management, etc.</w:t>
      </w:r>
    </w:p>
    <w:p w14:paraId="42F16592" w14:textId="548CF570" w:rsidR="00A66579" w:rsidRDefault="00B6740C" w:rsidP="00182AC7">
      <w:pPr>
        <w:pStyle w:val="Listptraele"/>
      </w:pPr>
      <w:r w:rsidRPr="00AB4C34">
        <w:rPr>
          <w:b/>
          <w:bCs/>
        </w:rPr>
        <w:t xml:space="preserve">Data analysis and report generation platform </w:t>
      </w:r>
      <w:r>
        <w:t xml:space="preserve">– which represents a software platform jointly exploited by all ANSA IT applications for generating documents and reports specific to each individual IT application. This platform exposes an API interface, specialized to all functional components of the SII "e-ANSA" for generating and providing all reports and documents specific to them. Through the Data analysis and report generation platform, all reports and documents specific to the business processes implemented by the functional components of </w:t>
      </w:r>
      <w:r w:rsidR="00D71093" w:rsidRPr="00D71093">
        <w:rPr>
          <w:i/>
          <w:iCs/>
        </w:rPr>
        <w:t xml:space="preserve">SIMIDA are to be configured </w:t>
      </w:r>
      <w:r w:rsidR="00D71093">
        <w:t>.</w:t>
      </w:r>
    </w:p>
    <w:p w14:paraId="59231BA0" w14:textId="77777777" w:rsidR="00FC1D73" w:rsidRPr="00FD395F" w:rsidRDefault="00FC1D73" w:rsidP="00FC1D73"/>
    <w:p w14:paraId="3D63B439" w14:textId="2D927C9C" w:rsidR="006D44BC" w:rsidRDefault="00606B86" w:rsidP="00A96327">
      <w:pPr>
        <w:pStyle w:val="Heading2"/>
      </w:pPr>
      <w:bookmarkStart w:id="8" w:name="_Toc222213082"/>
      <w:r w:rsidRPr="00606B86">
        <w:t>The purpose, objectives and tasks of the information system</w:t>
      </w:r>
      <w:bookmarkEnd w:id="8"/>
    </w:p>
    <w:p w14:paraId="65C7B5F2" w14:textId="04231BD1" w:rsidR="00057981" w:rsidRPr="001A432E" w:rsidRDefault="00FE724C" w:rsidP="007306D2">
      <w:r w:rsidRPr="001A432E">
        <w:t xml:space="preserve">The implementation </w:t>
      </w:r>
      <w:r w:rsidR="00BC3EC3" w:rsidRPr="001A432E">
        <w:rPr>
          <w:i/>
        </w:rPr>
        <w:t xml:space="preserve">of SIMIDA </w:t>
      </w:r>
      <w:r w:rsidRPr="001A432E">
        <w:t xml:space="preserve">will bring immediate benefits and impact for ANSA, food chain operators and citizens by ensuring centralized access to data and electronic services necessary for the conduct of business processes specific to their activity. Thus, the development of all IT components within the </w:t>
      </w:r>
      <w:r w:rsidR="00BC3EC3" w:rsidRPr="001A432E">
        <w:rPr>
          <w:i/>
        </w:rPr>
        <w:t xml:space="preserve">SIMIDA perimeter </w:t>
      </w:r>
      <w:r w:rsidRPr="001A432E">
        <w:t>will allow for increased transparency in ANSA's areas of competence, standardize business processes and related documents, eliminate inconsistencies and redundancies in data and reduce interaction time with potential data users.</w:t>
      </w:r>
    </w:p>
    <w:p w14:paraId="56DB884F" w14:textId="52FAF717" w:rsidR="009F2692" w:rsidRDefault="009F2692" w:rsidP="009F2692">
      <w:r w:rsidRPr="001A432E">
        <w:t xml:space="preserve">Based on the existing regulatory framework and the objective needs of the subjects involved, the following objectives are defined to be achieved following the implementation of the </w:t>
      </w:r>
      <w:r w:rsidR="00BC3EC3" w:rsidRPr="001A432E">
        <w:rPr>
          <w:i/>
        </w:rPr>
        <w:t xml:space="preserve">SIMIDA project </w:t>
      </w:r>
      <w:r w:rsidRPr="001A432E">
        <w:t>:</w:t>
      </w:r>
    </w:p>
    <w:p w14:paraId="3F09153E" w14:textId="4FB967EE" w:rsidR="009F2692" w:rsidRPr="001A432E" w:rsidRDefault="002E40FD" w:rsidP="009F2692">
      <w:pPr>
        <w:pStyle w:val="Listnumere"/>
      </w:pPr>
      <w:r w:rsidRPr="001A432E">
        <w:t>digitalization of the processes of transmitting and processing import notifications, of the processes of recording and disseminating alert notifications, of the processes of recording and updating data on food chain operators, as well as of the processes of issuing extracts and other categories of documents;</w:t>
      </w:r>
    </w:p>
    <w:p w14:paraId="53565A3A" w14:textId="7AC5F5F0" w:rsidR="00E64DCC" w:rsidRPr="001A432E" w:rsidRDefault="00110B61" w:rsidP="009F2692">
      <w:pPr>
        <w:pStyle w:val="Listnumere"/>
      </w:pPr>
      <w:r w:rsidRPr="001A432E">
        <w:t xml:space="preserve">implementing workflows based on the electronic circulation of documents and decisions in the activity process of all parties involved in the exploitation of </w:t>
      </w:r>
      <w:r w:rsidR="00AD7333" w:rsidRPr="001A432E">
        <w:rPr>
          <w:i/>
        </w:rPr>
        <w:t xml:space="preserve">SIMIDA components </w:t>
      </w:r>
      <w:r w:rsidR="00AD7333" w:rsidRPr="001A432E">
        <w:t>;</w:t>
      </w:r>
    </w:p>
    <w:p w14:paraId="4D26BD60" w14:textId="55899D28" w:rsidR="009F2692" w:rsidRPr="001A432E" w:rsidRDefault="009F2692" w:rsidP="009F2692">
      <w:pPr>
        <w:pStyle w:val="Listnumere"/>
      </w:pPr>
      <w:r w:rsidRPr="001A432E">
        <w:t xml:space="preserve">ensuring data traceability, increasing transparency and ensuring access to data and electronic services for all subjects involved in business processes related to </w:t>
      </w:r>
      <w:r w:rsidR="001E2B60" w:rsidRPr="001A432E">
        <w:rPr>
          <w:i/>
        </w:rPr>
        <w:t xml:space="preserve">SIMIDA components </w:t>
      </w:r>
      <w:r w:rsidRPr="001A432E">
        <w:t>;</w:t>
      </w:r>
    </w:p>
    <w:p w14:paraId="5627543A" w14:textId="77777777" w:rsidR="00DF0792" w:rsidRPr="001A432E" w:rsidRDefault="00DF0792" w:rsidP="00DF0792">
      <w:pPr>
        <w:pStyle w:val="Listnumere"/>
      </w:pPr>
      <w:r w:rsidRPr="001A432E">
        <w:t xml:space="preserve">eliminating data redundancy and reducing operational costs by standardizing work processes and documents; implementing a digital working environment for all subjects involved in the operation of </w:t>
      </w:r>
      <w:r w:rsidRPr="001A432E">
        <w:rPr>
          <w:i/>
        </w:rPr>
        <w:t xml:space="preserve">SIMIDA components </w:t>
      </w:r>
      <w:r w:rsidRPr="001A432E">
        <w:t>;</w:t>
      </w:r>
    </w:p>
    <w:p w14:paraId="50486A17" w14:textId="27CDCDC5" w:rsidR="00C12EA9" w:rsidRPr="001A432E" w:rsidRDefault="00C12EA9" w:rsidP="00C12EA9">
      <w:pPr>
        <w:pStyle w:val="Listnumere"/>
      </w:pPr>
      <w:r w:rsidRPr="001A432E">
        <w:t>reducing response time and providing the information necessary for the decision-making process related to increasing productivity, streamlining economic activity in the areas supervised by ANSA;</w:t>
      </w:r>
    </w:p>
    <w:p w14:paraId="2D0584E1" w14:textId="4DA209BA" w:rsidR="009F2692" w:rsidRPr="001A432E" w:rsidRDefault="00F3395D" w:rsidP="009F2692">
      <w:pPr>
        <w:pStyle w:val="Listnumere"/>
      </w:pPr>
      <w:r w:rsidRPr="001A432E">
        <w:lastRenderedPageBreak/>
        <w:t>achieving interoperability between the information subsystems of ANSA and the external information systems of public authorities and institutions that hold and manage data necessary for the implementation of workflows related to ANSA activity;</w:t>
      </w:r>
    </w:p>
    <w:p w14:paraId="6FC72545" w14:textId="0E2F7E8A" w:rsidR="00756203" w:rsidRPr="001A432E" w:rsidRDefault="00756203" w:rsidP="009F2692">
      <w:pPr>
        <w:pStyle w:val="Listnumere"/>
      </w:pPr>
      <w:r w:rsidRPr="001A432E">
        <w:t>guaranteeing access to data related to electronic services provided by ANSA, depersonalized data from registers managed by ANSA, as well as public reports/statistics;</w:t>
      </w:r>
    </w:p>
    <w:p w14:paraId="7CA3B199" w14:textId="77777777" w:rsidR="00B00694" w:rsidRPr="001A432E" w:rsidRDefault="00B00694" w:rsidP="00B00694">
      <w:pPr>
        <w:pStyle w:val="Listnumere"/>
      </w:pPr>
      <w:r w:rsidRPr="001A432E">
        <w:t>ensuring the implementation of data protection and information security policies;</w:t>
      </w:r>
    </w:p>
    <w:p w14:paraId="049828D6" w14:textId="75BB2E56" w:rsidR="00B00694" w:rsidRPr="001A432E" w:rsidRDefault="00B00694" w:rsidP="00B00694">
      <w:pPr>
        <w:pStyle w:val="Listnumere"/>
      </w:pPr>
      <w:r w:rsidRPr="001A432E">
        <w:t xml:space="preserve">legalizing </w:t>
      </w:r>
      <w:r w:rsidRPr="001A432E">
        <w:rPr>
          <w:i/>
        </w:rPr>
        <w:t xml:space="preserve">SIMIDA components </w:t>
      </w:r>
      <w:r w:rsidRPr="001A432E">
        <w:t>and making them operational by defining clear roles and responsibilities for maintenance and sustainable operation.</w:t>
      </w:r>
    </w:p>
    <w:p w14:paraId="26D4A2F8" w14:textId="092CEC2E" w:rsidR="00101D8C" w:rsidRDefault="00101D8C" w:rsidP="00101D8C">
      <w:r w:rsidRPr="001A432E">
        <w:t xml:space="preserve">The implementation </w:t>
      </w:r>
      <w:r w:rsidR="00BC3EC3" w:rsidRPr="001A432E">
        <w:rPr>
          <w:i/>
        </w:rPr>
        <w:t xml:space="preserve">of SIMIDA </w:t>
      </w:r>
      <w:r w:rsidRPr="001A432E">
        <w:t xml:space="preserve">is to provide ANSA with efficient tools for the provision of electronic services and the implementation of the regulatory, supervisory and control function in its areas of competence. The main tasks assigned to </w:t>
      </w:r>
      <w:r w:rsidR="00BC3EC3" w:rsidRPr="001A432E">
        <w:rPr>
          <w:i/>
        </w:rPr>
        <w:t xml:space="preserve">SIMIDA </w:t>
      </w:r>
      <w:r w:rsidRPr="001A432E">
        <w:t>are the following:</w:t>
      </w:r>
    </w:p>
    <w:p w14:paraId="38086174" w14:textId="1305039F" w:rsidR="003A7A20" w:rsidRPr="001A432E" w:rsidRDefault="00CB260D" w:rsidP="00682AB6">
      <w:pPr>
        <w:pStyle w:val="Listnumere"/>
        <w:numPr>
          <w:ilvl w:val="0"/>
          <w:numId w:val="7"/>
        </w:numPr>
      </w:pPr>
      <w:r w:rsidRPr="001A432E">
        <w:t>providing electronic services for registering and sending import notifications for products subject to ANSA supervision and control;</w:t>
      </w:r>
    </w:p>
    <w:p w14:paraId="6507D2A6" w14:textId="7B0F71C3" w:rsidR="00063E54" w:rsidRPr="001A432E" w:rsidRDefault="00063E54" w:rsidP="00682AB6">
      <w:pPr>
        <w:pStyle w:val="Listnumere"/>
        <w:numPr>
          <w:ilvl w:val="0"/>
          <w:numId w:val="7"/>
        </w:numPr>
      </w:pPr>
      <w:r w:rsidRPr="001A432E">
        <w:t>implementing workflows for processing import notifications and documenting physical checks at border inspection posts or at the place of destination of the goods;</w:t>
      </w:r>
    </w:p>
    <w:p w14:paraId="73153FC5" w14:textId="370308C4" w:rsidR="005137DB" w:rsidRPr="001A432E" w:rsidRDefault="005137DB" w:rsidP="00682AB6">
      <w:pPr>
        <w:pStyle w:val="Listnumere"/>
        <w:numPr>
          <w:ilvl w:val="0"/>
          <w:numId w:val="7"/>
        </w:numPr>
      </w:pPr>
      <w:r w:rsidRPr="001A432E">
        <w:t>achieving automated data exchange between the ANSA information subsystems and the Customs Service information systems to ensure access to data necessary for the decision-making process and optimizing border crossing and customs clearance processes;</w:t>
      </w:r>
    </w:p>
    <w:p w14:paraId="60C2EE7C" w14:textId="580397A3" w:rsidR="00A01632" w:rsidRPr="001A432E" w:rsidRDefault="007A5FF0" w:rsidP="003A7A20">
      <w:pPr>
        <w:pStyle w:val="Listnumere"/>
      </w:pPr>
      <w:r w:rsidRPr="001A432E">
        <w:t>providing functionalities for monitoring control activities at ANSA border inspection posts and ensuring traceability of data on imported goods;</w:t>
      </w:r>
    </w:p>
    <w:p w14:paraId="3D029D80" w14:textId="609EA90E" w:rsidR="00175F68" w:rsidRPr="001A432E" w:rsidRDefault="00175F68" w:rsidP="00175F68">
      <w:pPr>
        <w:pStyle w:val="Listnumere"/>
      </w:pPr>
      <w:r w:rsidRPr="001A432E">
        <w:t>providing functionalities for recording non-compliances and alert notifications for food and feed;</w:t>
      </w:r>
    </w:p>
    <w:p w14:paraId="28611610" w14:textId="26F134ED" w:rsidR="00175F68" w:rsidRPr="001A432E" w:rsidRDefault="00175F68" w:rsidP="00175F68">
      <w:pPr>
        <w:pStyle w:val="Listnumere"/>
      </w:pPr>
      <w:r w:rsidRPr="001A432E">
        <w:t>implementing workflows related to collaboration between state institutions and contact points to identify risks and necessary measures to guarantee food safety;</w:t>
      </w:r>
    </w:p>
    <w:p w14:paraId="0D708A4E" w14:textId="0D8DE643" w:rsidR="00847B18" w:rsidRPr="001A432E" w:rsidRDefault="00847B18" w:rsidP="00175F68">
      <w:pPr>
        <w:pStyle w:val="Listnumere"/>
      </w:pPr>
      <w:r w:rsidRPr="001A432E">
        <w:t>providing functionalities for managing data about the network of contact points and rapid distribution of alerts to the network of contact points, partner institutions abroad and citizens;</w:t>
      </w:r>
    </w:p>
    <w:p w14:paraId="6EAED3DF" w14:textId="328E1644" w:rsidR="00175F68" w:rsidRPr="001A432E" w:rsidRDefault="00F65DF7" w:rsidP="00175F68">
      <w:pPr>
        <w:pStyle w:val="Listnumere"/>
      </w:pPr>
      <w:r w:rsidRPr="001A432E">
        <w:t>providing functionalities for efficient monitoring of alert notifications to provide a faster response to food incidents;</w:t>
      </w:r>
    </w:p>
    <w:p w14:paraId="7DED7EDD" w14:textId="632B2B30" w:rsidR="00ED2A31" w:rsidRPr="001A432E" w:rsidRDefault="007F6DFC" w:rsidP="00ED2A31">
      <w:pPr>
        <w:pStyle w:val="Listnumere"/>
      </w:pPr>
      <w:r w:rsidRPr="001A432E">
        <w:t>providing functionalities for managing the processes of registration and updating data on food chain operators and the holdings owned by them;</w:t>
      </w:r>
    </w:p>
    <w:p w14:paraId="344AB437" w14:textId="54912A88" w:rsidR="006F2CD6" w:rsidRPr="001A432E" w:rsidRDefault="006F2CD6" w:rsidP="006F2CD6">
      <w:pPr>
        <w:pStyle w:val="Listnumere"/>
      </w:pPr>
      <w:r w:rsidRPr="001A432E">
        <w:t xml:space="preserve">implementing mechanisms designed to ensure centralized access to information resources of </w:t>
      </w:r>
      <w:r w:rsidR="00C00DA6" w:rsidRPr="001A432E">
        <w:rPr>
          <w:i/>
        </w:rPr>
        <w:t xml:space="preserve">SIMIDA components </w:t>
      </w:r>
      <w:r w:rsidRPr="001A432E">
        <w:t xml:space="preserve">, management of common metadata, configuration of </w:t>
      </w:r>
      <w:r w:rsidR="00C00DA6" w:rsidRPr="001A432E">
        <w:rPr>
          <w:i/>
        </w:rPr>
        <w:t xml:space="preserve">SIMIDA components </w:t>
      </w:r>
      <w:r w:rsidRPr="001A432E">
        <w:t xml:space="preserve">, mutual data exchange between </w:t>
      </w:r>
      <w:r w:rsidR="00C00DA6" w:rsidRPr="001A432E">
        <w:rPr>
          <w:i/>
        </w:rPr>
        <w:t xml:space="preserve">SIMIDA functional components </w:t>
      </w:r>
      <w:r w:rsidR="00C00DA6" w:rsidRPr="001A432E">
        <w:t>and with external information systems, and access to shared information systems;</w:t>
      </w:r>
    </w:p>
    <w:p w14:paraId="52EBE7DA" w14:textId="52647B73" w:rsidR="0075137B" w:rsidRPr="001A432E" w:rsidRDefault="0075137B" w:rsidP="003A7A20">
      <w:pPr>
        <w:pStyle w:val="Listnumere"/>
      </w:pPr>
      <w:r w:rsidRPr="001A432E">
        <w:t xml:space="preserve">implementation of a data analysis and report generation platform jointly operated by all </w:t>
      </w:r>
      <w:r w:rsidRPr="001A432E">
        <w:rPr>
          <w:i/>
        </w:rPr>
        <w:t xml:space="preserve">SIMIDA component subsystems </w:t>
      </w:r>
      <w:r w:rsidRPr="001A432E">
        <w:t>for the generation of documents and reports specific to each individual IT application;</w:t>
      </w:r>
    </w:p>
    <w:p w14:paraId="13EA0E00" w14:textId="77777777" w:rsidR="003B4235" w:rsidRPr="001A432E" w:rsidRDefault="003B4235" w:rsidP="003B4235">
      <w:pPr>
        <w:pStyle w:val="Listnumere"/>
      </w:pPr>
      <w:r w:rsidRPr="001A432E">
        <w:t xml:space="preserve">carrying out electronic data exchange with third parties for the automated reception of data necessary for the business processes of </w:t>
      </w:r>
      <w:r w:rsidRPr="001A432E">
        <w:rPr>
          <w:i/>
        </w:rPr>
        <w:t xml:space="preserve">SIMIDA components </w:t>
      </w:r>
      <w:r w:rsidRPr="001A432E">
        <w:t xml:space="preserve">through the </w:t>
      </w:r>
      <w:proofErr w:type="spellStart"/>
      <w:r w:rsidRPr="001A432E">
        <w:t>MConnect</w:t>
      </w:r>
      <w:proofErr w:type="spellEnd"/>
      <w:r w:rsidRPr="001A432E">
        <w:t xml:space="preserve"> interoperability platform (for the information systems of the Republic of Moldova) or APIs exposed by the information subsystems in the integrated information space of ANSA;</w:t>
      </w:r>
    </w:p>
    <w:p w14:paraId="0A1F1F95" w14:textId="454934AB" w:rsidR="00182AC7" w:rsidRDefault="0018769B" w:rsidP="00182AC7">
      <w:pPr>
        <w:pStyle w:val="Listnumere"/>
      </w:pPr>
      <w:r w:rsidRPr="001A432E">
        <w:t xml:space="preserve">facilitating public access to data </w:t>
      </w:r>
      <w:r w:rsidR="00DE73A4" w:rsidRPr="001A432E">
        <w:t xml:space="preserve">produced through </w:t>
      </w:r>
      <w:r w:rsidR="00DE73A4" w:rsidRPr="001A432E">
        <w:rPr>
          <w:i/>
        </w:rPr>
        <w:t xml:space="preserve">SIMIDA components </w:t>
      </w:r>
      <w:r w:rsidR="00DE73A4" w:rsidRPr="001A432E">
        <w:t xml:space="preserve">and data related to work processes implemented by </w:t>
      </w:r>
      <w:r w:rsidR="00D143D9" w:rsidRPr="001A432E">
        <w:rPr>
          <w:i/>
        </w:rPr>
        <w:t xml:space="preserve">SIMIDA components </w:t>
      </w:r>
      <w:r w:rsidR="00D143D9" w:rsidRPr="001A432E">
        <w:t>.</w:t>
      </w:r>
    </w:p>
    <w:p w14:paraId="7CF5022A" w14:textId="77777777" w:rsidR="00FC1D73" w:rsidRPr="001A432E" w:rsidRDefault="00FC1D73" w:rsidP="00FC1D73"/>
    <w:p w14:paraId="23E592C3" w14:textId="64194803" w:rsidR="00606B86" w:rsidRDefault="00606B86" w:rsidP="00A96327">
      <w:pPr>
        <w:pStyle w:val="Heading2"/>
      </w:pPr>
      <w:bookmarkStart w:id="9" w:name="_Toc222213083"/>
      <w:r w:rsidRPr="00606B86">
        <w:t>Principles for information system development</w:t>
      </w:r>
      <w:bookmarkEnd w:id="9"/>
    </w:p>
    <w:p w14:paraId="49937814" w14:textId="2E0A380E" w:rsidR="00CF2274" w:rsidRPr="001A432E" w:rsidRDefault="00CF2274" w:rsidP="00CF2274">
      <w:r w:rsidRPr="001A432E">
        <w:t xml:space="preserve">the following principles must be taken into account when designing, developing and implementing </w:t>
      </w:r>
      <w:r w:rsidR="00BC3EC3" w:rsidRPr="001A432E">
        <w:rPr>
          <w:i/>
        </w:rPr>
        <w:t>SIMIDA :</w:t>
      </w:r>
    </w:p>
    <w:p w14:paraId="39726AA9" w14:textId="63BA811D" w:rsidR="00CF2274" w:rsidRPr="001A432E" w:rsidRDefault="009F2385" w:rsidP="009F2385">
      <w:pPr>
        <w:pStyle w:val="Listbuline"/>
      </w:pPr>
      <w:r w:rsidRPr="001A432E">
        <w:rPr>
          <w:b/>
        </w:rPr>
        <w:t xml:space="preserve">The principle of legality </w:t>
      </w:r>
      <w:r w:rsidR="00CF2274" w:rsidRPr="001A432E">
        <w:t>, which requires the creation and operation of the information system in accordance with national legislation and recognized international norms and standards in the field.</w:t>
      </w:r>
    </w:p>
    <w:p w14:paraId="7572B599" w14:textId="36E6247F" w:rsidR="00CF2274" w:rsidRPr="001A432E" w:rsidRDefault="009F2385" w:rsidP="009F2385">
      <w:pPr>
        <w:pStyle w:val="Listbuline"/>
      </w:pPr>
      <w:r w:rsidRPr="001A432E">
        <w:rPr>
          <w:b/>
        </w:rPr>
        <w:lastRenderedPageBreak/>
        <w:t xml:space="preserve">The principle of single address </w:t>
      </w:r>
      <w:r w:rsidR="00CF2274" w:rsidRPr="001A432E">
        <w:t>, which consists of optimizing the processes related to the provision of services in the public sector in such a way that citizens and businesses provide data only once to a public administration for the purpose of obtaining public services. In this regard, the role of public administrations is to share internally the data necessary for the provision of public services to citizens and businesses.</w:t>
      </w:r>
    </w:p>
    <w:p w14:paraId="4CADB77A" w14:textId="7AD0EE98" w:rsidR="00CF2274" w:rsidRPr="001A432E" w:rsidRDefault="009F2385" w:rsidP="009F2385">
      <w:pPr>
        <w:pStyle w:val="Listbuline"/>
      </w:pPr>
      <w:r w:rsidRPr="001A432E">
        <w:rPr>
          <w:b/>
        </w:rPr>
        <w:t xml:space="preserve">The principle of dividing the architecture into levels </w:t>
      </w:r>
      <w:r w:rsidR="00CF2274" w:rsidRPr="001A432E">
        <w:t xml:space="preserve">, which consists in the independent design of the functional components of </w:t>
      </w:r>
      <w:r w:rsidR="00BC3EC3" w:rsidRPr="001A432E">
        <w:rPr>
          <w:i/>
        </w:rPr>
        <w:t xml:space="preserve">SIMIDA </w:t>
      </w:r>
      <w:r w:rsidR="00CF2274" w:rsidRPr="001A432E">
        <w:t>in accordance with the interface standards between levels.</w:t>
      </w:r>
    </w:p>
    <w:p w14:paraId="3F6497C4" w14:textId="6AC798AB" w:rsidR="00CF2274" w:rsidRPr="001A432E" w:rsidRDefault="009F2385" w:rsidP="009F2385">
      <w:pPr>
        <w:pStyle w:val="Listbuline"/>
      </w:pPr>
      <w:r w:rsidRPr="001A432E">
        <w:rPr>
          <w:b/>
        </w:rPr>
        <w:t xml:space="preserve">The principle of alignment with the large-scale ICT architecture of the Food Safety Agency </w:t>
      </w:r>
      <w:r w:rsidR="00CF2274" w:rsidRPr="001A432E">
        <w:t xml:space="preserve">, which assumes that the place of the information subsystems of </w:t>
      </w:r>
      <w:r w:rsidR="0008110D" w:rsidRPr="001A432E">
        <w:rPr>
          <w:i/>
        </w:rPr>
        <w:t xml:space="preserve">SIMIDA components </w:t>
      </w:r>
      <w:r w:rsidR="00CF2274" w:rsidRPr="001A432E">
        <w:t xml:space="preserve">in the large-scale ICT architecture is explicitly delimited in relation to other information subsystems of the integrated information space "e-ANSA". </w:t>
      </w:r>
      <w:r w:rsidR="00995B39" w:rsidRPr="001A432E">
        <w:rPr>
          <w:i/>
        </w:rPr>
        <w:t xml:space="preserve">SIMIDA </w:t>
      </w:r>
      <w:r w:rsidR="00CF2274" w:rsidRPr="001A432E">
        <w:t>will be implemented with the application of the principles of ICT architecture based on microservices established by ANSA and will be able to interact with other components of the ICT architecture.</w:t>
      </w:r>
    </w:p>
    <w:p w14:paraId="111F08E2" w14:textId="2DDC5BC2" w:rsidR="00CF2274" w:rsidRPr="001A432E" w:rsidRDefault="009F2385" w:rsidP="009F2385">
      <w:pPr>
        <w:pStyle w:val="Listbuline"/>
      </w:pPr>
      <w:r w:rsidRPr="001A432E">
        <w:rPr>
          <w:b/>
        </w:rPr>
        <w:t xml:space="preserve">The principle of service-oriented architecture (SOA) </w:t>
      </w:r>
      <w:r w:rsidR="00CF2274" w:rsidRPr="001A432E">
        <w:t>, which consists of distributing application functionality into smaller, distinct units, called services, which can be distributed across a network and used together to create applications designed to implement the business functions of the information system.</w:t>
      </w:r>
    </w:p>
    <w:p w14:paraId="6EA46EEF" w14:textId="54C30328" w:rsidR="00CF2274" w:rsidRPr="001A432E" w:rsidRDefault="009F2385" w:rsidP="009F2385">
      <w:pPr>
        <w:pStyle w:val="Listbuline"/>
      </w:pPr>
      <w:r w:rsidRPr="001A432E">
        <w:rPr>
          <w:b/>
        </w:rPr>
        <w:t xml:space="preserve">The principle of reusing existing capabilities </w:t>
      </w:r>
      <w:r w:rsidR="00CF2274" w:rsidRPr="001A432E">
        <w:t xml:space="preserve">, which assumes that </w:t>
      </w:r>
      <w:r w:rsidR="00922B72" w:rsidRPr="001A432E">
        <w:rPr>
          <w:i/>
        </w:rPr>
        <w:t xml:space="preserve">SIMIDA </w:t>
      </w:r>
      <w:r w:rsidR="00CF2274" w:rsidRPr="001A432E">
        <w:t>will be implemented by reusing at the level of its components the current ICT capabilities to which ANSA has access. The development of new specific capabilities will be done only in case of their lack in the current ICT architecture of ANSA.</w:t>
      </w:r>
    </w:p>
    <w:p w14:paraId="3540C6CD" w14:textId="167D1B8F" w:rsidR="00CF2274" w:rsidRPr="001A432E" w:rsidRDefault="009F2385" w:rsidP="009F2385">
      <w:pPr>
        <w:pStyle w:val="Listbuline"/>
      </w:pPr>
      <w:r w:rsidRPr="001A432E">
        <w:rPr>
          <w:b/>
        </w:rPr>
        <w:t xml:space="preserve">The principle of security by design </w:t>
      </w:r>
      <w:r w:rsidR="00CF2274" w:rsidRPr="001A432E">
        <w:t xml:space="preserve">, which involves designing </w:t>
      </w:r>
      <w:r w:rsidR="00922B72" w:rsidRPr="001A432E">
        <w:rPr>
          <w:i/>
        </w:rPr>
        <w:t xml:space="preserve">SIMIDA components </w:t>
      </w:r>
      <w:r w:rsidR="00CF2274" w:rsidRPr="001A432E">
        <w:t xml:space="preserve">with due knowledge of the information security risks that may affect the proper functioning of the information system. The applicable regulatory requirements for the implementation of information security mechanisms must be considered at the design stage and implemented at the development stage. </w:t>
      </w:r>
      <w:r w:rsidR="0019066C" w:rsidRPr="001A432E">
        <w:rPr>
          <w:i/>
        </w:rPr>
        <w:t xml:space="preserve">SIMIDA </w:t>
      </w:r>
      <w:r w:rsidR="00CF2274" w:rsidRPr="001A432E">
        <w:t>will ensure controlled, transparent and responsible access to data.</w:t>
      </w:r>
    </w:p>
    <w:p w14:paraId="1117899B" w14:textId="22DFD690" w:rsidR="00CF2274" w:rsidRPr="001A432E" w:rsidRDefault="009F2385" w:rsidP="009F2385">
      <w:pPr>
        <w:pStyle w:val="Listbuline"/>
      </w:pPr>
      <w:r w:rsidRPr="001A432E">
        <w:rPr>
          <w:b/>
        </w:rPr>
        <w:t xml:space="preserve">The principle of data integrity, completeness and veracity </w:t>
      </w:r>
      <w:r w:rsidR="00CF2274" w:rsidRPr="001A432E">
        <w:t>, which involves the implementation of mechanisms that allow the preservation of the content and unambiguous interpretation of data under the conditions of accidental influences and the elimination of the phenomena of their accidental distortion or liquidation, providing a sufficient volume of data to perform the business functions of the information system and ensuring a high degree of correspondence of the data with the real state of the objects they represent and which are part of the computerized space.</w:t>
      </w:r>
    </w:p>
    <w:p w14:paraId="4F06BEB3" w14:textId="3C96846D" w:rsidR="00CF2274" w:rsidRPr="001A432E" w:rsidRDefault="009F2385" w:rsidP="009F2385">
      <w:pPr>
        <w:pStyle w:val="Listbuline"/>
      </w:pPr>
      <w:r w:rsidRPr="001A432E">
        <w:rPr>
          <w:b/>
        </w:rPr>
        <w:t xml:space="preserve">The principle of progressive development </w:t>
      </w:r>
      <w:r w:rsidR="00CF2274" w:rsidRPr="001A432E">
        <w:t>, which stipulates the possibility of expanding and supplementing the information system with new functions or improving existing ones in accordance with the advancement of information technologies.</w:t>
      </w:r>
    </w:p>
    <w:p w14:paraId="50CEA621" w14:textId="44E0FEFE" w:rsidR="00CF2274" w:rsidRPr="001A432E" w:rsidRDefault="009F2385" w:rsidP="009F2385">
      <w:pPr>
        <w:pStyle w:val="Listbuline"/>
      </w:pPr>
      <w:r w:rsidRPr="001A432E">
        <w:rPr>
          <w:b/>
        </w:rPr>
        <w:t xml:space="preserve">The principle of the first person/single center </w:t>
      </w:r>
      <w:r w:rsidR="00CF2274" w:rsidRPr="001A432E">
        <w:t>, which assumes the existence of a high-ranking responsible person, with sufficient rights to make decisions and coordinate activities in order to create and operate the information system.</w:t>
      </w:r>
    </w:p>
    <w:p w14:paraId="22C8164F" w14:textId="7985A658" w:rsidR="00CF2274" w:rsidRPr="001A432E" w:rsidRDefault="009F2385" w:rsidP="009F2385">
      <w:pPr>
        <w:pStyle w:val="Listbuline"/>
      </w:pPr>
      <w:r w:rsidRPr="001A432E">
        <w:rPr>
          <w:b/>
        </w:rPr>
        <w:t xml:space="preserve">The principle of scalability </w:t>
      </w:r>
      <w:r w:rsidR="00CF2274" w:rsidRPr="001A432E">
        <w:t>, which involves ensuring constant performance of the IT solution as data volume and user demand increase.</w:t>
      </w:r>
    </w:p>
    <w:p w14:paraId="2F1B3A5D" w14:textId="7C56B49B" w:rsidR="00C85FE6" w:rsidRPr="001A432E" w:rsidRDefault="00C85FE6" w:rsidP="009F2385">
      <w:pPr>
        <w:pStyle w:val="Listbuline"/>
      </w:pPr>
      <w:r w:rsidRPr="001A432E">
        <w:rPr>
          <w:b/>
        </w:rPr>
        <w:t xml:space="preserve">The principle of simplicity and ease of use </w:t>
      </w:r>
      <w:r w:rsidRPr="001A432E">
        <w:t>, which involves the design and development of all applications, technical and program means accessible to users based on exclusively visual, ergonomic and logical design principles.</w:t>
      </w:r>
    </w:p>
    <w:p w14:paraId="0A40E778" w14:textId="41C13BE6" w:rsidR="00CF2274" w:rsidRPr="001A432E" w:rsidRDefault="009F2385" w:rsidP="009F2385">
      <w:pPr>
        <w:pStyle w:val="Listbuline"/>
      </w:pPr>
      <w:r w:rsidRPr="001A432E">
        <w:rPr>
          <w:b/>
        </w:rPr>
        <w:t xml:space="preserve">The principle of technological independence and neutrality </w:t>
      </w:r>
      <w:r w:rsidR="00CF2274" w:rsidRPr="001A432E">
        <w:t>, which assumes that the information system must be implemented based on functional requirements independent of specific technologies or software products.</w:t>
      </w:r>
    </w:p>
    <w:p w14:paraId="76FCA35C" w14:textId="18F583FE" w:rsidR="00CF2274" w:rsidRPr="001A432E" w:rsidRDefault="009F2385" w:rsidP="009F2385">
      <w:pPr>
        <w:pStyle w:val="Listbuline"/>
      </w:pPr>
      <w:r w:rsidRPr="001A432E">
        <w:rPr>
          <w:b/>
        </w:rPr>
        <w:t xml:space="preserve">The </w:t>
      </w:r>
      <w:r w:rsidR="00CF2274" w:rsidRPr="001A432E">
        <w:rPr>
          <w:b/>
        </w:rPr>
        <w:t xml:space="preserve">principle of compatibility of </w:t>
      </w:r>
      <w:r w:rsidR="00CD5C1F" w:rsidRPr="001A432E">
        <w:rPr>
          <w:i/>
        </w:rPr>
        <w:t xml:space="preserve">SIMIDA </w:t>
      </w:r>
      <w:r w:rsidR="00CF2274" w:rsidRPr="001A432E">
        <w:t>components with state information systems in the country or information subsystems from the integrated technological space of ANSA.</w:t>
      </w:r>
    </w:p>
    <w:p w14:paraId="5513E62C" w14:textId="6B64CA95" w:rsidR="00CF2274" w:rsidRPr="001A432E" w:rsidRDefault="009F2385" w:rsidP="009F2385">
      <w:pPr>
        <w:pStyle w:val="Listbuline"/>
      </w:pPr>
      <w:r w:rsidRPr="001A432E">
        <w:rPr>
          <w:b/>
        </w:rPr>
        <w:t xml:space="preserve">The principle of unity of information space </w:t>
      </w:r>
      <w:r w:rsidR="00CF2274" w:rsidRPr="001A432E">
        <w:t>, which provides for the use of a single system of classifiers, data formats, information interaction protocols, standards, interdependent normative and methodological documents.</w:t>
      </w:r>
    </w:p>
    <w:p w14:paraId="77721998" w14:textId="5C45DEF1" w:rsidR="00CF2274" w:rsidRPr="001A432E" w:rsidRDefault="009F2385" w:rsidP="009F2385">
      <w:pPr>
        <w:pStyle w:val="Listbuline"/>
      </w:pPr>
      <w:r w:rsidRPr="001A432E">
        <w:rPr>
          <w:b/>
        </w:rPr>
        <w:t xml:space="preserve">The principle of control </w:t>
      </w:r>
      <w:r w:rsidR="00CF2274" w:rsidRPr="001A432E">
        <w:t>, which provides for the totality of organizational and technical program measures that ensure the high quality of the formed information resource, the reliability of its preservation and the correctness of its use in accordance with the legislation.</w:t>
      </w:r>
    </w:p>
    <w:p w14:paraId="14E9B122" w14:textId="6D224862" w:rsidR="00311374" w:rsidRPr="001A432E" w:rsidRDefault="009F2385" w:rsidP="009F2385">
      <w:pPr>
        <w:pStyle w:val="Listbuline"/>
      </w:pPr>
      <w:r w:rsidRPr="001A432E">
        <w:rPr>
          <w:b/>
        </w:rPr>
        <w:lastRenderedPageBreak/>
        <w:t xml:space="preserve">The principle of computer auditing </w:t>
      </w:r>
      <w:r w:rsidR="00CF2274" w:rsidRPr="001A432E">
        <w:t>, which involves recording data about user actions and business events, to make it possible to reconstruct the history of an object or its state at a previous stage.</w:t>
      </w:r>
    </w:p>
    <w:p w14:paraId="1E48EB6B" w14:textId="77777777" w:rsidR="00182AC7" w:rsidRDefault="00083771" w:rsidP="00DF61D1">
      <w:pPr>
        <w:pStyle w:val="Listbuline"/>
      </w:pPr>
      <w:r w:rsidRPr="001A432E">
        <w:rPr>
          <w:b/>
        </w:rPr>
        <w:t xml:space="preserve">The principle of accessibility of public information </w:t>
      </w:r>
      <w:r w:rsidRPr="001A432E">
        <w:t>, which involves the implementation of procedures to ensure applicants' access to public information.</w:t>
      </w:r>
    </w:p>
    <w:p w14:paraId="057557FE" w14:textId="7DAE2EDE" w:rsidR="008C7285" w:rsidRDefault="008C7285" w:rsidP="00DF61D1">
      <w:pPr>
        <w:pStyle w:val="Listbuline"/>
      </w:pPr>
      <w:r>
        <w:br w:type="page"/>
      </w:r>
    </w:p>
    <w:p w14:paraId="04ABB0A5" w14:textId="07CC5BA9" w:rsidR="000465E6" w:rsidRPr="00EB68D4" w:rsidRDefault="003C12ED" w:rsidP="00345894">
      <w:pPr>
        <w:pStyle w:val="Heading1"/>
      </w:pPr>
      <w:bookmarkStart w:id="10" w:name="_Toc222213084"/>
      <w:r w:rsidRPr="003C12ED">
        <w:lastRenderedPageBreak/>
        <w:t>The parties involved and the registrars of the information system</w:t>
      </w:r>
      <w:bookmarkEnd w:id="10"/>
    </w:p>
    <w:p w14:paraId="0080E734" w14:textId="161286BC" w:rsidR="000456C8" w:rsidRDefault="00EE1B09" w:rsidP="0085019A">
      <w:pPr>
        <w:pStyle w:val="Heading2"/>
      </w:pPr>
      <w:bookmarkStart w:id="11" w:name="_Toc222213085"/>
      <w:r w:rsidRPr="00EE1B09">
        <w:t>Parties involved in the development and implementation of the information system</w:t>
      </w:r>
      <w:bookmarkEnd w:id="11"/>
    </w:p>
    <w:p w14:paraId="18F09F8F" w14:textId="43A28EC4" w:rsidR="006C2010" w:rsidRPr="001A432E" w:rsidRDefault="003D1411" w:rsidP="00D14C71">
      <w:r w:rsidRPr="001A432E">
        <w:t xml:space="preserve">In accordance with the legislation in force, the following entities are interested or must be involved in the process of developing or operating the component subsystems of </w:t>
      </w:r>
      <w:r w:rsidR="00885DAA" w:rsidRPr="001A432E">
        <w:rPr>
          <w:i/>
        </w:rPr>
        <w:t xml:space="preserve">SIMIDA </w:t>
      </w:r>
      <w:r w:rsidR="00504AA0" w:rsidRPr="001A432E">
        <w:t>:</w:t>
      </w:r>
    </w:p>
    <w:p w14:paraId="58CD9769" w14:textId="48270EC6" w:rsidR="00863298" w:rsidRPr="001A432E" w:rsidRDefault="00863298" w:rsidP="00D14C71">
      <w:pPr>
        <w:pStyle w:val="Listptraele"/>
      </w:pPr>
      <w:r w:rsidRPr="001A432E">
        <w:rPr>
          <w:b/>
        </w:rPr>
        <w:t xml:space="preserve">The Ministry of Agriculture and Food Industry </w:t>
      </w:r>
      <w:r w:rsidRPr="001A432E">
        <w:t>, as a central specialized body of public administration, which ensures the implementation of government policy in areas relevant to the SII "e-ANSA".</w:t>
      </w:r>
    </w:p>
    <w:p w14:paraId="3D5C4D01" w14:textId="3B1E3A08" w:rsidR="000E21AF" w:rsidRPr="001A432E" w:rsidRDefault="00D14C71" w:rsidP="00D14C71">
      <w:pPr>
        <w:pStyle w:val="Listptraele"/>
      </w:pPr>
      <w:r w:rsidRPr="001A432E">
        <w:rPr>
          <w:b/>
        </w:rPr>
        <w:t xml:space="preserve">The National Food Safety Agency </w:t>
      </w:r>
      <w:r w:rsidR="000E21AF" w:rsidRPr="001A432E">
        <w:t>, as the owner of the SII "e-ANSA" and a central public authority subordinate to the Government that implements state policy in the areas assigned to its competence by law.</w:t>
      </w:r>
    </w:p>
    <w:p w14:paraId="6FF42E9B" w14:textId="3C9FD64B" w:rsidR="0019004E" w:rsidRPr="001A432E" w:rsidRDefault="0019004E" w:rsidP="0019004E">
      <w:pPr>
        <w:pStyle w:val="Listptraele"/>
      </w:pPr>
      <w:r w:rsidRPr="001A432E">
        <w:rPr>
          <w:b/>
        </w:rPr>
        <w:t xml:space="preserve">The public institution "Electronic Governance Agency" </w:t>
      </w:r>
      <w:r w:rsidRPr="001A432E">
        <w:t>, as the owner of the Electronic Services Development Platform (PDSE) and the Automated Information System "Management and Issuance of Permissive Acts" (SIA GEAP), which will ensure through the interoperability platform (</w:t>
      </w:r>
      <w:proofErr w:type="spellStart"/>
      <w:r w:rsidRPr="001A432E">
        <w:t>MConnect</w:t>
      </w:r>
      <w:proofErr w:type="spellEnd"/>
      <w:r w:rsidRPr="001A432E">
        <w:t>) access to data on the processing of public service requests that are subject to registration in ROLA. Likewise, AGE will facilitate integration with shared information systems (</w:t>
      </w:r>
      <w:proofErr w:type="spellStart"/>
      <w:r w:rsidRPr="001A432E">
        <w:t>MPass</w:t>
      </w:r>
      <w:proofErr w:type="spellEnd"/>
      <w:r w:rsidRPr="001A432E">
        <w:t xml:space="preserve">, </w:t>
      </w:r>
      <w:proofErr w:type="spellStart"/>
      <w:r w:rsidRPr="001A432E">
        <w:t>MSign</w:t>
      </w:r>
      <w:proofErr w:type="spellEnd"/>
      <w:r w:rsidRPr="001A432E">
        <w:t xml:space="preserve">, MPower, </w:t>
      </w:r>
      <w:proofErr w:type="spellStart"/>
      <w:r w:rsidRPr="001A432E">
        <w:t>MLog</w:t>
      </w:r>
      <w:proofErr w:type="spellEnd"/>
      <w:r w:rsidRPr="001A432E">
        <w:t xml:space="preserve">, </w:t>
      </w:r>
      <w:proofErr w:type="spellStart"/>
      <w:r w:rsidRPr="001A432E">
        <w:t>MNotify</w:t>
      </w:r>
      <w:proofErr w:type="spellEnd"/>
      <w:r w:rsidRPr="001A432E">
        <w:t xml:space="preserve"> and the Government Data Portal).</w:t>
      </w:r>
    </w:p>
    <w:p w14:paraId="6501492B" w14:textId="5486242C" w:rsidR="00137127" w:rsidRPr="001A432E" w:rsidRDefault="00137127" w:rsidP="00137127">
      <w:pPr>
        <w:pStyle w:val="Listptraele"/>
      </w:pPr>
      <w:r w:rsidRPr="001A432E">
        <w:rPr>
          <w:b/>
        </w:rPr>
        <w:t xml:space="preserve">The Customs Service of the Republic of Moldova </w:t>
      </w:r>
      <w:r w:rsidRPr="001A432E">
        <w:t>, which will ensure, through the interoperability platform (</w:t>
      </w:r>
      <w:proofErr w:type="spellStart"/>
      <w:r w:rsidRPr="001A432E">
        <w:t>MConnect</w:t>
      </w:r>
      <w:proofErr w:type="spellEnd"/>
      <w:r w:rsidRPr="001A432E">
        <w:t>), data exchange with the "Frontiera" Information System and the "ASYCUDA World" Information System.</w:t>
      </w:r>
    </w:p>
    <w:p w14:paraId="302CC723" w14:textId="6AE1246D" w:rsidR="00C0625B" w:rsidRPr="001A432E" w:rsidRDefault="00C0625B" w:rsidP="00D14C71">
      <w:pPr>
        <w:pStyle w:val="Listptraele"/>
      </w:pPr>
      <w:r w:rsidRPr="001A432E">
        <w:rPr>
          <w:b/>
        </w:rPr>
        <w:t xml:space="preserve">The Public Services Agency </w:t>
      </w:r>
      <w:r w:rsidRPr="001A432E">
        <w:t>, which will ensure, through the interoperability platform (</w:t>
      </w:r>
      <w:proofErr w:type="spellStart"/>
      <w:r w:rsidRPr="001A432E">
        <w:t>MConnect</w:t>
      </w:r>
      <w:proofErr w:type="spellEnd"/>
      <w:r w:rsidRPr="001A432E">
        <w:t>), the exchange of data with the State Register of Legal Entities (RSUD), the State Population Register (RSP) and the State Register of Vehicles (RSV).</w:t>
      </w:r>
    </w:p>
    <w:p w14:paraId="74852951" w14:textId="7AF82270" w:rsidR="00E73D1E" w:rsidRPr="001A432E" w:rsidRDefault="00E73D1E" w:rsidP="00D14C71">
      <w:pPr>
        <w:pStyle w:val="Listptraele"/>
      </w:pPr>
      <w:r w:rsidRPr="001A432E">
        <w:rPr>
          <w:b/>
        </w:rPr>
        <w:t xml:space="preserve">The Agency for Geodesy, Cartography and </w:t>
      </w:r>
      <w:proofErr w:type="spellStart"/>
      <w:r w:rsidRPr="001A432E">
        <w:rPr>
          <w:b/>
        </w:rPr>
        <w:t>Cadastre</w:t>
      </w:r>
      <w:proofErr w:type="spellEnd"/>
      <w:r w:rsidRPr="001A432E">
        <w:rPr>
          <w:b/>
        </w:rPr>
        <w:t xml:space="preserve"> </w:t>
      </w:r>
      <w:r w:rsidRPr="001A432E">
        <w:t>, as a data provider, which will ensure data exchange with the Real Estate Registry (RBI) through the interoperability platform (</w:t>
      </w:r>
      <w:proofErr w:type="spellStart"/>
      <w:r w:rsidRPr="001A432E">
        <w:t>MConnect</w:t>
      </w:r>
      <w:proofErr w:type="spellEnd"/>
      <w:r w:rsidRPr="001A432E">
        <w:t>).</w:t>
      </w:r>
    </w:p>
    <w:p w14:paraId="78361456" w14:textId="35D85DA8" w:rsidR="00C0625B" w:rsidRPr="001A432E" w:rsidRDefault="00C0625B" w:rsidP="00D14C71">
      <w:pPr>
        <w:pStyle w:val="Listptraele"/>
      </w:pPr>
      <w:r w:rsidRPr="001A432E">
        <w:rPr>
          <w:b/>
        </w:rPr>
        <w:t xml:space="preserve">The State Chancellery of the Republic of Moldova </w:t>
      </w:r>
      <w:r w:rsidRPr="001A432E">
        <w:t>, which will ensure data exchange with the State Register of Controls (RSC) through the interoperability platform (</w:t>
      </w:r>
      <w:proofErr w:type="spellStart"/>
      <w:r w:rsidRPr="001A432E">
        <w:t>MConnect</w:t>
      </w:r>
      <w:proofErr w:type="spellEnd"/>
      <w:r w:rsidRPr="001A432E">
        <w:t>).</w:t>
      </w:r>
    </w:p>
    <w:p w14:paraId="75DD295F" w14:textId="1511C7AB" w:rsidR="00536BB1" w:rsidRPr="001A432E" w:rsidRDefault="00536BB1" w:rsidP="00536BB1">
      <w:pPr>
        <w:pStyle w:val="Listptraele"/>
      </w:pPr>
      <w:r w:rsidRPr="001A432E">
        <w:rPr>
          <w:b/>
        </w:rPr>
        <w:t xml:space="preserve">The public institution "Information Technology and Cybersecurity Service" </w:t>
      </w:r>
      <w:r w:rsidRPr="001A432E">
        <w:t>, which exercises its duties in accordance with the regulatory framework in the field of technical administration and maintenance of state information systems.</w:t>
      </w:r>
    </w:p>
    <w:p w14:paraId="3F71EAA3" w14:textId="510AE141" w:rsidR="00E829E0" w:rsidRPr="001A432E" w:rsidRDefault="00E829E0" w:rsidP="002434AE">
      <w:r w:rsidRPr="001A432E">
        <w:t>The role of owner and holder of the information system reflects the administrative aspects and skills necessary for the operation, administration and continuous development of the information system.</w:t>
      </w:r>
    </w:p>
    <w:p w14:paraId="78CB1409" w14:textId="75BAD59C" w:rsidR="002434AE" w:rsidRPr="001A432E" w:rsidRDefault="00B10D44" w:rsidP="002434AE">
      <w:r w:rsidRPr="001A432E">
        <w:t>Thus, ANSA, as the central authority for state supervision and control in the field of veterinary and zootechnics, phytosanitary and plant protection, food safety, production and circulation of wine and alcoholic products, consumer protection in the food sector and compliance with licensing conditions, according to the relevant field, holds the roles of owner and holder for the following IT subsystems that are the subject of the terms of reference:</w:t>
      </w:r>
    </w:p>
    <w:p w14:paraId="136C15E4" w14:textId="6016896E" w:rsidR="008E73F4" w:rsidRPr="001A432E" w:rsidRDefault="008E73F4" w:rsidP="000D76FF">
      <w:pPr>
        <w:pStyle w:val="Listptraele"/>
      </w:pPr>
      <w:r w:rsidRPr="001A432E">
        <w:rPr>
          <w:i/>
        </w:rPr>
        <w:t xml:space="preserve">Information subsystem "Import monitoring and control" </w:t>
      </w:r>
      <w:r w:rsidRPr="001A432E">
        <w:t>;</w:t>
      </w:r>
    </w:p>
    <w:p w14:paraId="5B90AEB7" w14:textId="165BC33C" w:rsidR="00446C51" w:rsidRPr="001A432E" w:rsidRDefault="000D76FF" w:rsidP="000D76FF">
      <w:pPr>
        <w:pStyle w:val="Listptraele"/>
      </w:pPr>
      <w:r w:rsidRPr="001A432E">
        <w:rPr>
          <w:i/>
        </w:rPr>
        <w:t xml:space="preserve">Information subsystem "Alert registration and dissemination" </w:t>
      </w:r>
      <w:r w:rsidR="0078433C" w:rsidRPr="001A432E">
        <w:t>;</w:t>
      </w:r>
    </w:p>
    <w:p w14:paraId="7D7755DD" w14:textId="42CB8F10" w:rsidR="0078433C" w:rsidRPr="001A432E" w:rsidRDefault="0078433C" w:rsidP="000D76FF">
      <w:pPr>
        <w:pStyle w:val="Listptraele"/>
      </w:pPr>
      <w:r w:rsidRPr="001A432E">
        <w:rPr>
          <w:i/>
        </w:rPr>
        <w:t xml:space="preserve">Information subsystem "Register of food chain operators" </w:t>
      </w:r>
      <w:r w:rsidRPr="001A432E">
        <w:t>;</w:t>
      </w:r>
    </w:p>
    <w:p w14:paraId="7F57E13E" w14:textId="076DF427" w:rsidR="00E06C9A" w:rsidRPr="001A432E" w:rsidRDefault="00E06C9A" w:rsidP="00E06C9A">
      <w:pPr>
        <w:pStyle w:val="Listptraele"/>
      </w:pPr>
      <w:r w:rsidRPr="001A432E">
        <w:rPr>
          <w:i/>
        </w:rPr>
        <w:t xml:space="preserve">The information subsystem "ANSA public portal" </w:t>
      </w:r>
      <w:r w:rsidRPr="001A432E">
        <w:t>;</w:t>
      </w:r>
    </w:p>
    <w:p w14:paraId="65E62350" w14:textId="47F2C46A" w:rsidR="00182AC7" w:rsidRDefault="00A00613" w:rsidP="00182AC7">
      <w:pPr>
        <w:pStyle w:val="Listptraele"/>
      </w:pPr>
      <w:r w:rsidRPr="001A432E">
        <w:rPr>
          <w:i/>
        </w:rPr>
        <w:t xml:space="preserve">Information subsystem "System administration and functionalities" </w:t>
      </w:r>
      <w:r w:rsidRPr="001A432E">
        <w:t>.</w:t>
      </w:r>
    </w:p>
    <w:p w14:paraId="45C92BE3" w14:textId="77777777" w:rsidR="00FC1D73" w:rsidRPr="001A432E" w:rsidRDefault="00FC1D73" w:rsidP="00FC1D73"/>
    <w:p w14:paraId="5C7CAE59" w14:textId="5AF968B7" w:rsidR="0082483E" w:rsidRDefault="00B15D9F" w:rsidP="0085019A">
      <w:pPr>
        <w:pStyle w:val="Heading2"/>
      </w:pPr>
      <w:bookmarkStart w:id="12" w:name="_Toc222213086"/>
      <w:r w:rsidRPr="00EB68D4">
        <w:t>Computer system registrars</w:t>
      </w:r>
      <w:bookmarkEnd w:id="12"/>
    </w:p>
    <w:p w14:paraId="6FC1BE73" w14:textId="5976A204" w:rsidR="00574408" w:rsidRDefault="00234997" w:rsidP="00574408">
      <w:r w:rsidRPr="00C671E8">
        <w:t xml:space="preserve">As registrars for the component subsystems of </w:t>
      </w:r>
      <w:r w:rsidR="00BC3EC3" w:rsidRPr="00C671E8">
        <w:rPr>
          <w:i/>
        </w:rPr>
        <w:t xml:space="preserve">SIMIDA, </w:t>
      </w:r>
      <w:r w:rsidRPr="00C671E8">
        <w:t xml:space="preserve">there will be authorized users, natural persons and legal entities of public or private law, who have the appropriate powers, in accordance with the regulatory framework, </w:t>
      </w:r>
      <w:r w:rsidR="00574408" w:rsidRPr="00C671E8">
        <w:t xml:space="preserve">such as: powers of registration, updating, modification of data, as well as ensuring security, protection and integrity of data. Users of </w:t>
      </w:r>
      <w:r w:rsidR="00995DE7" w:rsidRPr="00C671E8">
        <w:t xml:space="preserve">the component information subsystems of </w:t>
      </w:r>
      <w:r w:rsidR="00995DE7" w:rsidRPr="00C671E8">
        <w:rPr>
          <w:i/>
        </w:rPr>
        <w:t xml:space="preserve">SIMIDA </w:t>
      </w:r>
      <w:r w:rsidR="00574408" w:rsidRPr="00C671E8">
        <w:t>are divided into the following categories:</w:t>
      </w:r>
    </w:p>
    <w:p w14:paraId="76B422BB" w14:textId="454C8EDE" w:rsidR="00574408" w:rsidRPr="00C671E8" w:rsidRDefault="00DB374C" w:rsidP="004B6F1B">
      <w:pPr>
        <w:pStyle w:val="Listptraele"/>
      </w:pPr>
      <w:r w:rsidRPr="00C671E8">
        <w:rPr>
          <w:i/>
        </w:rPr>
        <w:lastRenderedPageBreak/>
        <w:t xml:space="preserve">National Food Safety Agency </w:t>
      </w:r>
      <w:r w:rsidR="00574408" w:rsidRPr="00C671E8">
        <w:t xml:space="preserve">– through the profile directorates within the central apparatus, as well as through the territorial subdivisions, ANSA holds the role of main registrar. ANSA exercises its duties in relation to the work processes implemented by the </w:t>
      </w:r>
      <w:r w:rsidR="00612992" w:rsidRPr="00C671E8">
        <w:rPr>
          <w:i/>
        </w:rPr>
        <w:t xml:space="preserve">SIMIDA components </w:t>
      </w:r>
      <w:r w:rsidR="00612992" w:rsidRPr="00C671E8">
        <w:t>through the following component structures:</w:t>
      </w:r>
    </w:p>
    <w:p w14:paraId="278A7297" w14:textId="54C2968C" w:rsidR="00CE49C6" w:rsidRPr="00C671E8" w:rsidRDefault="00CE49C6" w:rsidP="003227AF">
      <w:pPr>
        <w:pStyle w:val="Listptraele"/>
        <w:numPr>
          <w:ilvl w:val="1"/>
          <w:numId w:val="8"/>
        </w:numPr>
      </w:pPr>
      <w:r w:rsidRPr="00C671E8">
        <w:rPr>
          <w:i/>
        </w:rPr>
        <w:t xml:space="preserve">Border Inspection Directorate </w:t>
      </w:r>
      <w:r w:rsidR="0055288D" w:rsidRPr="00C671E8">
        <w:t xml:space="preserve">– responsible for ensuring the quality control of imported products by coordinating and managing the activity of border inspection posts. The Border Inspection Directorate is the main beneficiary and will manage, including through the ANSA border inspection posts, the work processes implemented through the </w:t>
      </w:r>
      <w:r w:rsidR="00C43E46" w:rsidRPr="00C671E8">
        <w:rPr>
          <w:i/>
        </w:rPr>
        <w:t xml:space="preserve">SSI "Import Monitoring and Control" </w:t>
      </w:r>
      <w:r w:rsidR="00C43E46" w:rsidRPr="00C671E8">
        <w:t>.</w:t>
      </w:r>
    </w:p>
    <w:p w14:paraId="4AC2323B" w14:textId="213E8F23" w:rsidR="009506D5" w:rsidRPr="00C671E8" w:rsidRDefault="009506D5" w:rsidP="003227AF">
      <w:pPr>
        <w:pStyle w:val="Listptraele"/>
        <w:numPr>
          <w:ilvl w:val="1"/>
          <w:numId w:val="8"/>
        </w:numPr>
      </w:pPr>
      <w:r w:rsidRPr="00C671E8">
        <w:rPr>
          <w:i/>
        </w:rPr>
        <w:t xml:space="preserve">Directorate for the control of the use and placing on the market of phytosanitary products and fertilizers </w:t>
      </w:r>
      <w:r w:rsidR="0055288D" w:rsidRPr="00C671E8">
        <w:t>– responsible for coordinating and exercising control over the admission of the import of phytosanitary products and fertilizers. The Directorate is also responsible for ensuring the record-keeping and supervision of the traceability of phytosanitary products and fertilizers for each imported batch.</w:t>
      </w:r>
    </w:p>
    <w:p w14:paraId="2E560464" w14:textId="6B2AC867" w:rsidR="000E428E" w:rsidRPr="00C671E8" w:rsidRDefault="00031347" w:rsidP="003227AF">
      <w:pPr>
        <w:pStyle w:val="Listptraele"/>
        <w:numPr>
          <w:ilvl w:val="1"/>
          <w:numId w:val="8"/>
        </w:numPr>
      </w:pPr>
      <w:r w:rsidRPr="00C671E8">
        <w:rPr>
          <w:i/>
        </w:rPr>
        <w:t xml:space="preserve">Planning, Risk Assessment and Quality Management Directorate </w:t>
      </w:r>
      <w:r w:rsidR="00D73D01" w:rsidRPr="00C671E8">
        <w:t xml:space="preserve">– responsible for exercising the duties of the national contact point within </w:t>
      </w:r>
      <w:r w:rsidR="0067196C" w:rsidRPr="00300D73">
        <w:rPr>
          <w:i/>
          <w:iCs/>
        </w:rPr>
        <w:t xml:space="preserve">the ISS "Registration and Dissemination of Alerts" </w:t>
      </w:r>
      <w:r w:rsidR="00825304" w:rsidRPr="00C671E8">
        <w:t>, and ensures the rapid exchange of information between network members regarding products with increased risk to the health of consumers in the Republic of Moldova.</w:t>
      </w:r>
    </w:p>
    <w:p w14:paraId="7F250E2F" w14:textId="382B8F77" w:rsidR="003227AF" w:rsidRPr="00C671E8" w:rsidRDefault="00A40F9B" w:rsidP="003227AF">
      <w:pPr>
        <w:pStyle w:val="Listptraele"/>
        <w:numPr>
          <w:ilvl w:val="1"/>
          <w:numId w:val="8"/>
        </w:numPr>
      </w:pPr>
      <w:r w:rsidRPr="00C671E8">
        <w:rPr>
          <w:i/>
        </w:rPr>
        <w:t xml:space="preserve">Border inspection posts </w:t>
      </w:r>
      <w:r w:rsidR="001077B1" w:rsidRPr="00C671E8">
        <w:t>– responsible for carrying out control of sanitary, veterinary and phytosanitary products, food and plants, feed, pesticides for the purpose of protecting animal and plant health, protecting public health, preventing the introduction of epizootic diseases into the country.</w:t>
      </w:r>
    </w:p>
    <w:p w14:paraId="4DBDC390" w14:textId="746FAA31" w:rsidR="00A40F9B" w:rsidRPr="00C671E8" w:rsidRDefault="00A40F9B" w:rsidP="003227AF">
      <w:pPr>
        <w:pStyle w:val="Listptraele"/>
        <w:numPr>
          <w:ilvl w:val="1"/>
          <w:numId w:val="8"/>
        </w:numPr>
      </w:pPr>
      <w:r w:rsidRPr="00C671E8">
        <w:rPr>
          <w:i/>
        </w:rPr>
        <w:t xml:space="preserve">Territorial subdivisions </w:t>
      </w:r>
      <w:r w:rsidR="00C671E8">
        <w:rPr>
          <w:i/>
          <w:iCs/>
        </w:rPr>
        <w:t xml:space="preserve">of ANSA </w:t>
      </w:r>
      <w:r w:rsidR="001077B1" w:rsidRPr="00C671E8">
        <w:t>– responsible for surveillance and control activities in the territory to ensure food safety, animal health and plant protection. The territorial subdivisions, in particular, are responsible for the registration and record-keeping processes of food chain operators and the agri-food holdings through which they carry out their activity.</w:t>
      </w:r>
    </w:p>
    <w:p w14:paraId="2332D8F2" w14:textId="4D1B38AC" w:rsidR="00574408" w:rsidRPr="00C671E8" w:rsidRDefault="00F66A82" w:rsidP="004B6F1B">
      <w:pPr>
        <w:pStyle w:val="Listptraele"/>
      </w:pPr>
      <w:r w:rsidRPr="00C671E8">
        <w:rPr>
          <w:i/>
        </w:rPr>
        <w:t xml:space="preserve">Importers/operators in the food chain </w:t>
      </w:r>
      <w:r w:rsidR="00574408" w:rsidRPr="00C671E8">
        <w:t xml:space="preserve">– depending on the field of activity, prepare and send import notifications through </w:t>
      </w:r>
      <w:r w:rsidRPr="00C671E8">
        <w:rPr>
          <w:i/>
        </w:rPr>
        <w:t xml:space="preserve">the SSI "Monitoring and control at import" </w:t>
      </w:r>
      <w:r w:rsidR="00B24912" w:rsidRPr="00C671E8">
        <w:t>for all products subject to supervision and control by ANSA.</w:t>
      </w:r>
    </w:p>
    <w:p w14:paraId="4D7950D5" w14:textId="524A3505" w:rsidR="00A67FC2" w:rsidRPr="00C671E8" w:rsidRDefault="00BB2FFB" w:rsidP="004B6F1B">
      <w:pPr>
        <w:pStyle w:val="Listptraele"/>
      </w:pPr>
      <w:r>
        <w:rPr>
          <w:i/>
        </w:rPr>
        <w:t xml:space="preserve">Members of the national network of contact points </w:t>
      </w:r>
      <w:r w:rsidR="00A67FC2" w:rsidRPr="00C671E8">
        <w:t xml:space="preserve">– representing public authorities and state institutions and cooperating in the process of registering, </w:t>
      </w:r>
      <w:proofErr w:type="spellStart"/>
      <w:r w:rsidR="00A67FC2" w:rsidRPr="00C671E8">
        <w:t>analysing</w:t>
      </w:r>
      <w:proofErr w:type="spellEnd"/>
      <w:r w:rsidR="00A67FC2" w:rsidRPr="00C671E8">
        <w:t xml:space="preserve"> and disseminating alerts. The contact points request, report and provide relevant details about non-compliances and alert notifications, to allow clear identification of the product, risks, cases of non-compliance and suspicions of fraud, provide traceability information, where possible, and identify the contact points responsible for any action taken on the notification or response to a request.</w:t>
      </w:r>
    </w:p>
    <w:p w14:paraId="5BB24F93" w14:textId="49003451" w:rsidR="00BE21DD" w:rsidRDefault="00BE21DD" w:rsidP="00535DB8">
      <w:r>
        <w:br w:type="page"/>
      </w:r>
    </w:p>
    <w:p w14:paraId="7505605D" w14:textId="4D6B22DC" w:rsidR="00102511" w:rsidRPr="00EB68D4" w:rsidRDefault="00102511" w:rsidP="00345894">
      <w:pPr>
        <w:pStyle w:val="Heading1"/>
      </w:pPr>
      <w:bookmarkStart w:id="13" w:name="_Toc222213087"/>
      <w:r w:rsidRPr="00EB68D4">
        <w:lastRenderedPageBreak/>
        <w:t>The functional model of the information system</w:t>
      </w:r>
      <w:bookmarkEnd w:id="13"/>
    </w:p>
    <w:p w14:paraId="731934FF" w14:textId="3AD4FE06" w:rsidR="0037097F" w:rsidRDefault="0037097F" w:rsidP="0053675B">
      <w:pPr>
        <w:pStyle w:val="Heading2"/>
      </w:pPr>
      <w:bookmarkStart w:id="14" w:name="_Toc222213088"/>
      <w:r w:rsidRPr="0037097F">
        <w:t>Information system architecture</w:t>
      </w:r>
      <w:bookmarkEnd w:id="14"/>
    </w:p>
    <w:p w14:paraId="0F6B7DAB" w14:textId="55D831B9" w:rsidR="0060303A" w:rsidRPr="00C671E8" w:rsidRDefault="00C0035A" w:rsidP="0060303A">
      <w:r w:rsidRPr="00C671E8">
        <w:t xml:space="preserve">The information subsystems within the </w:t>
      </w:r>
      <w:r w:rsidRPr="00C671E8">
        <w:rPr>
          <w:i/>
        </w:rPr>
        <w:t xml:space="preserve">SIMIDA perimeter </w:t>
      </w:r>
      <w:r w:rsidRPr="00C671E8">
        <w:t>will be implemented based on a service-oriented architecture, based on reusable modular components and abstract interfaces that will allow the implementation of a multi-level architecture with a clear delimitation of architectural levels. The system components will be relatively independent, with possibilities for interaction between them through dedicated interfaces.</w:t>
      </w:r>
    </w:p>
    <w:p w14:paraId="49443251" w14:textId="03F4BD24" w:rsidR="00216115" w:rsidRPr="00C671E8" w:rsidRDefault="00C36D15" w:rsidP="00AD48D7">
      <w:r w:rsidRPr="00C671E8">
        <w:t xml:space="preserve">By implementing several information subsystems within the SII "e-ANSA" perimeter, the architecture of the </w:t>
      </w:r>
      <w:r w:rsidR="002A1E9B" w:rsidRPr="00C671E8">
        <w:rPr>
          <w:i/>
        </w:rPr>
        <w:t xml:space="preserve">SIMIDA components </w:t>
      </w:r>
      <w:r w:rsidR="002A1E9B" w:rsidRPr="00C671E8">
        <w:t xml:space="preserve">must be compatible with the SII "e-ANSA" architecture. All functional components within the </w:t>
      </w:r>
      <w:r w:rsidR="00D64142" w:rsidRPr="00C671E8">
        <w:rPr>
          <w:i/>
        </w:rPr>
        <w:t xml:space="preserve">SIMIDA perimeter </w:t>
      </w:r>
      <w:r w:rsidR="00D64142" w:rsidRPr="00C671E8">
        <w:t xml:space="preserve">will be part of the large-scale ICT architecture of the SII "e-ANSA" and will be explicitly delimited in relation to other information subsystems of the SII "e-ANSA". </w:t>
      </w:r>
      <w:r w:rsidR="00D64142" w:rsidRPr="00C671E8">
        <w:rPr>
          <w:i/>
        </w:rPr>
        <w:t xml:space="preserve">SIMIDA </w:t>
      </w:r>
      <w:r w:rsidR="00D64142" w:rsidRPr="00C671E8">
        <w:t>will be implemented by applying the principles of ICT architecture based on microservices established by ANSA and will be able to interact with other components of the ICT architecture.</w:t>
      </w:r>
    </w:p>
    <w:p w14:paraId="2D645952" w14:textId="631307FE" w:rsidR="008E0072" w:rsidRPr="008E0072" w:rsidRDefault="005042F4" w:rsidP="008E0072">
      <w:r w:rsidRPr="00C671E8">
        <w:rPr>
          <w:i/>
        </w:rPr>
        <w:t xml:space="preserve">SIMIDA </w:t>
      </w:r>
      <w:r w:rsidR="00FA23DF" w:rsidRPr="00C671E8">
        <w:t xml:space="preserve">components </w:t>
      </w:r>
      <w:r w:rsidRPr="00C671E8">
        <w:t>must be interoperable because they represent IT solutions that are to exchange data with both information systems within ANSA and external information systems.</w:t>
      </w:r>
    </w:p>
    <w:p w14:paraId="11A464D1" w14:textId="68EAA58E" w:rsidR="00AD48D7" w:rsidRPr="00C671E8" w:rsidRDefault="00E86E49" w:rsidP="00AD48D7">
      <w:r w:rsidRPr="00C671E8">
        <w:t xml:space="preserve">The Web user interface provided by </w:t>
      </w:r>
      <w:r w:rsidR="00C44986" w:rsidRPr="00C671E8">
        <w:rPr>
          <w:i/>
        </w:rPr>
        <w:t xml:space="preserve">SIMIDA </w:t>
      </w:r>
      <w:r w:rsidR="00C44986" w:rsidRPr="00C671E8">
        <w:t>must be accessible through a widely used Internet explorer. From a functional point of view, a reliable and scalable solution will be developed both in the event of an increase in the number of users and in the event of an increase in the volume of data managed by it.</w:t>
      </w:r>
    </w:p>
    <w:p w14:paraId="6ABC5F18" w14:textId="77777777" w:rsidR="00AD48D7" w:rsidRPr="00C671E8" w:rsidRDefault="00AD48D7" w:rsidP="00AD48D7">
      <w:r w:rsidRPr="00C671E8">
        <w:t>The choice is made to use technologies widely used on the market in the Republic of Moldova and in the region, compatible with technologies already implemented within ANSA, interoperable with external systems and ensuring independence from a single supplier.</w:t>
      </w:r>
    </w:p>
    <w:p w14:paraId="25783970" w14:textId="54D2BA35" w:rsidR="00AD48D7" w:rsidRPr="00C671E8" w:rsidRDefault="00AD48D7" w:rsidP="00AD48D7">
      <w:r w:rsidRPr="00C671E8">
        <w:t xml:space="preserve">In order to ensure an adequate level of information security, the delivered IT solution must allow for secure connections between client stations and the application server to ensure the security of the data sent. All user connections to </w:t>
      </w:r>
      <w:r w:rsidR="00BC3EC3" w:rsidRPr="00C671E8">
        <w:rPr>
          <w:i/>
        </w:rPr>
        <w:t xml:space="preserve">SIMIDA components </w:t>
      </w:r>
      <w:r w:rsidRPr="00C671E8">
        <w:t>will be made via secure connections using the TLS/SSL cryptographic protocols that ensure secure communication and data transfer between 2 computer network nodes.</w:t>
      </w:r>
    </w:p>
    <w:p w14:paraId="2A975B77" w14:textId="6E024094" w:rsidR="009419B9" w:rsidRPr="00C671E8" w:rsidRDefault="00886FC1" w:rsidP="009419B9">
      <w:r w:rsidRPr="00C671E8">
        <w:t xml:space="preserve">The information subsystems within the </w:t>
      </w:r>
      <w:r w:rsidRPr="00C671E8">
        <w:rPr>
          <w:i/>
        </w:rPr>
        <w:t xml:space="preserve">SIMIDA perimeter </w:t>
      </w:r>
      <w:r w:rsidR="009419B9" w:rsidRPr="00C671E8">
        <w:t>are to be hosted on the common government technological platform (</w:t>
      </w:r>
      <w:proofErr w:type="spellStart"/>
      <w:r w:rsidR="009419B9" w:rsidRPr="00C671E8">
        <w:t>MCloud</w:t>
      </w:r>
      <w:proofErr w:type="spellEnd"/>
      <w:r w:rsidR="009419B9" w:rsidRPr="00C671E8">
        <w:t xml:space="preserve">), in the technical infrastructure of ANSA, alongside the other information subsystems in production within the SII "e-ANSA". The high-level architecture of </w:t>
      </w:r>
      <w:r w:rsidRPr="00C671E8">
        <w:rPr>
          <w:i/>
        </w:rPr>
        <w:t xml:space="preserve">SIMIDA </w:t>
      </w:r>
      <w:r w:rsidR="009419B9" w:rsidRPr="00C671E8">
        <w:t xml:space="preserve">is presented in Figure 4.1 and the cooperation solution between </w:t>
      </w:r>
      <w:r w:rsidRPr="00C671E8">
        <w:rPr>
          <w:i/>
        </w:rPr>
        <w:t xml:space="preserve">SIMIDA resources </w:t>
      </w:r>
      <w:r w:rsidR="009419B9" w:rsidRPr="00C671E8">
        <w:t>consists of the interaction between several external information resources and subsystems of the SII "e-ANSA".</w:t>
      </w:r>
    </w:p>
    <w:p w14:paraId="0B9CA32C" w14:textId="773BA564" w:rsidR="009419B9" w:rsidRPr="00C671E8" w:rsidRDefault="00886FC1" w:rsidP="009419B9">
      <w:r w:rsidRPr="00C671E8">
        <w:rPr>
          <w:i/>
        </w:rPr>
        <w:t xml:space="preserve">SIMIDA </w:t>
      </w:r>
      <w:r w:rsidR="009419B9" w:rsidRPr="00C671E8">
        <w:t>architecture consists of the following distinct outlines:</w:t>
      </w:r>
    </w:p>
    <w:p w14:paraId="132C98A4" w14:textId="229CF66A" w:rsidR="009419B9" w:rsidRPr="00C671E8" w:rsidRDefault="009419B9" w:rsidP="009419B9">
      <w:pPr>
        <w:pStyle w:val="Listptraele"/>
      </w:pPr>
      <w:r w:rsidRPr="00C671E8">
        <w:rPr>
          <w:b/>
        </w:rPr>
        <w:t xml:space="preserve">The ICT infrastructure of the National Food Safety Agency </w:t>
      </w:r>
      <w:r w:rsidR="0092517D" w:rsidRPr="00C671E8">
        <w:t xml:space="preserve">, which includes </w:t>
      </w:r>
      <w:r w:rsidR="004001FB" w:rsidRPr="00C671E8">
        <w:rPr>
          <w:i/>
        </w:rPr>
        <w:t xml:space="preserve">SIMIDA components </w:t>
      </w:r>
      <w:r w:rsidRPr="00C671E8">
        <w:t>and the other information subsystems of the "e-ANSA" SII.</w:t>
      </w:r>
    </w:p>
    <w:p w14:paraId="5B76B3EC" w14:textId="0B53317E" w:rsidR="009419B9" w:rsidRPr="00C671E8" w:rsidRDefault="009419B9" w:rsidP="009419B9">
      <w:pPr>
        <w:pStyle w:val="Listptraele"/>
      </w:pPr>
      <w:r w:rsidRPr="00C671E8">
        <w:rPr>
          <w:b/>
        </w:rPr>
        <w:t xml:space="preserve">The ICT infrastructure of the Electronic Government Agency </w:t>
      </w:r>
      <w:r w:rsidRPr="00C671E8">
        <w:t>, which includes the Platform for the Development of Electronic Public Services and the Automated Information System "Management and Issuance of Permissive Acts".</w:t>
      </w:r>
    </w:p>
    <w:p w14:paraId="04E03449" w14:textId="761805EA" w:rsidR="00497A5D" w:rsidRPr="00C671E8" w:rsidRDefault="00497A5D" w:rsidP="00497A5D">
      <w:pPr>
        <w:pStyle w:val="Listptraele"/>
      </w:pPr>
      <w:r w:rsidRPr="00C671E8">
        <w:rPr>
          <w:b/>
        </w:rPr>
        <w:t xml:space="preserve">The ICT infrastructure of the Customs Service </w:t>
      </w:r>
      <w:r w:rsidRPr="00C671E8">
        <w:t>, which includes the "Frontiera" Information System and the "ASYCUDA World" Information System.</w:t>
      </w:r>
    </w:p>
    <w:p w14:paraId="3D65F456" w14:textId="30103435" w:rsidR="00574EC4" w:rsidRPr="00C671E8" w:rsidRDefault="00574EC4" w:rsidP="00574EC4">
      <w:pPr>
        <w:pStyle w:val="Listptraele"/>
      </w:pPr>
      <w:r w:rsidRPr="00C671E8">
        <w:rPr>
          <w:b/>
        </w:rPr>
        <w:t xml:space="preserve">The ICT infrastructure of the State Chancellery </w:t>
      </w:r>
      <w:r w:rsidRPr="00C671E8">
        <w:t>, which includes the State Register of Controls.</w:t>
      </w:r>
    </w:p>
    <w:p w14:paraId="73E15041" w14:textId="5E39D4AC" w:rsidR="009419B9" w:rsidRPr="00C671E8" w:rsidRDefault="009419B9" w:rsidP="009419B9">
      <w:pPr>
        <w:pStyle w:val="Listptraele"/>
      </w:pPr>
      <w:r w:rsidRPr="00C671E8">
        <w:rPr>
          <w:b/>
        </w:rPr>
        <w:t xml:space="preserve">The ICT infrastructure of the Public Services Agency </w:t>
      </w:r>
      <w:r w:rsidRPr="00C671E8">
        <w:t>, which hosts the State Register of Legal Entities, the State Register of Population and the State Register of Vehicles.</w:t>
      </w:r>
    </w:p>
    <w:p w14:paraId="37DD736D" w14:textId="5760B910" w:rsidR="00B409AD" w:rsidRPr="00C671E8" w:rsidRDefault="00B409AD" w:rsidP="009419B9">
      <w:pPr>
        <w:pStyle w:val="Listptraele"/>
      </w:pPr>
      <w:r w:rsidRPr="00C671E8">
        <w:rPr>
          <w:b/>
        </w:rPr>
        <w:t xml:space="preserve">The ICT infrastructure of the Geodesy, Cartography and </w:t>
      </w:r>
      <w:proofErr w:type="spellStart"/>
      <w:r w:rsidRPr="00C671E8">
        <w:rPr>
          <w:b/>
        </w:rPr>
        <w:t>Cadastre</w:t>
      </w:r>
      <w:proofErr w:type="spellEnd"/>
      <w:r w:rsidRPr="00C671E8">
        <w:rPr>
          <w:b/>
        </w:rPr>
        <w:t xml:space="preserve"> Agency </w:t>
      </w:r>
      <w:r w:rsidRPr="00C671E8">
        <w:t>, which hosts the Real Estate Registry.</w:t>
      </w:r>
    </w:p>
    <w:p w14:paraId="7E8F6674" w14:textId="686E3C66" w:rsidR="00B24806" w:rsidRPr="00C671E8" w:rsidRDefault="00B24806" w:rsidP="00B24806">
      <w:pPr>
        <w:pStyle w:val="Listptraele"/>
      </w:pPr>
      <w:r w:rsidRPr="00C671E8">
        <w:rPr>
          <w:b/>
        </w:rPr>
        <w:t xml:space="preserve">The ICT infrastructure of the National Center for Animal, Plant Health and Food Safety </w:t>
      </w:r>
      <w:r w:rsidRPr="00C671E8">
        <w:t>, which hosts the State Register of phytosanitary products and fertilizers.</w:t>
      </w:r>
    </w:p>
    <w:p w14:paraId="681FE4BF" w14:textId="0DF51E84" w:rsidR="009419B9" w:rsidRPr="00C671E8" w:rsidRDefault="00EF06D4" w:rsidP="00AD48D7">
      <w:pPr>
        <w:pStyle w:val="Listptraele"/>
      </w:pPr>
      <w:r w:rsidRPr="00C671E8">
        <w:rPr>
          <w:b/>
        </w:rPr>
        <w:t xml:space="preserve">Shared information systems </w:t>
      </w:r>
      <w:r w:rsidR="0092517D" w:rsidRPr="00C671E8">
        <w:t xml:space="preserve">, as follows: </w:t>
      </w:r>
      <w:proofErr w:type="spellStart"/>
      <w:r w:rsidR="0092517D" w:rsidRPr="00C671E8">
        <w:t>MPass</w:t>
      </w:r>
      <w:proofErr w:type="spellEnd"/>
      <w:r w:rsidR="0092517D" w:rsidRPr="00C671E8">
        <w:t xml:space="preserve">, </w:t>
      </w:r>
      <w:proofErr w:type="spellStart"/>
      <w:r w:rsidR="0092517D" w:rsidRPr="00C671E8">
        <w:t>MSign</w:t>
      </w:r>
      <w:proofErr w:type="spellEnd"/>
      <w:r w:rsidR="0092517D" w:rsidRPr="00C671E8">
        <w:t xml:space="preserve">, MPower, </w:t>
      </w:r>
      <w:proofErr w:type="spellStart"/>
      <w:r w:rsidR="0092517D" w:rsidRPr="00C671E8">
        <w:t>MNotify</w:t>
      </w:r>
      <w:proofErr w:type="spellEnd"/>
      <w:r w:rsidR="0092517D" w:rsidRPr="00C671E8">
        <w:t xml:space="preserve">, </w:t>
      </w:r>
      <w:proofErr w:type="spellStart"/>
      <w:r w:rsidR="0092517D" w:rsidRPr="00C671E8">
        <w:t>MLog</w:t>
      </w:r>
      <w:proofErr w:type="spellEnd"/>
      <w:r w:rsidR="0092517D" w:rsidRPr="00C671E8">
        <w:t>, PGD.</w:t>
      </w:r>
    </w:p>
    <w:p w14:paraId="10404206" w14:textId="13C3F368" w:rsidR="00AD48D7" w:rsidRDefault="00ED52B9" w:rsidP="00AD48D7">
      <w:pPr>
        <w:pStyle w:val="Caption"/>
      </w:pPr>
      <w:r>
        <w:rPr>
          <w:noProof/>
        </w:rPr>
        <w:lastRenderedPageBreak/>
        <w:drawing>
          <wp:inline distT="0" distB="0" distL="0" distR="0" wp14:anchorId="5F5D920E" wp14:editId="00E2720D">
            <wp:extent cx="6127200" cy="8103600"/>
            <wp:effectExtent l="0" t="0" r="6985" b="0"/>
            <wp:docPr id="17378983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89834" name="Picture 173789834"/>
                    <pic:cNvPicPr/>
                  </pic:nvPicPr>
                  <pic:blipFill rotWithShape="1">
                    <a:blip r:embed="rId9" cstate="print">
                      <a:extLst>
                        <a:ext uri="{28A0092B-C50C-407E-A947-70E740481C1C}">
                          <a14:useLocalDpi xmlns:a14="http://schemas.microsoft.com/office/drawing/2010/main" val="0"/>
                        </a:ext>
                      </a:extLst>
                    </a:blip>
                    <a:srcRect/>
                    <a:stretch>
                      <a:fillRect/>
                    </a:stretch>
                  </pic:blipFill>
                  <pic:spPr bwMode="auto">
                    <a:xfrm>
                      <a:off x="0" y="0"/>
                      <a:ext cx="6127200" cy="8103600"/>
                    </a:xfrm>
                    <a:prstGeom prst="rect">
                      <a:avLst/>
                    </a:prstGeom>
                    <a:ln>
                      <a:noFill/>
                    </a:ln>
                    <a:extLst>
                      <a:ext uri="{53640926-AAD7-44D8-BBD7-CCE9431645EC}">
                        <a14:shadowObscured xmlns:a14="http://schemas.microsoft.com/office/drawing/2010/main"/>
                      </a:ext>
                    </a:extLst>
                  </pic:spPr>
                </pic:pic>
              </a:graphicData>
            </a:graphic>
          </wp:inline>
        </w:drawing>
      </w:r>
    </w:p>
    <w:p w14:paraId="0C31ACD6" w14:textId="3B3B3CDC" w:rsidR="00AD48D7" w:rsidRDefault="00AD48D7" w:rsidP="00AD48D7">
      <w:pPr>
        <w:pStyle w:val="Caption"/>
      </w:pPr>
      <w:r>
        <w:t xml:space="preserve">Figure </w:t>
      </w:r>
      <w:r w:rsidR="00AA62C7">
        <w:fldChar w:fldCharType="begin"/>
      </w:r>
      <w:r w:rsidR="00AA62C7">
        <w:instrText xml:space="preserve"> STYLEREF 1 \s </w:instrText>
      </w:r>
      <w:r w:rsidR="00AA62C7">
        <w:fldChar w:fldCharType="separate"/>
      </w:r>
      <w:r w:rsidR="00AA62C7">
        <w:rPr>
          <w:noProof/>
        </w:rPr>
        <w:t>4</w:t>
      </w:r>
      <w:r w:rsidR="00AA62C7">
        <w:rPr>
          <w:noProof/>
        </w:rPr>
        <w:fldChar w:fldCharType="end"/>
      </w:r>
      <w:r>
        <w:t xml:space="preserve">. . </w:t>
      </w:r>
      <w:r w:rsidR="002101BC">
        <w:fldChar w:fldCharType="begin"/>
      </w:r>
      <w:r w:rsidR="002101BC">
        <w:instrText xml:space="preserve"> SEQ Figură \* ARABIC \s 1 </w:instrText>
      </w:r>
      <w:r w:rsidR="002101BC">
        <w:fldChar w:fldCharType="separate"/>
      </w:r>
      <w:r w:rsidR="002101BC">
        <w:rPr>
          <w:noProof/>
        </w:rPr>
        <w:t>1</w:t>
      </w:r>
      <w:r w:rsidR="002101BC">
        <w:rPr>
          <w:noProof/>
        </w:rPr>
        <w:fldChar w:fldCharType="end"/>
      </w:r>
      <w:r w:rsidR="00BC3EC3" w:rsidRPr="006E342A">
        <w:rPr>
          <w:i/>
          <w:iCs w:val="0"/>
        </w:rPr>
        <w:t xml:space="preserve">SIMIDA </w:t>
      </w:r>
      <w:r>
        <w:t xml:space="preserve">components </w:t>
      </w:r>
      <w:r w:rsidR="00BC3EC3">
        <w:t>and interaction with external systems.</w:t>
      </w:r>
    </w:p>
    <w:p w14:paraId="20B38D72" w14:textId="6E469AA8" w:rsidR="00AD48D7" w:rsidRDefault="00AD48D7" w:rsidP="00AD48D7">
      <w:r w:rsidRPr="00CE059F">
        <w:t xml:space="preserve">According to the component and deployment diagram illustrated in Figure 4.1, the </w:t>
      </w:r>
      <w:r w:rsidR="0029684A" w:rsidRPr="00CE059F">
        <w:rPr>
          <w:i/>
        </w:rPr>
        <w:t xml:space="preserve">SIMIDA perimeter </w:t>
      </w:r>
      <w:r w:rsidRPr="00CE059F">
        <w:t>consists of the following basic components:</w:t>
      </w:r>
    </w:p>
    <w:p w14:paraId="65ACEF8F" w14:textId="25A423E8" w:rsidR="00AD48D7" w:rsidRPr="00CE059F" w:rsidRDefault="0051651A" w:rsidP="00E85CF9">
      <w:pPr>
        <w:pStyle w:val="Listbuline"/>
      </w:pPr>
      <w:r w:rsidRPr="00CE059F">
        <w:rPr>
          <w:b/>
          <w:i/>
        </w:rPr>
        <w:lastRenderedPageBreak/>
        <w:t xml:space="preserve">The </w:t>
      </w:r>
      <w:r w:rsidR="0092517D" w:rsidRPr="00CE059F">
        <w:rPr>
          <w:b/>
          <w:i/>
        </w:rPr>
        <w:t xml:space="preserve">information subsystem "Monitoring and control at import" </w:t>
      </w:r>
      <w:r w:rsidR="001B06D0" w:rsidRPr="00CE059F">
        <w:t xml:space="preserve">, </w:t>
      </w:r>
      <w:bookmarkStart w:id="15" w:name="_Hlk152772825"/>
      <w:r w:rsidR="001B06D0" w:rsidRPr="00CE059F">
        <w:t xml:space="preserve">which represents a key subsystem within the </w:t>
      </w:r>
      <w:r w:rsidR="00BC3EC3" w:rsidRPr="00CE059F">
        <w:rPr>
          <w:i/>
        </w:rPr>
        <w:t xml:space="preserve">SIMIDA perimeter </w:t>
      </w:r>
      <w:r w:rsidR="004357DA" w:rsidRPr="00CE059F">
        <w:t>and implements Front Office and Back Office functionalities intended for authorized users representing importers of goods subject to ANSA supervision and authorized users with specific roles within ANSA for processing import notifications, documenting control at border inspection posts and completing the necessary decisions and other types of documents in the areas of competence of ANSA.</w:t>
      </w:r>
      <w:bookmarkEnd w:id="15"/>
    </w:p>
    <w:p w14:paraId="2B5D48E5" w14:textId="6A2459D0" w:rsidR="0075579E" w:rsidRPr="00CE059F" w:rsidRDefault="0075579E" w:rsidP="00E85CF9">
      <w:pPr>
        <w:pStyle w:val="Listbuline"/>
      </w:pPr>
      <w:r w:rsidRPr="00CE059F">
        <w:rPr>
          <w:b/>
          <w:i/>
        </w:rPr>
        <w:t xml:space="preserve">The information subsystem "Registration and dissemination of alerts" </w:t>
      </w:r>
      <w:r w:rsidRPr="00CE059F">
        <w:t xml:space="preserve">, which represents a key subsystem within the </w:t>
      </w:r>
      <w:r w:rsidRPr="00CE059F">
        <w:rPr>
          <w:i/>
        </w:rPr>
        <w:t xml:space="preserve">SIMIDA perimeter </w:t>
      </w:r>
      <w:r w:rsidRPr="00CE059F">
        <w:t>and implements Back Office functionalities intended for authorized users in the national network of contact points for the registration and dissemination of alert notifications, as well as for collaboration in order to assess risks and coordinate the necessary measures to guarantee food safety and mitigate the consequences for the population.</w:t>
      </w:r>
    </w:p>
    <w:p w14:paraId="6012E12A" w14:textId="2AA63273" w:rsidR="00AD48D7" w:rsidRPr="00CE059F" w:rsidRDefault="00AD48D7" w:rsidP="00AD48D7">
      <w:pPr>
        <w:pStyle w:val="Listbuline"/>
      </w:pPr>
      <w:r w:rsidRPr="00CE059F">
        <w:rPr>
          <w:b/>
          <w:i/>
        </w:rPr>
        <w:t xml:space="preserve">Information subsystem "Register of food chain operators" </w:t>
      </w:r>
      <w:r w:rsidRPr="00CE059F">
        <w:t>. The digitalization of the services provided by ANSA can only be achieved by ensuring the necessary information support for the management of data on food chain operators and holdings used by them. ROLA will be made up of the official registers of ANSA for recording data related to ANSA activity, as follows:</w:t>
      </w:r>
    </w:p>
    <w:p w14:paraId="4F54F2CE" w14:textId="59061237" w:rsidR="00AD48D7" w:rsidRPr="00CE059F" w:rsidRDefault="00AD48D7" w:rsidP="00AD48D7">
      <w:pPr>
        <w:pStyle w:val="Listbuline"/>
        <w:numPr>
          <w:ilvl w:val="1"/>
          <w:numId w:val="2"/>
        </w:numPr>
      </w:pPr>
      <w:r w:rsidRPr="00CE059F">
        <w:t>Register of authorized sanitary and veterinary units;</w:t>
      </w:r>
    </w:p>
    <w:p w14:paraId="045643B0" w14:textId="621A0949" w:rsidR="00237456" w:rsidRPr="00CE059F" w:rsidRDefault="00237456" w:rsidP="00237456">
      <w:pPr>
        <w:pStyle w:val="Listbuline"/>
        <w:numPr>
          <w:ilvl w:val="1"/>
          <w:numId w:val="2"/>
        </w:numPr>
      </w:pPr>
      <w:r w:rsidRPr="00CE059F">
        <w:t>Register of registered veterinary units;</w:t>
      </w:r>
    </w:p>
    <w:p w14:paraId="08F3ADEB" w14:textId="77777777" w:rsidR="00AD48D7" w:rsidRPr="00CE059F" w:rsidRDefault="00AD48D7" w:rsidP="00AD48D7">
      <w:pPr>
        <w:pStyle w:val="Listbuline"/>
        <w:numPr>
          <w:ilvl w:val="1"/>
          <w:numId w:val="2"/>
        </w:numPr>
      </w:pPr>
      <w:r w:rsidRPr="00CE059F">
        <w:t>Register of operators in the field of food safety of non-animal origin;</w:t>
      </w:r>
    </w:p>
    <w:p w14:paraId="3C07F6AE" w14:textId="095CF232" w:rsidR="000849E2" w:rsidRPr="00CE059F" w:rsidRDefault="000849E2" w:rsidP="00AD48D7">
      <w:pPr>
        <w:pStyle w:val="Listbuline"/>
        <w:numPr>
          <w:ilvl w:val="1"/>
          <w:numId w:val="2"/>
        </w:numPr>
      </w:pPr>
      <w:r w:rsidRPr="00CE059F">
        <w:t>Register of operators in the phytosanitary field;</w:t>
      </w:r>
    </w:p>
    <w:p w14:paraId="0763C520" w14:textId="77777777" w:rsidR="00AD48D7" w:rsidRPr="00CE059F" w:rsidRDefault="00AD48D7" w:rsidP="00AD48D7">
      <w:pPr>
        <w:pStyle w:val="Listbuline"/>
        <w:numPr>
          <w:ilvl w:val="1"/>
          <w:numId w:val="2"/>
        </w:numPr>
      </w:pPr>
      <w:r w:rsidRPr="00CE059F">
        <w:t>Register of economic agents registered for the production and/or processing, and/or marketing of seeds;</w:t>
      </w:r>
    </w:p>
    <w:p w14:paraId="24CC06BA" w14:textId="506FE24F" w:rsidR="006E279C" w:rsidRPr="00CE059F" w:rsidRDefault="006E279C" w:rsidP="00AD48D7">
      <w:pPr>
        <w:pStyle w:val="Listbuline"/>
        <w:numPr>
          <w:ilvl w:val="1"/>
          <w:numId w:val="2"/>
        </w:numPr>
      </w:pPr>
      <w:r w:rsidRPr="00CE059F">
        <w:t>Register of specialized warehouses for phytosanitary products and fertilizers;</w:t>
      </w:r>
    </w:p>
    <w:p w14:paraId="198E0B4F" w14:textId="7252312D" w:rsidR="00AD48D7" w:rsidRPr="00CE059F" w:rsidRDefault="00AD48D7" w:rsidP="00AD48D7">
      <w:pPr>
        <w:pStyle w:val="Listbuline"/>
        <w:numPr>
          <w:ilvl w:val="1"/>
          <w:numId w:val="2"/>
        </w:numPr>
      </w:pPr>
      <w:r w:rsidRPr="00CE059F">
        <w:t>State register of the main technological equipment used in the manufacture of distillates of agricultural origin or in the production of strong alcoholic beverages.</w:t>
      </w:r>
    </w:p>
    <w:p w14:paraId="4A1E19A6" w14:textId="21F5B7DB" w:rsidR="00EF2C10" w:rsidRPr="00CE059F" w:rsidRDefault="00AD48D7" w:rsidP="00AD48D7">
      <w:pPr>
        <w:pStyle w:val="Listbuline"/>
      </w:pPr>
      <w:r w:rsidRPr="00CE059F">
        <w:rPr>
          <w:b/>
          <w:i/>
        </w:rPr>
        <w:t xml:space="preserve">The information subsystem "System Administration and Functionalities" </w:t>
      </w:r>
      <w:r w:rsidRPr="00CE059F">
        <w:t>, which is to be expanded with new functionalities, to unify the principles of access management to ANSA subsystems, authentication, authorization, logging, notification, centralized administration of metadata and system configurations.</w:t>
      </w:r>
    </w:p>
    <w:p w14:paraId="3C0DEA49" w14:textId="1F642E7B" w:rsidR="00AD48D7" w:rsidRDefault="001D6064" w:rsidP="00AD48D7">
      <w:pPr>
        <w:pStyle w:val="Listbuline"/>
      </w:pPr>
      <w:r w:rsidRPr="00CE059F">
        <w:rPr>
          <w:b/>
          <w:i/>
        </w:rPr>
        <w:t xml:space="preserve">The integration microservice of the SII "e-ANSA" </w:t>
      </w:r>
      <w:r w:rsidRPr="00CE059F">
        <w:t xml:space="preserve">, intended to achieve interoperability between the information subsystems of the SII "e-ANSA" and the implementation of APIs intended for data exchange with external information systems through </w:t>
      </w:r>
      <w:proofErr w:type="spellStart"/>
      <w:r w:rsidRPr="00CE059F">
        <w:t>MConnect</w:t>
      </w:r>
      <w:proofErr w:type="spellEnd"/>
      <w:r w:rsidRPr="00CE059F">
        <w:t>. Likewise, this component will unify access to shared information systems.</w:t>
      </w:r>
    </w:p>
    <w:p w14:paraId="3EB028A7" w14:textId="6271C029" w:rsidR="00352380" w:rsidRPr="00CE059F" w:rsidRDefault="00647B51" w:rsidP="00AD48D7">
      <w:pPr>
        <w:pStyle w:val="Listbuline"/>
      </w:pPr>
      <w:r w:rsidRPr="00647B51">
        <w:rPr>
          <w:b/>
          <w:i/>
        </w:rPr>
        <w:t xml:space="preserve">SII data warehouse "e-ANSA" </w:t>
      </w:r>
      <w:r w:rsidRPr="00647B51">
        <w:t>, which includes relational data and binary data.</w:t>
      </w:r>
    </w:p>
    <w:p w14:paraId="61850448" w14:textId="3C60E8B5" w:rsidR="00DD31A2" w:rsidRPr="00CE059F" w:rsidRDefault="00BA0541" w:rsidP="00AD48D7">
      <w:r w:rsidRPr="00CE059F">
        <w:t xml:space="preserve">To implement the work processes related to </w:t>
      </w:r>
      <w:r w:rsidR="00BC3EC3" w:rsidRPr="00CE059F">
        <w:rPr>
          <w:i/>
        </w:rPr>
        <w:t xml:space="preserve">SIMIDA components </w:t>
      </w:r>
      <w:r w:rsidR="0094074E" w:rsidRPr="00CE059F">
        <w:t>, data exchange must be carried out with the following information subsystems from the integrated information perimeter of ANSA:</w:t>
      </w:r>
    </w:p>
    <w:p w14:paraId="1EEA2C35" w14:textId="2058E750" w:rsidR="00957C2E" w:rsidRPr="00CE059F" w:rsidRDefault="003D3E8F" w:rsidP="002747EE">
      <w:pPr>
        <w:pStyle w:val="Listbuline"/>
        <w:spacing w:before="0" w:after="160" w:line="259" w:lineRule="auto"/>
        <w:jc w:val="left"/>
        <w:rPr>
          <w:i/>
        </w:rPr>
      </w:pPr>
      <w:r w:rsidRPr="00CE059F">
        <w:rPr>
          <w:i/>
        </w:rPr>
        <w:t xml:space="preserve">SSI "State Register of Animals" </w:t>
      </w:r>
      <w:r w:rsidR="0036662F" w:rsidRPr="0036662F">
        <w:rPr>
          <w:iCs/>
        </w:rPr>
        <w:t>– for access to data on animal operators and holdings, events occurring in connection with animals (including export and import), animal keepers, as well as documents and means of identification of animals;</w:t>
      </w:r>
    </w:p>
    <w:p w14:paraId="0A68943D" w14:textId="0C56A2DB" w:rsidR="00706A88" w:rsidRPr="00CE059F" w:rsidRDefault="003D3E8F" w:rsidP="002747EE">
      <w:pPr>
        <w:pStyle w:val="Listbuline"/>
        <w:spacing w:before="0" w:after="160" w:line="259" w:lineRule="auto"/>
        <w:jc w:val="left"/>
        <w:rPr>
          <w:i/>
        </w:rPr>
      </w:pPr>
      <w:r w:rsidRPr="00CE059F">
        <w:rPr>
          <w:i/>
        </w:rPr>
        <w:t xml:space="preserve">SSI "State Phytosanitary Register" </w:t>
      </w:r>
      <w:r w:rsidR="000F1D7F">
        <w:rPr>
          <w:iCs/>
        </w:rPr>
        <w:t>- for access to data on operators in the phytosanitary field (agricultural producers, exporters, importers, producers of seed and planting material, shipping centers, warehouses, users of phytosanitary products and fertilizers, producers of wooden packaging, etc.);</w:t>
      </w:r>
    </w:p>
    <w:p w14:paraId="49DBA058" w14:textId="058B26EE" w:rsidR="00706A88" w:rsidRPr="00CE059F" w:rsidRDefault="003D3E8F" w:rsidP="002747EE">
      <w:pPr>
        <w:pStyle w:val="Listbuline"/>
        <w:spacing w:before="0" w:after="160" w:line="259" w:lineRule="auto"/>
        <w:jc w:val="left"/>
        <w:rPr>
          <w:i/>
        </w:rPr>
      </w:pPr>
      <w:r w:rsidRPr="00CE059F">
        <w:rPr>
          <w:i/>
        </w:rPr>
        <w:t xml:space="preserve">SSI "Laboratory Management" </w:t>
      </w:r>
      <w:r w:rsidR="00AF073E">
        <w:rPr>
          <w:iCs/>
        </w:rPr>
        <w:t>– for access to data on laboratory investigations and test reports following laboratory investigations;</w:t>
      </w:r>
    </w:p>
    <w:p w14:paraId="3D303BBB" w14:textId="2A2C53AC" w:rsidR="002D441B" w:rsidRPr="003850DB" w:rsidRDefault="002D441B" w:rsidP="002D441B">
      <w:pPr>
        <w:pStyle w:val="Listbuline"/>
        <w:spacing w:before="0" w:after="160" w:line="259" w:lineRule="auto"/>
        <w:jc w:val="left"/>
        <w:rPr>
          <w:iCs/>
        </w:rPr>
      </w:pPr>
      <w:r w:rsidRPr="00CE059F">
        <w:rPr>
          <w:i/>
        </w:rPr>
        <w:t xml:space="preserve">SSI "ANSA Public Portal" </w:t>
      </w:r>
      <w:r w:rsidR="003850DB" w:rsidRPr="003850DB">
        <w:rPr>
          <w:iCs/>
        </w:rPr>
        <w:t>- to ensure access to public data related to ANSA activity or provide electronic services to citizens and operators in the food chain;</w:t>
      </w:r>
    </w:p>
    <w:p w14:paraId="32978BEA" w14:textId="73E1F042" w:rsidR="00F40C59" w:rsidRPr="00F40C59" w:rsidRDefault="00F40C59" w:rsidP="002D441B">
      <w:pPr>
        <w:pStyle w:val="Listbuline"/>
        <w:spacing w:before="0" w:after="160" w:line="259" w:lineRule="auto"/>
        <w:jc w:val="left"/>
        <w:rPr>
          <w:iCs/>
        </w:rPr>
      </w:pPr>
      <w:r w:rsidRPr="00F40C59">
        <w:rPr>
          <w:i/>
        </w:rPr>
        <w:t xml:space="preserve">Data analysis and report generation platform </w:t>
      </w:r>
      <w:r w:rsidRPr="00F40C59">
        <w:rPr>
          <w:iCs/>
        </w:rPr>
        <w:t>– for generating, based on the data stock of the "e-ANSA" SII, reports, statistics and performance indicators necessary for monitoring and decision-making processes;</w:t>
      </w:r>
    </w:p>
    <w:p w14:paraId="54ED41A2" w14:textId="06989CE7" w:rsidR="00AC735F" w:rsidRPr="00CE059F" w:rsidRDefault="00AC735F" w:rsidP="002D441B">
      <w:pPr>
        <w:pStyle w:val="Listbuline"/>
        <w:spacing w:before="0" w:after="160" w:line="259" w:lineRule="auto"/>
        <w:jc w:val="left"/>
        <w:rPr>
          <w:i/>
        </w:rPr>
      </w:pPr>
      <w:r w:rsidRPr="00CE059F">
        <w:rPr>
          <w:i/>
        </w:rPr>
        <w:lastRenderedPageBreak/>
        <w:t>State Register of phytosanitary products and fertilizers.</w:t>
      </w:r>
    </w:p>
    <w:p w14:paraId="14A4545A" w14:textId="2A259F64" w:rsidR="003F0620" w:rsidRPr="00CE059F" w:rsidRDefault="003F5A59" w:rsidP="00AD48D7">
      <w:r w:rsidRPr="00CE059F">
        <w:t xml:space="preserve">In order to perform the ANSA functions of registration and management of data on food chain operators and their holdings, according to the architecture described in Figure 4.1, the </w:t>
      </w:r>
      <w:r w:rsidR="0020573B" w:rsidRPr="00CE059F">
        <w:rPr>
          <w:i/>
        </w:rPr>
        <w:t xml:space="preserve">SSI IT component "Register of food chain operators" </w:t>
      </w:r>
      <w:r w:rsidR="0020573B" w:rsidRPr="00CE059F">
        <w:t xml:space="preserve">, which is located within the </w:t>
      </w:r>
      <w:r w:rsidR="00BC3EC3" w:rsidRPr="00CE059F">
        <w:rPr>
          <w:i/>
        </w:rPr>
        <w:t xml:space="preserve">SIMIDA perimeter </w:t>
      </w:r>
      <w:r w:rsidR="0020573B" w:rsidRPr="00CE059F">
        <w:t>, must be interoperable with the following external information systems in the AGE ICT infrastructure through the interoperability platform (</w:t>
      </w:r>
      <w:proofErr w:type="spellStart"/>
      <w:r w:rsidR="0020573B" w:rsidRPr="00CE059F">
        <w:t>MConnect</w:t>
      </w:r>
      <w:proofErr w:type="spellEnd"/>
      <w:r w:rsidR="0020573B" w:rsidRPr="00CE059F">
        <w:t>) and which will implement Front Office functionalities in order to request public services by economic agents:</w:t>
      </w:r>
    </w:p>
    <w:p w14:paraId="1222AA03" w14:textId="706127D2" w:rsidR="00692FF6" w:rsidRPr="00CE059F" w:rsidRDefault="001B299A" w:rsidP="0086254B">
      <w:pPr>
        <w:pStyle w:val="Listbuline"/>
        <w:spacing w:before="0" w:after="160" w:line="259" w:lineRule="auto"/>
        <w:jc w:val="left"/>
      </w:pPr>
      <w:r w:rsidRPr="00CE059F">
        <w:rPr>
          <w:i/>
        </w:rPr>
        <w:t xml:space="preserve">The electronic services development platform </w:t>
      </w:r>
      <w:r w:rsidR="00DB4319" w:rsidRPr="00CE059F">
        <w:t>, which implements workflows for submitting requests for public services provided by ANSA. Likewise, PDSE will provide functionalities for viewing electronic service requests and their traceability events, sending additional documents or correcting data, generating electronic documents issued by ANSA using standard templates, downloading documents issued by ANSA in digital format, verifying the authenticity of electronic documents issued by ANSA via QR code. Integration with PDSE aims at bidirectional data exchange for taking over requests for registration/modification of the registration of food chain operators in ROLA and transmitting to PDSE data regarding documents issued by ANSA and information from ROLA.</w:t>
      </w:r>
    </w:p>
    <w:p w14:paraId="481F8C7F" w14:textId="288CEBAA" w:rsidR="00BA20CD" w:rsidRPr="00CE059F" w:rsidRDefault="00BA20CD">
      <w:pPr>
        <w:pStyle w:val="Listbuline"/>
        <w:spacing w:before="0" w:after="160" w:line="259" w:lineRule="auto"/>
        <w:jc w:val="left"/>
      </w:pPr>
      <w:r w:rsidRPr="00CE059F">
        <w:rPr>
          <w:i/>
        </w:rPr>
        <w:t xml:space="preserve">The automated information system for "Management and issuance of permissive acts" </w:t>
      </w:r>
      <w:r w:rsidRPr="00CE059F">
        <w:t xml:space="preserve">, which, in its interaction with </w:t>
      </w:r>
      <w:r w:rsidR="00567DB4" w:rsidRPr="00CE059F">
        <w:rPr>
          <w:i/>
        </w:rPr>
        <w:t xml:space="preserve">the SSI "Register of food chain operators" </w:t>
      </w:r>
      <w:r w:rsidR="00E11E92" w:rsidRPr="00CE059F">
        <w:t>, will provide data on permissive acts issued by ANSA, data on newly registered food chain operators or updated data on existing food chain operators and the holdings managed by them. In turn, SIA GEAP will consume data from ROLA to ensure the digitalization of public service provision processes in accordance with Law no. 160/2011 on the regulation of entrepreneurial activity by authorization.</w:t>
      </w:r>
    </w:p>
    <w:p w14:paraId="3777C1DA" w14:textId="16DFB0F0" w:rsidR="006D4EE8" w:rsidRPr="00CE059F" w:rsidRDefault="00AD48D7" w:rsidP="00AD48D7">
      <w:r w:rsidRPr="00CE059F">
        <w:t xml:space="preserve">In order to optimally carry out business processes, the IT components within the </w:t>
      </w:r>
      <w:r w:rsidR="00BC3EC3" w:rsidRPr="00CE059F">
        <w:rPr>
          <w:i/>
        </w:rPr>
        <w:t xml:space="preserve">SIMIDA perimeter </w:t>
      </w:r>
      <w:r w:rsidRPr="00CE059F">
        <w:t>will consume data through the interoperability platform (</w:t>
      </w:r>
      <w:proofErr w:type="spellStart"/>
      <w:r w:rsidRPr="00CE059F">
        <w:t>MConnect</w:t>
      </w:r>
      <w:proofErr w:type="spellEnd"/>
      <w:r w:rsidRPr="00CE059F">
        <w:t>) from the following state information resources:</w:t>
      </w:r>
    </w:p>
    <w:p w14:paraId="7401BC1A" w14:textId="0A1A7F66" w:rsidR="00AD48D7" w:rsidRPr="00CE059F" w:rsidRDefault="00AD48D7" w:rsidP="00682AB6">
      <w:pPr>
        <w:pStyle w:val="ListParagraph"/>
        <w:numPr>
          <w:ilvl w:val="0"/>
          <w:numId w:val="17"/>
        </w:numPr>
      </w:pPr>
      <w:r w:rsidRPr="00CE059F">
        <w:rPr>
          <w:i/>
        </w:rPr>
        <w:t xml:space="preserve">The automated information system "State Register of Controls" </w:t>
      </w:r>
      <w:r w:rsidRPr="00CE059F">
        <w:t>- for accessing data, documents and traceability events related to state controls carried out or still ongoing.</w:t>
      </w:r>
    </w:p>
    <w:p w14:paraId="019A1494" w14:textId="77777777" w:rsidR="00AD48D7" w:rsidRPr="00CE059F" w:rsidRDefault="00AD48D7" w:rsidP="00682AB6">
      <w:pPr>
        <w:pStyle w:val="ListParagraph"/>
        <w:numPr>
          <w:ilvl w:val="0"/>
          <w:numId w:val="17"/>
        </w:numPr>
      </w:pPr>
      <w:r w:rsidRPr="00CE059F">
        <w:rPr>
          <w:i/>
        </w:rPr>
        <w:t xml:space="preserve">The "Real Estate Register" information system </w:t>
      </w:r>
      <w:r w:rsidRPr="00CE059F">
        <w:t>– for accessing cadastral data of registered properties, including geospatial data.</w:t>
      </w:r>
    </w:p>
    <w:p w14:paraId="0F14313C" w14:textId="77777777" w:rsidR="00AD48D7" w:rsidRPr="00CE059F" w:rsidRDefault="00AD48D7" w:rsidP="00682AB6">
      <w:pPr>
        <w:pStyle w:val="ListParagraph"/>
        <w:numPr>
          <w:ilvl w:val="0"/>
          <w:numId w:val="17"/>
        </w:numPr>
      </w:pPr>
      <w:r w:rsidRPr="00CE059F">
        <w:rPr>
          <w:i/>
        </w:rPr>
        <w:t xml:space="preserve">Automated information system "State Register of Legal Entities" </w:t>
      </w:r>
      <w:r w:rsidRPr="00CE059F">
        <w:t>- for accessing data on legal entities.</w:t>
      </w:r>
    </w:p>
    <w:p w14:paraId="1B54DBC9" w14:textId="05C7DD06" w:rsidR="00970969" w:rsidRPr="00CE059F" w:rsidRDefault="00AD48D7" w:rsidP="00682AB6">
      <w:pPr>
        <w:pStyle w:val="ListParagraph"/>
        <w:numPr>
          <w:ilvl w:val="0"/>
          <w:numId w:val="17"/>
        </w:numPr>
      </w:pPr>
      <w:r w:rsidRPr="00CE059F">
        <w:rPr>
          <w:i/>
        </w:rPr>
        <w:t xml:space="preserve">The automated information system "State Population Register" </w:t>
      </w:r>
      <w:r w:rsidRPr="00CE059F">
        <w:t>- for accessing data on individuals.</w:t>
      </w:r>
    </w:p>
    <w:p w14:paraId="7459E3BA" w14:textId="67E44169" w:rsidR="00E43D87" w:rsidRPr="00CE059F" w:rsidRDefault="00A26F67" w:rsidP="00682AB6">
      <w:pPr>
        <w:pStyle w:val="ListParagraph"/>
        <w:numPr>
          <w:ilvl w:val="0"/>
          <w:numId w:val="17"/>
        </w:numPr>
      </w:pPr>
      <w:r w:rsidRPr="00CE059F">
        <w:rPr>
          <w:i/>
        </w:rPr>
        <w:t xml:space="preserve">The automated information system "State Register of Vehicles" </w:t>
      </w:r>
      <w:r w:rsidRPr="00CE059F">
        <w:t>- for accessing data on sanitary-veterinary registered vehicles.</w:t>
      </w:r>
    </w:p>
    <w:p w14:paraId="72918441" w14:textId="78701071" w:rsidR="00970969" w:rsidRPr="00CE059F" w:rsidRDefault="00970969" w:rsidP="00970969">
      <w:r w:rsidRPr="00CE059F">
        <w:t xml:space="preserve">To implement key functionalities, </w:t>
      </w:r>
      <w:r w:rsidR="00BC3EC3" w:rsidRPr="00CE059F">
        <w:rPr>
          <w:i/>
        </w:rPr>
        <w:t xml:space="preserve">SIMIDA </w:t>
      </w:r>
      <w:r w:rsidRPr="00CE059F">
        <w:t>must be integrated with the following shared information systems:</w:t>
      </w:r>
    </w:p>
    <w:p w14:paraId="538BA899" w14:textId="25AD527F" w:rsidR="00970969" w:rsidRPr="00CE059F" w:rsidRDefault="004205FB" w:rsidP="00970969">
      <w:pPr>
        <w:pStyle w:val="Listbuline"/>
      </w:pPr>
      <w:r w:rsidRPr="004205FB">
        <w:rPr>
          <w:i/>
        </w:rPr>
        <w:t>The government's electronic authentication and access control service (</w:t>
      </w:r>
      <w:proofErr w:type="spellStart"/>
      <w:r w:rsidRPr="004205FB">
        <w:rPr>
          <w:i/>
        </w:rPr>
        <w:t>MPass</w:t>
      </w:r>
      <w:proofErr w:type="spellEnd"/>
      <w:r w:rsidRPr="004205FB">
        <w:rPr>
          <w:i/>
        </w:rPr>
        <w:t xml:space="preserve">) </w:t>
      </w:r>
      <w:r w:rsidR="00970969" w:rsidRPr="00CE059F">
        <w:t>, with the aim of authenticating users via electronic signature or mobile signature.</w:t>
      </w:r>
    </w:p>
    <w:p w14:paraId="2FCFE082" w14:textId="26BB9F41" w:rsidR="00970969" w:rsidRDefault="00576FDB" w:rsidP="00970969">
      <w:pPr>
        <w:pStyle w:val="Listbuline"/>
      </w:pPr>
      <w:r w:rsidRPr="00576FDB">
        <w:rPr>
          <w:i/>
        </w:rPr>
        <w:t>The integrated electronic government electronic signature service (</w:t>
      </w:r>
      <w:proofErr w:type="spellStart"/>
      <w:r w:rsidRPr="00576FDB">
        <w:rPr>
          <w:i/>
        </w:rPr>
        <w:t>MSign</w:t>
      </w:r>
      <w:proofErr w:type="spellEnd"/>
      <w:r w:rsidRPr="00576FDB">
        <w:rPr>
          <w:i/>
        </w:rPr>
        <w:t xml:space="preserve">) </w:t>
      </w:r>
      <w:r w:rsidR="00970969" w:rsidRPr="00CE059F">
        <w:t>, intended for the application and validation of electronic signatures.</w:t>
      </w:r>
    </w:p>
    <w:p w14:paraId="3319C433" w14:textId="6E568618" w:rsidR="003F7E5F" w:rsidRPr="00CE059F" w:rsidRDefault="003F7E5F" w:rsidP="00970969">
      <w:pPr>
        <w:pStyle w:val="Listbuline"/>
      </w:pPr>
      <w:r w:rsidRPr="003F7E5F">
        <w:rPr>
          <w:i/>
          <w:iCs/>
        </w:rPr>
        <w:t xml:space="preserve">The automated information system "Register of powers of representation based on electronic signature" (MPower) </w:t>
      </w:r>
      <w:r w:rsidRPr="003F7E5F">
        <w:t>, for extracting data on powers of representation of individuals.</w:t>
      </w:r>
    </w:p>
    <w:p w14:paraId="54E4966B" w14:textId="6F86A553" w:rsidR="00970969" w:rsidRPr="00CE059F" w:rsidRDefault="00AF4F53" w:rsidP="00970969">
      <w:pPr>
        <w:pStyle w:val="Listbuline"/>
      </w:pPr>
      <w:r w:rsidRPr="00AF4F53">
        <w:rPr>
          <w:i/>
        </w:rPr>
        <w:t>Government electronic notification service (</w:t>
      </w:r>
      <w:proofErr w:type="spellStart"/>
      <w:r w:rsidRPr="00AF4F53">
        <w:rPr>
          <w:i/>
        </w:rPr>
        <w:t>MNotify</w:t>
      </w:r>
      <w:proofErr w:type="spellEnd"/>
      <w:r w:rsidRPr="00AF4F53">
        <w:rPr>
          <w:i/>
        </w:rPr>
        <w:t xml:space="preserve">) </w:t>
      </w:r>
      <w:r w:rsidR="00970969" w:rsidRPr="00CE059F">
        <w:t>, intended for notifying actors involved in business processes regarding certain events related to workflows.</w:t>
      </w:r>
    </w:p>
    <w:p w14:paraId="606B73BE" w14:textId="1710D3F4" w:rsidR="00970969" w:rsidRPr="00CE059F" w:rsidRDefault="002E0AD7" w:rsidP="00970969">
      <w:pPr>
        <w:pStyle w:val="Listbuline"/>
      </w:pPr>
      <w:r w:rsidRPr="002E0AD7">
        <w:rPr>
          <w:i/>
        </w:rPr>
        <w:t>The electronic government logging service (</w:t>
      </w:r>
      <w:proofErr w:type="spellStart"/>
      <w:r w:rsidRPr="002E0AD7">
        <w:rPr>
          <w:i/>
        </w:rPr>
        <w:t>MLog</w:t>
      </w:r>
      <w:proofErr w:type="spellEnd"/>
      <w:r w:rsidRPr="002E0AD7">
        <w:rPr>
          <w:i/>
        </w:rPr>
        <w:t xml:space="preserve">) </w:t>
      </w:r>
      <w:r w:rsidR="00970969" w:rsidRPr="00CE059F">
        <w:t>, intended for logging business events produced.</w:t>
      </w:r>
    </w:p>
    <w:p w14:paraId="6ACC90D1" w14:textId="7F31F8D8" w:rsidR="00AD48D7" w:rsidRPr="00CE059F" w:rsidRDefault="007F2F93" w:rsidP="002747EE">
      <w:pPr>
        <w:pStyle w:val="Listbuline"/>
      </w:pPr>
      <w:r w:rsidRPr="00CE059F">
        <w:rPr>
          <w:i/>
        </w:rPr>
        <w:t xml:space="preserve">Government data portal </w:t>
      </w:r>
      <w:r w:rsidR="00970969" w:rsidRPr="00CE059F">
        <w:t>, for publishing relevant datasets from ANSA's official registers, key performance indicators, statistics and public reports.</w:t>
      </w:r>
    </w:p>
    <w:p w14:paraId="5CB36D1F" w14:textId="3B72A0D7" w:rsidR="00DC2384" w:rsidRPr="00CE059F" w:rsidRDefault="00DC2384" w:rsidP="00DC2384">
      <w:r w:rsidRPr="00CE059F">
        <w:t xml:space="preserve">Likewise, to ensure future interoperability with the European Commission's information systems, </w:t>
      </w:r>
      <w:r w:rsidR="00981785" w:rsidRPr="00CE059F">
        <w:rPr>
          <w:i/>
        </w:rPr>
        <w:t xml:space="preserve">SIMIDA must be able to consume </w:t>
      </w:r>
      <w:r w:rsidR="00981785" w:rsidRPr="00CE059F">
        <w:t xml:space="preserve">data from the following foreign information systems through </w:t>
      </w:r>
      <w:r w:rsidR="00981785" w:rsidRPr="00CE059F">
        <w:rPr>
          <w:i/>
        </w:rPr>
        <w:t>the "e-ANSA" SII Integration Microservice :</w:t>
      </w:r>
    </w:p>
    <w:p w14:paraId="0CE9CF59" w14:textId="6B42FB61" w:rsidR="00C06712" w:rsidRPr="00CE059F" w:rsidRDefault="00242D15" w:rsidP="00DF3B1E">
      <w:pPr>
        <w:pStyle w:val="Listbuline"/>
      </w:pPr>
      <w:r w:rsidRPr="00CE059F">
        <w:rPr>
          <w:i/>
        </w:rPr>
        <w:t xml:space="preserve">Trade Control and Expertise System (TRACES NT) </w:t>
      </w:r>
      <w:r w:rsidR="00DF3B1E" w:rsidRPr="00CE059F">
        <w:t>– which is an online platform of the European Commission for the electronic certification, notification and monitoring of trade in animals, animal products, feed, plants and other goods in the EU.</w:t>
      </w:r>
    </w:p>
    <w:p w14:paraId="366659A5" w14:textId="08DA3C46" w:rsidR="00182AC7" w:rsidRDefault="00DF3B1E" w:rsidP="00182AC7">
      <w:pPr>
        <w:pStyle w:val="Listbuline"/>
      </w:pPr>
      <w:r w:rsidRPr="00CE059F">
        <w:rPr>
          <w:i/>
        </w:rPr>
        <w:lastRenderedPageBreak/>
        <w:t xml:space="preserve">Rapid Alert System for Food and Feed (RASFF) </w:t>
      </w:r>
      <w:r w:rsidR="00820D6E" w:rsidRPr="00CE059F">
        <w:t>– a European system that allows authorities in EU member states (including EFTA associated countries) to quickly exchange information about serious risks detected related to food or feed, in order to take rapid and coordinated action, such as withdrawing products from the market.</w:t>
      </w:r>
    </w:p>
    <w:p w14:paraId="03A34D46" w14:textId="77777777" w:rsidR="00FC1D73" w:rsidRPr="00CE059F" w:rsidRDefault="00FC1D73" w:rsidP="00FC1D73"/>
    <w:p w14:paraId="679D4B3A" w14:textId="0545208E" w:rsidR="009F667A" w:rsidRDefault="009F667A" w:rsidP="0053675B">
      <w:pPr>
        <w:pStyle w:val="Heading2"/>
      </w:pPr>
      <w:bookmarkStart w:id="16" w:name="_Toc222213089"/>
      <w:r w:rsidRPr="009F667A">
        <w:t>Users and their roles within the information system</w:t>
      </w:r>
      <w:bookmarkEnd w:id="16"/>
    </w:p>
    <w:p w14:paraId="0342CFC2" w14:textId="3C6434B5" w:rsidR="009F667A" w:rsidRDefault="009F667A" w:rsidP="009F667A">
      <w:r w:rsidRPr="00CE059F">
        <w:t xml:space="preserve">The human roles that interact with </w:t>
      </w:r>
      <w:r w:rsidR="00BC3EC3" w:rsidRPr="00CE059F">
        <w:rPr>
          <w:i/>
        </w:rPr>
        <w:t xml:space="preserve">SIMIDA </w:t>
      </w:r>
      <w:r w:rsidRPr="00CE059F">
        <w:t xml:space="preserve">are presented in Figure 4.2. It should be noted that these roles are generic ones that determine access rights of authorized users to the user interface and the functionalities delivered by </w:t>
      </w:r>
      <w:r w:rsidR="00BC3EC3" w:rsidRPr="00CE059F">
        <w:rPr>
          <w:i/>
        </w:rPr>
        <w:t xml:space="preserve">SIMIDA components </w:t>
      </w:r>
      <w:r w:rsidRPr="00CE059F">
        <w:t>. At the data and document level, the access configuration will be supplemented by user group configurations, explicitly granted rights and workflow configurations.</w:t>
      </w:r>
    </w:p>
    <w:p w14:paraId="3528E7A5" w14:textId="6318B8ED" w:rsidR="009F667A" w:rsidRDefault="00A216D1" w:rsidP="009F667A">
      <w:pPr>
        <w:pStyle w:val="Caption"/>
      </w:pPr>
      <w:r w:rsidRPr="00A216D1">
        <w:rPr>
          <w:b w:val="0"/>
          <w:iCs w:val="0"/>
        </w:rPr>
        <w:t xml:space="preserve"> </w:t>
      </w:r>
      <w:r w:rsidR="002516D3">
        <w:rPr>
          <w:noProof/>
        </w:rPr>
        <w:drawing>
          <wp:inline distT="0" distB="0" distL="0" distR="0" wp14:anchorId="467B4299" wp14:editId="03106BF3">
            <wp:extent cx="4237200" cy="3654000"/>
            <wp:effectExtent l="0" t="0" r="0" b="3810"/>
            <wp:docPr id="1124627583" name="Picture 9"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627583" name="Picture 9" descr="A diagram of a company&#10;&#10;AI-generated content may be incorrect."/>
                    <pic:cNvPicPr/>
                  </pic:nvPicPr>
                  <pic:blipFill rotWithShape="1">
                    <a:blip r:embed="rId10" cstate="print">
                      <a:extLst>
                        <a:ext uri="{28A0092B-C50C-407E-A947-70E740481C1C}">
                          <a14:useLocalDpi xmlns:a14="http://schemas.microsoft.com/office/drawing/2010/main" val="0"/>
                        </a:ext>
                      </a:extLst>
                    </a:blip>
                    <a:srcRect/>
                    <a:stretch>
                      <a:fillRect/>
                    </a:stretch>
                  </pic:blipFill>
                  <pic:spPr bwMode="auto">
                    <a:xfrm>
                      <a:off x="0" y="0"/>
                      <a:ext cx="4237200" cy="3654000"/>
                    </a:xfrm>
                    <a:prstGeom prst="rect">
                      <a:avLst/>
                    </a:prstGeom>
                    <a:ln>
                      <a:noFill/>
                    </a:ln>
                    <a:extLst>
                      <a:ext uri="{53640926-AAD7-44D8-BBD7-CCE9431645EC}">
                        <a14:shadowObscured xmlns:a14="http://schemas.microsoft.com/office/drawing/2010/main"/>
                      </a:ext>
                    </a:extLst>
                  </pic:spPr>
                </pic:pic>
              </a:graphicData>
            </a:graphic>
          </wp:inline>
        </w:drawing>
      </w:r>
    </w:p>
    <w:p w14:paraId="7D4B7830" w14:textId="5AEE2D9E" w:rsidR="009F667A" w:rsidRDefault="009F667A" w:rsidP="009F667A">
      <w:pPr>
        <w:pStyle w:val="Caption"/>
      </w:pPr>
      <w:r>
        <w:t xml:space="preserve">Figure </w:t>
      </w:r>
      <w:r w:rsidR="00A97371">
        <w:fldChar w:fldCharType="begin"/>
      </w:r>
      <w:r w:rsidR="00A97371">
        <w:instrText xml:space="preserve"> STYLEREF 1 \s </w:instrText>
      </w:r>
      <w:r w:rsidR="00A97371">
        <w:fldChar w:fldCharType="separate"/>
      </w:r>
      <w:r w:rsidR="00A97371">
        <w:rPr>
          <w:noProof/>
        </w:rPr>
        <w:t>4</w:t>
      </w:r>
      <w:r w:rsidR="00A97371">
        <w:rPr>
          <w:noProof/>
        </w:rPr>
        <w:fldChar w:fldCharType="end"/>
      </w:r>
      <w:r>
        <w:t xml:space="preserve">. </w:t>
      </w:r>
      <w:r w:rsidR="00551AAC">
        <w:fldChar w:fldCharType="begin"/>
      </w:r>
      <w:r w:rsidR="00551AAC">
        <w:instrText xml:space="preserve"> SEQ Figură \* ARABIC \s 1 </w:instrText>
      </w:r>
      <w:r w:rsidR="00551AAC">
        <w:fldChar w:fldCharType="separate"/>
      </w:r>
      <w:r w:rsidR="00551AAC">
        <w:rPr>
          <w:noProof/>
        </w:rPr>
        <w:t>2</w:t>
      </w:r>
      <w:r w:rsidR="00551AAC">
        <w:rPr>
          <w:noProof/>
        </w:rPr>
        <w:fldChar w:fldCharType="end"/>
      </w:r>
      <w:r>
        <w:t>. Human users interacting with SIMIDA components.</w:t>
      </w:r>
    </w:p>
    <w:p w14:paraId="534EB2B6" w14:textId="0476A943" w:rsidR="009F667A" w:rsidRPr="00CE059F" w:rsidRDefault="009F667A" w:rsidP="009F667A">
      <w:r w:rsidRPr="00CE059F">
        <w:t xml:space="preserve">The access level of internal </w:t>
      </w:r>
      <w:r w:rsidR="00BC3EC3" w:rsidRPr="00CE059F">
        <w:rPr>
          <w:i/>
        </w:rPr>
        <w:t xml:space="preserve">SIMIDA users </w:t>
      </w:r>
      <w:r w:rsidRPr="00CE059F">
        <w:t xml:space="preserve">is differentiated depending on the roles and access rights, duties and responsibilities in the implemented processes. The following categories of users interact within </w:t>
      </w:r>
      <w:r w:rsidR="00BC3EC3" w:rsidRPr="00CE059F">
        <w:rPr>
          <w:i/>
        </w:rPr>
        <w:t>SIMIDA 's IT subsystems:</w:t>
      </w:r>
    </w:p>
    <w:p w14:paraId="0D2AD1E7" w14:textId="4501C5C7" w:rsidR="009F667A" w:rsidRPr="00CE059F" w:rsidRDefault="009F667A" w:rsidP="00682AB6">
      <w:pPr>
        <w:pStyle w:val="Listnumere"/>
        <w:numPr>
          <w:ilvl w:val="0"/>
          <w:numId w:val="9"/>
        </w:numPr>
      </w:pPr>
      <w:r w:rsidRPr="00CE059F">
        <w:rPr>
          <w:b/>
        </w:rPr>
        <w:t xml:space="preserve">Internet user </w:t>
      </w:r>
      <w:r w:rsidRPr="00CE059F">
        <w:t xml:space="preserve">– human actor, with access to the public interface provided by </w:t>
      </w:r>
      <w:r w:rsidR="005633E1" w:rsidRPr="00CE059F">
        <w:rPr>
          <w:i/>
        </w:rPr>
        <w:t xml:space="preserve">the SSI "ANSA Public Portal" </w:t>
      </w:r>
      <w:r w:rsidR="00E51D31" w:rsidRPr="00CE059F">
        <w:t>with access to the following functionalities:</w:t>
      </w:r>
    </w:p>
    <w:p w14:paraId="3EC33FF8" w14:textId="63573AB6" w:rsidR="009F667A" w:rsidRPr="00CE059F" w:rsidRDefault="009F667A" w:rsidP="00682AB6">
      <w:pPr>
        <w:pStyle w:val="Listnumere"/>
        <w:numPr>
          <w:ilvl w:val="1"/>
          <w:numId w:val="9"/>
        </w:numPr>
      </w:pPr>
      <w:r w:rsidRPr="00CE059F">
        <w:t xml:space="preserve">exploring the content of the public interface of </w:t>
      </w:r>
      <w:r w:rsidR="00EC511A" w:rsidRPr="00CE059F">
        <w:rPr>
          <w:i/>
        </w:rPr>
        <w:t xml:space="preserve">the SSI "ANSA Public Portal" </w:t>
      </w:r>
      <w:r w:rsidRPr="00CE059F">
        <w:t>;</w:t>
      </w:r>
    </w:p>
    <w:p w14:paraId="6379D7A5" w14:textId="2DC4F526" w:rsidR="009F667A" w:rsidRPr="00CE059F" w:rsidRDefault="009F667A" w:rsidP="00682AB6">
      <w:pPr>
        <w:pStyle w:val="Listnumere"/>
        <w:numPr>
          <w:ilvl w:val="1"/>
          <w:numId w:val="9"/>
        </w:numPr>
      </w:pPr>
      <w:r w:rsidRPr="00CE059F">
        <w:t>exploring public data from the official ANSA registers;</w:t>
      </w:r>
    </w:p>
    <w:p w14:paraId="22D87EE2" w14:textId="415C7869" w:rsidR="001013A0" w:rsidRPr="00CE059F" w:rsidRDefault="00256E87" w:rsidP="00682AB6">
      <w:pPr>
        <w:pStyle w:val="Listnumere"/>
        <w:numPr>
          <w:ilvl w:val="1"/>
          <w:numId w:val="9"/>
        </w:numPr>
      </w:pPr>
      <w:r w:rsidRPr="00CE059F">
        <w:t xml:space="preserve">verification </w:t>
      </w:r>
      <w:r w:rsidR="003C54D3" w:rsidRPr="00CE059F">
        <w:t>of data on documents issued by ANSA (certificates, extracts, etc.);</w:t>
      </w:r>
    </w:p>
    <w:p w14:paraId="212375F8" w14:textId="36B5DB60" w:rsidR="003C54D3" w:rsidRPr="00CE059F" w:rsidRDefault="003C54D3" w:rsidP="00682AB6">
      <w:pPr>
        <w:pStyle w:val="Listnumere"/>
        <w:numPr>
          <w:ilvl w:val="1"/>
          <w:numId w:val="9"/>
        </w:numPr>
      </w:pPr>
      <w:r w:rsidRPr="00CE059F">
        <w:t>exploring statistical reports, performance indicators.</w:t>
      </w:r>
    </w:p>
    <w:p w14:paraId="073DEFD6" w14:textId="1D725888" w:rsidR="009F667A" w:rsidRPr="00CE059F" w:rsidRDefault="009F667A" w:rsidP="009F667A">
      <w:pPr>
        <w:pStyle w:val="Listnumere"/>
      </w:pPr>
      <w:r w:rsidRPr="00CE059F">
        <w:rPr>
          <w:b/>
        </w:rPr>
        <w:t xml:space="preserve">Authorized user </w:t>
      </w:r>
      <w:r w:rsidRPr="00CE059F">
        <w:t xml:space="preserve">– human actor, which represented a role with generic access to the functionalities of </w:t>
      </w:r>
      <w:r w:rsidR="00BC3EC3" w:rsidRPr="00CE059F">
        <w:rPr>
          <w:i/>
        </w:rPr>
        <w:t xml:space="preserve">SIMIDA components </w:t>
      </w:r>
      <w:r w:rsidRPr="00CE059F">
        <w:t>common to all categories of authorized users. This category of human actors will have access to the following functionalities:</w:t>
      </w:r>
    </w:p>
    <w:p w14:paraId="6E268CE7" w14:textId="3BBF931E" w:rsidR="009F667A" w:rsidRPr="00CE059F" w:rsidRDefault="00671371" w:rsidP="009F667A">
      <w:pPr>
        <w:pStyle w:val="Listnumere"/>
        <w:numPr>
          <w:ilvl w:val="1"/>
          <w:numId w:val="3"/>
        </w:numPr>
      </w:pPr>
      <w:r w:rsidRPr="00CE059F">
        <w:t xml:space="preserve">access to functionalities for users with the </w:t>
      </w:r>
      <w:r w:rsidR="009F667A" w:rsidRPr="00CE059F">
        <w:rPr>
          <w:i/>
        </w:rPr>
        <w:t xml:space="preserve">Internet User role </w:t>
      </w:r>
      <w:r w:rsidR="009F667A" w:rsidRPr="00CE059F">
        <w:t>;</w:t>
      </w:r>
    </w:p>
    <w:p w14:paraId="4BB6E1EB" w14:textId="1701AD90" w:rsidR="00A22D1A" w:rsidRPr="00CE059F" w:rsidRDefault="00A22D1A" w:rsidP="009F667A">
      <w:pPr>
        <w:pStyle w:val="Listnumere"/>
        <w:numPr>
          <w:ilvl w:val="1"/>
          <w:numId w:val="3"/>
        </w:numPr>
      </w:pPr>
      <w:r w:rsidRPr="00CE059F">
        <w:t>access to the dashboard to access notifications and trigger actions/forms related to the exercise of job duties;</w:t>
      </w:r>
    </w:p>
    <w:p w14:paraId="6EC2F36D" w14:textId="34E56B10" w:rsidR="009F667A" w:rsidRPr="00CE059F" w:rsidRDefault="00A22D1A" w:rsidP="009F667A">
      <w:pPr>
        <w:pStyle w:val="Listnumere"/>
        <w:numPr>
          <w:ilvl w:val="1"/>
          <w:numId w:val="3"/>
        </w:numPr>
      </w:pPr>
      <w:r w:rsidRPr="00CE059F">
        <w:t>searching and viewing data in accordance with access rights;</w:t>
      </w:r>
    </w:p>
    <w:p w14:paraId="7D7C7DBC" w14:textId="753909D7" w:rsidR="009F667A" w:rsidRPr="00CE059F" w:rsidRDefault="009F667A" w:rsidP="009F667A">
      <w:pPr>
        <w:pStyle w:val="Listnumere"/>
        <w:numPr>
          <w:ilvl w:val="1"/>
          <w:numId w:val="3"/>
        </w:numPr>
      </w:pPr>
      <w:r w:rsidRPr="00CE059F">
        <w:lastRenderedPageBreak/>
        <w:t xml:space="preserve">executing </w:t>
      </w:r>
      <w:r w:rsidR="00315193" w:rsidRPr="00CE059F">
        <w:rPr>
          <w:rFonts w:ascii="Calibri" w:hAnsi="Calibri" w:cs="Calibri"/>
        </w:rPr>
        <w:t xml:space="preserve">tasks </w:t>
      </w:r>
      <w:r w:rsidRPr="00CE059F">
        <w:rPr>
          <w:rFonts w:ascii="Calibri" w:hAnsi="Calibri" w:cs="Calibri"/>
        </w:rPr>
        <w:t xml:space="preserve">within </w:t>
      </w:r>
      <w:r w:rsidRPr="00CE059F">
        <w:t>workflows ;</w:t>
      </w:r>
    </w:p>
    <w:p w14:paraId="2BF099EC" w14:textId="628CA9BE" w:rsidR="009F667A" w:rsidRPr="00CE059F" w:rsidRDefault="009F667A" w:rsidP="009F667A">
      <w:pPr>
        <w:pStyle w:val="Listnumere"/>
        <w:numPr>
          <w:ilvl w:val="1"/>
          <w:numId w:val="3"/>
        </w:numPr>
      </w:pPr>
      <w:r w:rsidRPr="00CE059F">
        <w:t xml:space="preserve">generating documents </w:t>
      </w:r>
      <w:r w:rsidRPr="00CE059F">
        <w:rPr>
          <w:rFonts w:ascii="Calibri" w:hAnsi="Calibri" w:cs="Calibri"/>
        </w:rPr>
        <w:t xml:space="preserve">and </w:t>
      </w:r>
      <w:r w:rsidRPr="00CE059F">
        <w:t xml:space="preserve">reports specific to job duties </w:t>
      </w:r>
      <w:r w:rsidRPr="00CE059F">
        <w:rPr>
          <w:rFonts w:ascii="Calibri" w:hAnsi="Calibri" w:cs="Calibri"/>
        </w:rPr>
        <w:t>.</w:t>
      </w:r>
    </w:p>
    <w:p w14:paraId="6E59ACAC" w14:textId="03E46195" w:rsidR="00796881" w:rsidRPr="00CE059F" w:rsidRDefault="00796881" w:rsidP="00796881">
      <w:pPr>
        <w:pStyle w:val="Listnumere"/>
      </w:pPr>
      <w:r w:rsidRPr="00CE059F">
        <w:rPr>
          <w:b/>
        </w:rPr>
        <w:t xml:space="preserve">Observer </w:t>
      </w:r>
      <w:r w:rsidRPr="00CE059F">
        <w:t xml:space="preserve">– human actor with a role related to authorized users who have access rights only to view data, documents and reports within </w:t>
      </w:r>
      <w:r w:rsidR="00BC3EC3" w:rsidRPr="00CE059F">
        <w:rPr>
          <w:i/>
        </w:rPr>
        <w:t xml:space="preserve">SIMIDA </w:t>
      </w:r>
      <w:r w:rsidRPr="00CE059F">
        <w:t>. These actors have access to the following functionalities:</w:t>
      </w:r>
    </w:p>
    <w:p w14:paraId="529CF78A" w14:textId="417C5E32" w:rsidR="00B24130" w:rsidRPr="00DC5D1A" w:rsidRDefault="00B24130" w:rsidP="00B24130">
      <w:pPr>
        <w:pStyle w:val="Listnumere"/>
        <w:numPr>
          <w:ilvl w:val="1"/>
          <w:numId w:val="3"/>
        </w:numPr>
      </w:pPr>
      <w:r w:rsidRPr="00DC5D1A">
        <w:t>access to data on import notifications;</w:t>
      </w:r>
    </w:p>
    <w:p w14:paraId="14622A8D" w14:textId="5F497B6A" w:rsidR="00E85DFC" w:rsidRPr="00DC5D1A" w:rsidRDefault="00E85DFC" w:rsidP="00B24130">
      <w:pPr>
        <w:pStyle w:val="Listnumere"/>
        <w:numPr>
          <w:ilvl w:val="1"/>
          <w:numId w:val="3"/>
        </w:numPr>
      </w:pPr>
      <w:r w:rsidRPr="00DC5D1A">
        <w:t>access to traceability events related to import notifications, physical control carried out at border inspection posts and imported products;</w:t>
      </w:r>
    </w:p>
    <w:p w14:paraId="54736A2B" w14:textId="6CE97DDB" w:rsidR="003908F5" w:rsidRPr="00DC5D1A" w:rsidRDefault="003908F5" w:rsidP="00B24130">
      <w:pPr>
        <w:pStyle w:val="Listnumere"/>
        <w:numPr>
          <w:ilvl w:val="1"/>
          <w:numId w:val="3"/>
        </w:numPr>
      </w:pPr>
      <w:r w:rsidRPr="00DC5D1A">
        <w:t>access to traceability events related to non-conformities and alert notifications, information requests and measures taken in relation to food safety incidents;</w:t>
      </w:r>
    </w:p>
    <w:p w14:paraId="08C01DF8" w14:textId="77777777" w:rsidR="00C934B4" w:rsidRPr="00DC5D1A" w:rsidRDefault="00C934B4" w:rsidP="00C934B4">
      <w:pPr>
        <w:pStyle w:val="Listnumere"/>
        <w:numPr>
          <w:ilvl w:val="1"/>
          <w:numId w:val="3"/>
        </w:numPr>
      </w:pPr>
      <w:r w:rsidRPr="00DC5D1A">
        <w:t>access to data on food chain operators and their holdings;</w:t>
      </w:r>
    </w:p>
    <w:p w14:paraId="40275A94" w14:textId="06EF2A88" w:rsidR="00F46936" w:rsidRPr="00DC5D1A" w:rsidRDefault="00F46936" w:rsidP="00C934B4">
      <w:pPr>
        <w:pStyle w:val="Listnumere"/>
        <w:numPr>
          <w:ilvl w:val="1"/>
          <w:numId w:val="3"/>
        </w:numPr>
      </w:pPr>
      <w:r w:rsidRPr="00DC5D1A">
        <w:t>access to data on notifications (alert, information, rejection at the border);</w:t>
      </w:r>
    </w:p>
    <w:p w14:paraId="3BEC9747" w14:textId="5D312FB8" w:rsidR="00545004" w:rsidRPr="00DC5D1A" w:rsidRDefault="00545004" w:rsidP="00B24130">
      <w:pPr>
        <w:pStyle w:val="Listnumere"/>
        <w:numPr>
          <w:ilvl w:val="1"/>
          <w:numId w:val="3"/>
        </w:numPr>
      </w:pPr>
      <w:r w:rsidRPr="00DC5D1A">
        <w:t>access to documents produced within workflows;</w:t>
      </w:r>
    </w:p>
    <w:p w14:paraId="4C11A4D4" w14:textId="1B1EE300" w:rsidR="00BF639E" w:rsidRPr="00DC5D1A" w:rsidRDefault="00BF639E" w:rsidP="00B24130">
      <w:pPr>
        <w:pStyle w:val="Listnumere"/>
        <w:numPr>
          <w:ilvl w:val="1"/>
          <w:numId w:val="3"/>
        </w:numPr>
      </w:pPr>
      <w:r w:rsidRPr="00DC5D1A">
        <w:t xml:space="preserve">other access rights to data and documents in accordance with the access permissions configured in </w:t>
      </w:r>
      <w:r w:rsidR="00BC3EC3" w:rsidRPr="00DC5D1A">
        <w:rPr>
          <w:i/>
        </w:rPr>
        <w:t xml:space="preserve">SIMIDA </w:t>
      </w:r>
      <w:r w:rsidRPr="00DC5D1A">
        <w:t>.</w:t>
      </w:r>
    </w:p>
    <w:p w14:paraId="0E8A97B8" w14:textId="738B8586" w:rsidR="008565CF" w:rsidRPr="00DC5D1A" w:rsidRDefault="008565CF" w:rsidP="008565CF">
      <w:pPr>
        <w:pStyle w:val="Listnumere"/>
      </w:pPr>
      <w:r w:rsidRPr="00DC5D1A">
        <w:rPr>
          <w:b/>
        </w:rPr>
        <w:t xml:space="preserve">Importer </w:t>
      </w:r>
      <w:r w:rsidRPr="00DC5D1A">
        <w:t xml:space="preserve">– economic operator, who, in accordance with the legislation in force, holds the rights to import products subject to sanitary-veterinary, phytosanitary and food safety supervision and control, control of the use and placing on the market of phytosanitary products and fertilizers. It is a category of key users of the S </w:t>
      </w:r>
      <w:r w:rsidRPr="00DC5D1A">
        <w:rPr>
          <w:i/>
        </w:rPr>
        <w:t xml:space="preserve">SI "Monitoring and control at import" </w:t>
      </w:r>
      <w:r w:rsidRPr="00DC5D1A">
        <w:t>, who are involved in the workflow of sending the import notification. These actors must have access to the following functionalities:</w:t>
      </w:r>
    </w:p>
    <w:p w14:paraId="56D4CAB2" w14:textId="77777777" w:rsidR="008565CF" w:rsidRPr="00DC5D1A" w:rsidRDefault="008565CF" w:rsidP="008565CF">
      <w:pPr>
        <w:pStyle w:val="Listnumere"/>
        <w:numPr>
          <w:ilvl w:val="1"/>
          <w:numId w:val="3"/>
        </w:numPr>
      </w:pPr>
      <w:r w:rsidRPr="00DC5D1A">
        <w:t xml:space="preserve">access to functionalities for users with the </w:t>
      </w:r>
      <w:r w:rsidRPr="00DC5D1A">
        <w:rPr>
          <w:i/>
        </w:rPr>
        <w:t xml:space="preserve">Authorized User role </w:t>
      </w:r>
      <w:r w:rsidRPr="00DC5D1A">
        <w:t>;</w:t>
      </w:r>
    </w:p>
    <w:p w14:paraId="3C70EDC0" w14:textId="39C2FA59" w:rsidR="008565CF" w:rsidRPr="00DC5D1A" w:rsidRDefault="002B5FC7" w:rsidP="008565CF">
      <w:pPr>
        <w:pStyle w:val="Listnumere"/>
        <w:numPr>
          <w:ilvl w:val="1"/>
          <w:numId w:val="3"/>
        </w:numPr>
      </w:pPr>
      <w:r w:rsidRPr="00DC5D1A">
        <w:t xml:space="preserve">submits requests for enrollment in the S </w:t>
      </w:r>
      <w:r w:rsidR="00F63D52" w:rsidRPr="00DC5D1A">
        <w:rPr>
          <w:i/>
        </w:rPr>
        <w:t xml:space="preserve">SI "Monitoring and control at import" </w:t>
      </w:r>
      <w:r w:rsidR="00F63D52" w:rsidRPr="00DC5D1A">
        <w:t>of the representatives of the economic agent as importer;</w:t>
      </w:r>
    </w:p>
    <w:p w14:paraId="29C69F01" w14:textId="0756CA28" w:rsidR="00F63D52" w:rsidRPr="00DC5D1A" w:rsidRDefault="0067038F" w:rsidP="008565CF">
      <w:pPr>
        <w:pStyle w:val="Listnumere"/>
        <w:numPr>
          <w:ilvl w:val="1"/>
          <w:numId w:val="3"/>
        </w:numPr>
      </w:pPr>
      <w:r w:rsidRPr="00DC5D1A">
        <w:t>sends import notifications related to products subject to ANSA supervision and control;</w:t>
      </w:r>
    </w:p>
    <w:p w14:paraId="6D6914D9" w14:textId="309CF967" w:rsidR="00167035" w:rsidRPr="00DC5D1A" w:rsidRDefault="00167035" w:rsidP="00167035">
      <w:pPr>
        <w:pStyle w:val="Listnumere"/>
        <w:numPr>
          <w:ilvl w:val="1"/>
          <w:numId w:val="3"/>
        </w:numPr>
      </w:pPr>
      <w:r w:rsidRPr="00DC5D1A">
        <w:t>viewing traceability events related to the processing of import notifications;</w:t>
      </w:r>
    </w:p>
    <w:p w14:paraId="0A26DA46" w14:textId="5A4C6959" w:rsidR="00DD5780" w:rsidRPr="00DC5D1A" w:rsidRDefault="00DD5780" w:rsidP="00167035">
      <w:pPr>
        <w:pStyle w:val="Listnumere"/>
        <w:numPr>
          <w:ilvl w:val="1"/>
          <w:numId w:val="3"/>
        </w:numPr>
      </w:pPr>
      <w:r w:rsidRPr="00DC5D1A">
        <w:t>view data on non-conformities and alert notifications related to types of imported products;</w:t>
      </w:r>
    </w:p>
    <w:p w14:paraId="55F32F44" w14:textId="6D80B1D2" w:rsidR="00167035" w:rsidRPr="00DC5D1A" w:rsidRDefault="00167035" w:rsidP="00167035">
      <w:pPr>
        <w:pStyle w:val="Listnumere"/>
        <w:numPr>
          <w:ilvl w:val="1"/>
          <w:numId w:val="3"/>
        </w:numPr>
      </w:pPr>
      <w:r w:rsidRPr="00DC5D1A">
        <w:t>access to relevant decisions and documents produced within workflows.</w:t>
      </w:r>
    </w:p>
    <w:p w14:paraId="56B4F9DE" w14:textId="1200DBF4" w:rsidR="00C4159F" w:rsidRPr="00DC5D1A" w:rsidRDefault="0054428B" w:rsidP="0054428B">
      <w:pPr>
        <w:pStyle w:val="Listnumere"/>
      </w:pPr>
      <w:r w:rsidRPr="00DC5D1A">
        <w:rPr>
          <w:b/>
        </w:rPr>
        <w:t xml:space="preserve">BIP Inspector/ANSA Subdivision </w:t>
      </w:r>
      <w:r w:rsidR="00C4159F" w:rsidRPr="00DC5D1A">
        <w:t xml:space="preserve">– ANSA employee from the border inspection posts or within the territorial subdivisions of ANSA, who uses IT components from the </w:t>
      </w:r>
      <w:r w:rsidR="00C4159F" w:rsidRPr="00DC5D1A">
        <w:rPr>
          <w:i/>
        </w:rPr>
        <w:t xml:space="preserve">SIMIDA perimeter </w:t>
      </w:r>
      <w:r w:rsidR="00C4159F" w:rsidRPr="00DC5D1A">
        <w:t>for the purpose of exercising their duties. This is a category of key users, who are involved in all workflows implemented in the information system. These actors can be divided into several distinct roles and must have access to the following functionalities:</w:t>
      </w:r>
    </w:p>
    <w:p w14:paraId="4D06F423" w14:textId="77777777" w:rsidR="00C4159F" w:rsidRPr="00DC5D1A" w:rsidRDefault="00C4159F" w:rsidP="00C4159F">
      <w:pPr>
        <w:pStyle w:val="Listnumere"/>
        <w:numPr>
          <w:ilvl w:val="1"/>
          <w:numId w:val="3"/>
        </w:numPr>
      </w:pPr>
      <w:r w:rsidRPr="00DC5D1A">
        <w:t xml:space="preserve">access to functionalities for users with the </w:t>
      </w:r>
      <w:r w:rsidRPr="00DC5D1A">
        <w:rPr>
          <w:i/>
        </w:rPr>
        <w:t xml:space="preserve">Authorized User role </w:t>
      </w:r>
      <w:r w:rsidRPr="00DC5D1A">
        <w:t>;</w:t>
      </w:r>
    </w:p>
    <w:p w14:paraId="1ED0CE17" w14:textId="29258DFE" w:rsidR="00C4159F" w:rsidRPr="00DC5D1A" w:rsidRDefault="00C4159F" w:rsidP="00C4159F">
      <w:pPr>
        <w:pStyle w:val="Listnumere"/>
        <w:numPr>
          <w:ilvl w:val="1"/>
          <w:numId w:val="3"/>
        </w:numPr>
      </w:pPr>
      <w:r w:rsidRPr="00DC5D1A">
        <w:t xml:space="preserve">processing requests for enrollment in </w:t>
      </w:r>
      <w:r w:rsidR="00BE41B5" w:rsidRPr="00DC5D1A">
        <w:rPr>
          <w:i/>
        </w:rPr>
        <w:t xml:space="preserve">the SSI "Import monitoring and control" </w:t>
      </w:r>
      <w:r w:rsidR="00BE41B5" w:rsidRPr="00DC5D1A">
        <w:t>of representatives of the importing economic agent;</w:t>
      </w:r>
    </w:p>
    <w:p w14:paraId="5717CCF2" w14:textId="2EC90362" w:rsidR="00465700" w:rsidRPr="00DC5D1A" w:rsidRDefault="00892EED" w:rsidP="00C4159F">
      <w:pPr>
        <w:pStyle w:val="Listnumere"/>
        <w:numPr>
          <w:ilvl w:val="1"/>
          <w:numId w:val="3"/>
        </w:numPr>
      </w:pPr>
      <w:r w:rsidRPr="00DC5D1A">
        <w:t xml:space="preserve">processing </w:t>
      </w:r>
      <w:r w:rsidR="00624166" w:rsidRPr="00DC5D1A">
        <w:t>import notifications and carrying out documentary control;</w:t>
      </w:r>
    </w:p>
    <w:p w14:paraId="7149774B" w14:textId="7F69CC2E" w:rsidR="00567429" w:rsidRPr="00DC5D1A" w:rsidRDefault="00567429" w:rsidP="00C4159F">
      <w:pPr>
        <w:pStyle w:val="Listnumere"/>
        <w:numPr>
          <w:ilvl w:val="1"/>
          <w:numId w:val="3"/>
        </w:numPr>
      </w:pPr>
      <w:r w:rsidRPr="00DC5D1A">
        <w:t>documentation, identity control and physical control of notified goods;</w:t>
      </w:r>
    </w:p>
    <w:p w14:paraId="185B29D3" w14:textId="67D71712" w:rsidR="00C4159F" w:rsidRPr="00DC5D1A" w:rsidRDefault="00C4159F" w:rsidP="00C4159F">
      <w:pPr>
        <w:pStyle w:val="Listnumere"/>
        <w:numPr>
          <w:ilvl w:val="1"/>
          <w:numId w:val="3"/>
        </w:numPr>
      </w:pPr>
      <w:r w:rsidRPr="00DC5D1A">
        <w:t xml:space="preserve">management of tasks related to workflows implemented within the </w:t>
      </w:r>
      <w:r w:rsidR="003F4D5A" w:rsidRPr="00DC5D1A">
        <w:rPr>
          <w:i/>
        </w:rPr>
        <w:t xml:space="preserve">"Import Monitoring and Control" SSI </w:t>
      </w:r>
      <w:r w:rsidRPr="00DC5D1A">
        <w:t>;</w:t>
      </w:r>
    </w:p>
    <w:p w14:paraId="130FF493" w14:textId="5A6C0CF2" w:rsidR="00C4159F" w:rsidRPr="00DC5D1A" w:rsidRDefault="00C4159F" w:rsidP="00C4159F">
      <w:pPr>
        <w:pStyle w:val="Listnumere"/>
        <w:numPr>
          <w:ilvl w:val="1"/>
          <w:numId w:val="3"/>
        </w:numPr>
      </w:pPr>
      <w:r w:rsidRPr="00DC5D1A">
        <w:t xml:space="preserve">preparation of documents produced within the SSI workflows </w:t>
      </w:r>
      <w:r w:rsidR="00D52281" w:rsidRPr="00DC5D1A">
        <w:rPr>
          <w:i/>
        </w:rPr>
        <w:t xml:space="preserve">"Import monitoring and control" </w:t>
      </w:r>
      <w:r w:rsidRPr="00DC5D1A">
        <w:t>;</w:t>
      </w:r>
    </w:p>
    <w:p w14:paraId="66267641" w14:textId="77777777" w:rsidR="00C4159F" w:rsidRPr="00DC5D1A" w:rsidRDefault="00C4159F" w:rsidP="00C4159F">
      <w:pPr>
        <w:pStyle w:val="Listnumere"/>
        <w:numPr>
          <w:ilvl w:val="1"/>
          <w:numId w:val="3"/>
        </w:numPr>
      </w:pPr>
      <w:r w:rsidRPr="00DC5D1A">
        <w:t>data management related to food chain operators;</w:t>
      </w:r>
    </w:p>
    <w:p w14:paraId="6C93870F" w14:textId="77777777" w:rsidR="00C4159F" w:rsidRPr="00DC5D1A" w:rsidRDefault="00C4159F" w:rsidP="00C4159F">
      <w:pPr>
        <w:pStyle w:val="Listnumere"/>
        <w:numPr>
          <w:ilvl w:val="1"/>
          <w:numId w:val="3"/>
        </w:numPr>
      </w:pPr>
      <w:r w:rsidRPr="00DC5D1A">
        <w:t>data management related to agri-food holdings;</w:t>
      </w:r>
    </w:p>
    <w:p w14:paraId="13819D56" w14:textId="77777777" w:rsidR="00C4159F" w:rsidRPr="00DC5D1A" w:rsidRDefault="00C4159F" w:rsidP="00C4159F">
      <w:pPr>
        <w:pStyle w:val="Listnumere"/>
        <w:numPr>
          <w:ilvl w:val="1"/>
          <w:numId w:val="3"/>
        </w:numPr>
      </w:pPr>
      <w:r w:rsidRPr="00DC5D1A">
        <w:t>generation/download of documents and reports related to job duties.</w:t>
      </w:r>
    </w:p>
    <w:p w14:paraId="7C3D3FD1" w14:textId="4A84D4C1" w:rsidR="009F667A" w:rsidRPr="00DC5D1A" w:rsidRDefault="00C65B2F" w:rsidP="009F667A">
      <w:pPr>
        <w:pStyle w:val="Listnumere"/>
      </w:pPr>
      <w:r w:rsidRPr="00DC5D1A">
        <w:rPr>
          <w:b/>
        </w:rPr>
        <w:t xml:space="preserve">ANSA Inspector </w:t>
      </w:r>
      <w:r w:rsidR="009F667A" w:rsidRPr="00DC5D1A">
        <w:t xml:space="preserve">– ANSA employee, who uses IT components within the </w:t>
      </w:r>
      <w:r w:rsidR="00BC3EC3" w:rsidRPr="00DC5D1A">
        <w:rPr>
          <w:i/>
        </w:rPr>
        <w:t xml:space="preserve">SIMIDA perimeter </w:t>
      </w:r>
      <w:r w:rsidR="009F667A" w:rsidRPr="00DC5D1A">
        <w:t xml:space="preserve">for the purpose of exercising his/her duties. This is a category of key users of </w:t>
      </w:r>
      <w:r w:rsidR="00BC3EC3" w:rsidRPr="00DC5D1A">
        <w:rPr>
          <w:i/>
        </w:rPr>
        <w:t xml:space="preserve">SIMIDA </w:t>
      </w:r>
      <w:r w:rsidR="009F667A" w:rsidRPr="00DC5D1A">
        <w:t xml:space="preserve">, who are involved in all workflows </w:t>
      </w:r>
      <w:r w:rsidR="009F667A" w:rsidRPr="00DC5D1A">
        <w:lastRenderedPageBreak/>
        <w:t>implemented in the information system. These actors can be divided into several distinct roles and must have access to the following functionalities:</w:t>
      </w:r>
    </w:p>
    <w:p w14:paraId="320C795F" w14:textId="0FA56A83" w:rsidR="00A4200D" w:rsidRPr="00DC5D1A" w:rsidRDefault="00A4200D" w:rsidP="00A4200D">
      <w:pPr>
        <w:pStyle w:val="Listnumere"/>
        <w:numPr>
          <w:ilvl w:val="1"/>
          <w:numId w:val="3"/>
        </w:numPr>
      </w:pPr>
      <w:r w:rsidRPr="00DC5D1A">
        <w:t xml:space="preserve">access to functionalities for users with the </w:t>
      </w:r>
      <w:r w:rsidRPr="00DC5D1A">
        <w:rPr>
          <w:i/>
        </w:rPr>
        <w:t xml:space="preserve">Authorized User role </w:t>
      </w:r>
      <w:r w:rsidRPr="00DC5D1A">
        <w:t>;</w:t>
      </w:r>
    </w:p>
    <w:p w14:paraId="2398F97B" w14:textId="039ECF4A" w:rsidR="00A4200D" w:rsidRPr="00DC5D1A" w:rsidRDefault="00A4200D" w:rsidP="00A4200D">
      <w:pPr>
        <w:pStyle w:val="Listnumere"/>
        <w:numPr>
          <w:ilvl w:val="1"/>
          <w:numId w:val="3"/>
        </w:numPr>
      </w:pPr>
      <w:r w:rsidRPr="00DC5D1A">
        <w:t xml:space="preserve">access to the functionalities of users with the role of </w:t>
      </w:r>
      <w:r w:rsidR="00127075" w:rsidRPr="00DC5D1A">
        <w:rPr>
          <w:i/>
        </w:rPr>
        <w:t xml:space="preserve">PIF Inspector/ANSA subdivision </w:t>
      </w:r>
      <w:r w:rsidRPr="00DC5D1A">
        <w:t>;</w:t>
      </w:r>
    </w:p>
    <w:p w14:paraId="3A7247C9" w14:textId="40BF0191" w:rsidR="00C037DA" w:rsidRPr="00DC5D1A" w:rsidRDefault="00C037DA" w:rsidP="00FD3D6F">
      <w:pPr>
        <w:pStyle w:val="Listnumere"/>
        <w:numPr>
          <w:ilvl w:val="1"/>
          <w:numId w:val="3"/>
        </w:numPr>
      </w:pPr>
      <w:r w:rsidRPr="00DC5D1A">
        <w:t>data management on import notifications;</w:t>
      </w:r>
    </w:p>
    <w:p w14:paraId="3AF0E9EA" w14:textId="225E6D46" w:rsidR="00E35488" w:rsidRPr="00DC5D1A" w:rsidRDefault="002D0457" w:rsidP="00FD3D6F">
      <w:pPr>
        <w:pStyle w:val="Listnumere"/>
        <w:numPr>
          <w:ilvl w:val="1"/>
          <w:numId w:val="3"/>
        </w:numPr>
      </w:pPr>
      <w:r w:rsidRPr="00DC5D1A">
        <w:t>data management on producers, importers and products subject to control;</w:t>
      </w:r>
    </w:p>
    <w:p w14:paraId="3E7A2EA9" w14:textId="487BD4D7" w:rsidR="00524A3B" w:rsidRPr="00DC5D1A" w:rsidRDefault="00524A3B" w:rsidP="00FD3D6F">
      <w:pPr>
        <w:pStyle w:val="Listnumere"/>
        <w:numPr>
          <w:ilvl w:val="1"/>
          <w:numId w:val="3"/>
        </w:numPr>
      </w:pPr>
      <w:r w:rsidRPr="00DC5D1A">
        <w:t>import control rules management;</w:t>
      </w:r>
    </w:p>
    <w:p w14:paraId="2551634F" w14:textId="31043587" w:rsidR="00D647B2" w:rsidRPr="00DC5D1A" w:rsidRDefault="00D647B2" w:rsidP="00FD3D6F">
      <w:pPr>
        <w:pStyle w:val="Listnumere"/>
        <w:numPr>
          <w:ilvl w:val="1"/>
          <w:numId w:val="3"/>
        </w:numPr>
      </w:pPr>
      <w:r w:rsidRPr="00DC5D1A">
        <w:t>monitoring import notifications and carrying out controls at border inspection posts;</w:t>
      </w:r>
    </w:p>
    <w:p w14:paraId="1348178F" w14:textId="195388C6" w:rsidR="008D6402" w:rsidRPr="00DC5D1A" w:rsidRDefault="008D6402" w:rsidP="00FD3D6F">
      <w:pPr>
        <w:pStyle w:val="Listnumere"/>
        <w:numPr>
          <w:ilvl w:val="1"/>
          <w:numId w:val="3"/>
        </w:numPr>
      </w:pPr>
      <w:r w:rsidRPr="00DC5D1A">
        <w:t>access to traceability events related to import notifications, physical control carried out at border inspection posts and imported products;</w:t>
      </w:r>
    </w:p>
    <w:p w14:paraId="37C1BA8D" w14:textId="515F2F70" w:rsidR="006F4BDD" w:rsidRPr="00DC5D1A" w:rsidRDefault="006F4BDD" w:rsidP="00FD3D6F">
      <w:pPr>
        <w:pStyle w:val="Listnumere"/>
        <w:numPr>
          <w:ilvl w:val="1"/>
          <w:numId w:val="3"/>
        </w:numPr>
      </w:pPr>
      <w:r w:rsidRPr="00DC5D1A">
        <w:t>management of data related to the importer's profile (data about representatives, contact details, etc.);</w:t>
      </w:r>
    </w:p>
    <w:p w14:paraId="732B2707" w14:textId="01A9C8A1" w:rsidR="003B30D4" w:rsidRPr="00DC5D1A" w:rsidRDefault="000018EA" w:rsidP="00FD3D6F">
      <w:pPr>
        <w:pStyle w:val="Listnumere"/>
        <w:numPr>
          <w:ilvl w:val="1"/>
          <w:numId w:val="3"/>
        </w:numPr>
      </w:pPr>
      <w:r w:rsidRPr="00DC5D1A">
        <w:t>task management and completion of documents produced within workflows;</w:t>
      </w:r>
    </w:p>
    <w:p w14:paraId="6F17103D" w14:textId="74E38D28" w:rsidR="001A1A4C" w:rsidRPr="00DC5D1A" w:rsidRDefault="001A1A4C" w:rsidP="00A4200D">
      <w:pPr>
        <w:pStyle w:val="Listnumere"/>
        <w:numPr>
          <w:ilvl w:val="1"/>
          <w:numId w:val="3"/>
        </w:numPr>
      </w:pPr>
      <w:r w:rsidRPr="00DC5D1A">
        <w:t>registration of agri-food operators and holdings;</w:t>
      </w:r>
    </w:p>
    <w:p w14:paraId="4CEC5D03" w14:textId="77777777" w:rsidR="00F57C6E" w:rsidRPr="00DC5D1A" w:rsidRDefault="00F57C6E" w:rsidP="00A4200D">
      <w:pPr>
        <w:pStyle w:val="Listnumere"/>
        <w:numPr>
          <w:ilvl w:val="1"/>
          <w:numId w:val="3"/>
        </w:numPr>
      </w:pPr>
      <w:r w:rsidRPr="00DC5D1A">
        <w:t>data management related to food chain operators;</w:t>
      </w:r>
    </w:p>
    <w:p w14:paraId="329330CC" w14:textId="596CFEA1" w:rsidR="00E03171" w:rsidRPr="00DC5D1A" w:rsidRDefault="00F57C6E" w:rsidP="00A4200D">
      <w:pPr>
        <w:pStyle w:val="Listnumere"/>
        <w:numPr>
          <w:ilvl w:val="1"/>
          <w:numId w:val="3"/>
        </w:numPr>
      </w:pPr>
      <w:r w:rsidRPr="00DC5D1A">
        <w:t>data management related to agri-food holdings;</w:t>
      </w:r>
    </w:p>
    <w:p w14:paraId="31EFD465" w14:textId="2CA325A2" w:rsidR="00F57C6E" w:rsidRPr="00DC5D1A" w:rsidRDefault="003132D2" w:rsidP="00A4200D">
      <w:pPr>
        <w:pStyle w:val="Listnumere"/>
        <w:numPr>
          <w:ilvl w:val="1"/>
          <w:numId w:val="3"/>
        </w:numPr>
      </w:pPr>
      <w:r w:rsidRPr="00DC5D1A">
        <w:t>management of documents issued by ANSA;</w:t>
      </w:r>
    </w:p>
    <w:p w14:paraId="71005D6B" w14:textId="77777777" w:rsidR="00E03171" w:rsidRPr="00DC5D1A" w:rsidRDefault="00E03171" w:rsidP="00E03171">
      <w:pPr>
        <w:pStyle w:val="Listnumere"/>
        <w:numPr>
          <w:ilvl w:val="1"/>
          <w:numId w:val="3"/>
        </w:numPr>
      </w:pPr>
      <w:r w:rsidRPr="00DC5D1A">
        <w:t>generation/download of documents and reports related to job duties.</w:t>
      </w:r>
    </w:p>
    <w:p w14:paraId="08FC47BC" w14:textId="0A234F5D" w:rsidR="001D5E96" w:rsidRPr="00DC5D1A" w:rsidRDefault="001D5E96" w:rsidP="001D5E96">
      <w:pPr>
        <w:pStyle w:val="Listnumere"/>
      </w:pPr>
      <w:r w:rsidRPr="00DC5D1A">
        <w:rPr>
          <w:b/>
        </w:rPr>
        <w:t xml:space="preserve">Contact point </w:t>
      </w:r>
      <w:r w:rsidRPr="00DC5D1A">
        <w:t xml:space="preserve">– a member of the national network of the rapid alert system for food and feed, which, in accordance with the legislation in force, uses the functionalities of the S </w:t>
      </w:r>
      <w:r w:rsidR="005A4CE2" w:rsidRPr="00DC5D1A">
        <w:rPr>
          <w:i/>
        </w:rPr>
        <w:t xml:space="preserve">SI "Registration and dissemination of alerts" </w:t>
      </w:r>
      <w:r w:rsidR="005A4CE2" w:rsidRPr="00DC5D1A">
        <w:t>and cooperates in reporting food safety incidents and taking measures to reduce the risk to the population and the rapid distribution of non-conformities and alert notifications. This category of users is involved in the workflow of registration and dissemination of alert notifications and must have access to the following functionalities:</w:t>
      </w:r>
    </w:p>
    <w:p w14:paraId="5158A8C0" w14:textId="77777777" w:rsidR="001D5E96" w:rsidRPr="00DC5D1A" w:rsidRDefault="001D5E96" w:rsidP="001D5E96">
      <w:pPr>
        <w:pStyle w:val="Listnumere"/>
        <w:numPr>
          <w:ilvl w:val="1"/>
          <w:numId w:val="3"/>
        </w:numPr>
      </w:pPr>
      <w:r w:rsidRPr="00DC5D1A">
        <w:t xml:space="preserve">access to functionalities for users with the </w:t>
      </w:r>
      <w:r w:rsidRPr="00DC5D1A">
        <w:rPr>
          <w:i/>
        </w:rPr>
        <w:t xml:space="preserve">Authorized User role </w:t>
      </w:r>
      <w:r w:rsidRPr="00DC5D1A">
        <w:t>;</w:t>
      </w:r>
    </w:p>
    <w:p w14:paraId="5D57F549" w14:textId="2619E93D" w:rsidR="001E6E05" w:rsidRPr="00DC5D1A" w:rsidRDefault="001E6E05" w:rsidP="001D5E96">
      <w:pPr>
        <w:pStyle w:val="Listnumere"/>
        <w:numPr>
          <w:ilvl w:val="1"/>
          <w:numId w:val="3"/>
        </w:numPr>
      </w:pPr>
      <w:r w:rsidRPr="00DC5D1A">
        <w:t>non-compliance registration or initial notification and formation of the list of contact points for distribution;</w:t>
      </w:r>
    </w:p>
    <w:p w14:paraId="3CA59081" w14:textId="63144FC4" w:rsidR="00890E3F" w:rsidRPr="00DC5D1A" w:rsidRDefault="00890E3F" w:rsidP="001D5E96">
      <w:pPr>
        <w:pStyle w:val="Listnumere"/>
        <w:numPr>
          <w:ilvl w:val="1"/>
          <w:numId w:val="3"/>
        </w:numPr>
      </w:pPr>
      <w:r w:rsidRPr="00DC5D1A">
        <w:t>participation and cooperation in the risk assessment process and analysis of the impact of non-conformities or incidents in the field of food safety;</w:t>
      </w:r>
    </w:p>
    <w:p w14:paraId="063DC4CA" w14:textId="737D03A8" w:rsidR="00D90C78" w:rsidRPr="00DC5D1A" w:rsidRDefault="00D90C78" w:rsidP="00D90C78">
      <w:pPr>
        <w:pStyle w:val="Listnumere"/>
        <w:numPr>
          <w:ilvl w:val="1"/>
          <w:numId w:val="3"/>
        </w:numPr>
      </w:pPr>
      <w:r w:rsidRPr="00DC5D1A">
        <w:t>reporting measures taken to reduce food safety risks to the population;</w:t>
      </w:r>
    </w:p>
    <w:p w14:paraId="3559A3E7" w14:textId="6CF6869E" w:rsidR="002D181F" w:rsidRPr="00DC5D1A" w:rsidRDefault="002D181F" w:rsidP="00D90C78">
      <w:pPr>
        <w:pStyle w:val="Listnumere"/>
        <w:numPr>
          <w:ilvl w:val="1"/>
          <w:numId w:val="3"/>
        </w:numPr>
      </w:pPr>
      <w:r w:rsidRPr="00DC5D1A">
        <w:t>monitoring alert notifications and distributing them to the entire national network of contact points;</w:t>
      </w:r>
    </w:p>
    <w:p w14:paraId="6BD1893B" w14:textId="77777777" w:rsidR="00BB0320" w:rsidRPr="00DC5D1A" w:rsidRDefault="00BB0320" w:rsidP="00BB0320">
      <w:pPr>
        <w:pStyle w:val="Listnumere"/>
        <w:numPr>
          <w:ilvl w:val="1"/>
          <w:numId w:val="3"/>
        </w:numPr>
      </w:pPr>
      <w:r w:rsidRPr="00DC5D1A">
        <w:t xml:space="preserve">management of tasks related to workflows implemented within the </w:t>
      </w:r>
      <w:r w:rsidRPr="00DC5D1A">
        <w:rPr>
          <w:i/>
        </w:rPr>
        <w:t xml:space="preserve">"Import Monitoring and Control" SSI </w:t>
      </w:r>
      <w:r w:rsidRPr="00DC5D1A">
        <w:t>;</w:t>
      </w:r>
    </w:p>
    <w:p w14:paraId="608A8029" w14:textId="4DAC8679" w:rsidR="00BB0320" w:rsidRPr="00DC5D1A" w:rsidRDefault="00BB0320" w:rsidP="00BB0320">
      <w:pPr>
        <w:pStyle w:val="Listnumere"/>
        <w:numPr>
          <w:ilvl w:val="1"/>
          <w:numId w:val="3"/>
        </w:numPr>
      </w:pPr>
      <w:r w:rsidRPr="00DC5D1A">
        <w:t xml:space="preserve">preparation of documents produced within the SSI workflows </w:t>
      </w:r>
      <w:r w:rsidRPr="00DC5D1A">
        <w:rPr>
          <w:i/>
        </w:rPr>
        <w:t xml:space="preserve">"Registration and dissemination of alerts" </w:t>
      </w:r>
      <w:r w:rsidRPr="00DC5D1A">
        <w:t>;</w:t>
      </w:r>
    </w:p>
    <w:p w14:paraId="3C639C1B" w14:textId="11DF95CA" w:rsidR="00BB0320" w:rsidRPr="00DC5D1A" w:rsidRDefault="00B70F66" w:rsidP="00BB0320">
      <w:pPr>
        <w:pStyle w:val="Listnumere"/>
        <w:numPr>
          <w:ilvl w:val="1"/>
          <w:numId w:val="3"/>
        </w:numPr>
      </w:pPr>
      <w:r w:rsidRPr="00DC5D1A">
        <w:t>access data about operators in the food chain and agri-food holdings;</w:t>
      </w:r>
    </w:p>
    <w:p w14:paraId="514EA318" w14:textId="02EDEA94" w:rsidR="001D5E96" w:rsidRPr="00DC5D1A" w:rsidRDefault="00BB0320" w:rsidP="00BB0320">
      <w:pPr>
        <w:pStyle w:val="Listnumere"/>
        <w:numPr>
          <w:ilvl w:val="1"/>
          <w:numId w:val="3"/>
        </w:numPr>
      </w:pPr>
      <w:r w:rsidRPr="00DC5D1A">
        <w:t>generation/download of documents and reports related to job duties.</w:t>
      </w:r>
    </w:p>
    <w:p w14:paraId="41336E10" w14:textId="40FE7AD3" w:rsidR="00362C73" w:rsidRPr="00DC5D1A" w:rsidRDefault="00362C73" w:rsidP="00362C73">
      <w:pPr>
        <w:pStyle w:val="Listnumere"/>
      </w:pPr>
      <w:r w:rsidRPr="00DC5D1A">
        <w:rPr>
          <w:b/>
        </w:rPr>
        <w:t xml:space="preserve">National contact point </w:t>
      </w:r>
      <w:r w:rsidRPr="00DC5D1A">
        <w:t xml:space="preserve">– member of the national network of the rapid alert system for food and feed, which, in accordance with the legislation in force, uses the functionalities of the S </w:t>
      </w:r>
      <w:r w:rsidRPr="00DC5D1A">
        <w:rPr>
          <w:i/>
        </w:rPr>
        <w:t xml:space="preserve">SI "Registration and dissemination of alerts" </w:t>
      </w:r>
      <w:r w:rsidRPr="00DC5D1A">
        <w:t>and cooperates in reporting food safety incidents and taking measures to reduce the risk to the population and the rapid distribution of non-conformities and alert notifications. This category of users is involved in the workflow of registration and dissemination of alert notifications and must have access to the following functionalities:</w:t>
      </w:r>
    </w:p>
    <w:p w14:paraId="6D1226F7" w14:textId="77777777" w:rsidR="00362C73" w:rsidRPr="00DC5D1A" w:rsidRDefault="00362C73" w:rsidP="00362C73">
      <w:pPr>
        <w:pStyle w:val="Listnumere"/>
        <w:numPr>
          <w:ilvl w:val="1"/>
          <w:numId w:val="3"/>
        </w:numPr>
      </w:pPr>
      <w:r w:rsidRPr="00DC5D1A">
        <w:t xml:space="preserve">access to functionalities for users with the </w:t>
      </w:r>
      <w:r w:rsidRPr="00DC5D1A">
        <w:rPr>
          <w:i/>
        </w:rPr>
        <w:t xml:space="preserve">Authorized User role </w:t>
      </w:r>
      <w:r w:rsidRPr="00DC5D1A">
        <w:t>;</w:t>
      </w:r>
    </w:p>
    <w:p w14:paraId="27A397E6" w14:textId="05BC4FE0" w:rsidR="00362C73" w:rsidRPr="00DC5D1A" w:rsidRDefault="00362C73" w:rsidP="00362C73">
      <w:pPr>
        <w:pStyle w:val="Listnumere"/>
        <w:numPr>
          <w:ilvl w:val="1"/>
          <w:numId w:val="3"/>
        </w:numPr>
      </w:pPr>
      <w:r w:rsidRPr="00DC5D1A">
        <w:lastRenderedPageBreak/>
        <w:t xml:space="preserve">access to functionalities for users with </w:t>
      </w:r>
      <w:r w:rsidRPr="00DC5D1A">
        <w:rPr>
          <w:i/>
        </w:rPr>
        <w:t xml:space="preserve">the Point of Contact role </w:t>
      </w:r>
      <w:r w:rsidRPr="00DC5D1A">
        <w:t>;</w:t>
      </w:r>
    </w:p>
    <w:p w14:paraId="6C6DB2AF" w14:textId="6A814461" w:rsidR="00362C73" w:rsidRPr="00DC5D1A" w:rsidRDefault="00F3062A" w:rsidP="00362C73">
      <w:pPr>
        <w:pStyle w:val="Listnumere"/>
        <w:numPr>
          <w:ilvl w:val="1"/>
          <w:numId w:val="3"/>
        </w:numPr>
      </w:pPr>
      <w:r w:rsidRPr="00DC5D1A">
        <w:t>verification and classification of non-conformities or alert notifications;</w:t>
      </w:r>
    </w:p>
    <w:p w14:paraId="63584E34" w14:textId="1190F8BD" w:rsidR="00A60E78" w:rsidRPr="00DC5D1A" w:rsidRDefault="00A60E78" w:rsidP="00362C73">
      <w:pPr>
        <w:pStyle w:val="Listnumere"/>
        <w:numPr>
          <w:ilvl w:val="1"/>
          <w:numId w:val="3"/>
        </w:numPr>
      </w:pPr>
      <w:r w:rsidRPr="00DC5D1A">
        <w:t>monitoring data on external alert notifications where the Republic of Moldova is indicated as the country of origin or destination of the notified products;</w:t>
      </w:r>
    </w:p>
    <w:p w14:paraId="52F2C237" w14:textId="7398667E" w:rsidR="00783D0E" w:rsidRPr="00DC5D1A" w:rsidRDefault="00783D0E" w:rsidP="00362C73">
      <w:pPr>
        <w:pStyle w:val="Listnumere"/>
        <w:numPr>
          <w:ilvl w:val="1"/>
          <w:numId w:val="3"/>
        </w:numPr>
      </w:pPr>
      <w:r w:rsidRPr="00DC5D1A">
        <w:t>management of data on non-compliances and alert notifications;</w:t>
      </w:r>
    </w:p>
    <w:p w14:paraId="37B017F0" w14:textId="1783E5A2" w:rsidR="00362C73" w:rsidRPr="00DC5D1A" w:rsidRDefault="00015895" w:rsidP="00362C73">
      <w:pPr>
        <w:pStyle w:val="Listnumere"/>
        <w:numPr>
          <w:ilvl w:val="1"/>
          <w:numId w:val="3"/>
        </w:numPr>
      </w:pPr>
      <w:r w:rsidRPr="00DC5D1A">
        <w:t>data management on measures taken to reduce food safety risks to the population;</w:t>
      </w:r>
    </w:p>
    <w:p w14:paraId="15BA6DD9" w14:textId="0D89221B" w:rsidR="00015895" w:rsidRPr="00DC5D1A" w:rsidRDefault="00015895" w:rsidP="00362C73">
      <w:pPr>
        <w:pStyle w:val="Listnumere"/>
        <w:numPr>
          <w:ilvl w:val="1"/>
          <w:numId w:val="3"/>
        </w:numPr>
      </w:pPr>
      <w:r w:rsidRPr="00DC5D1A">
        <w:t>data management about the national network of contact points;</w:t>
      </w:r>
    </w:p>
    <w:p w14:paraId="79931C5D" w14:textId="61524106" w:rsidR="00362C73" w:rsidRPr="00DC5D1A" w:rsidRDefault="00362C73" w:rsidP="00362C73">
      <w:pPr>
        <w:pStyle w:val="Listnumere"/>
        <w:numPr>
          <w:ilvl w:val="1"/>
          <w:numId w:val="3"/>
        </w:numPr>
      </w:pPr>
      <w:r w:rsidRPr="00DC5D1A">
        <w:t>monitoring alert notifications and distributing them to the entire national network of contact points and abroad;</w:t>
      </w:r>
    </w:p>
    <w:p w14:paraId="4988A72F" w14:textId="77777777" w:rsidR="00362C73" w:rsidRPr="00DC5D1A" w:rsidRDefault="00362C73" w:rsidP="00362C73">
      <w:pPr>
        <w:pStyle w:val="Listnumere"/>
        <w:numPr>
          <w:ilvl w:val="1"/>
          <w:numId w:val="3"/>
        </w:numPr>
      </w:pPr>
      <w:r w:rsidRPr="00DC5D1A">
        <w:t>generation/download of documents and reports related to job duties.</w:t>
      </w:r>
    </w:p>
    <w:p w14:paraId="1021F7D0" w14:textId="39127152" w:rsidR="009F667A" w:rsidRPr="00DC5D1A" w:rsidRDefault="009F667A" w:rsidP="009F667A">
      <w:pPr>
        <w:pStyle w:val="Listnumere"/>
      </w:pPr>
      <w:r w:rsidRPr="00DC5D1A">
        <w:rPr>
          <w:b/>
        </w:rPr>
        <w:t xml:space="preserve">ANSA Decision Maker </w:t>
      </w:r>
      <w:r w:rsidRPr="00DC5D1A">
        <w:t xml:space="preserve">– ANSA employee, who uses the components within </w:t>
      </w:r>
      <w:r w:rsidR="00BC3EC3" w:rsidRPr="00DC5D1A">
        <w:rPr>
          <w:i/>
        </w:rPr>
        <w:t xml:space="preserve">SIMIDA </w:t>
      </w:r>
      <w:r w:rsidR="00721F18" w:rsidRPr="00DC5D1A">
        <w:t>and has a decision maker role in the workflows. The actors in question will have access to the following functionalities:</w:t>
      </w:r>
    </w:p>
    <w:p w14:paraId="02B133BC" w14:textId="2D2E617A" w:rsidR="009F667A" w:rsidRPr="00DC5D1A" w:rsidRDefault="009741BD" w:rsidP="009741BD">
      <w:pPr>
        <w:pStyle w:val="Listnumere"/>
        <w:numPr>
          <w:ilvl w:val="1"/>
          <w:numId w:val="3"/>
        </w:numPr>
      </w:pPr>
      <w:r w:rsidRPr="00DC5D1A">
        <w:t xml:space="preserve">access to functionalities for users with the </w:t>
      </w:r>
      <w:r w:rsidRPr="00DC5D1A">
        <w:rPr>
          <w:i/>
        </w:rPr>
        <w:t xml:space="preserve">Authorized User role </w:t>
      </w:r>
      <w:r w:rsidRPr="00DC5D1A">
        <w:t>;</w:t>
      </w:r>
    </w:p>
    <w:p w14:paraId="7F02FF6C" w14:textId="23EC51F8" w:rsidR="007E6B1C" w:rsidRPr="00DC5D1A" w:rsidRDefault="007E6B1C" w:rsidP="009741BD">
      <w:pPr>
        <w:pStyle w:val="Listnumere"/>
        <w:numPr>
          <w:ilvl w:val="1"/>
          <w:numId w:val="3"/>
        </w:numPr>
      </w:pPr>
      <w:r w:rsidRPr="00DC5D1A">
        <w:t>supervision of user activity within work processes;</w:t>
      </w:r>
    </w:p>
    <w:p w14:paraId="631A589D" w14:textId="26E24A54" w:rsidR="009F667A" w:rsidRPr="00DC5D1A" w:rsidRDefault="009F667A" w:rsidP="009F667A">
      <w:pPr>
        <w:pStyle w:val="Listnumere"/>
        <w:numPr>
          <w:ilvl w:val="1"/>
          <w:numId w:val="3"/>
        </w:numPr>
      </w:pPr>
      <w:r w:rsidRPr="00DC5D1A">
        <w:t xml:space="preserve">approval </w:t>
      </w:r>
      <w:r w:rsidR="00A8631B" w:rsidRPr="00DC5D1A">
        <w:rPr>
          <w:rFonts w:ascii="Calibri" w:hAnsi="Calibri" w:cs="Calibri"/>
        </w:rPr>
        <w:t xml:space="preserve">/ </w:t>
      </w:r>
      <w:r w:rsidRPr="00DC5D1A">
        <w:t>rejection of draft documents;</w:t>
      </w:r>
    </w:p>
    <w:p w14:paraId="489F894A" w14:textId="2388F2B4" w:rsidR="009F667A" w:rsidRPr="00DC5D1A" w:rsidRDefault="009F667A" w:rsidP="009F667A">
      <w:pPr>
        <w:pStyle w:val="Listnumere"/>
        <w:numPr>
          <w:ilvl w:val="1"/>
          <w:numId w:val="3"/>
        </w:numPr>
      </w:pPr>
      <w:r w:rsidRPr="00DC5D1A">
        <w:t xml:space="preserve">approve /reject tasks within workflows (decide on the workflow evolution </w:t>
      </w:r>
      <w:r w:rsidR="00A746B1" w:rsidRPr="00DC5D1A">
        <w:rPr>
          <w:rFonts w:ascii="Calibri" w:hAnsi="Calibri" w:cs="Calibri"/>
        </w:rPr>
        <w:t xml:space="preserve">strategy </w:t>
      </w:r>
      <w:r w:rsidRPr="00DC5D1A">
        <w:t xml:space="preserve">) </w:t>
      </w:r>
      <w:r w:rsidRPr="00DC5D1A">
        <w:rPr>
          <w:rFonts w:ascii="Calibri" w:hAnsi="Calibri" w:cs="Calibri"/>
        </w:rPr>
        <w:t>;</w:t>
      </w:r>
    </w:p>
    <w:p w14:paraId="6F7164BA" w14:textId="297B3E68" w:rsidR="00A746B1" w:rsidRPr="00DC5D1A" w:rsidRDefault="00377B26" w:rsidP="009F667A">
      <w:pPr>
        <w:pStyle w:val="Listnumere"/>
        <w:numPr>
          <w:ilvl w:val="1"/>
          <w:numId w:val="3"/>
        </w:numPr>
      </w:pPr>
      <w:r w:rsidRPr="00DC5D1A">
        <w:t>generation/download of documents and reports related to job duties.</w:t>
      </w:r>
    </w:p>
    <w:p w14:paraId="2B62C2FC" w14:textId="2DD531E3" w:rsidR="009F667A" w:rsidRPr="00DC5D1A" w:rsidRDefault="009F667A" w:rsidP="009F667A">
      <w:pPr>
        <w:pStyle w:val="Listnumere"/>
      </w:pPr>
      <w:r w:rsidRPr="00DC5D1A">
        <w:rPr>
          <w:b/>
        </w:rPr>
        <w:t xml:space="preserve">System Administrator </w:t>
      </w:r>
      <w:r w:rsidRPr="00DC5D1A">
        <w:t xml:space="preserve">– human actor, with the highest level of access to the information system resources and empowered with the administration and configuration of the IT components within the </w:t>
      </w:r>
      <w:r w:rsidR="00BC3EC3" w:rsidRPr="00DC5D1A">
        <w:rPr>
          <w:i/>
        </w:rPr>
        <w:t xml:space="preserve">SIMIDA perimeter </w:t>
      </w:r>
      <w:r w:rsidRPr="00DC5D1A">
        <w:t>. It is a role with supervisory access that must ensure the proper functioning of the IT system. These actors have access to the following functionalities:</w:t>
      </w:r>
    </w:p>
    <w:p w14:paraId="06DF14FE" w14:textId="355A6AD3" w:rsidR="009F667A" w:rsidRPr="00DC5D1A" w:rsidRDefault="009F667A" w:rsidP="009F667A">
      <w:pPr>
        <w:pStyle w:val="Listnumere"/>
        <w:numPr>
          <w:ilvl w:val="1"/>
          <w:numId w:val="3"/>
        </w:numPr>
      </w:pPr>
      <w:r w:rsidRPr="00DC5D1A">
        <w:t>access to all functionalities available to all categories of authorized users;</w:t>
      </w:r>
    </w:p>
    <w:p w14:paraId="2BD9B642" w14:textId="25B78838" w:rsidR="001758AF" w:rsidRPr="00DC5D1A" w:rsidRDefault="001758AF" w:rsidP="001758AF">
      <w:pPr>
        <w:pStyle w:val="Listnumere"/>
        <w:numPr>
          <w:ilvl w:val="1"/>
          <w:numId w:val="3"/>
        </w:numPr>
      </w:pPr>
      <w:r w:rsidRPr="00DC5D1A">
        <w:t>administration of authorized user profiles, roles and access rights;</w:t>
      </w:r>
    </w:p>
    <w:p w14:paraId="0851C41B" w14:textId="0034ACCA" w:rsidR="009F667A" w:rsidRPr="00DC5D1A" w:rsidRDefault="001758AF" w:rsidP="001758AF">
      <w:pPr>
        <w:pStyle w:val="Listnumere"/>
        <w:numPr>
          <w:ilvl w:val="1"/>
          <w:numId w:val="3"/>
        </w:numPr>
      </w:pPr>
      <w:r w:rsidRPr="00DC5D1A">
        <w:t>classification, nomenclature and metadata management;</w:t>
      </w:r>
    </w:p>
    <w:p w14:paraId="1FFEC03F" w14:textId="6059FC4E" w:rsidR="001758AF" w:rsidRPr="00DC5D1A" w:rsidRDefault="001758AF" w:rsidP="001758AF">
      <w:pPr>
        <w:pStyle w:val="Listnumere"/>
        <w:numPr>
          <w:ilvl w:val="1"/>
          <w:numId w:val="3"/>
        </w:numPr>
      </w:pPr>
      <w:r w:rsidRPr="00DC5D1A">
        <w:t xml:space="preserve">configuration of operating parameters of the IT components within the </w:t>
      </w:r>
      <w:r w:rsidR="00BC3EC3" w:rsidRPr="00DC5D1A">
        <w:rPr>
          <w:i/>
        </w:rPr>
        <w:t xml:space="preserve">SIMIDA perimeter </w:t>
      </w:r>
      <w:r w:rsidRPr="00DC5D1A">
        <w:t>;</w:t>
      </w:r>
    </w:p>
    <w:p w14:paraId="43DD020C" w14:textId="40816408" w:rsidR="009F667A" w:rsidRPr="00DC5D1A" w:rsidRDefault="009F667A" w:rsidP="009F667A">
      <w:pPr>
        <w:pStyle w:val="Listnumere"/>
        <w:numPr>
          <w:ilvl w:val="1"/>
          <w:numId w:val="3"/>
        </w:numPr>
      </w:pPr>
      <w:r w:rsidRPr="00DC5D1A">
        <w:t>configuration of workflows and electronic forms;</w:t>
      </w:r>
    </w:p>
    <w:p w14:paraId="10A44FB8" w14:textId="36F65748" w:rsidR="009F667A" w:rsidRPr="00DC5D1A" w:rsidRDefault="009F667A" w:rsidP="009F667A">
      <w:pPr>
        <w:pStyle w:val="Listnumere"/>
        <w:numPr>
          <w:ilvl w:val="1"/>
          <w:numId w:val="3"/>
        </w:numPr>
      </w:pPr>
      <w:r w:rsidRPr="00DC5D1A">
        <w:t>configuration of reports and document templates;</w:t>
      </w:r>
    </w:p>
    <w:p w14:paraId="1A290203" w14:textId="4BE1C237" w:rsidR="00B06410" w:rsidRPr="00DC5D1A" w:rsidRDefault="00B06410" w:rsidP="009F667A">
      <w:pPr>
        <w:pStyle w:val="Listnumere"/>
        <w:numPr>
          <w:ilvl w:val="1"/>
          <w:numId w:val="3"/>
        </w:numPr>
      </w:pPr>
      <w:r w:rsidRPr="00DC5D1A">
        <w:t>configure data sets for export;</w:t>
      </w:r>
    </w:p>
    <w:p w14:paraId="4274F2D6" w14:textId="641A6864" w:rsidR="00D359A9" w:rsidRPr="00DC5D1A" w:rsidRDefault="00D359A9" w:rsidP="00D359A9">
      <w:pPr>
        <w:pStyle w:val="Listnumere"/>
        <w:numPr>
          <w:ilvl w:val="1"/>
          <w:numId w:val="3"/>
        </w:numPr>
      </w:pPr>
      <w:r w:rsidRPr="00DC5D1A">
        <w:t xml:space="preserve">monitoring </w:t>
      </w:r>
      <w:r w:rsidR="003F2684" w:rsidRPr="00DC5D1A">
        <w:t xml:space="preserve">, diagnosing and troubleshooting problems with the functioning of IT components within the </w:t>
      </w:r>
      <w:r w:rsidR="00BC3EC3" w:rsidRPr="00DC5D1A">
        <w:rPr>
          <w:i/>
        </w:rPr>
        <w:t xml:space="preserve">SIMIDA perimeter </w:t>
      </w:r>
      <w:r w:rsidRPr="00DC5D1A">
        <w:t>;</w:t>
      </w:r>
    </w:p>
    <w:p w14:paraId="3F6412AD" w14:textId="77777777" w:rsidR="00326CA8" w:rsidRPr="00DC5D1A" w:rsidRDefault="00326CA8" w:rsidP="00326CA8">
      <w:pPr>
        <w:pStyle w:val="Listnumere"/>
        <w:numPr>
          <w:ilvl w:val="1"/>
          <w:numId w:val="3"/>
        </w:numPr>
      </w:pPr>
      <w:r w:rsidRPr="00DC5D1A">
        <w:t>generating reports related to the audit of the information system and the information content of the information system database;</w:t>
      </w:r>
    </w:p>
    <w:p w14:paraId="3B0608E0" w14:textId="52A005A1" w:rsidR="009F667A" w:rsidRDefault="009F667A" w:rsidP="009F667A">
      <w:pPr>
        <w:pStyle w:val="Listnumere"/>
        <w:numPr>
          <w:ilvl w:val="1"/>
          <w:numId w:val="3"/>
        </w:numPr>
      </w:pPr>
      <w:r w:rsidRPr="00DC5D1A">
        <w:t>backups and actions to restore functionality in the event of a disaster.</w:t>
      </w:r>
    </w:p>
    <w:p w14:paraId="55680D5B" w14:textId="77777777" w:rsidR="00FC1D73" w:rsidRPr="00DC5D1A" w:rsidRDefault="00FC1D73" w:rsidP="00FC1D73"/>
    <w:p w14:paraId="419A19F6" w14:textId="4CA81793" w:rsidR="0053675B" w:rsidRDefault="0053675B" w:rsidP="0053675B">
      <w:pPr>
        <w:pStyle w:val="Heading2"/>
      </w:pPr>
      <w:bookmarkStart w:id="17" w:name="_Toc222213090"/>
      <w:r w:rsidRPr="00EB68D4">
        <w:t>Functionalities provided by the information system</w:t>
      </w:r>
      <w:bookmarkEnd w:id="17"/>
    </w:p>
    <w:p w14:paraId="56C5B59A" w14:textId="572718A2" w:rsidR="00966BAF" w:rsidRPr="00DC5D1A" w:rsidRDefault="00BC3EC3" w:rsidP="00966BAF">
      <w:r w:rsidRPr="00DC5D1A">
        <w:rPr>
          <w:i/>
        </w:rPr>
        <w:t xml:space="preserve">SIMIDA </w:t>
      </w:r>
      <w:r w:rsidR="00097534" w:rsidRPr="00DC5D1A">
        <w:t xml:space="preserve">component architecture </w:t>
      </w:r>
      <w:r w:rsidR="00667B29" w:rsidRPr="00DC5D1A">
        <w:t>and the business needs of ANSA, the functionalities offered to users are divided into 5 groups:</w:t>
      </w:r>
    </w:p>
    <w:p w14:paraId="08274D17" w14:textId="3FFA28EB" w:rsidR="00076DA8" w:rsidRPr="00DC5D1A" w:rsidRDefault="00DC771A" w:rsidP="00DC771A">
      <w:pPr>
        <w:pStyle w:val="Listptraele"/>
      </w:pPr>
      <w:r w:rsidRPr="00DC5D1A">
        <w:rPr>
          <w:b/>
        </w:rPr>
        <w:t xml:space="preserve">Functionalities for sending and processing import notifications </w:t>
      </w:r>
      <w:r w:rsidR="005A4AA6" w:rsidRPr="00DC5D1A">
        <w:t xml:space="preserve">, implemented through </w:t>
      </w:r>
      <w:r w:rsidR="005750EE" w:rsidRPr="00DC5D1A">
        <w:rPr>
          <w:i/>
        </w:rPr>
        <w:t xml:space="preserve">the "Import Monitoring and Control" SSI </w:t>
      </w:r>
      <w:r w:rsidR="0031079B" w:rsidRPr="00DC5D1A">
        <w:t>which provides all use cases to economic agents importing products subject to ANSA supervision and control and various categories of authorized users within ANSA for the performance of their duties.</w:t>
      </w:r>
    </w:p>
    <w:p w14:paraId="3C6CF38D" w14:textId="277B6518" w:rsidR="00F03724" w:rsidRPr="00DC5D1A" w:rsidRDefault="00F03724" w:rsidP="00F03724">
      <w:pPr>
        <w:pStyle w:val="Listptraele"/>
      </w:pPr>
      <w:r w:rsidRPr="00DC5D1A">
        <w:rPr>
          <w:b/>
        </w:rPr>
        <w:lastRenderedPageBreak/>
        <w:t xml:space="preserve">Functionalities for recording and disseminating alert notifications </w:t>
      </w:r>
      <w:r w:rsidRPr="00DC5D1A">
        <w:t xml:space="preserve">, implemented through </w:t>
      </w:r>
      <w:r w:rsidRPr="00DC5D1A">
        <w:rPr>
          <w:i/>
        </w:rPr>
        <w:t xml:space="preserve">the "Alert Recording and Dissemination" SSI </w:t>
      </w:r>
      <w:r w:rsidRPr="00DC5D1A">
        <w:t>that provides all use cases to all members of the national network of contact points to collaborate in the process of analyzing, distributing and monitoring non-conformities and incidents in the field of food safety.</w:t>
      </w:r>
    </w:p>
    <w:p w14:paraId="1FD43776" w14:textId="2DA59C06" w:rsidR="007B470D" w:rsidRPr="00DC5D1A" w:rsidRDefault="00C3630C" w:rsidP="00966BAF">
      <w:pPr>
        <w:pStyle w:val="Listptraele"/>
      </w:pPr>
      <w:bookmarkStart w:id="18" w:name="_Hlk175048396"/>
      <w:r w:rsidRPr="00DC5D1A">
        <w:rPr>
          <w:b/>
        </w:rPr>
        <w:t xml:space="preserve">Functionalities related to the management of data about food chain operators </w:t>
      </w:r>
      <w:bookmarkEnd w:id="18"/>
      <w:r w:rsidRPr="00DC5D1A">
        <w:t xml:space="preserve">, implemented through </w:t>
      </w:r>
      <w:r w:rsidR="00637593" w:rsidRPr="00DC5D1A">
        <w:rPr>
          <w:i/>
        </w:rPr>
        <w:t xml:space="preserve">the SSI "Register of Food Chain Operators" </w:t>
      </w:r>
      <w:r w:rsidRPr="00DC5D1A">
        <w:t>which provides the use cases necessary for the registration and management of data and documents related to food chain operators and their holdings.</w:t>
      </w:r>
    </w:p>
    <w:p w14:paraId="3A2F30F7" w14:textId="77777777" w:rsidR="00DC771A" w:rsidRPr="00DC5D1A" w:rsidRDefault="00DC771A" w:rsidP="00DC771A">
      <w:pPr>
        <w:pStyle w:val="Listptraele"/>
      </w:pPr>
      <w:r w:rsidRPr="00DC5D1A">
        <w:rPr>
          <w:b/>
        </w:rPr>
        <w:t xml:space="preserve">Public data access and visualization </w:t>
      </w:r>
      <w:r w:rsidRPr="00DC5D1A">
        <w:rPr>
          <w:rFonts w:ascii="Calibri" w:hAnsi="Calibri" w:cs="Calibri"/>
          <w:b/>
        </w:rPr>
        <w:t xml:space="preserve">functionalities </w:t>
      </w:r>
      <w:r w:rsidRPr="00DC5D1A">
        <w:rPr>
          <w:b/>
        </w:rPr>
        <w:t xml:space="preserve">, </w:t>
      </w:r>
      <w:r w:rsidRPr="00DC5D1A">
        <w:t xml:space="preserve">implemented through </w:t>
      </w:r>
      <w:r w:rsidRPr="00DC5D1A">
        <w:rPr>
          <w:b/>
        </w:rPr>
        <w:t xml:space="preserve">the SSI " </w:t>
      </w:r>
      <w:r w:rsidRPr="00DC5D1A">
        <w:rPr>
          <w:rFonts w:ascii="Calibri" w:hAnsi="Calibri" w:cs="Calibri"/>
          <w:b/>
        </w:rPr>
        <w:t xml:space="preserve">ANSA </w:t>
      </w:r>
      <w:r w:rsidRPr="00DC5D1A">
        <w:rPr>
          <w:i/>
        </w:rPr>
        <w:t xml:space="preserve">Public Portal" </w:t>
      </w:r>
      <w:r w:rsidRPr="00DC5D1A">
        <w:t>and which provide functionalities to anonymous users for public exploration of data from ANSA's official registers and their export in editable format.</w:t>
      </w:r>
    </w:p>
    <w:p w14:paraId="2287839A" w14:textId="01512A1F" w:rsidR="00966BAF" w:rsidRPr="00DC5D1A" w:rsidRDefault="009B568C" w:rsidP="00966BAF">
      <w:pPr>
        <w:pStyle w:val="Listptraele"/>
      </w:pPr>
      <w:r w:rsidRPr="00DC5D1A">
        <w:rPr>
          <w:b/>
        </w:rPr>
        <w:t xml:space="preserve">Common functionalities for all users, administration and system functionalities </w:t>
      </w:r>
      <w:r w:rsidR="007B470D" w:rsidRPr="00DC5D1A">
        <w:t xml:space="preserve">, which implement </w:t>
      </w:r>
      <w:r w:rsidR="00966BAF" w:rsidRPr="00DC5D1A">
        <w:rPr>
          <w:rFonts w:ascii="Calibri" w:hAnsi="Calibri" w:cs="Calibri"/>
        </w:rPr>
        <w:t xml:space="preserve">all </w:t>
      </w:r>
      <w:r w:rsidR="00966BAF" w:rsidRPr="00DC5D1A">
        <w:t xml:space="preserve">use cases common to all categories of authorized users, as well as use cases necessary for the administration and configuration of components within the </w:t>
      </w:r>
      <w:r w:rsidR="00BC3EC3" w:rsidRPr="00DC5D1A">
        <w:rPr>
          <w:i/>
        </w:rPr>
        <w:t xml:space="preserve">SIMIDA perimeter </w:t>
      </w:r>
      <w:r w:rsidR="00966BAF" w:rsidRPr="00DC5D1A">
        <w:t>.</w:t>
      </w:r>
    </w:p>
    <w:p w14:paraId="002253D6" w14:textId="0A1C220A" w:rsidR="00966BAF" w:rsidRDefault="004F4ADA" w:rsidP="00B93BDC">
      <w:r w:rsidRPr="00DC5D1A">
        <w:t xml:space="preserve">The diagrams presented in sections 4.3.1-4.3.4 illustrate the main categories of actors and use cases related to the functionalities implemented within the </w:t>
      </w:r>
      <w:r w:rsidR="00BC3EC3" w:rsidRPr="00DC5D1A">
        <w:rPr>
          <w:i/>
        </w:rPr>
        <w:t xml:space="preserve">SIMIDA perimeter </w:t>
      </w:r>
      <w:r w:rsidRPr="00DC5D1A">
        <w:t xml:space="preserve">. The purpose of these diagrams is to present high-level business functions for understanding the purpose of the information system needed to be developed and what is expected to be achieved by implementing or modernizing the information components of </w:t>
      </w:r>
      <w:r w:rsidR="00BC3EC3" w:rsidRPr="00DC5D1A">
        <w:rPr>
          <w:i/>
        </w:rPr>
        <w:t xml:space="preserve">the SII "e-ANSA" </w:t>
      </w:r>
      <w:r w:rsidRPr="00DC5D1A">
        <w:t>.</w:t>
      </w:r>
    </w:p>
    <w:p w14:paraId="380A5626" w14:textId="40D62B8E" w:rsidR="00D60BDA" w:rsidRDefault="00C138A0" w:rsidP="00F21509">
      <w:pPr>
        <w:pStyle w:val="Heading3"/>
      </w:pPr>
      <w:bookmarkStart w:id="19" w:name="_Toc222213091"/>
      <w:r w:rsidRPr="00C138A0">
        <w:lastRenderedPageBreak/>
        <w:t xml:space="preserve">Functionalities </w:t>
      </w:r>
      <w:r w:rsidR="00705D6C">
        <w:t>related to import monitoring and control processes</w:t>
      </w:r>
      <w:bookmarkEnd w:id="19"/>
    </w:p>
    <w:p w14:paraId="78F4C795" w14:textId="72E69423" w:rsidR="008542AB" w:rsidRPr="008542AB" w:rsidRDefault="00F71FB8" w:rsidP="008542AB">
      <w:pPr>
        <w:pStyle w:val="Caption"/>
        <w:rPr>
          <w:b w:val="0"/>
          <w:iCs w:val="0"/>
        </w:rPr>
      </w:pPr>
      <w:r w:rsidRPr="00F71FB8">
        <w:rPr>
          <w:b w:val="0"/>
          <w:iCs w:val="0"/>
        </w:rPr>
        <w:t xml:space="preserve"> </w:t>
      </w:r>
      <w:r w:rsidR="00590300" w:rsidRPr="00590300">
        <w:rPr>
          <w:b w:val="0"/>
          <w:iCs w:val="0"/>
          <w:noProof/>
        </w:rPr>
        <w:drawing>
          <wp:inline distT="0" distB="0" distL="0" distR="0" wp14:anchorId="54839329" wp14:editId="0CF916C0">
            <wp:extent cx="2861310" cy="5597770"/>
            <wp:effectExtent l="0" t="0" r="0" b="0"/>
            <wp:docPr id="14965241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t="2585" b="2464"/>
                    <a:stretch>
                      <a:fillRect/>
                    </a:stretch>
                  </pic:blipFill>
                  <pic:spPr bwMode="auto">
                    <a:xfrm>
                      <a:off x="0" y="0"/>
                      <a:ext cx="2862000" cy="5599120"/>
                    </a:xfrm>
                    <a:prstGeom prst="rect">
                      <a:avLst/>
                    </a:prstGeom>
                    <a:noFill/>
                    <a:ln>
                      <a:noFill/>
                    </a:ln>
                    <a:extLst>
                      <a:ext uri="{53640926-AAD7-44D8-BBD7-CCE9431645EC}">
                        <a14:shadowObscured xmlns:a14="http://schemas.microsoft.com/office/drawing/2010/main"/>
                      </a:ext>
                    </a:extLst>
                  </pic:spPr>
                </pic:pic>
              </a:graphicData>
            </a:graphic>
          </wp:inline>
        </w:drawing>
      </w:r>
    </w:p>
    <w:p w14:paraId="76D41877" w14:textId="08CB7C06" w:rsidR="00FB46CF" w:rsidRDefault="00FB46CF" w:rsidP="00FB46CF">
      <w:pPr>
        <w:pStyle w:val="Caption"/>
      </w:pPr>
      <w:r>
        <w:t xml:space="preserve">Figure </w:t>
      </w:r>
      <w:r>
        <w:fldChar w:fldCharType="begin"/>
      </w:r>
      <w:r>
        <w:instrText xml:space="preserve"> STYLEREF 1 \s </w:instrText>
      </w:r>
      <w:r>
        <w:fldChar w:fldCharType="separate"/>
      </w:r>
      <w:r>
        <w:rPr>
          <w:noProof/>
        </w:rPr>
        <w:t>4</w:t>
      </w:r>
      <w:r>
        <w:rPr>
          <w:noProof/>
        </w:rPr>
        <w:fldChar w:fldCharType="end"/>
      </w:r>
      <w:r>
        <w:t xml:space="preserve">. </w:t>
      </w:r>
      <w:r w:rsidR="000B525C">
        <w:fldChar w:fldCharType="begin"/>
      </w:r>
      <w:r w:rsidR="000B525C">
        <w:instrText xml:space="preserve"> SEQ Figură \* ARABIC \s 1 </w:instrText>
      </w:r>
      <w:r w:rsidR="000B525C">
        <w:fldChar w:fldCharType="separate"/>
      </w:r>
      <w:r w:rsidR="000B525C">
        <w:rPr>
          <w:noProof/>
        </w:rPr>
        <w:t>3</w:t>
      </w:r>
      <w:r w:rsidR="000B525C">
        <w:rPr>
          <w:noProof/>
        </w:rPr>
        <w:fldChar w:fldCharType="end"/>
      </w:r>
      <w:r>
        <w:t>. Use cases for the functionalities provided by the SSI component "Import Monitoring and Control".</w:t>
      </w:r>
    </w:p>
    <w:p w14:paraId="2C20791E" w14:textId="6A40B66E" w:rsidR="00E91865" w:rsidRPr="00D60687" w:rsidRDefault="00E91865" w:rsidP="00E91865">
      <w:pPr>
        <w:pStyle w:val="Heading4"/>
      </w:pPr>
      <w:r w:rsidRPr="00D60687">
        <w:t>CU01: Request to register as an importer representative</w:t>
      </w:r>
    </w:p>
    <w:p w14:paraId="1AD81708" w14:textId="5AD9F9BC" w:rsidR="0096354B" w:rsidRPr="00FB46CF" w:rsidRDefault="008C142D" w:rsidP="00B40B47">
      <w:r w:rsidRPr="00DC5D1A">
        <w:t xml:space="preserve">This use case includes functionalities for requesting access to </w:t>
      </w:r>
      <w:r w:rsidR="00860382" w:rsidRPr="00DC5D1A">
        <w:rPr>
          <w:i/>
        </w:rPr>
        <w:t xml:space="preserve">the SSI "Import Monitoring and Control" </w:t>
      </w:r>
      <w:r w:rsidR="00C160B1" w:rsidRPr="00DC5D1A">
        <w:t xml:space="preserve">and obtaining the right to use the information system for the preparation and transmission of import notifications by economic agents for products subject to </w:t>
      </w:r>
      <w:r w:rsidR="001F2315" w:rsidRPr="00BA2741">
        <w:rPr>
          <w:i/>
          <w:iCs/>
        </w:rPr>
        <w:t xml:space="preserve">ANSA supervision and control </w:t>
      </w:r>
      <w:r w:rsidR="00C160B1" w:rsidRPr="00DC5D1A">
        <w:t xml:space="preserve">. Thus, </w:t>
      </w:r>
      <w:r w:rsidR="00F071B4" w:rsidRPr="00BA2741">
        <w:rPr>
          <w:i/>
          <w:iCs/>
        </w:rPr>
        <w:t xml:space="preserve">the MCI </w:t>
      </w:r>
      <w:r w:rsidR="004C77ED" w:rsidRPr="00DC5D1A">
        <w:t>must allow the submission of an access request from entities that do not yet have an active account or are seeking to add a new representative.</w:t>
      </w:r>
    </w:p>
    <w:p w14:paraId="255CCBE1" w14:textId="6208B565" w:rsidR="00297F8B" w:rsidRPr="00D60687" w:rsidRDefault="00297F8B" w:rsidP="00297F8B">
      <w:pPr>
        <w:pStyle w:val="Heading4"/>
      </w:pPr>
      <w:r w:rsidRPr="00D60687">
        <w:t>CU02: Sending import notification</w:t>
      </w:r>
    </w:p>
    <w:p w14:paraId="2180C0C5" w14:textId="60219B00" w:rsidR="00232CB6" w:rsidRPr="00DC5D1A" w:rsidRDefault="00122420" w:rsidP="00F07035">
      <w:r w:rsidRPr="00DC5D1A">
        <w:t xml:space="preserve">Through this use case, </w:t>
      </w:r>
      <w:r w:rsidRPr="00195264">
        <w:rPr>
          <w:i/>
          <w:iCs/>
        </w:rPr>
        <w:t xml:space="preserve">MCI </w:t>
      </w:r>
      <w:r w:rsidRPr="00DC5D1A">
        <w:t xml:space="preserve">will provide functionalities for authorized users with the role of </w:t>
      </w:r>
      <w:r w:rsidR="00971E79" w:rsidRPr="00195264">
        <w:rPr>
          <w:i/>
          <w:iCs/>
        </w:rPr>
        <w:t xml:space="preserve">Importer </w:t>
      </w:r>
      <w:r w:rsidR="001851CF" w:rsidRPr="00DC5D1A">
        <w:t xml:space="preserve">to prepare and send prior notifications regarding the import of products subject to </w:t>
      </w:r>
      <w:r w:rsidR="00424828" w:rsidRPr="00195264">
        <w:rPr>
          <w:i/>
          <w:iCs/>
        </w:rPr>
        <w:t xml:space="preserve">ANSA supervision and control </w:t>
      </w:r>
      <w:r w:rsidR="00424828" w:rsidRPr="00DC5D1A">
        <w:t>. Import notifications will be prepared and sent by authorized users who have been previously registered as representatives of companies with the right to import.</w:t>
      </w:r>
    </w:p>
    <w:p w14:paraId="660E10EA" w14:textId="381C1EB5" w:rsidR="003C3429" w:rsidRDefault="00C43505" w:rsidP="00F07035">
      <w:r w:rsidRPr="00DC5D1A">
        <w:t xml:space="preserve">An indicative description of the workflow for the preparation and submission of the import notification is included </w:t>
      </w:r>
      <w:hyperlink w:anchor="_A1.1._Notificarea_privind" w:history="1">
        <w:r w:rsidRPr="00DC5D1A">
          <w:rPr>
            <w:rStyle w:val="Hyperlink"/>
          </w:rPr>
          <w:t xml:space="preserve">in Annex A1.1. </w:t>
        </w:r>
      </w:hyperlink>
      <w:r w:rsidR="0008661E">
        <w:t xml:space="preserve">, </w:t>
      </w:r>
      <w:hyperlink w:anchor="_A1.2._Notificarea_privind" w:history="1">
        <w:r w:rsidR="00FC0EC3" w:rsidRPr="00DC5D1A">
          <w:rPr>
            <w:rStyle w:val="Hyperlink"/>
          </w:rPr>
          <w:t xml:space="preserve">Annex A1.2. </w:t>
        </w:r>
      </w:hyperlink>
      <w:r w:rsidR="00FC0EC3">
        <w:t xml:space="preserve">and </w:t>
      </w:r>
      <w:hyperlink w:anchor="_A1.3._Notificarea_privind" w:history="1">
        <w:r w:rsidR="00FC0EC3" w:rsidRPr="00DC5D1A">
          <w:rPr>
            <w:rStyle w:val="Hyperlink"/>
          </w:rPr>
          <w:t>Annex A1.3.</w:t>
        </w:r>
      </w:hyperlink>
      <w:r w:rsidR="0008661E">
        <w:t xml:space="preserve"> </w:t>
      </w:r>
    </w:p>
    <w:p w14:paraId="693362DA" w14:textId="3A7477CB" w:rsidR="00297F8B" w:rsidRPr="00D60687" w:rsidRDefault="00297F8B" w:rsidP="00297F8B">
      <w:pPr>
        <w:pStyle w:val="Heading4"/>
      </w:pPr>
      <w:r w:rsidRPr="00D60687">
        <w:lastRenderedPageBreak/>
        <w:t xml:space="preserve">CU0 </w:t>
      </w:r>
      <w:r>
        <w:t>3: I perform documentary control</w:t>
      </w:r>
    </w:p>
    <w:p w14:paraId="7364361C" w14:textId="219F27EC" w:rsidR="00297F8B" w:rsidRDefault="00237189" w:rsidP="00297F8B">
      <w:r>
        <w:t xml:space="preserve">Use case through which MCI will provide functionalities intended for </w:t>
      </w:r>
      <w:r w:rsidR="008532A2" w:rsidRPr="008532A2">
        <w:rPr>
          <w:i/>
          <w:iCs/>
        </w:rPr>
        <w:t xml:space="preserve">PIF Inspectors </w:t>
      </w:r>
      <w:r w:rsidR="008532A2">
        <w:t xml:space="preserve">or </w:t>
      </w:r>
      <w:r w:rsidR="002603B5" w:rsidRPr="002603B5">
        <w:rPr>
          <w:i/>
          <w:iCs/>
        </w:rPr>
        <w:t xml:space="preserve">ANSA Inspectors </w:t>
      </w:r>
      <w:r w:rsidR="002603B5">
        <w:t>from the central office to perform documentary control of import notifications.</w:t>
      </w:r>
    </w:p>
    <w:p w14:paraId="39FC6E44" w14:textId="794B9DB4" w:rsidR="00D74945" w:rsidRDefault="0001353A" w:rsidP="00D74945">
      <w:r w:rsidRPr="00AA1D84">
        <w:rPr>
          <w:i/>
          <w:iCs/>
        </w:rPr>
        <w:t xml:space="preserve">The MCI </w:t>
      </w:r>
      <w:r w:rsidRPr="0001353A">
        <w:t>must allow for documentary control to be carried out both preventively, before the arrival of the goods at the border, and at the time of presentation of the transport unit at the checkpoint.</w:t>
      </w:r>
    </w:p>
    <w:p w14:paraId="408A619B" w14:textId="4DE0CD1E" w:rsidR="00A57444" w:rsidRPr="00D60687" w:rsidRDefault="00A57444" w:rsidP="00A57444">
      <w:pPr>
        <w:pStyle w:val="Heading4"/>
      </w:pPr>
      <w:r w:rsidRPr="00D60687">
        <w:t>CU04: Document identity and physical control</w:t>
      </w:r>
    </w:p>
    <w:p w14:paraId="34045107" w14:textId="50F092DA" w:rsidR="003962C5" w:rsidRDefault="003962C5" w:rsidP="003962C5">
      <w:r>
        <w:t xml:space="preserve">Use case through which </w:t>
      </w:r>
      <w:r w:rsidRPr="00A759D6">
        <w:rPr>
          <w:i/>
          <w:iCs/>
        </w:rPr>
        <w:t xml:space="preserve">MCI </w:t>
      </w:r>
      <w:r>
        <w:t xml:space="preserve">will provide functionalities intended for </w:t>
      </w:r>
      <w:r w:rsidRPr="008532A2">
        <w:rPr>
          <w:i/>
          <w:iCs/>
        </w:rPr>
        <w:t xml:space="preserve">PIF Inspectors </w:t>
      </w:r>
      <w:r w:rsidR="00D13B0A" w:rsidRPr="00D13B0A">
        <w:t xml:space="preserve">or </w:t>
      </w:r>
      <w:r w:rsidR="00D13B0A">
        <w:rPr>
          <w:i/>
          <w:iCs/>
        </w:rPr>
        <w:t xml:space="preserve">ANSA Inspectors </w:t>
      </w:r>
      <w:r w:rsidR="00D13B0A" w:rsidRPr="00D13B0A">
        <w:t>from territorial subdivisions to document the identity and physical control of the lots indicated in the import notifications.</w:t>
      </w:r>
    </w:p>
    <w:p w14:paraId="463F6553" w14:textId="0AA2D3CD" w:rsidR="00D70839" w:rsidRDefault="00442755" w:rsidP="00D70839">
      <w:r>
        <w:t xml:space="preserve">Identity and physical checks can be carried out either upon arrival of the transport unit at the control post or at the place of destination, if requested by </w:t>
      </w:r>
      <w:r w:rsidR="002B0EA2" w:rsidRPr="002C0DC6">
        <w:rPr>
          <w:i/>
          <w:iCs/>
        </w:rPr>
        <w:t xml:space="preserve">the Importer </w:t>
      </w:r>
      <w:r w:rsidR="002B0EA2">
        <w:t>.</w:t>
      </w:r>
    </w:p>
    <w:p w14:paraId="171CF684" w14:textId="71D4B1D0" w:rsidR="00A57444" w:rsidRPr="00D60687" w:rsidRDefault="00A57444" w:rsidP="00A57444">
      <w:pPr>
        <w:pStyle w:val="Heading4"/>
      </w:pPr>
      <w:r w:rsidRPr="00D60687">
        <w:t>CU05: Manage import notifications</w:t>
      </w:r>
    </w:p>
    <w:p w14:paraId="5C0AB067" w14:textId="451B7788" w:rsidR="00AD61E0" w:rsidRDefault="007940D4" w:rsidP="00F9492A">
      <w:r w:rsidRPr="00692D3E">
        <w:t xml:space="preserve">Use case that provides functionalities necessary </w:t>
      </w:r>
      <w:r w:rsidR="006C0F78" w:rsidRPr="000D33C7">
        <w:rPr>
          <w:i/>
          <w:iCs/>
        </w:rPr>
        <w:t xml:space="preserve">for ANSA </w:t>
      </w:r>
      <w:r w:rsidRPr="00692D3E">
        <w:t>to keep track of import notifications according to each field of activity and category of products subject to import control.</w:t>
      </w:r>
    </w:p>
    <w:p w14:paraId="34CDE953" w14:textId="52638510" w:rsidR="00080E0D" w:rsidRPr="00D60687" w:rsidRDefault="00080E0D" w:rsidP="00080E0D">
      <w:pPr>
        <w:pStyle w:val="Heading4"/>
      </w:pPr>
      <w:r w:rsidRPr="00D60687">
        <w:t>CU06: I manage data on producers, importers and products subject to control</w:t>
      </w:r>
    </w:p>
    <w:p w14:paraId="123D5F03" w14:textId="77777777" w:rsidR="00AF6A01" w:rsidRDefault="005E4737" w:rsidP="00080E0D">
      <w:r w:rsidRPr="00DC44B1">
        <w:t xml:space="preserve">Use case that implements functionalities necessary for authorized users within </w:t>
      </w:r>
      <w:r w:rsidRPr="000D33C7">
        <w:rPr>
          <w:i/>
          <w:iCs/>
        </w:rPr>
        <w:t xml:space="preserve">ANSA </w:t>
      </w:r>
      <w:r w:rsidRPr="00DC44B1">
        <w:t>to keep records of data about:</w:t>
      </w:r>
    </w:p>
    <w:p w14:paraId="559B0A01" w14:textId="77777777" w:rsidR="00AF6A01" w:rsidRDefault="00AE7459" w:rsidP="00AF6A01">
      <w:pPr>
        <w:pStyle w:val="Listbuline"/>
      </w:pPr>
      <w:r w:rsidRPr="00DC44B1">
        <w:t>producers and exporting countries from which the import of products subject to ANSA control at border inspection posts is permitted;</w:t>
      </w:r>
    </w:p>
    <w:p w14:paraId="3103E806" w14:textId="77777777" w:rsidR="00AF6A01" w:rsidRDefault="00FC3CE3" w:rsidP="00AF6A01">
      <w:pPr>
        <w:pStyle w:val="Listbuline"/>
      </w:pPr>
      <w:r w:rsidRPr="00DC44B1">
        <w:t>non-resident economic agents who can submit prior notifications for the transit of products on the territory of the Republic of Moldova;</w:t>
      </w:r>
    </w:p>
    <w:p w14:paraId="7C2B7F38" w14:textId="4484AD94" w:rsidR="00E15070" w:rsidRDefault="001C2A27" w:rsidP="00AF6A01">
      <w:pPr>
        <w:pStyle w:val="Listbuline"/>
      </w:pPr>
      <w:r w:rsidRPr="00DC44B1">
        <w:t>the combined nomenclature of goods and the configuration of products (categories/subcategories) that are subject to control based on prior notifications for each area.</w:t>
      </w:r>
    </w:p>
    <w:p w14:paraId="7C59B56F" w14:textId="76460CCE" w:rsidR="0003030E" w:rsidRPr="00D60687" w:rsidRDefault="0003030E" w:rsidP="0003030E">
      <w:pPr>
        <w:pStyle w:val="Heading4"/>
      </w:pPr>
      <w:r w:rsidRPr="00D60687">
        <w:t>CU07: Manage import control rules</w:t>
      </w:r>
    </w:p>
    <w:p w14:paraId="18926002" w14:textId="73452D68" w:rsidR="0003030E" w:rsidRPr="00DC44B1" w:rsidRDefault="00BC6DB9" w:rsidP="0003030E">
      <w:r w:rsidRPr="00DC44B1">
        <w:t xml:space="preserve">It represents a use case intended for IT </w:t>
      </w:r>
      <w:r w:rsidRPr="00AF6A01">
        <w:rPr>
          <w:i/>
          <w:iCs/>
        </w:rPr>
        <w:t xml:space="preserve">System Administrators </w:t>
      </w:r>
      <w:r w:rsidR="001D111E" w:rsidRPr="00DC44B1">
        <w:t xml:space="preserve">who will have access to modify the configuration data of the import supervision and control mechanism such as nomenclatures, classifiers, configuration variables, specification parameters and control requirements. This data will only be able to be modified by the </w:t>
      </w:r>
      <w:r w:rsidR="00D55EED" w:rsidRPr="000E2F2F">
        <w:rPr>
          <w:i/>
          <w:iCs/>
        </w:rPr>
        <w:t xml:space="preserve">MCI system administrator </w:t>
      </w:r>
      <w:r w:rsidR="001D111E" w:rsidRPr="00DC44B1">
        <w:t>or another role with appropriate responsibilities in the event of changes to the regulatory framework.</w:t>
      </w:r>
    </w:p>
    <w:p w14:paraId="3D46D33E" w14:textId="7950F433" w:rsidR="00F21509" w:rsidRDefault="004A0A6C" w:rsidP="00F21509">
      <w:pPr>
        <w:pStyle w:val="Heading3"/>
      </w:pPr>
      <w:bookmarkStart w:id="20" w:name="_Toc222213092"/>
      <w:r w:rsidRPr="004A0A6C">
        <w:lastRenderedPageBreak/>
        <w:t xml:space="preserve">Functionalities </w:t>
      </w:r>
      <w:r w:rsidR="002C54C6">
        <w:t>related to alert registration and dissemination processes</w:t>
      </w:r>
      <w:bookmarkEnd w:id="20"/>
      <w:r w:rsidRPr="004A0A6C" w:rsidDel="004A0A6C">
        <w:t xml:space="preserve"> </w:t>
      </w:r>
    </w:p>
    <w:p w14:paraId="564A58EF" w14:textId="5102D524" w:rsidR="00832A2F" w:rsidRDefault="00A61F83" w:rsidP="00832A2F">
      <w:pPr>
        <w:pStyle w:val="Caption"/>
        <w:keepNext/>
      </w:pPr>
      <w:r w:rsidRPr="00A61F83">
        <w:rPr>
          <w:b w:val="0"/>
          <w:iCs w:val="0"/>
        </w:rPr>
        <w:t xml:space="preserve"> </w:t>
      </w:r>
      <w:r w:rsidR="00C2496A" w:rsidRPr="00C2496A">
        <w:rPr>
          <w:b w:val="0"/>
          <w:iCs w:val="0"/>
          <w:noProof/>
        </w:rPr>
        <w:drawing>
          <wp:inline distT="0" distB="0" distL="0" distR="0" wp14:anchorId="71BD8AAA" wp14:editId="11AB90A2">
            <wp:extent cx="4694400" cy="5572800"/>
            <wp:effectExtent l="0" t="0" r="0" b="8890"/>
            <wp:docPr id="17268118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1598" b="2797"/>
                    <a:stretch>
                      <a:fillRect/>
                    </a:stretch>
                  </pic:blipFill>
                  <pic:spPr bwMode="auto">
                    <a:xfrm>
                      <a:off x="0" y="0"/>
                      <a:ext cx="4694400" cy="5572800"/>
                    </a:xfrm>
                    <a:prstGeom prst="rect">
                      <a:avLst/>
                    </a:prstGeom>
                    <a:noFill/>
                    <a:ln>
                      <a:noFill/>
                    </a:ln>
                    <a:extLst>
                      <a:ext uri="{53640926-AAD7-44D8-BBD7-CCE9431645EC}">
                        <a14:shadowObscured xmlns:a14="http://schemas.microsoft.com/office/drawing/2010/main"/>
                      </a:ext>
                    </a:extLst>
                  </pic:spPr>
                </pic:pic>
              </a:graphicData>
            </a:graphic>
          </wp:inline>
        </w:drawing>
      </w:r>
    </w:p>
    <w:p w14:paraId="2FA067AF" w14:textId="3AD8D605" w:rsidR="00DC4A96" w:rsidRDefault="00832A2F" w:rsidP="00832A2F">
      <w:pPr>
        <w:pStyle w:val="Caption"/>
      </w:pPr>
      <w:r>
        <w:t xml:space="preserve">Figure </w:t>
      </w:r>
      <w:r w:rsidR="00655FF9">
        <w:fldChar w:fldCharType="begin"/>
      </w:r>
      <w:r w:rsidR="00655FF9">
        <w:instrText xml:space="preserve"> STYLEREF 1 \s </w:instrText>
      </w:r>
      <w:r w:rsidR="00655FF9">
        <w:fldChar w:fldCharType="separate"/>
      </w:r>
      <w:r w:rsidR="00655FF9">
        <w:rPr>
          <w:noProof/>
        </w:rPr>
        <w:t>4</w:t>
      </w:r>
      <w:r w:rsidR="00655FF9">
        <w:rPr>
          <w:noProof/>
        </w:rPr>
        <w:fldChar w:fldCharType="end"/>
      </w:r>
      <w:r>
        <w:t xml:space="preserve">. </w:t>
      </w:r>
      <w:r w:rsidR="000B525C">
        <w:fldChar w:fldCharType="begin"/>
      </w:r>
      <w:r w:rsidR="000B525C">
        <w:instrText xml:space="preserve"> SEQ Figură \* ARABIC \s 1 </w:instrText>
      </w:r>
      <w:r w:rsidR="000B525C">
        <w:fldChar w:fldCharType="separate"/>
      </w:r>
      <w:r w:rsidR="000B525C">
        <w:rPr>
          <w:noProof/>
        </w:rPr>
        <w:t>4</w:t>
      </w:r>
      <w:r w:rsidR="000B525C">
        <w:rPr>
          <w:noProof/>
        </w:rPr>
        <w:fldChar w:fldCharType="end"/>
      </w:r>
      <w:r>
        <w:t>. Use cases for the functionalities provided by the SSI component "Alert Recording and Dissemination".</w:t>
      </w:r>
    </w:p>
    <w:p w14:paraId="4960A7A9" w14:textId="1ED1F920" w:rsidR="0086142D" w:rsidRPr="00D60687" w:rsidRDefault="0086142D" w:rsidP="0086142D">
      <w:pPr>
        <w:pStyle w:val="Heading4"/>
      </w:pPr>
      <w:r w:rsidRPr="00D60687">
        <w:t>CU09: I register non-compliance or initial notification</w:t>
      </w:r>
    </w:p>
    <w:p w14:paraId="1C0CD28B" w14:textId="40D34091" w:rsidR="0086142D" w:rsidRDefault="00724662" w:rsidP="0086142D">
      <w:r w:rsidRPr="00724662">
        <w:t xml:space="preserve">Key use case of </w:t>
      </w:r>
      <w:r w:rsidR="00BC39EE" w:rsidRPr="00D55099">
        <w:rPr>
          <w:i/>
        </w:rPr>
        <w:t xml:space="preserve">IDA </w:t>
      </w:r>
      <w:r w:rsidRPr="00724662">
        <w:t xml:space="preserve">that provides the functionality required to record data about non-compliances or initial notifications. The functionality to record non-compliances is only available to users with </w:t>
      </w:r>
      <w:r w:rsidR="00AF2F0B" w:rsidRPr="0094355B">
        <w:rPr>
          <w:i/>
        </w:rPr>
        <w:t xml:space="preserve">the National Contact Point (NCP </w:t>
      </w:r>
      <w:r w:rsidR="00812B15">
        <w:t xml:space="preserve">) role. Initial notifications can be created by any registrar designated as a </w:t>
      </w:r>
      <w:r w:rsidR="00644E7B" w:rsidRPr="0094355B">
        <w:rPr>
          <w:i/>
        </w:rPr>
        <w:t xml:space="preserve">Contact Point </w:t>
      </w:r>
      <w:r w:rsidR="00A64917">
        <w:t>of the contact network.</w:t>
      </w:r>
    </w:p>
    <w:p w14:paraId="4374AE8E" w14:textId="475FF52B" w:rsidR="00A74F99" w:rsidRDefault="00C31AEF" w:rsidP="00A650C0">
      <w:r>
        <w:t xml:space="preserve">The categories of data that are saved when registering a notification are detailed in </w:t>
      </w:r>
      <w:hyperlink w:anchor="_Anexa_3._Obiecte" w:history="1">
        <w:r w:rsidR="00A12B03" w:rsidRPr="00A12B03">
          <w:rPr>
            <w:rStyle w:val="Hyperlink"/>
          </w:rPr>
          <w:t xml:space="preserve">Appendix 3 </w:t>
        </w:r>
      </w:hyperlink>
      <w:r w:rsidR="00A12B03">
        <w:t>.</w:t>
      </w:r>
    </w:p>
    <w:p w14:paraId="319B9E11" w14:textId="6849B6A5" w:rsidR="00114162" w:rsidRPr="00D60687" w:rsidRDefault="00114162" w:rsidP="00114162">
      <w:pPr>
        <w:pStyle w:val="Heading4"/>
      </w:pPr>
      <w:r w:rsidRPr="00D60687">
        <w:t>CU10: I report measures taken</w:t>
      </w:r>
    </w:p>
    <w:p w14:paraId="4F16DFDA" w14:textId="188283BD" w:rsidR="004F4F59" w:rsidRDefault="00A42B5A" w:rsidP="00114162">
      <w:r w:rsidRPr="00A42B5A">
        <w:t xml:space="preserve">Use case through which </w:t>
      </w:r>
      <w:r w:rsidRPr="00CC41BF">
        <w:rPr>
          <w:i/>
          <w:iCs/>
        </w:rPr>
        <w:t xml:space="preserve">Contact Points </w:t>
      </w:r>
      <w:r w:rsidRPr="00A42B5A">
        <w:t>report the measures taken in the management of a notification, ensuring documentation and traceability of the actions applied.</w:t>
      </w:r>
    </w:p>
    <w:p w14:paraId="6EF0C9AE" w14:textId="4A5DDBF6" w:rsidR="00114162" w:rsidRPr="00D60687" w:rsidRDefault="00114162" w:rsidP="00114162">
      <w:pPr>
        <w:pStyle w:val="Heading4"/>
      </w:pPr>
      <w:r w:rsidRPr="00D60687">
        <w:t xml:space="preserve">CU </w:t>
      </w:r>
      <w:r>
        <w:t>11: I send requests related to notifications</w:t>
      </w:r>
    </w:p>
    <w:p w14:paraId="6E3D95E6" w14:textId="5D840AF8" w:rsidR="009831CA" w:rsidRDefault="00D7006C" w:rsidP="00114162">
      <w:r w:rsidRPr="00D7006C">
        <w:t xml:space="preserve">Use case that provides authorized users, acting as </w:t>
      </w:r>
      <w:r w:rsidRPr="00ED1ED3">
        <w:rPr>
          <w:i/>
          <w:iCs/>
        </w:rPr>
        <w:t xml:space="preserve">PNC </w:t>
      </w:r>
      <w:r w:rsidRPr="00D7006C">
        <w:t xml:space="preserve">or </w:t>
      </w:r>
      <w:r w:rsidRPr="00ED1ED3">
        <w:rPr>
          <w:i/>
          <w:iCs/>
        </w:rPr>
        <w:t xml:space="preserve">Point of Contact </w:t>
      </w:r>
      <w:r w:rsidRPr="00D7006C">
        <w:t>, with functionalities for submitting requests related to notifications, in order to complete or ensure the quality of the data provided up to that point.</w:t>
      </w:r>
    </w:p>
    <w:p w14:paraId="6081985D" w14:textId="5FE523C0" w:rsidR="00040D64" w:rsidRPr="00D60687" w:rsidRDefault="00040D64" w:rsidP="00040D64">
      <w:pPr>
        <w:pStyle w:val="Heading4"/>
      </w:pPr>
      <w:r w:rsidRPr="00D60687">
        <w:lastRenderedPageBreak/>
        <w:t>CU12: I monitor alert notifications</w:t>
      </w:r>
    </w:p>
    <w:p w14:paraId="7C2FC2BF" w14:textId="754049AC" w:rsidR="00A11B88" w:rsidRPr="00797CF2" w:rsidRDefault="00F425C7" w:rsidP="00BF24CB">
      <w:r w:rsidRPr="00F425C7">
        <w:t xml:space="preserve">Use case provided by </w:t>
      </w:r>
      <w:r w:rsidRPr="00D836D7">
        <w:rPr>
          <w:i/>
          <w:iCs/>
        </w:rPr>
        <w:t xml:space="preserve">IDA </w:t>
      </w:r>
      <w:r w:rsidRPr="00F425C7">
        <w:t xml:space="preserve">and available to users with the role of </w:t>
      </w:r>
      <w:r w:rsidRPr="00BF7018">
        <w:rPr>
          <w:i/>
          <w:iCs/>
        </w:rPr>
        <w:t xml:space="preserve">PNC </w:t>
      </w:r>
      <w:r w:rsidR="00A57C24" w:rsidRPr="003C5B37">
        <w:t xml:space="preserve">or </w:t>
      </w:r>
      <w:r w:rsidR="00A57C24">
        <w:rPr>
          <w:i/>
          <w:iCs/>
        </w:rPr>
        <w:t xml:space="preserve">Point of Contact </w:t>
      </w:r>
      <w:r w:rsidRPr="00F425C7">
        <w:t>intended for implementing the functionalities for monitoring performance indicators obtained as a result of registering notifications.</w:t>
      </w:r>
    </w:p>
    <w:p w14:paraId="2E0429D1" w14:textId="03207E9B" w:rsidR="00ED4DC4" w:rsidRPr="009B68C0" w:rsidRDefault="00606B27" w:rsidP="00797CF2">
      <w:pPr>
        <w:rPr>
          <w:i/>
          <w:iCs/>
        </w:rPr>
      </w:pPr>
      <w:r w:rsidRPr="009B68C0">
        <w:t>Every user</w:t>
      </w:r>
      <w:r w:rsidRPr="00606B27">
        <w:rPr>
          <w:i/>
          <w:iCs/>
        </w:rPr>
        <w:t xml:space="preserve"> </w:t>
      </w:r>
      <w:r w:rsidRPr="009B68C0">
        <w:t>will only view the indicators related to their level of competence and the data to which they have access rights.</w:t>
      </w:r>
    </w:p>
    <w:p w14:paraId="0B83B253" w14:textId="77777777" w:rsidR="00A35C53" w:rsidRPr="00D60687" w:rsidRDefault="00A35C53" w:rsidP="00A35C53">
      <w:pPr>
        <w:pStyle w:val="Heading4"/>
      </w:pPr>
      <w:r w:rsidRPr="00D60687">
        <w:t>CU13: I manage data about non-conformities or notifications</w:t>
      </w:r>
    </w:p>
    <w:p w14:paraId="618D2251" w14:textId="65D238CC" w:rsidR="00745BF3" w:rsidRDefault="00A35C53" w:rsidP="00A35C53">
      <w:r w:rsidRPr="00942CD3">
        <w:t xml:space="preserve">Use case that provides authorized users with the role of </w:t>
      </w:r>
      <w:r w:rsidR="00F72F1D" w:rsidRPr="00DE7EDB">
        <w:rPr>
          <w:i/>
        </w:rPr>
        <w:t xml:space="preserve">PNC </w:t>
      </w:r>
      <w:r w:rsidR="00F72F1D">
        <w:t xml:space="preserve">or </w:t>
      </w:r>
      <w:r w:rsidR="00F72F1D" w:rsidRPr="00455A8D">
        <w:rPr>
          <w:i/>
        </w:rPr>
        <w:t xml:space="preserve">Point of Contact </w:t>
      </w:r>
      <w:r w:rsidR="007A3546">
        <w:t>with the functionalities necessary for the management of data regarding non-conformities and notifications such as:</w:t>
      </w:r>
    </w:p>
    <w:p w14:paraId="654DE8BD" w14:textId="430A635F" w:rsidR="0078561B" w:rsidRDefault="0078561B" w:rsidP="00E645AD">
      <w:pPr>
        <w:pStyle w:val="Listbuline"/>
      </w:pPr>
      <w:r>
        <w:t>requests for expertise;</w:t>
      </w:r>
    </w:p>
    <w:p w14:paraId="201945AF" w14:textId="4878E81D" w:rsidR="0078561B" w:rsidRDefault="0078561B" w:rsidP="00E645AD">
      <w:pPr>
        <w:pStyle w:val="Listbuline"/>
      </w:pPr>
      <w:r>
        <w:t>decisions on the classification of non-compliance/notification;</w:t>
      </w:r>
    </w:p>
    <w:p w14:paraId="144CB85C" w14:textId="60857EAC" w:rsidR="00700CCA" w:rsidRDefault="00700CCA" w:rsidP="00E645AD">
      <w:pPr>
        <w:pStyle w:val="Listbuline"/>
      </w:pPr>
      <w:r>
        <w:t>notification validation;</w:t>
      </w:r>
    </w:p>
    <w:p w14:paraId="432F58C1" w14:textId="15B168FB" w:rsidR="00700CCA" w:rsidRDefault="00700CCA" w:rsidP="00E645AD">
      <w:pPr>
        <w:pStyle w:val="Listbuline"/>
      </w:pPr>
      <w:r>
        <w:t>validation of requests for modification/withdrawal/closing notification;</w:t>
      </w:r>
    </w:p>
    <w:p w14:paraId="6310E09D" w14:textId="3B538267" w:rsidR="00E645AD" w:rsidRDefault="00E645AD" w:rsidP="00E645AD">
      <w:pPr>
        <w:pStyle w:val="Listbuline"/>
      </w:pPr>
      <w:r>
        <w:t>provision of additional information;</w:t>
      </w:r>
    </w:p>
    <w:p w14:paraId="7FBF6043" w14:textId="6937F934" w:rsidR="00E645AD" w:rsidRDefault="00E645AD" w:rsidP="00E645AD">
      <w:pPr>
        <w:pStyle w:val="Listbuline"/>
      </w:pPr>
      <w:r>
        <w:t>other relevant functionalities.</w:t>
      </w:r>
    </w:p>
    <w:p w14:paraId="4865EEBD" w14:textId="420C6595" w:rsidR="00BA309A" w:rsidRPr="00D60687" w:rsidRDefault="00BA309A" w:rsidP="00BA309A">
      <w:pPr>
        <w:pStyle w:val="Heading4"/>
      </w:pPr>
      <w:r w:rsidRPr="00D60687">
        <w:t>CU14: Check and classify non-compliance or notification</w:t>
      </w:r>
    </w:p>
    <w:p w14:paraId="787C5070" w14:textId="27683C6D" w:rsidR="009B5784" w:rsidRDefault="009B5784" w:rsidP="00935CC1">
      <w:r w:rsidRPr="009B5784">
        <w:t xml:space="preserve">Use case that implements functionalities required </w:t>
      </w:r>
      <w:r w:rsidRPr="0057653F">
        <w:rPr>
          <w:i/>
          <w:iCs/>
        </w:rPr>
        <w:t xml:space="preserve">by PNC </w:t>
      </w:r>
      <w:r w:rsidRPr="009B5784">
        <w:t>for verification, classification of non-conformities and notifications, ensuring the accuracy of recorded data.</w:t>
      </w:r>
    </w:p>
    <w:p w14:paraId="690C9C10" w14:textId="494EBD10" w:rsidR="00B540E7" w:rsidRPr="004E6CFC" w:rsidRDefault="007A70F2" w:rsidP="00E458A7">
      <w:r>
        <w:t xml:space="preserve">All classification decisions will be recorded </w:t>
      </w:r>
      <w:r w:rsidR="00A63B5F" w:rsidRPr="00A63B5F">
        <w:t xml:space="preserve">in </w:t>
      </w:r>
      <w:r w:rsidR="00A63B5F">
        <w:rPr>
          <w:i/>
          <w:iCs/>
        </w:rPr>
        <w:t>the IDA , including the related justifications and any contributions from the profile departments in the form of follow-up records.</w:t>
      </w:r>
    </w:p>
    <w:p w14:paraId="1F2D001E" w14:textId="523AA926" w:rsidR="00781A21" w:rsidRPr="00D60687" w:rsidRDefault="00781A21" w:rsidP="00781A21">
      <w:pPr>
        <w:pStyle w:val="Heading4"/>
      </w:pPr>
      <w:r w:rsidRPr="00D60687">
        <w:t>CU15: Distribute notification</w:t>
      </w:r>
    </w:p>
    <w:p w14:paraId="6AE819FD" w14:textId="66BC7F36" w:rsidR="00E127D1" w:rsidRPr="00855FD9" w:rsidRDefault="00533F39" w:rsidP="0057653F">
      <w:r w:rsidRPr="00942CD3">
        <w:t xml:space="preserve">Use case that provides authorized users with the role of </w:t>
      </w:r>
      <w:r w:rsidRPr="00DE7EDB">
        <w:rPr>
          <w:i/>
        </w:rPr>
        <w:t xml:space="preserve">PNC </w:t>
      </w:r>
      <w:r>
        <w:t xml:space="preserve">or </w:t>
      </w:r>
      <w:r w:rsidRPr="00455A8D">
        <w:rPr>
          <w:i/>
        </w:rPr>
        <w:t xml:space="preserve">Point of Contact </w:t>
      </w:r>
      <w:r>
        <w:t xml:space="preserve">with functionalities necessary for distributing notifications to other points of contact. Notification distribution rights are established according to the structure of the alert network and the </w:t>
      </w:r>
      <w:r w:rsidR="00E464AF" w:rsidRPr="00E464AF">
        <w:rPr>
          <w:i/>
          <w:iCs/>
        </w:rPr>
        <w:t xml:space="preserve">ANSA organizational chart </w:t>
      </w:r>
      <w:r w:rsidR="00E464AF" w:rsidRPr="00E464AF">
        <w:t>, so that the attributions reflect institutional responsibilities and operational hierarchy.</w:t>
      </w:r>
    </w:p>
    <w:p w14:paraId="1515A182" w14:textId="23D8EA83" w:rsidR="00AE110B" w:rsidRPr="00D60687" w:rsidRDefault="00AE110B" w:rsidP="00AE110B">
      <w:pPr>
        <w:pStyle w:val="Heading4"/>
      </w:pPr>
      <w:r w:rsidRPr="00D60687">
        <w:t>CU16: I manage data about the contact network</w:t>
      </w:r>
    </w:p>
    <w:p w14:paraId="1C09F626" w14:textId="26D04C36" w:rsidR="006F0E54" w:rsidRDefault="00AE110B" w:rsidP="00C70D3E">
      <w:r w:rsidRPr="00D60687">
        <w:t xml:space="preserve">This use case includes dedicated </w:t>
      </w:r>
      <w:r w:rsidR="00C97AF4" w:rsidRPr="00AF6240">
        <w:rPr>
          <w:i/>
          <w:iCs/>
        </w:rPr>
        <w:t xml:space="preserve">PNC functionalities </w:t>
      </w:r>
      <w:r w:rsidR="00C97AF4">
        <w:t>for managing contact network data. The network will be managed through a hierarchical nomenclature of contact points, organized by levels and areas of competence.</w:t>
      </w:r>
    </w:p>
    <w:p w14:paraId="02A918DF" w14:textId="77777777" w:rsidR="00F95711" w:rsidRDefault="00F95711" w:rsidP="00C70D3E"/>
    <w:p w14:paraId="21301470" w14:textId="46ACAA38" w:rsidR="00F05B59" w:rsidRDefault="000B46BA" w:rsidP="00F05B59">
      <w:pPr>
        <w:pStyle w:val="Heading3"/>
      </w:pPr>
      <w:bookmarkStart w:id="21" w:name="_Toc222213093"/>
      <w:r w:rsidRPr="000B46BA">
        <w:t>Functionalities related to data management about food chain operators</w:t>
      </w:r>
      <w:bookmarkEnd w:id="21"/>
    </w:p>
    <w:p w14:paraId="07BE5000" w14:textId="2449D9D7" w:rsidR="00F05B59" w:rsidRDefault="00A105AE" w:rsidP="00D938EA">
      <w:pPr>
        <w:pStyle w:val="Caption"/>
      </w:pPr>
      <w:r w:rsidRPr="00A105AE">
        <w:rPr>
          <w:b w:val="0"/>
          <w:iCs w:val="0"/>
        </w:rPr>
        <w:t xml:space="preserve"> </w:t>
      </w:r>
      <w:r w:rsidR="00614108" w:rsidRPr="00614108">
        <w:rPr>
          <w:b w:val="0"/>
          <w:iCs w:val="0"/>
          <w:noProof/>
        </w:rPr>
        <w:drawing>
          <wp:inline distT="0" distB="0" distL="0" distR="0" wp14:anchorId="1C36BCBC" wp14:editId="11A33052">
            <wp:extent cx="2876400" cy="1422000"/>
            <wp:effectExtent l="0" t="0" r="0" b="6985"/>
            <wp:docPr id="2063816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val="0"/>
                        </a:ext>
                      </a:extLst>
                    </a:blip>
                    <a:srcRect t="4878" b="10105"/>
                    <a:stretch>
                      <a:fillRect/>
                    </a:stretch>
                  </pic:blipFill>
                  <pic:spPr bwMode="auto">
                    <a:xfrm>
                      <a:off x="0" y="0"/>
                      <a:ext cx="2876400" cy="1422000"/>
                    </a:xfrm>
                    <a:prstGeom prst="rect">
                      <a:avLst/>
                    </a:prstGeom>
                    <a:noFill/>
                    <a:ln>
                      <a:noFill/>
                    </a:ln>
                    <a:extLst>
                      <a:ext uri="{53640926-AAD7-44D8-BBD7-CCE9431645EC}">
                        <a14:shadowObscured xmlns:a14="http://schemas.microsoft.com/office/drawing/2010/main"/>
                      </a:ext>
                    </a:extLst>
                  </pic:spPr>
                </pic:pic>
              </a:graphicData>
            </a:graphic>
          </wp:inline>
        </w:drawing>
      </w:r>
    </w:p>
    <w:p w14:paraId="71796309" w14:textId="6340FFA1" w:rsidR="009B4827" w:rsidRDefault="009B4827" w:rsidP="009B4827">
      <w:pPr>
        <w:pStyle w:val="Caption"/>
      </w:pPr>
      <w:r>
        <w:t xml:space="preserve">Figure </w:t>
      </w:r>
      <w:r w:rsidR="00171B03">
        <w:fldChar w:fldCharType="begin"/>
      </w:r>
      <w:r w:rsidR="00171B03">
        <w:instrText xml:space="preserve"> STYLEREF 1 \s </w:instrText>
      </w:r>
      <w:r w:rsidR="00171B03">
        <w:fldChar w:fldCharType="separate"/>
      </w:r>
      <w:r w:rsidR="00171B03">
        <w:rPr>
          <w:noProof/>
        </w:rPr>
        <w:t>4</w:t>
      </w:r>
      <w:r w:rsidR="00171B03">
        <w:rPr>
          <w:noProof/>
        </w:rPr>
        <w:fldChar w:fldCharType="end"/>
      </w:r>
      <w:r>
        <w:t xml:space="preserve">. </w:t>
      </w:r>
      <w:r w:rsidR="000B525C">
        <w:fldChar w:fldCharType="begin"/>
      </w:r>
      <w:r w:rsidR="000B525C">
        <w:instrText xml:space="preserve"> SEQ Figură \* ARABIC \s 1 </w:instrText>
      </w:r>
      <w:r w:rsidR="000B525C">
        <w:fldChar w:fldCharType="separate"/>
      </w:r>
      <w:r w:rsidR="000B525C">
        <w:rPr>
          <w:noProof/>
        </w:rPr>
        <w:t>5</w:t>
      </w:r>
      <w:r w:rsidR="000B525C">
        <w:rPr>
          <w:noProof/>
        </w:rPr>
        <w:fldChar w:fldCharType="end"/>
      </w:r>
      <w:r>
        <w:t>. Use cases for the functionalities provided by the SSI component "Register of food chain operators".</w:t>
      </w:r>
    </w:p>
    <w:p w14:paraId="48E262FC" w14:textId="777C12A4" w:rsidR="00196A57" w:rsidRPr="00D60687" w:rsidRDefault="00196A57" w:rsidP="00196A57">
      <w:pPr>
        <w:pStyle w:val="Heading4"/>
      </w:pPr>
      <w:r w:rsidRPr="00D60687">
        <w:lastRenderedPageBreak/>
        <w:t>CU17: I register agri-food operators and holdings</w:t>
      </w:r>
    </w:p>
    <w:p w14:paraId="56335833" w14:textId="752D03D2" w:rsidR="004B6E33" w:rsidRDefault="00196A57" w:rsidP="00603496">
      <w:r w:rsidRPr="00F52F9C">
        <w:t xml:space="preserve">This represents a key use case implemented through </w:t>
      </w:r>
      <w:r w:rsidR="00C028B6" w:rsidRPr="00F52F9C">
        <w:rPr>
          <w:i/>
        </w:rPr>
        <w:t xml:space="preserve">the SSI "Register of Food Chain Operators" </w:t>
      </w:r>
      <w:r w:rsidR="00C028B6" w:rsidRPr="00F52F9C">
        <w:t>and will provide comprehensive functionalities for users with authorized access to register food chain operators and the agri-food holdings they manage.</w:t>
      </w:r>
    </w:p>
    <w:p w14:paraId="5D955343" w14:textId="6FBC514C" w:rsidR="00196A57" w:rsidRPr="00D60687" w:rsidRDefault="00196A57" w:rsidP="00196A57">
      <w:pPr>
        <w:pStyle w:val="Heading4"/>
      </w:pPr>
      <w:r w:rsidRPr="00D60687">
        <w:t>CU18: I manage data of food chain operators/farms</w:t>
      </w:r>
    </w:p>
    <w:p w14:paraId="44C52BE5" w14:textId="11205737" w:rsidR="00CB4262" w:rsidRPr="00F52F9C" w:rsidRDefault="00AD6A2D" w:rsidP="00CB4262">
      <w:r w:rsidRPr="00F52F9C">
        <w:rPr>
          <w:i/>
        </w:rPr>
        <w:t xml:space="preserve">The SSI "Register of food chain operators" </w:t>
      </w:r>
      <w:r w:rsidRPr="00F52F9C">
        <w:t xml:space="preserve">will provide functionalities intended for authorized users with specific roles within ANSA for the management of data on food chain operators and agri-food holdings under their management. </w:t>
      </w:r>
      <w:r w:rsidR="003A6B11" w:rsidRPr="0093532A">
        <w:rPr>
          <w:i/>
          <w:iCs/>
        </w:rPr>
        <w:t xml:space="preserve">The ROLA </w:t>
      </w:r>
      <w:r w:rsidRPr="00F52F9C">
        <w:t xml:space="preserve">will be made up of the official registers of </w:t>
      </w:r>
      <w:r w:rsidRPr="0093532A">
        <w:rPr>
          <w:i/>
          <w:iCs/>
        </w:rPr>
        <w:t xml:space="preserve">ANSA for the recording of data related to ANSA </w:t>
      </w:r>
      <w:r w:rsidRPr="00F52F9C">
        <w:t xml:space="preserve">activity and the management of the records will be carried out following the request from economic agents or at the decision </w:t>
      </w:r>
      <w:r w:rsidR="003A6B11" w:rsidRPr="0093532A">
        <w:rPr>
          <w:i/>
          <w:iCs/>
        </w:rPr>
        <w:t xml:space="preserve">of ANSA </w:t>
      </w:r>
      <w:r w:rsidR="00E50375" w:rsidRPr="00F52F9C">
        <w:t>.</w:t>
      </w:r>
    </w:p>
    <w:p w14:paraId="446868E9" w14:textId="06232BCA" w:rsidR="008E3D28" w:rsidRDefault="008E3D28" w:rsidP="00CB4262">
      <w:r w:rsidRPr="00F52F9C">
        <w:t xml:space="preserve">All data categories that must be taken into account when designing the ROLA described and illustrated in the </w:t>
      </w:r>
      <w:hyperlink w:anchor="_Modelul_de_date_1" w:history="1">
        <w:r w:rsidR="00260DC0" w:rsidRPr="00F52F9C">
          <w:rPr>
            <w:rStyle w:val="Hyperlink"/>
          </w:rPr>
          <w:t xml:space="preserve">Information Objects section of the SSI "Register of food chain operators" </w:t>
        </w:r>
      </w:hyperlink>
      <w:r w:rsidR="00260DC0" w:rsidRPr="00F52F9C">
        <w:t>.</w:t>
      </w:r>
    </w:p>
    <w:p w14:paraId="0E6294F2" w14:textId="77777777" w:rsidR="00F94ADE" w:rsidRPr="00196A57" w:rsidRDefault="00F94ADE" w:rsidP="00F94ADE"/>
    <w:p w14:paraId="51BA3F51" w14:textId="4C9DB3A5" w:rsidR="00F05B59" w:rsidRDefault="00F05B59" w:rsidP="00F05B59">
      <w:pPr>
        <w:pStyle w:val="Heading3"/>
      </w:pPr>
      <w:bookmarkStart w:id="22" w:name="_Toc222213094"/>
      <w:r w:rsidRPr="00F05B59">
        <w:t xml:space="preserve">functionalities </w:t>
      </w:r>
      <w:r w:rsidR="002D565F">
        <w:t>for all users, administration and system functionalities</w:t>
      </w:r>
      <w:bookmarkEnd w:id="22"/>
    </w:p>
    <w:p w14:paraId="160499EB" w14:textId="46621C0A" w:rsidR="00F05B59" w:rsidRDefault="00F45D48" w:rsidP="00EC6736">
      <w:pPr>
        <w:pStyle w:val="Caption"/>
      </w:pPr>
      <w:r w:rsidRPr="00F45D48">
        <w:rPr>
          <w:b w:val="0"/>
          <w:iCs w:val="0"/>
        </w:rPr>
        <w:t xml:space="preserve"> </w:t>
      </w:r>
      <w:r w:rsidR="002B5E71" w:rsidRPr="002B5E71">
        <w:rPr>
          <w:b w:val="0"/>
          <w:iCs w:val="0"/>
          <w:noProof/>
        </w:rPr>
        <w:drawing>
          <wp:inline distT="0" distB="0" distL="0" distR="0" wp14:anchorId="43FF099D" wp14:editId="3D0B6B66">
            <wp:extent cx="5342400" cy="6138000"/>
            <wp:effectExtent l="0" t="0" r="0" b="0"/>
            <wp:docPr id="13135012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a:extLst>
                        <a:ext uri="{28A0092B-C50C-407E-A947-70E740481C1C}">
                          <a14:useLocalDpi xmlns:a14="http://schemas.microsoft.com/office/drawing/2010/main" val="0"/>
                        </a:ext>
                      </a:extLst>
                    </a:blip>
                    <a:srcRect l="4266" t="1339" r="2971" b="2747"/>
                    <a:stretch>
                      <a:fillRect/>
                    </a:stretch>
                  </pic:blipFill>
                  <pic:spPr bwMode="auto">
                    <a:xfrm>
                      <a:off x="0" y="0"/>
                      <a:ext cx="5342400" cy="6138000"/>
                    </a:xfrm>
                    <a:prstGeom prst="rect">
                      <a:avLst/>
                    </a:prstGeom>
                    <a:noFill/>
                    <a:ln>
                      <a:noFill/>
                    </a:ln>
                    <a:extLst>
                      <a:ext uri="{53640926-AAD7-44D8-BBD7-CCE9431645EC}">
                        <a14:shadowObscured xmlns:a14="http://schemas.microsoft.com/office/drawing/2010/main"/>
                      </a:ext>
                    </a:extLst>
                  </pic:spPr>
                </pic:pic>
              </a:graphicData>
            </a:graphic>
          </wp:inline>
        </w:drawing>
      </w:r>
    </w:p>
    <w:p w14:paraId="5CF0ADEA" w14:textId="79E46B1B" w:rsidR="009B4827" w:rsidRDefault="009B4827" w:rsidP="009B4827">
      <w:pPr>
        <w:pStyle w:val="Caption"/>
      </w:pPr>
      <w:r>
        <w:lastRenderedPageBreak/>
        <w:t xml:space="preserve">Figure </w:t>
      </w:r>
      <w:r w:rsidR="00171B03">
        <w:fldChar w:fldCharType="begin"/>
      </w:r>
      <w:r w:rsidR="00171B03">
        <w:instrText xml:space="preserve"> STYLEREF 1 \s </w:instrText>
      </w:r>
      <w:r w:rsidR="00171B03">
        <w:fldChar w:fldCharType="separate"/>
      </w:r>
      <w:r w:rsidR="00171B03">
        <w:rPr>
          <w:noProof/>
        </w:rPr>
        <w:t>4</w:t>
      </w:r>
      <w:r w:rsidR="00171B03">
        <w:rPr>
          <w:noProof/>
        </w:rPr>
        <w:fldChar w:fldCharType="end"/>
      </w:r>
      <w:r>
        <w:t xml:space="preserve">. </w:t>
      </w:r>
      <w:r w:rsidR="000B525C">
        <w:fldChar w:fldCharType="begin"/>
      </w:r>
      <w:r w:rsidR="000B525C">
        <w:instrText xml:space="preserve"> SEQ Figură \* ARABIC \s 1 </w:instrText>
      </w:r>
      <w:r w:rsidR="000B525C">
        <w:fldChar w:fldCharType="separate"/>
      </w:r>
      <w:r w:rsidR="000B525C">
        <w:rPr>
          <w:noProof/>
        </w:rPr>
        <w:t>6</w:t>
      </w:r>
      <w:r w:rsidR="000B525C">
        <w:rPr>
          <w:noProof/>
        </w:rPr>
        <w:fldChar w:fldCharType="end"/>
      </w:r>
      <w:r>
        <w:t>. Use cases for administration and system functionalities.</w:t>
      </w:r>
    </w:p>
    <w:p w14:paraId="0204850E" w14:textId="779C151B" w:rsidR="00D31FC3" w:rsidRPr="00D60687" w:rsidRDefault="00D31FC3" w:rsidP="00D31FC3">
      <w:pPr>
        <w:pStyle w:val="Heading4"/>
      </w:pPr>
      <w:r w:rsidRPr="00D60687">
        <w:t>CU19: Search/view data</w:t>
      </w:r>
    </w:p>
    <w:p w14:paraId="2BAFA33A" w14:textId="62AD4570" w:rsidR="00C060CB" w:rsidRPr="00C060CB" w:rsidRDefault="00C060CB" w:rsidP="00C060CB">
      <w:r w:rsidRPr="00C060CB">
        <w:t xml:space="preserve">Complex use case that provides all the functionalities for formulating information search criteria in the database. The information system will provide global or advanced search facilities in the information content of the data collection so that </w:t>
      </w:r>
      <w:r w:rsidRPr="00442A01">
        <w:rPr>
          <w:i/>
          <w:iCs/>
        </w:rPr>
        <w:t xml:space="preserve">SIMIDA system users </w:t>
      </w:r>
      <w:r w:rsidRPr="00C060CB">
        <w:t>can use different search strategies to explore desired results.</w:t>
      </w:r>
    </w:p>
    <w:p w14:paraId="1DF3869B" w14:textId="1F627892" w:rsidR="00D31FC3" w:rsidRPr="00D60687" w:rsidRDefault="00D31FC3" w:rsidP="00D31FC3">
      <w:pPr>
        <w:pStyle w:val="Heading4"/>
      </w:pPr>
      <w:r w:rsidRPr="00D60687">
        <w:t>CU20: I use dashboard</w:t>
      </w:r>
    </w:p>
    <w:p w14:paraId="41CED582" w14:textId="6C62712C" w:rsidR="007A0D64" w:rsidRPr="00470C6E" w:rsidRDefault="007A0D64" w:rsidP="007A0D64">
      <w:r w:rsidRPr="00470C6E">
        <w:t xml:space="preserve">It represents a tool through which authorized users of </w:t>
      </w:r>
      <w:r w:rsidRPr="00F52F9C">
        <w:rPr>
          <w:i/>
        </w:rPr>
        <w:t xml:space="preserve">SIMIDA </w:t>
      </w:r>
      <w:r w:rsidRPr="00470C6E">
        <w:t xml:space="preserve">will be alerted and will be able to quickly view and access all business events related to their interaction with the IT system and service tasks ( </w:t>
      </w:r>
      <w:r w:rsidRPr="00470C6E">
        <w:rPr>
          <w:i/>
          <w:iCs/>
        </w:rPr>
        <w:t xml:space="preserve">for example: system notifications, workflow events, etc. </w:t>
      </w:r>
      <w:r w:rsidRPr="00470C6E">
        <w:t xml:space="preserve">). The dashboard will also provide direct access to the functionalities related to notified business events </w:t>
      </w:r>
      <w:r w:rsidRPr="00470C6E">
        <w:rPr>
          <w:i/>
          <w:iCs/>
        </w:rPr>
        <w:t xml:space="preserve">(for example: direct access to the electronic </w:t>
      </w:r>
      <w:r w:rsidR="005A2404">
        <w:rPr>
          <w:i/>
          <w:iCs/>
        </w:rPr>
        <w:t xml:space="preserve">import notification form, direct access to follow-up records added to a notification or non-compliance, etc. </w:t>
      </w:r>
      <w:r w:rsidRPr="00470C6E">
        <w:t>).</w:t>
      </w:r>
    </w:p>
    <w:p w14:paraId="6C9FFFCF" w14:textId="0F27DB05" w:rsidR="00311CDC" w:rsidRPr="00D60687" w:rsidRDefault="00311CDC" w:rsidP="00311CDC">
      <w:pPr>
        <w:pStyle w:val="Heading4"/>
      </w:pPr>
      <w:r w:rsidRPr="00D60687">
        <w:t>CU21: Download documents and extract reports</w:t>
      </w:r>
    </w:p>
    <w:p w14:paraId="0964872D" w14:textId="12BBF44D" w:rsidR="00EF262E" w:rsidRPr="00F52F9C" w:rsidRDefault="00EF262E" w:rsidP="00EF262E">
      <w:r w:rsidRPr="00F52F9C">
        <w:t xml:space="preserve">Functionality accessible to all authorized users, who, depending on their role in </w:t>
      </w:r>
      <w:r w:rsidRPr="00F52F9C">
        <w:rPr>
          <w:i/>
        </w:rPr>
        <w:t xml:space="preserve">SIMIDA, </w:t>
      </w:r>
      <w:r w:rsidRPr="00F52F9C">
        <w:t>will have access to generate, view and download standard and ad-hoc documents and reports regarding the information content of the IT system.</w:t>
      </w:r>
    </w:p>
    <w:p w14:paraId="70A2703C" w14:textId="77777777" w:rsidR="00EF262E" w:rsidRPr="00D03C3F" w:rsidRDefault="00EF262E" w:rsidP="00EF262E">
      <w:r w:rsidRPr="00F52F9C">
        <w:t xml:space="preserve">An indicative list of document templates and description of filtering parameters is included in </w:t>
      </w:r>
      <w:hyperlink w:anchor="_Anexa_2._Rapoarte" w:history="1">
        <w:r w:rsidRPr="00F52F9C">
          <w:rPr>
            <w:rStyle w:val="Hyperlink"/>
          </w:rPr>
          <w:t xml:space="preserve">Annex 2 </w:t>
        </w:r>
      </w:hyperlink>
      <w:r w:rsidRPr="00F52F9C">
        <w:t>.</w:t>
      </w:r>
    </w:p>
    <w:p w14:paraId="6763D25A" w14:textId="21C0BFE6" w:rsidR="00311CDC" w:rsidRPr="00D60687" w:rsidRDefault="00311CDC" w:rsidP="00311CDC">
      <w:pPr>
        <w:pStyle w:val="Heading4"/>
      </w:pPr>
      <w:r w:rsidRPr="00D60687">
        <w:t>CU22: Approve/reject</w:t>
      </w:r>
    </w:p>
    <w:p w14:paraId="22AEF4BA" w14:textId="000827B6" w:rsidR="000920CC" w:rsidRPr="001138D6" w:rsidRDefault="000920CC" w:rsidP="000920CC">
      <w:r w:rsidRPr="00F52F9C">
        <w:rPr>
          <w:i/>
        </w:rPr>
        <w:t xml:space="preserve">SIMIDA </w:t>
      </w:r>
      <w:r w:rsidRPr="00F52F9C">
        <w:t xml:space="preserve">business processes ( </w:t>
      </w:r>
      <w:r w:rsidRPr="00F52F9C">
        <w:rPr>
          <w:i/>
        </w:rPr>
        <w:t xml:space="preserve">for example: ANSA Inspector </w:t>
      </w:r>
      <w:r w:rsidRPr="00F52F9C">
        <w:t xml:space="preserve">, </w:t>
      </w:r>
      <w:r w:rsidRPr="00F52F9C">
        <w:rPr>
          <w:i/>
        </w:rPr>
        <w:t xml:space="preserve">National Contact Point, ANSA Decision Maker, etc. </w:t>
      </w:r>
      <w:r w:rsidRPr="00F52F9C">
        <w:t>) through which they will be able to approve or reject draft documents or other types of records depending on the stages of the work process they are at. The decision-making functionality categories could include the workflow evolution decision (choosing the workflow evolution alternative or making changes to the workflow evolution).</w:t>
      </w:r>
    </w:p>
    <w:p w14:paraId="62CF4986" w14:textId="4E5CC7A9" w:rsidR="00311CDC" w:rsidRPr="00D60687" w:rsidRDefault="00311CDC" w:rsidP="00311CDC">
      <w:pPr>
        <w:pStyle w:val="Heading4"/>
      </w:pPr>
      <w:r w:rsidRPr="00D60687">
        <w:t>CU23: Configure import monitoring and control service</w:t>
      </w:r>
    </w:p>
    <w:p w14:paraId="77B113BD" w14:textId="6474D55F" w:rsidR="00760D73" w:rsidRDefault="00760D73" w:rsidP="00760D73">
      <w:r w:rsidRPr="000F6165">
        <w:t>The system administrator will have access to modify the configuration data of the import monitoring and control service. The service must ensure the management of operational parameters, notification flows and rules for performing documentary and physical control.</w:t>
      </w:r>
    </w:p>
    <w:p w14:paraId="7688D54C" w14:textId="6CAE8E11" w:rsidR="004449A1" w:rsidRPr="00D60687" w:rsidRDefault="004449A1" w:rsidP="004449A1">
      <w:pPr>
        <w:pStyle w:val="Heading4"/>
      </w:pPr>
      <w:r w:rsidRPr="00D60687">
        <w:t>CU24: Configure alert recording and dissemination service</w:t>
      </w:r>
    </w:p>
    <w:p w14:paraId="7A6BB7B2" w14:textId="53BDFAF8" w:rsidR="004449A1" w:rsidRDefault="000F6165" w:rsidP="004449A1">
      <w:r w:rsidRPr="00265D3C">
        <w:rPr>
          <w:i/>
          <w:iCs/>
        </w:rPr>
        <w:t xml:space="preserve">administrator </w:t>
      </w:r>
      <w:r w:rsidRPr="000F6165">
        <w:t>will have access to modify the configuration data of the alert registration and dissemination service. The service must ensure the management of operational parameters, notification flows and alert transmission rules within the national network.</w:t>
      </w:r>
    </w:p>
    <w:p w14:paraId="57ECBC08" w14:textId="6F64782B" w:rsidR="00356FD4" w:rsidRPr="00D60687" w:rsidRDefault="00356FD4" w:rsidP="00356FD4">
      <w:pPr>
        <w:pStyle w:val="Heading4"/>
      </w:pPr>
      <w:r w:rsidRPr="00D60687">
        <w:t>CU25: I manage metadata and document templates</w:t>
      </w:r>
    </w:p>
    <w:p w14:paraId="0B11EEB1" w14:textId="3E21F562" w:rsidR="000036E0" w:rsidRPr="00692D3E" w:rsidRDefault="000036E0" w:rsidP="000036E0">
      <w:r w:rsidRPr="00CC2297">
        <w:t xml:space="preserve">Use case that provides users with </w:t>
      </w:r>
      <w:r w:rsidRPr="00CC2297">
        <w:rPr>
          <w:i/>
        </w:rPr>
        <w:t xml:space="preserve">the System Administrator role </w:t>
      </w:r>
      <w:r w:rsidRPr="00CC2297">
        <w:t xml:space="preserve">access to functionalities intended for managing nomenclatures, classifiers and metadata whose identifiers are used to complete electronic forms used in business processes implemented by </w:t>
      </w:r>
      <w:r w:rsidRPr="00CC2297">
        <w:rPr>
          <w:i/>
        </w:rPr>
        <w:t xml:space="preserve">SIMIDA </w:t>
      </w:r>
      <w:r w:rsidRPr="00CC2297">
        <w:t>.</w:t>
      </w:r>
    </w:p>
    <w:p w14:paraId="38C7190C" w14:textId="77137DA6" w:rsidR="0043615A" w:rsidRPr="00D60687" w:rsidRDefault="0043615A" w:rsidP="0043615A">
      <w:pPr>
        <w:pStyle w:val="Heading4"/>
      </w:pPr>
      <w:r w:rsidRPr="00D60687">
        <w:t>CU26: I manage users and access control</w:t>
      </w:r>
    </w:p>
    <w:p w14:paraId="0CF3A2E1" w14:textId="79AD8C9C" w:rsidR="00740AA0" w:rsidRPr="00CC2297" w:rsidRDefault="001C2B59" w:rsidP="001C2B59">
      <w:r w:rsidRPr="00CC2297">
        <w:t xml:space="preserve">This use case describes the functionalities intended for the System </w:t>
      </w:r>
      <w:r w:rsidRPr="000168FB">
        <w:rPr>
          <w:i/>
          <w:iCs/>
        </w:rPr>
        <w:t xml:space="preserve">Administrator </w:t>
      </w:r>
      <w:r w:rsidRPr="00CC2297">
        <w:t>through which he manages the profiles and roles of authorized users of the information system. Also, this use case must provide the functionalities necessary to define the access rights of users to the user interface components and the data necessary to specify the behavioral characteristics of the user interface components in the interaction with authorized users.</w:t>
      </w:r>
    </w:p>
    <w:p w14:paraId="2100F648" w14:textId="4B11BD11" w:rsidR="0043615A" w:rsidRPr="00D60687" w:rsidRDefault="0043615A" w:rsidP="0043615A">
      <w:pPr>
        <w:pStyle w:val="Heading4"/>
      </w:pPr>
      <w:r w:rsidRPr="00D60687">
        <w:t>CU27: Configuring datasets for export</w:t>
      </w:r>
    </w:p>
    <w:p w14:paraId="3CF4EDEA" w14:textId="67D50FC9" w:rsidR="0043615A" w:rsidRPr="00CC2297" w:rsidRDefault="0043615A" w:rsidP="0043615A">
      <w:r w:rsidRPr="00CC2297">
        <w:t xml:space="preserve">This represents a use case through which authorized users with business administration roles of the information system use a mechanism that provides functionality for configuring and exporting data sets from the common data warehouse of the components within the </w:t>
      </w:r>
      <w:r w:rsidR="0024666B" w:rsidRPr="00CC2297">
        <w:rPr>
          <w:i/>
        </w:rPr>
        <w:t xml:space="preserve">SIMIDA perimeter </w:t>
      </w:r>
      <w:r w:rsidR="0024666B" w:rsidRPr="00CC2297">
        <w:t>.</w:t>
      </w:r>
    </w:p>
    <w:p w14:paraId="59755572" w14:textId="2FEAF3B6" w:rsidR="009D7F0B" w:rsidRPr="00D60687" w:rsidRDefault="009D7F0B" w:rsidP="009D7F0B">
      <w:pPr>
        <w:pStyle w:val="Heading4"/>
      </w:pPr>
      <w:r w:rsidRPr="00D60687">
        <w:lastRenderedPageBreak/>
        <w:t>CU28: I generate reports and documents</w:t>
      </w:r>
    </w:p>
    <w:p w14:paraId="0DFAD16E" w14:textId="672B5A8F" w:rsidR="00DC5A8B" w:rsidRPr="00CC2297" w:rsidRDefault="00DC5A8B" w:rsidP="00DC5A8B">
      <w:r w:rsidRPr="00CC2297">
        <w:t xml:space="preserve">It is a use case that provides all the functionalities for generating reports and electronic documents so that the relevant roles of the IT system can carry out the modeled business processes under optimal conditions. All reports and documents produced within the workflows implemented in </w:t>
      </w:r>
      <w:r w:rsidRPr="00CC2297">
        <w:rPr>
          <w:i/>
        </w:rPr>
        <w:t xml:space="preserve">SIMIDA </w:t>
      </w:r>
      <w:r w:rsidRPr="00CC2297">
        <w:t xml:space="preserve">must be generated in accordance with the standard forms approved by </w:t>
      </w:r>
      <w:r w:rsidRPr="00B5132D">
        <w:rPr>
          <w:i/>
          <w:iCs/>
        </w:rPr>
        <w:t xml:space="preserve">ANSA </w:t>
      </w:r>
      <w:r w:rsidRPr="00CC2297">
        <w:t>.</w:t>
      </w:r>
    </w:p>
    <w:p w14:paraId="2C71A48E" w14:textId="688DEF65" w:rsidR="00DC5A8B" w:rsidRPr="005663D3" w:rsidRDefault="00DC5A8B" w:rsidP="00DC5A8B">
      <w:r w:rsidRPr="00CC2297">
        <w:t xml:space="preserve">The developer will configure and integrate into the user interface of </w:t>
      </w:r>
      <w:r w:rsidRPr="00CC2297">
        <w:rPr>
          <w:i/>
        </w:rPr>
        <w:t xml:space="preserve">SIMIDA components </w:t>
      </w:r>
      <w:r w:rsidRPr="00CC2297">
        <w:t xml:space="preserve">at least the following reports according to </w:t>
      </w:r>
      <w:hyperlink w:anchor="_Anexa_2._Rapoarte" w:history="1">
        <w:r w:rsidRPr="00CC2297">
          <w:rPr>
            <w:rStyle w:val="Hyperlink"/>
          </w:rPr>
          <w:t xml:space="preserve">Annex 2 </w:t>
        </w:r>
      </w:hyperlink>
      <w:r w:rsidRPr="00CC2297">
        <w:t>.</w:t>
      </w:r>
    </w:p>
    <w:p w14:paraId="0069DCBF" w14:textId="00682283" w:rsidR="009D7F0B" w:rsidRPr="00D60687" w:rsidRDefault="009D7F0B" w:rsidP="009D7F0B">
      <w:pPr>
        <w:pStyle w:val="Heading4"/>
      </w:pPr>
      <w:r w:rsidRPr="00D60687">
        <w:t xml:space="preserve">CU </w:t>
      </w:r>
      <w:r>
        <w:t>29: Execute automatic procedures</w:t>
      </w:r>
    </w:p>
    <w:p w14:paraId="31970140" w14:textId="56C499A1" w:rsidR="00DD75BD" w:rsidRPr="001A7FCB" w:rsidRDefault="00DD75BD" w:rsidP="001A7FCB">
      <w:r w:rsidRPr="00CC2297">
        <w:t xml:space="preserve">Technical and indispensable use case for the proper functioning of the information system that provides the functionalities for triggering and automatically operating a series of automatic procedures specific to the components within the </w:t>
      </w:r>
      <w:r w:rsidRPr="00CC2297">
        <w:rPr>
          <w:i/>
        </w:rPr>
        <w:t xml:space="preserve">SIMIDA perimeter </w:t>
      </w:r>
      <w:r w:rsidRPr="00CC2297">
        <w:t xml:space="preserve">in order to rationally use server resources, launch specific services and provide data to authorized users at the appropriate time ( </w:t>
      </w:r>
      <w:r w:rsidR="001A7FCB" w:rsidRPr="001A7FCB">
        <w:rPr>
          <w:i/>
          <w:iCs/>
        </w:rPr>
        <w:t xml:space="preserve">for example: sending notifications; event logging; automatic generation and assignment of tasks; generating reports in the background; performing backups; other automatic procedures </w:t>
      </w:r>
      <w:r w:rsidR="001A7FCB">
        <w:t>).</w:t>
      </w:r>
    </w:p>
    <w:p w14:paraId="0BBD77D0" w14:textId="0E3C4D17" w:rsidR="00020B66" w:rsidRPr="00CC2297" w:rsidRDefault="00020B66" w:rsidP="00020B66">
      <w:r w:rsidRPr="00CC2297">
        <w:t xml:space="preserve">All automatic procedures necessary for operating </w:t>
      </w:r>
      <w:r w:rsidRPr="001A7FCB">
        <w:rPr>
          <w:i/>
          <w:iCs/>
        </w:rPr>
        <w:t xml:space="preserve">SIMIDA components </w:t>
      </w:r>
      <w:r w:rsidRPr="00CC2297">
        <w:t xml:space="preserve">under optimal conditions will be implemented, configured and triggered through the </w:t>
      </w:r>
      <w:r w:rsidRPr="00CC2297">
        <w:rPr>
          <w:i/>
        </w:rPr>
        <w:t xml:space="preserve">"System Administration and Functionalities" SSI </w:t>
      </w:r>
      <w:r w:rsidRPr="00CC2297">
        <w:t>.</w:t>
      </w:r>
    </w:p>
    <w:p w14:paraId="0890F652" w14:textId="494434C9" w:rsidR="009D7F0B" w:rsidRPr="00D60687" w:rsidRDefault="009D7F0B" w:rsidP="009D7F0B">
      <w:pPr>
        <w:pStyle w:val="Heading4"/>
      </w:pPr>
      <w:r w:rsidRPr="00D60687">
        <w:t>CU30: Notify users</w:t>
      </w:r>
    </w:p>
    <w:p w14:paraId="05102D3E" w14:textId="4F66C914" w:rsidR="009A1C6C" w:rsidRPr="00CC2297" w:rsidRDefault="009A1C6C" w:rsidP="009A1C6C">
      <w:r w:rsidRPr="00CC2297">
        <w:t xml:space="preserve">Use case that provides user notification functionalities in accordance with the business roles configured for the components in the </w:t>
      </w:r>
      <w:r w:rsidRPr="00CC2297">
        <w:rPr>
          <w:i/>
        </w:rPr>
        <w:t xml:space="preserve">SIMIDA perimeter </w:t>
      </w:r>
      <w:r w:rsidRPr="00CC2297">
        <w:t xml:space="preserve">. The IT subsystems in this perimeter will access, through the available APIs, the service for generating and sending notifications to authorized users based on business events that require their involvement. Depending on the user's role (their profile configuration data), the following notification strategies will be used: notification through the </w:t>
      </w:r>
      <w:proofErr w:type="spellStart"/>
      <w:r w:rsidRPr="00CC2297">
        <w:t>MNotify</w:t>
      </w:r>
      <w:proofErr w:type="spellEnd"/>
      <w:r w:rsidRPr="00CC2297">
        <w:t xml:space="preserve"> government platform; notification in the authorized user's dashboard.</w:t>
      </w:r>
    </w:p>
    <w:p w14:paraId="58A9ED7E" w14:textId="6DC3FCCB" w:rsidR="009D7F0B" w:rsidRPr="00D60687" w:rsidRDefault="009D7F0B" w:rsidP="009D7F0B">
      <w:pPr>
        <w:pStyle w:val="Heading4"/>
      </w:pPr>
      <w:r w:rsidRPr="00D60687">
        <w:t>CU31: I journal events</w:t>
      </w:r>
    </w:p>
    <w:p w14:paraId="070BDE31" w14:textId="5F5A188E" w:rsidR="00CF67FB" w:rsidRPr="00760886" w:rsidRDefault="00CF67FB" w:rsidP="00CF67FB">
      <w:r w:rsidRPr="00CC2297">
        <w:t xml:space="preserve">It represents a use case through which the logging of business events generated by the functional components of </w:t>
      </w:r>
      <w:r w:rsidRPr="00CC2297">
        <w:rPr>
          <w:i/>
        </w:rPr>
        <w:t xml:space="preserve">SIMIDA will be performed </w:t>
      </w:r>
      <w:r w:rsidRPr="00CC2297">
        <w:t xml:space="preserve">. Any event generated within the business processes implemented within </w:t>
      </w:r>
      <w:r w:rsidRPr="00CC2297">
        <w:rPr>
          <w:i/>
        </w:rPr>
        <w:t xml:space="preserve">SIMIDA </w:t>
      </w:r>
      <w:r w:rsidRPr="00CC2297">
        <w:t xml:space="preserve">will be logged and saved in the corresponding tables of the Database. The information subsystems within the </w:t>
      </w:r>
      <w:r w:rsidRPr="00CC2297">
        <w:rPr>
          <w:i/>
        </w:rPr>
        <w:t xml:space="preserve">SIMIDA perimeter </w:t>
      </w:r>
      <w:r w:rsidRPr="00CC2297">
        <w:t>will access the relevant business event logging service through the available APIs.</w:t>
      </w:r>
    </w:p>
    <w:p w14:paraId="4F5BE86F" w14:textId="77F0FF99" w:rsidR="00366ECD" w:rsidRPr="00D60687" w:rsidRDefault="00366ECD" w:rsidP="00366ECD">
      <w:pPr>
        <w:pStyle w:val="Heading4"/>
      </w:pPr>
      <w:r w:rsidRPr="00D60687">
        <w:t>CU32: Data exchange with external systems</w:t>
      </w:r>
    </w:p>
    <w:p w14:paraId="19F0D5F4" w14:textId="336F4C06" w:rsidR="00366ECD" w:rsidRPr="005F2130" w:rsidRDefault="00366ECD" w:rsidP="00BE7F62">
      <w:r w:rsidRPr="00CC2297">
        <w:t xml:space="preserve">Use case that will provide the functionalities to exchange data with external information systems by achieving interoperability with them and achieving integration with shared information systems. This data exchange refers to the exposure or consumption of data through interfaces intended for mutual data exchange ( </w:t>
      </w:r>
      <w:r w:rsidRPr="00CC2297">
        <w:rPr>
          <w:i/>
        </w:rPr>
        <w:t xml:space="preserve">for example: receiving data from external sources, sending data to external information systems and bidirectional data exchange </w:t>
      </w:r>
      <w:r w:rsidRPr="00CC2297">
        <w:t>).</w:t>
      </w:r>
    </w:p>
    <w:p w14:paraId="526BB1CD" w14:textId="2522C3EF" w:rsidR="009D7F0B" w:rsidRPr="00AC0175" w:rsidRDefault="00366ECD" w:rsidP="009D7F0B">
      <w:pPr>
        <w:rPr>
          <w:lang w:val="en-US"/>
        </w:rPr>
      </w:pPr>
      <w:r w:rsidRPr="00CC2297">
        <w:t xml:space="preserve">The "Integration Microservice" component will provide the functionalities necessary to unify access to shared information systems for all subsystems that are part of </w:t>
      </w:r>
      <w:r w:rsidRPr="00CC2297">
        <w:rPr>
          <w:i/>
        </w:rPr>
        <w:t xml:space="preserve">SIMIDA </w:t>
      </w:r>
      <w:r w:rsidRPr="00CC2297">
        <w:t>.</w:t>
      </w:r>
      <w:r w:rsidRPr="00AC0175">
        <w:rPr>
          <w:lang w:val="en-US"/>
        </w:rPr>
        <w:t> </w:t>
      </w:r>
    </w:p>
    <w:p w14:paraId="64756377" w14:textId="77777777" w:rsidR="00FC1D73" w:rsidRPr="00AC0175" w:rsidRDefault="00FC1D73" w:rsidP="00FC1D73">
      <w:pPr>
        <w:rPr>
          <w:lang w:val="en-US"/>
        </w:rPr>
      </w:pPr>
    </w:p>
    <w:p w14:paraId="25EB881A" w14:textId="0893155C" w:rsidR="00867940" w:rsidRDefault="00432A17" w:rsidP="000962F6">
      <w:pPr>
        <w:pStyle w:val="Heading2"/>
      </w:pPr>
      <w:bookmarkStart w:id="23" w:name="_Modelul_de_date"/>
      <w:bookmarkStart w:id="24" w:name="_Toc222213095"/>
      <w:bookmarkEnd w:id="23"/>
      <w:r w:rsidRPr="00EB68D4">
        <w:t>Generic IT system workflows</w:t>
      </w:r>
      <w:bookmarkEnd w:id="24"/>
    </w:p>
    <w:p w14:paraId="2D82DFB6" w14:textId="782890B3" w:rsidR="00EB210F" w:rsidRDefault="00EB210F" w:rsidP="00086532">
      <w:r w:rsidRPr="00EB210F">
        <w:t>Workflows within</w:t>
      </w:r>
      <w:r>
        <w:rPr>
          <w:i/>
        </w:rPr>
        <w:t xml:space="preserve"> </w:t>
      </w:r>
      <w:r w:rsidR="00CE188C">
        <w:rPr>
          <w:i/>
          <w:iCs/>
        </w:rPr>
        <w:t xml:space="preserve">SIMIDA </w:t>
      </w:r>
      <w:r w:rsidRPr="00EB210F">
        <w:t>refers to the specific processes for processing import notifications sent by Importers, recording and disseminating non-conformities and notifications, recording and managing data on food chain operators and agri-food holdings, as well as disseminating public data.</w:t>
      </w:r>
    </w:p>
    <w:p w14:paraId="691D68C2" w14:textId="1AA041B9" w:rsidR="00086532" w:rsidRDefault="00D8693A" w:rsidP="00086532">
      <w:r>
        <w:rPr>
          <w:i/>
          <w:iCs/>
        </w:rPr>
        <w:t xml:space="preserve">SIMIDA </w:t>
      </w:r>
      <w:r w:rsidR="005205DF" w:rsidRPr="005205DF">
        <w:t>must be implemented on a transactional basis, when any addition, update or deletion of data is carried out through specific electronic forms to be processed based on specialized workflows. In this regard, it is necessary to implement the following basic information flows, available to different categories of users of the SIMIDA IT project:</w:t>
      </w:r>
    </w:p>
    <w:p w14:paraId="3E98A3BC" w14:textId="77777777" w:rsidR="00491F87" w:rsidRPr="008B0F5E" w:rsidRDefault="00491F87" w:rsidP="00491F87">
      <w:pPr>
        <w:pStyle w:val="Heading3"/>
      </w:pPr>
      <w:bookmarkStart w:id="25" w:name="_Toc222213096"/>
      <w:r>
        <w:lastRenderedPageBreak/>
        <w:t>Workflow for submitting and examining the notification regarding the import of products subject to sanitary-veterinary, phytosanitary and food safety supervision and control</w:t>
      </w:r>
      <w:bookmarkEnd w:id="25"/>
    </w:p>
    <w:p w14:paraId="00CE26F6" w14:textId="77777777" w:rsidR="00491F87" w:rsidRDefault="00491F87" w:rsidP="00491F87">
      <w:r w:rsidRPr="00F94214">
        <w:t xml:space="preserve">It represents the flow in which Importers, ANSA representatives and external information systems are involved for receiving data from official sources, validating the content of import notifications by ANSA representatives. This workflow includes the interaction of several </w:t>
      </w:r>
      <w:r>
        <w:rPr>
          <w:i/>
          <w:iCs/>
        </w:rPr>
        <w:t xml:space="preserve">MCI users </w:t>
      </w:r>
      <w:r w:rsidRPr="0085673A">
        <w:t>with clear responsibilities within the process of transmitting and examining the notification regarding the import of products subject to sanitary-veterinary, phytosanitary and food safety supervision and control.</w:t>
      </w:r>
    </w:p>
    <w:p w14:paraId="7FB95FAA" w14:textId="77777777" w:rsidR="00491F87" w:rsidRDefault="00491F87" w:rsidP="00491F87">
      <w:r w:rsidRPr="00F94214">
        <w:t>The following indicative scenario and tools are to be implemented in the MCI:</w:t>
      </w:r>
    </w:p>
    <w:p w14:paraId="0597F4B9" w14:textId="20FAA8DC" w:rsidR="00491F87" w:rsidRPr="005E62D8" w:rsidRDefault="00491F87" w:rsidP="00491F87">
      <w:pPr>
        <w:pStyle w:val="Listptraele"/>
      </w:pPr>
      <w:r>
        <w:t xml:space="preserve">The importer authenticates in the system using </w:t>
      </w:r>
      <w:proofErr w:type="spellStart"/>
      <w:r>
        <w:t>MPass</w:t>
      </w:r>
      <w:proofErr w:type="spellEnd"/>
      <w:r>
        <w:t xml:space="preserve">. </w:t>
      </w:r>
      <w:r w:rsidR="008D4792" w:rsidRPr="004A144C">
        <w:rPr>
          <w:i/>
          <w:iCs/>
        </w:rPr>
        <w:t xml:space="preserve">MCI </w:t>
      </w:r>
      <w:r w:rsidR="008D4792">
        <w:t>will implement the mechanism for verifying the powers of representation granted through MPower for requesting and collecting permissive acts/documents from ANSA, on behalf of the holder.</w:t>
      </w:r>
    </w:p>
    <w:p w14:paraId="319414E1" w14:textId="77777777" w:rsidR="00491F87" w:rsidRDefault="00491F87" w:rsidP="00491F87">
      <w:pPr>
        <w:pStyle w:val="Listptraele"/>
      </w:pPr>
      <w:r>
        <w:t>The importer selects the type of import notification and completes the form proposed by the system.</w:t>
      </w:r>
    </w:p>
    <w:p w14:paraId="18F1D402" w14:textId="77777777" w:rsidR="00491F87" w:rsidRPr="003D2EF5" w:rsidRDefault="00491F87" w:rsidP="00491F87">
      <w:pPr>
        <w:pStyle w:val="Listptraele"/>
      </w:pPr>
      <w:r w:rsidRPr="00A70A7C">
        <w:rPr>
          <w:i/>
          <w:iCs/>
        </w:rPr>
        <w:t xml:space="preserve">MCI </w:t>
      </w:r>
      <w:r w:rsidRPr="00A70A7C">
        <w:t xml:space="preserve">warns </w:t>
      </w:r>
      <w:r w:rsidRPr="00A70A7C">
        <w:rPr>
          <w:i/>
          <w:iCs/>
        </w:rPr>
        <w:t xml:space="preserve">the Importer </w:t>
      </w:r>
      <w:r w:rsidRPr="00A70A7C">
        <w:t>, during the completion of the notification, if there are alerts associated with the information entered.</w:t>
      </w:r>
    </w:p>
    <w:p w14:paraId="105F0328" w14:textId="77777777" w:rsidR="00491F87" w:rsidRDefault="00491F87" w:rsidP="00491F87">
      <w:pPr>
        <w:pStyle w:val="Listptraele"/>
      </w:pPr>
      <w:r>
        <w:rPr>
          <w:i/>
          <w:iCs/>
        </w:rPr>
        <w:t xml:space="preserve">The MCI </w:t>
      </w:r>
      <w:r w:rsidRPr="00D371DB">
        <w:t>notifies the BIP inspectors at the border inspection post specified in the notification regarding the registration of a new import notification.</w:t>
      </w:r>
    </w:p>
    <w:p w14:paraId="2808D260" w14:textId="183F053F" w:rsidR="00491F87" w:rsidRDefault="00491F87" w:rsidP="00491F87">
      <w:pPr>
        <w:pStyle w:val="Listptraele"/>
      </w:pPr>
      <w:r>
        <w:t xml:space="preserve">Upon arrival of the transport unit at the border, based on the registration number, SI "Frontiera" queries </w:t>
      </w:r>
      <w:r w:rsidRPr="00747904">
        <w:rPr>
          <w:i/>
          <w:iCs/>
        </w:rPr>
        <w:t xml:space="preserve">the MCI </w:t>
      </w:r>
      <w:r w:rsidRPr="00747904">
        <w:t xml:space="preserve">for import notification data. If there is an active notification, SI "Frontiera" sends to the </w:t>
      </w:r>
      <w:r w:rsidRPr="00747904">
        <w:rPr>
          <w:i/>
          <w:iCs/>
        </w:rPr>
        <w:t xml:space="preserve">MCI </w:t>
      </w:r>
      <w:r w:rsidRPr="00747904">
        <w:t>confirmation of the arrival of the transport unit at the border.</w:t>
      </w:r>
    </w:p>
    <w:p w14:paraId="757B733B" w14:textId="77777777" w:rsidR="00491F87" w:rsidRDefault="00491F87" w:rsidP="00491F87">
      <w:pPr>
        <w:pStyle w:val="Listptraele"/>
      </w:pPr>
      <w:r w:rsidRPr="00377746">
        <w:rPr>
          <w:i/>
          <w:iCs/>
        </w:rPr>
        <w:t xml:space="preserve">The PIF inspector </w:t>
      </w:r>
      <w:r>
        <w:t>performs the documentary control of the import notification and decides on: permitted border crossing; promotion for physical control; return for completion; detention at the border, rejection of the notification.</w:t>
      </w:r>
    </w:p>
    <w:p w14:paraId="1C008DC8" w14:textId="77777777" w:rsidR="00491F87" w:rsidRDefault="00491F87" w:rsidP="00491F87">
      <w:pPr>
        <w:pStyle w:val="Listptraele"/>
      </w:pPr>
      <w:r w:rsidRPr="00377746">
        <w:rPr>
          <w:i/>
          <w:iCs/>
        </w:rPr>
        <w:t xml:space="preserve">The importer </w:t>
      </w:r>
      <w:r>
        <w:t xml:space="preserve">will be notified of </w:t>
      </w:r>
      <w:r w:rsidRPr="00377746">
        <w:rPr>
          <w:i/>
          <w:iCs/>
        </w:rPr>
        <w:t xml:space="preserve">the PIF Inspector's decisions </w:t>
      </w:r>
      <w:r>
        <w:t>. If necessary, he will complete/correct the import notification data.</w:t>
      </w:r>
    </w:p>
    <w:p w14:paraId="5C4BE222" w14:textId="77777777" w:rsidR="00491F87" w:rsidRDefault="00491F87" w:rsidP="00491F87">
      <w:pPr>
        <w:pStyle w:val="Listptraele"/>
      </w:pPr>
      <w:r w:rsidRPr="00287575">
        <w:t xml:space="preserve">Notifications promoted for identity and physical control will be analyzed and documented by the responsible </w:t>
      </w:r>
      <w:r w:rsidRPr="00287575">
        <w:rPr>
          <w:i/>
          <w:iCs/>
        </w:rPr>
        <w:t xml:space="preserve">PIF Inspector </w:t>
      </w:r>
      <w:r w:rsidRPr="00287575">
        <w:t xml:space="preserve">. In case of request for physical control at destination, these activities will be carried out by </w:t>
      </w:r>
      <w:r w:rsidRPr="00287575">
        <w:rPr>
          <w:i/>
          <w:iCs/>
        </w:rPr>
        <w:t xml:space="preserve">the ANSA Inspector </w:t>
      </w:r>
      <w:r w:rsidRPr="00287575">
        <w:t>from the respective territorial subdivision.</w:t>
      </w:r>
    </w:p>
    <w:p w14:paraId="662F2032" w14:textId="77777777" w:rsidR="00491F87" w:rsidRDefault="00491F87" w:rsidP="00491F87">
      <w:pPr>
        <w:pStyle w:val="Listptraele"/>
      </w:pPr>
      <w:r>
        <w:t>The PIF inspector will record in the MCI all decisions regarding the admission or rejection of the import of the goods specified in the notification.</w:t>
      </w:r>
    </w:p>
    <w:p w14:paraId="38F302F2" w14:textId="78642FA5" w:rsidR="00491F87" w:rsidRDefault="00491F87" w:rsidP="00491F87">
      <w:pPr>
        <w:pStyle w:val="Listptraele"/>
      </w:pPr>
      <w:r>
        <w:t>All decisions related to the import notification will be submitted to customs authorities through interoperability with the "ASYCUDA World" SI.</w:t>
      </w:r>
    </w:p>
    <w:p w14:paraId="5DC4BD27" w14:textId="77777777" w:rsidR="00491F87" w:rsidRDefault="00491F87" w:rsidP="00491F87">
      <w:pPr>
        <w:pStyle w:val="Listptraele"/>
      </w:pPr>
      <w:r w:rsidRPr="00591DC0">
        <w:rPr>
          <w:i/>
          <w:iCs/>
        </w:rPr>
        <w:t xml:space="preserve">The MCI </w:t>
      </w:r>
      <w:r>
        <w:t xml:space="preserve">will notify </w:t>
      </w:r>
      <w:r w:rsidRPr="00591DC0">
        <w:rPr>
          <w:i/>
          <w:iCs/>
        </w:rPr>
        <w:t xml:space="preserve">the PIF Inspector </w:t>
      </w:r>
      <w:r>
        <w:t>of the existence of an import notification for transit purposes that must be closed at his inspection post.</w:t>
      </w:r>
    </w:p>
    <w:p w14:paraId="5F9966B2" w14:textId="77777777" w:rsidR="00491F87" w:rsidRDefault="00491F87" w:rsidP="00491F87">
      <w:pPr>
        <w:pStyle w:val="Listptraele"/>
      </w:pPr>
      <w:r>
        <w:rPr>
          <w:i/>
          <w:iCs/>
        </w:rPr>
        <w:t xml:space="preserve">The PIF inspector </w:t>
      </w:r>
      <w:r w:rsidRPr="00591DC0">
        <w:t>at the point of exit from the country will document the closure of the import notification for transit purposes.</w:t>
      </w:r>
    </w:p>
    <w:p w14:paraId="1B05993A" w14:textId="77777777" w:rsidR="00491F87" w:rsidRPr="00287575" w:rsidRDefault="00491F87" w:rsidP="00491F87">
      <w:pPr>
        <w:pStyle w:val="Listptraele"/>
      </w:pPr>
      <w:r w:rsidRPr="00D771B2">
        <w:t xml:space="preserve">In the case of sampling during physical control, the results of laboratory investigations will be transmitted to </w:t>
      </w:r>
      <w:r>
        <w:rPr>
          <w:i/>
          <w:iCs/>
        </w:rPr>
        <w:t xml:space="preserve">the MCI </w:t>
      </w:r>
      <w:r w:rsidRPr="00D771B2">
        <w:t>through interoperability with</w:t>
      </w:r>
      <w:r>
        <w:rPr>
          <w:i/>
          <w:iCs/>
        </w:rPr>
        <w:t xml:space="preserve"> </w:t>
      </w:r>
      <w:r w:rsidRPr="00491B9A">
        <w:t xml:space="preserve">LIMS </w:t>
      </w:r>
      <w:r>
        <w:rPr>
          <w:i/>
          <w:iCs/>
        </w:rPr>
        <w:t>.</w:t>
      </w:r>
    </w:p>
    <w:p w14:paraId="40D40263" w14:textId="77777777" w:rsidR="00491F87" w:rsidRDefault="00491F87" w:rsidP="00491F87">
      <w:pPr>
        <w:pStyle w:val="Listptraele"/>
      </w:pPr>
      <w:r w:rsidRPr="007E56DD">
        <w:rPr>
          <w:i/>
          <w:iCs/>
        </w:rPr>
        <w:t xml:space="preserve">MCI </w:t>
      </w:r>
      <w:r>
        <w:t>, throughout the notification review flow, will record all traceability events (data changes, status changes, approval/rejection events) and will send relevant notifications to all actors involved in the import notification review process.</w:t>
      </w:r>
    </w:p>
    <w:p w14:paraId="206C7246" w14:textId="0E4B9252" w:rsidR="00491F87" w:rsidRDefault="00491F87" w:rsidP="00491F87">
      <w:r w:rsidRPr="008D2250">
        <w:t xml:space="preserve">The detailed description of the workflow for the submission and examination of the notification regarding the import of products subject to sanitary-veterinary, phytosanitary and food safety supervision and control is presented in </w:t>
      </w:r>
      <w:hyperlink w:anchor="_A1.1._Înregistrare_sanitar" w:history="1">
        <w:r w:rsidR="007074CC">
          <w:rPr>
            <w:rStyle w:val="Hyperlink"/>
          </w:rPr>
          <w:t>Annex A1.1.</w:t>
        </w:r>
      </w:hyperlink>
    </w:p>
    <w:p w14:paraId="7B68A6E4" w14:textId="77777777" w:rsidR="00491F87" w:rsidRPr="008B0F5E" w:rsidRDefault="00491F87" w:rsidP="00491F87">
      <w:pPr>
        <w:pStyle w:val="Heading3"/>
      </w:pPr>
      <w:bookmarkStart w:id="26" w:name="_Toc222213097"/>
      <w:r>
        <w:lastRenderedPageBreak/>
        <w:t>Workflow for submitting and reviewing the notification regarding the import of plant protection products/fertilizer products</w:t>
      </w:r>
      <w:bookmarkEnd w:id="26"/>
    </w:p>
    <w:p w14:paraId="78D77342" w14:textId="77777777" w:rsidR="00491F87" w:rsidRDefault="00491F87" w:rsidP="00491F87">
      <w:r w:rsidRPr="00F94214">
        <w:t xml:space="preserve">It represents the flow in which Importers, ANSA representatives and external information systems are involved for receiving data from official sources, validating the content of import notifications by ANSA representatives. This workflow includes the interaction of several </w:t>
      </w:r>
      <w:r>
        <w:rPr>
          <w:i/>
          <w:iCs/>
        </w:rPr>
        <w:t xml:space="preserve">MCI users </w:t>
      </w:r>
      <w:r w:rsidRPr="0085673A">
        <w:t>with clear responsibilities within the process of transmitting and examining the notification regarding the import of phytosanitary products or fertilizer products.</w:t>
      </w:r>
    </w:p>
    <w:p w14:paraId="7C6DA3AF" w14:textId="77777777" w:rsidR="00491F87" w:rsidRDefault="00491F87" w:rsidP="00491F87">
      <w:r w:rsidRPr="00F94214">
        <w:t>The following indicative scenario and tools are to be implemented in the MCI:</w:t>
      </w:r>
    </w:p>
    <w:p w14:paraId="152D6265" w14:textId="1934F33F" w:rsidR="00491F87" w:rsidRPr="005E62D8" w:rsidRDefault="00491F87" w:rsidP="00491F87">
      <w:pPr>
        <w:pStyle w:val="Listptraele"/>
      </w:pPr>
      <w:r w:rsidRPr="00A70A7C">
        <w:rPr>
          <w:i/>
          <w:iCs/>
        </w:rPr>
        <w:t xml:space="preserve">The importer </w:t>
      </w:r>
      <w:r>
        <w:t xml:space="preserve">authenticates in the system using </w:t>
      </w:r>
      <w:proofErr w:type="spellStart"/>
      <w:r>
        <w:t>MPass</w:t>
      </w:r>
      <w:proofErr w:type="spellEnd"/>
      <w:r>
        <w:t xml:space="preserve">. </w:t>
      </w:r>
      <w:r w:rsidR="00DD16E6" w:rsidRPr="004A144C">
        <w:rPr>
          <w:i/>
          <w:iCs/>
        </w:rPr>
        <w:t xml:space="preserve">MCI </w:t>
      </w:r>
      <w:r w:rsidR="00DD16E6">
        <w:t>will implement the mechanism for verifying the powers of representation granted through MPower for requesting and collecting permissive acts/documents from ANSA, on behalf of the holder.</w:t>
      </w:r>
    </w:p>
    <w:p w14:paraId="09246CE0" w14:textId="77777777" w:rsidR="00491F87" w:rsidRDefault="00491F87" w:rsidP="00491F87">
      <w:pPr>
        <w:pStyle w:val="Listptraele"/>
      </w:pPr>
      <w:r w:rsidRPr="00A70A7C">
        <w:rPr>
          <w:i/>
          <w:iCs/>
        </w:rPr>
        <w:t xml:space="preserve">The importer </w:t>
      </w:r>
      <w:r>
        <w:t>selects the type of import notification and completes the form proposed by the system.</w:t>
      </w:r>
    </w:p>
    <w:p w14:paraId="557178FB" w14:textId="77777777" w:rsidR="00491F87" w:rsidRPr="003D2EF5" w:rsidRDefault="00491F87" w:rsidP="00491F87">
      <w:pPr>
        <w:pStyle w:val="Listptraele"/>
      </w:pPr>
      <w:r w:rsidRPr="00A70A7C">
        <w:rPr>
          <w:i/>
          <w:iCs/>
        </w:rPr>
        <w:t xml:space="preserve">MCI </w:t>
      </w:r>
      <w:r w:rsidRPr="00A70A7C">
        <w:t xml:space="preserve">warns </w:t>
      </w:r>
      <w:r w:rsidRPr="00A70A7C">
        <w:rPr>
          <w:i/>
          <w:iCs/>
        </w:rPr>
        <w:t xml:space="preserve">the Importer </w:t>
      </w:r>
      <w:r w:rsidRPr="00A70A7C">
        <w:t>, during the completion of the notification, if there are alerts associated with the information entered.</w:t>
      </w:r>
    </w:p>
    <w:p w14:paraId="7D3B2A71" w14:textId="77777777" w:rsidR="00491F87" w:rsidRDefault="00491F87" w:rsidP="00491F87">
      <w:pPr>
        <w:pStyle w:val="Listptraele"/>
      </w:pPr>
      <w:r>
        <w:rPr>
          <w:i/>
          <w:iCs/>
        </w:rPr>
        <w:t xml:space="preserve">The MCI </w:t>
      </w:r>
      <w:r w:rsidRPr="00D371DB">
        <w:t xml:space="preserve">notifies </w:t>
      </w:r>
      <w:r w:rsidRPr="00885EF0">
        <w:rPr>
          <w:i/>
          <w:iCs/>
        </w:rPr>
        <w:t xml:space="preserve">the Inspector </w:t>
      </w:r>
      <w:r>
        <w:t xml:space="preserve">in the </w:t>
      </w:r>
      <w:r w:rsidRPr="00885EF0">
        <w:rPr>
          <w:i/>
          <w:iCs/>
        </w:rPr>
        <w:t xml:space="preserve">ANSA central office </w:t>
      </w:r>
      <w:r>
        <w:t>regarding the registration of a new import notification.</w:t>
      </w:r>
    </w:p>
    <w:p w14:paraId="61D83B84" w14:textId="77777777" w:rsidR="00491F87" w:rsidRDefault="00491F87" w:rsidP="00491F87">
      <w:pPr>
        <w:pStyle w:val="Listptraele"/>
      </w:pPr>
      <w:r>
        <w:rPr>
          <w:i/>
          <w:iCs/>
        </w:rPr>
        <w:t xml:space="preserve">The ANSA inspector </w:t>
      </w:r>
      <w:r w:rsidRPr="008350DE">
        <w:t>performs the documentary control of the import notification and decides on the admission/rejection of the import, or return for completion if necessary.</w:t>
      </w:r>
    </w:p>
    <w:p w14:paraId="3F702A91" w14:textId="77777777" w:rsidR="00491F87" w:rsidRPr="005B6398" w:rsidRDefault="00491F87" w:rsidP="00491F87">
      <w:pPr>
        <w:pStyle w:val="Listptraele"/>
      </w:pPr>
      <w:r w:rsidRPr="005B6398">
        <w:t xml:space="preserve">In the event of returning the notification for completion/correction, </w:t>
      </w:r>
      <w:r w:rsidRPr="005B6398">
        <w:rPr>
          <w:i/>
          <w:iCs/>
        </w:rPr>
        <w:t xml:space="preserve">the Importer </w:t>
      </w:r>
      <w:r w:rsidRPr="005B6398">
        <w:t xml:space="preserve">applies the changes and resends the notification to </w:t>
      </w:r>
      <w:r w:rsidRPr="005B6398">
        <w:rPr>
          <w:i/>
          <w:iCs/>
        </w:rPr>
        <w:t xml:space="preserve">the ANSA Inspector </w:t>
      </w:r>
      <w:r w:rsidRPr="005B6398">
        <w:t>for repeated control.</w:t>
      </w:r>
    </w:p>
    <w:p w14:paraId="4D1DE0EE" w14:textId="09F0557D" w:rsidR="00491F87" w:rsidRDefault="00491F87" w:rsidP="00491F87">
      <w:pPr>
        <w:pStyle w:val="Listptraele"/>
      </w:pPr>
      <w:r>
        <w:t xml:space="preserve">Upon arrival of the transport unit at the border, based on the registration number, SI "Frontiera" will query </w:t>
      </w:r>
      <w:r w:rsidRPr="00747904">
        <w:rPr>
          <w:i/>
          <w:iCs/>
        </w:rPr>
        <w:t xml:space="preserve">the MCI </w:t>
      </w:r>
      <w:r w:rsidRPr="00747904">
        <w:t xml:space="preserve">for import notification data. If there is an active notification, SI "Frontiera" will send to </w:t>
      </w:r>
      <w:r w:rsidRPr="00747904">
        <w:rPr>
          <w:i/>
          <w:iCs/>
        </w:rPr>
        <w:t xml:space="preserve">the MCI </w:t>
      </w:r>
      <w:r w:rsidRPr="00747904">
        <w:t>confirmation of the arrival of the transport unit at the border.</w:t>
      </w:r>
    </w:p>
    <w:p w14:paraId="0E4AE5A7" w14:textId="77777777" w:rsidR="00491F87" w:rsidRDefault="00491F87" w:rsidP="00491F87">
      <w:pPr>
        <w:pStyle w:val="Listptraele"/>
      </w:pPr>
      <w:r w:rsidRPr="00377746">
        <w:rPr>
          <w:i/>
          <w:iCs/>
        </w:rPr>
        <w:t xml:space="preserve">The PIF Inspector </w:t>
      </w:r>
      <w:r>
        <w:t xml:space="preserve">performs the identity and physical checks, then documents the results and decisions in the MCI. In case of a request for physical checks at destination, these activities will be carried out by </w:t>
      </w:r>
      <w:r w:rsidRPr="00287575">
        <w:rPr>
          <w:i/>
          <w:iCs/>
        </w:rPr>
        <w:t xml:space="preserve">the ANSA Inspector </w:t>
      </w:r>
      <w:r w:rsidRPr="00287575">
        <w:t>from the respective territorial subdivision.</w:t>
      </w:r>
    </w:p>
    <w:p w14:paraId="5DD09BFD" w14:textId="77777777" w:rsidR="00D40229" w:rsidRDefault="00D40229" w:rsidP="00D40229">
      <w:pPr>
        <w:pStyle w:val="Listptraele"/>
      </w:pPr>
      <w:r w:rsidRPr="00C31F97">
        <w:rPr>
          <w:i/>
          <w:iCs/>
        </w:rPr>
        <w:t xml:space="preserve">The PIF inspector </w:t>
      </w:r>
      <w:r>
        <w:t xml:space="preserve">will record in </w:t>
      </w:r>
      <w:r w:rsidRPr="00C31F97">
        <w:rPr>
          <w:i/>
          <w:iCs/>
        </w:rPr>
        <w:t xml:space="preserve">the MCI </w:t>
      </w:r>
      <w:r>
        <w:t>all decisions regarding the admission or rejection of the entry of the goods specified in the notification into the country.</w:t>
      </w:r>
    </w:p>
    <w:p w14:paraId="6A58ED50" w14:textId="43FAED59" w:rsidR="00491F87" w:rsidRDefault="00491F87" w:rsidP="00491F87">
      <w:pPr>
        <w:pStyle w:val="Listptraele"/>
      </w:pPr>
      <w:r w:rsidRPr="00377746">
        <w:rPr>
          <w:i/>
          <w:iCs/>
        </w:rPr>
        <w:t xml:space="preserve">The importer </w:t>
      </w:r>
      <w:r>
        <w:t>will be notified by the system regarding the completion of the import and the decisions made by ANSA representatives regarding the submitted import notification.</w:t>
      </w:r>
    </w:p>
    <w:p w14:paraId="22D47CC2" w14:textId="236BDE3A" w:rsidR="00491F87" w:rsidRDefault="00491F87" w:rsidP="00491F87">
      <w:pPr>
        <w:pStyle w:val="Listptraele"/>
      </w:pPr>
      <w:r>
        <w:t>All decisions related to the import notification will be submitted to customs authorities through interoperability with the "ASYCUDA World" SI.</w:t>
      </w:r>
    </w:p>
    <w:p w14:paraId="4CC2D15A" w14:textId="364D32BB" w:rsidR="00491F87" w:rsidRDefault="00491F87" w:rsidP="00491F87">
      <w:pPr>
        <w:pStyle w:val="Listptraele"/>
      </w:pPr>
      <w:r w:rsidRPr="007E56DD">
        <w:rPr>
          <w:i/>
          <w:iCs/>
        </w:rPr>
        <w:t xml:space="preserve">MCI </w:t>
      </w:r>
      <w:r>
        <w:t>, throughout the notification review flow, will record all traceability events (data changes such as registration number, notification status; approval/rejection events) and will send relevant notifications to all actors involved in the import notification review process.</w:t>
      </w:r>
    </w:p>
    <w:p w14:paraId="68E65058" w14:textId="73CFD697" w:rsidR="00491F87" w:rsidRDefault="00491F87" w:rsidP="00491F87">
      <w:r w:rsidRPr="008D2250">
        <w:t>The detailed description of the workflow for the submission and examination of the notification on the import of plant protection products is presented in</w:t>
      </w:r>
      <w:hyperlink w:anchor="_A1.2._Notificarea_privind" w:history="1">
        <w:r w:rsidRPr="00FC162B">
          <w:rPr>
            <w:rStyle w:val="Hyperlink"/>
          </w:rPr>
          <w:t xml:space="preserve"> </w:t>
        </w:r>
      </w:hyperlink>
      <w:hyperlink w:anchor="_A1.2._Notificarea_privind" w:history="1">
        <w:r w:rsidR="007074CC" w:rsidRPr="00FC162B">
          <w:rPr>
            <w:rStyle w:val="Hyperlink"/>
          </w:rPr>
          <w:t xml:space="preserve">Annex A1.2. </w:t>
        </w:r>
      </w:hyperlink>
      <w:r w:rsidRPr="00FC162B">
        <w:t xml:space="preserve">, and for fertilizer products see </w:t>
      </w:r>
      <w:hyperlink w:anchor="_A1.3._Notificarea_privind" w:history="1">
        <w:r w:rsidR="007074CC" w:rsidRPr="007074CC">
          <w:rPr>
            <w:rStyle w:val="Hyperlink"/>
          </w:rPr>
          <w:t>Annex A1.3.</w:t>
        </w:r>
      </w:hyperlink>
    </w:p>
    <w:p w14:paraId="66A53A53" w14:textId="77777777" w:rsidR="00491F87" w:rsidRPr="008B0F5E" w:rsidRDefault="00491F87" w:rsidP="00491F87">
      <w:pPr>
        <w:pStyle w:val="Heading3"/>
      </w:pPr>
      <w:bookmarkStart w:id="27" w:name="_Toc222213098"/>
      <w:r>
        <w:t>Workflow for recording, reviewing and disseminating non-conformities and notifications</w:t>
      </w:r>
      <w:bookmarkEnd w:id="27"/>
    </w:p>
    <w:p w14:paraId="6BBB73BE" w14:textId="35106CF6" w:rsidR="00491F87" w:rsidRDefault="00491F87" w:rsidP="00491F87">
      <w:r w:rsidRPr="00F94214">
        <w:t xml:space="preserve">It represents the flow involving contact points, members of the rapid alert network and external information systems for receiving data from official sources. This workflow includes the interaction of several </w:t>
      </w:r>
      <w:r>
        <w:rPr>
          <w:i/>
          <w:iCs/>
        </w:rPr>
        <w:t xml:space="preserve">IDA users </w:t>
      </w:r>
      <w:r w:rsidRPr="0085673A">
        <w:t>with clear responsibilities within the process of recording and disseminating non-conformities/notifications.</w:t>
      </w:r>
    </w:p>
    <w:p w14:paraId="115427F4" w14:textId="77777777" w:rsidR="00491F87" w:rsidRDefault="00491F87" w:rsidP="00491F87">
      <w:r w:rsidRPr="00F94214">
        <w:t xml:space="preserve">The following indicative scenario and tools are to be implemented in </w:t>
      </w:r>
      <w:r w:rsidRPr="00301F61">
        <w:rPr>
          <w:i/>
          <w:iCs/>
        </w:rPr>
        <w:t xml:space="preserve">the IDA </w:t>
      </w:r>
      <w:r w:rsidRPr="00F94214">
        <w:t>:</w:t>
      </w:r>
    </w:p>
    <w:p w14:paraId="648D6CB7" w14:textId="77777777" w:rsidR="00491F87" w:rsidRDefault="00491F87" w:rsidP="00491F87">
      <w:pPr>
        <w:pStyle w:val="Listptraele"/>
      </w:pPr>
      <w:r w:rsidRPr="001C34EA">
        <w:rPr>
          <w:i/>
          <w:iCs/>
        </w:rPr>
        <w:t xml:space="preserve">The National Contact Point </w:t>
      </w:r>
      <w:r>
        <w:t xml:space="preserve">(NCP) authenticates in </w:t>
      </w:r>
      <w:r w:rsidRPr="001C34EA">
        <w:rPr>
          <w:i/>
          <w:iCs/>
        </w:rPr>
        <w:t xml:space="preserve">IDA </w:t>
      </w:r>
      <w:r>
        <w:t xml:space="preserve">using </w:t>
      </w:r>
      <w:proofErr w:type="spellStart"/>
      <w:r>
        <w:t>MPass</w:t>
      </w:r>
      <w:proofErr w:type="spellEnd"/>
      <w:r>
        <w:t>.</w:t>
      </w:r>
    </w:p>
    <w:p w14:paraId="2090A7B6" w14:textId="77777777" w:rsidR="00491F87" w:rsidRDefault="00491F87" w:rsidP="00491F87">
      <w:pPr>
        <w:pStyle w:val="Listptraele"/>
      </w:pPr>
      <w:r>
        <w:rPr>
          <w:i/>
          <w:iCs/>
        </w:rPr>
        <w:t xml:space="preserve">The PNC </w:t>
      </w:r>
      <w:r>
        <w:t>accesses the non-conformity registration form and completes the available data.</w:t>
      </w:r>
    </w:p>
    <w:p w14:paraId="687EB4ED" w14:textId="77777777" w:rsidR="00491F87" w:rsidRDefault="00491F87" w:rsidP="00491F87">
      <w:pPr>
        <w:pStyle w:val="Listptraele"/>
      </w:pPr>
      <w:r w:rsidRPr="001C34EA">
        <w:rPr>
          <w:i/>
          <w:iCs/>
        </w:rPr>
        <w:t xml:space="preserve">IDA </w:t>
      </w:r>
      <w:r>
        <w:t>automatically receives, through the interoperability ensured with LIMS, all non-conformities found following laboratory investigations.</w:t>
      </w:r>
    </w:p>
    <w:p w14:paraId="5FEFD0B2" w14:textId="77777777" w:rsidR="00491F87" w:rsidRPr="009F62E7" w:rsidRDefault="00491F87" w:rsidP="00491F87">
      <w:pPr>
        <w:pStyle w:val="Listptraele"/>
      </w:pPr>
      <w:r>
        <w:rPr>
          <w:i/>
          <w:iCs/>
        </w:rPr>
        <w:t xml:space="preserve">IDA </w:t>
      </w:r>
      <w:r>
        <w:t>sends notifications to the PNC regarding newly registered non-conformities available for review.</w:t>
      </w:r>
    </w:p>
    <w:p w14:paraId="0E262C63" w14:textId="788703E4" w:rsidR="00491F87" w:rsidRDefault="00491F87" w:rsidP="00491F87">
      <w:pPr>
        <w:pStyle w:val="Listptraele"/>
      </w:pPr>
      <w:r w:rsidRPr="00045F34">
        <w:rPr>
          <w:i/>
          <w:iCs/>
        </w:rPr>
        <w:lastRenderedPageBreak/>
        <w:t xml:space="preserve">The PNC </w:t>
      </w:r>
      <w:r>
        <w:t xml:space="preserve">examines new non-conformities and classifies them either as simple non-conformities or as notifications that need to be initiated. If necessary, </w:t>
      </w:r>
      <w:r w:rsidRPr="00045F34">
        <w:rPr>
          <w:i/>
          <w:iCs/>
        </w:rPr>
        <w:t xml:space="preserve">the PNC </w:t>
      </w:r>
      <w:r>
        <w:t>distributes the non-conformity for further analysis and expertise to the relevant technical department.</w:t>
      </w:r>
    </w:p>
    <w:p w14:paraId="69817EC5" w14:textId="77777777" w:rsidR="00491F87" w:rsidRDefault="00491F87" w:rsidP="00491F87">
      <w:pPr>
        <w:pStyle w:val="Listptraele"/>
      </w:pPr>
      <w:r w:rsidRPr="00C46C8A">
        <w:rPr>
          <w:i/>
          <w:iCs/>
        </w:rPr>
        <w:t xml:space="preserve">The PNC </w:t>
      </w:r>
      <w:r w:rsidRPr="00C46C8A">
        <w:t>updates the classification of the respective non-conformity and the status of revised/classified non-conformity in the Non-conformity Register.</w:t>
      </w:r>
    </w:p>
    <w:p w14:paraId="27E93D3C" w14:textId="77777777" w:rsidR="00491F87" w:rsidRDefault="00491F87" w:rsidP="00491F87">
      <w:pPr>
        <w:pStyle w:val="Listptraele"/>
      </w:pPr>
      <w:r w:rsidRPr="00C91813">
        <w:t xml:space="preserve">In the event of non-compliance being included in the initial notification, </w:t>
      </w:r>
      <w:r w:rsidRPr="00C91813">
        <w:rPr>
          <w:i/>
          <w:iCs/>
        </w:rPr>
        <w:t xml:space="preserve">the PNC </w:t>
      </w:r>
      <w:r w:rsidRPr="00C91813">
        <w:t xml:space="preserve">assigns </w:t>
      </w:r>
      <w:r w:rsidRPr="00C91813">
        <w:rPr>
          <w:i/>
          <w:iCs/>
        </w:rPr>
        <w:t xml:space="preserve">the Contact Point </w:t>
      </w:r>
      <w:r w:rsidRPr="00C91813">
        <w:t>responsible for initiating and subsequently completing the notification.</w:t>
      </w:r>
    </w:p>
    <w:p w14:paraId="39DEEF54" w14:textId="77777777" w:rsidR="00491F87" w:rsidRDefault="00491F87" w:rsidP="00491F87">
      <w:pPr>
        <w:pStyle w:val="Listptraele"/>
      </w:pPr>
      <w:r w:rsidRPr="00985F16">
        <w:rPr>
          <w:i/>
          <w:iCs/>
        </w:rPr>
        <w:t xml:space="preserve">The initiating contact point, </w:t>
      </w:r>
      <w:r w:rsidRPr="00985F16">
        <w:t xml:space="preserve">designated by </w:t>
      </w:r>
      <w:r w:rsidRPr="00985F16">
        <w:rPr>
          <w:i/>
          <w:iCs/>
        </w:rPr>
        <w:t xml:space="preserve">the PNC </w:t>
      </w:r>
      <w:r w:rsidRPr="00985F16">
        <w:t>, accesses the form for registering a new notification or opens, for completion, the notification generated following the decision to classify a simple non-compliance. In this situation, certain fields are automatically pre-filled with information taken from the non-compliance that was the basis for the notification. The initial notification is sent to the PNC for approval and coding.</w:t>
      </w:r>
    </w:p>
    <w:p w14:paraId="38903CC3" w14:textId="77777777" w:rsidR="00491F87" w:rsidRDefault="00491F87" w:rsidP="00491F87">
      <w:pPr>
        <w:pStyle w:val="Listptraele"/>
      </w:pPr>
      <w:r w:rsidRPr="00894810">
        <w:rPr>
          <w:i/>
          <w:iCs/>
        </w:rPr>
        <w:t xml:space="preserve">The PNC </w:t>
      </w:r>
      <w:r>
        <w:t>approves the classification assigned by the contact point, or reclassifies it as appropriate. If necessary, the PNC requests the expertise of the technical department in the field.</w:t>
      </w:r>
    </w:p>
    <w:p w14:paraId="1077D71D" w14:textId="77777777" w:rsidR="00491F87" w:rsidRDefault="00491F87" w:rsidP="00491F87">
      <w:pPr>
        <w:pStyle w:val="Listptraele"/>
      </w:pPr>
      <w:r>
        <w:t xml:space="preserve">The notification approved by </w:t>
      </w:r>
      <w:r w:rsidRPr="00894810">
        <w:rPr>
          <w:i/>
          <w:iCs/>
        </w:rPr>
        <w:t xml:space="preserve">the PNC </w:t>
      </w:r>
      <w:r>
        <w:t xml:space="preserve">is automatically encoded by </w:t>
      </w:r>
      <w:r w:rsidRPr="00894810">
        <w:rPr>
          <w:i/>
          <w:iCs/>
        </w:rPr>
        <w:t xml:space="preserve">the IDA </w:t>
      </w:r>
      <w:r>
        <w:t>by applying a unique notification code.</w:t>
      </w:r>
    </w:p>
    <w:p w14:paraId="608437F1" w14:textId="77777777" w:rsidR="00491F87" w:rsidRDefault="00491F87" w:rsidP="00491F87">
      <w:pPr>
        <w:pStyle w:val="Listptraele"/>
      </w:pPr>
      <w:r w:rsidRPr="00894810">
        <w:rPr>
          <w:i/>
          <w:iCs/>
        </w:rPr>
        <w:t xml:space="preserve">The PNC </w:t>
      </w:r>
      <w:r>
        <w:t>distributes the notification to all contact points it considers relevant.</w:t>
      </w:r>
    </w:p>
    <w:p w14:paraId="4B631289" w14:textId="77777777" w:rsidR="00491F87" w:rsidRDefault="00491F87" w:rsidP="00491F87">
      <w:pPr>
        <w:pStyle w:val="Listptraele"/>
      </w:pPr>
      <w:r w:rsidRPr="00894810">
        <w:rPr>
          <w:i/>
          <w:iCs/>
        </w:rPr>
        <w:t xml:space="preserve">Contact points </w:t>
      </w:r>
      <w:r>
        <w:t xml:space="preserve">can complete the notification, using </w:t>
      </w:r>
      <w:r w:rsidRPr="00894810">
        <w:rPr>
          <w:i/>
          <w:iCs/>
        </w:rPr>
        <w:t xml:space="preserve">IDA facilities </w:t>
      </w:r>
      <w:r>
        <w:t xml:space="preserve">, with additional information, change requests, measures taken, etc. Change requests are sent to </w:t>
      </w:r>
      <w:r w:rsidRPr="004616DC">
        <w:rPr>
          <w:i/>
          <w:iCs/>
        </w:rPr>
        <w:t xml:space="preserve">the PNC </w:t>
      </w:r>
      <w:r>
        <w:t>for approval.</w:t>
      </w:r>
    </w:p>
    <w:p w14:paraId="32CAE085" w14:textId="77777777" w:rsidR="00491F87" w:rsidRDefault="00491F87" w:rsidP="00491F87">
      <w:pPr>
        <w:pStyle w:val="Listptraele"/>
      </w:pPr>
      <w:r w:rsidRPr="00301F61">
        <w:rPr>
          <w:i/>
          <w:iCs/>
        </w:rPr>
        <w:t xml:space="preserve">IDA </w:t>
      </w:r>
      <w:r>
        <w:t xml:space="preserve">sends notifications to </w:t>
      </w:r>
      <w:r w:rsidRPr="00301F61">
        <w:rPr>
          <w:i/>
          <w:iCs/>
        </w:rPr>
        <w:t xml:space="preserve">the PNC </w:t>
      </w:r>
      <w:r>
        <w:t>when notification modification requests are registered that require approval.</w:t>
      </w:r>
    </w:p>
    <w:p w14:paraId="2C14247C" w14:textId="77777777" w:rsidR="00491F87" w:rsidRDefault="00491F87" w:rsidP="00491F87">
      <w:pPr>
        <w:pStyle w:val="Listptraele"/>
      </w:pPr>
      <w:r w:rsidRPr="004616DC">
        <w:rPr>
          <w:i/>
          <w:iCs/>
        </w:rPr>
        <w:t xml:space="preserve">The PNC </w:t>
      </w:r>
      <w:r>
        <w:t>decides on the approval or rejection of a change request.</w:t>
      </w:r>
    </w:p>
    <w:p w14:paraId="1BC87E8B" w14:textId="77777777" w:rsidR="00491F87" w:rsidRDefault="00491F87" w:rsidP="00491F87">
      <w:pPr>
        <w:pStyle w:val="Listptraele"/>
      </w:pPr>
      <w:r>
        <w:t xml:space="preserve">Changes approved by </w:t>
      </w:r>
      <w:r w:rsidRPr="004616DC">
        <w:rPr>
          <w:i/>
          <w:iCs/>
        </w:rPr>
        <w:t xml:space="preserve">the PNC </w:t>
      </w:r>
      <w:r>
        <w:t>are applied to the notification by the Initiating contact point.</w:t>
      </w:r>
    </w:p>
    <w:p w14:paraId="75AB57A2" w14:textId="77777777" w:rsidR="00491F87" w:rsidRDefault="00491F87" w:rsidP="00491F87">
      <w:pPr>
        <w:pStyle w:val="Listptraele"/>
      </w:pPr>
      <w:r w:rsidRPr="004616DC">
        <w:rPr>
          <w:i/>
          <w:iCs/>
        </w:rPr>
        <w:t xml:space="preserve">Contact Point </w:t>
      </w:r>
      <w:r w:rsidRPr="004616DC">
        <w:t xml:space="preserve">requests the closure of the notification when all parties involved have fulfilled their responsibilities. The closure request is forwarded to </w:t>
      </w:r>
      <w:r w:rsidRPr="004616DC">
        <w:rPr>
          <w:i/>
          <w:iCs/>
        </w:rPr>
        <w:t xml:space="preserve">the PNC </w:t>
      </w:r>
      <w:r w:rsidRPr="004616DC">
        <w:t>for approval.</w:t>
      </w:r>
    </w:p>
    <w:p w14:paraId="494DEA72" w14:textId="0826FA85" w:rsidR="00491F87" w:rsidRDefault="00491F87" w:rsidP="00491F87">
      <w:pPr>
        <w:pStyle w:val="Listptraele"/>
      </w:pPr>
      <w:r w:rsidRPr="004616DC">
        <w:rPr>
          <w:i/>
          <w:iCs/>
        </w:rPr>
        <w:t xml:space="preserve">The PNC </w:t>
      </w:r>
      <w:r>
        <w:t xml:space="preserve">decides whether to approve or reject the closure of the notification. In case of rejection, </w:t>
      </w:r>
      <w:r w:rsidRPr="004616DC">
        <w:rPr>
          <w:i/>
          <w:iCs/>
        </w:rPr>
        <w:t xml:space="preserve">the PNC </w:t>
      </w:r>
      <w:r>
        <w:t>adds the justification and sends the notification to the contact point for review.</w:t>
      </w:r>
    </w:p>
    <w:p w14:paraId="4D27F659" w14:textId="268B3000" w:rsidR="00491F87" w:rsidRDefault="00491F87" w:rsidP="00491F87">
      <w:r w:rsidRPr="00050F8D">
        <w:t xml:space="preserve">The detailed description of the workflow for recording and reviewing non-conformities/notifications is presented in </w:t>
      </w:r>
      <w:hyperlink w:anchor="_A1.4._Înregistrarea_și" w:history="1">
        <w:r w:rsidRPr="00050F8D">
          <w:rPr>
            <w:rStyle w:val="Hyperlink"/>
          </w:rPr>
          <w:t xml:space="preserve">Annex </w:t>
        </w:r>
      </w:hyperlink>
      <w:hyperlink w:anchor="_A1.4._Înregistrarea_și" w:history="1">
        <w:r w:rsidR="00050F8D" w:rsidRPr="00050F8D">
          <w:rPr>
            <w:rStyle w:val="Hyperlink"/>
          </w:rPr>
          <w:t xml:space="preserve">A </w:t>
        </w:r>
      </w:hyperlink>
      <w:hyperlink w:anchor="_A1.4._Înregistrarea_și" w:history="1">
        <w:r w:rsidRPr="00050F8D">
          <w:rPr>
            <w:rStyle w:val="Hyperlink"/>
          </w:rPr>
          <w:t>1.4.</w:t>
        </w:r>
      </w:hyperlink>
    </w:p>
    <w:p w14:paraId="1122937F" w14:textId="77777777" w:rsidR="00491F87" w:rsidRPr="008B0F5E" w:rsidRDefault="00491F87" w:rsidP="00491F87">
      <w:pPr>
        <w:pStyle w:val="Heading3"/>
      </w:pPr>
      <w:bookmarkStart w:id="28" w:name="_Toc222213099"/>
      <w:r>
        <w:t>Workflow for the registration of food chain operators and agri-food holdings</w:t>
      </w:r>
      <w:bookmarkEnd w:id="28"/>
    </w:p>
    <w:p w14:paraId="76811679" w14:textId="77777777" w:rsidR="00491F87" w:rsidRDefault="00491F87" w:rsidP="00491F87">
      <w:r w:rsidRPr="00F94214">
        <w:t xml:space="preserve">It represents the flow in which </w:t>
      </w:r>
      <w:r w:rsidRPr="00C86F4E">
        <w:rPr>
          <w:i/>
          <w:iCs/>
        </w:rPr>
        <w:t xml:space="preserve">ANSA Inspectors </w:t>
      </w:r>
      <w:r>
        <w:t xml:space="preserve">and external information systems are involved in receiving data from official sources. This workflow includes the interaction of several </w:t>
      </w:r>
      <w:r w:rsidRPr="00C86F4E">
        <w:rPr>
          <w:i/>
          <w:iCs/>
        </w:rPr>
        <w:t xml:space="preserve">ROLA users </w:t>
      </w:r>
      <w:r w:rsidRPr="0085673A">
        <w:t>with clear responsibilities within the process of registering food chain operators and agri-food holdings.</w:t>
      </w:r>
    </w:p>
    <w:p w14:paraId="514807A8" w14:textId="77777777" w:rsidR="00491F87" w:rsidRDefault="00491F87" w:rsidP="00491F87">
      <w:r w:rsidRPr="00F94214">
        <w:t xml:space="preserve">The following indicative scenario and tools are to be implemented in </w:t>
      </w:r>
      <w:r w:rsidRPr="00C86F4E">
        <w:rPr>
          <w:i/>
          <w:iCs/>
        </w:rPr>
        <w:t xml:space="preserve">ROLA </w:t>
      </w:r>
      <w:r w:rsidRPr="00F94214">
        <w:t>:</w:t>
      </w:r>
    </w:p>
    <w:p w14:paraId="535AA0DB" w14:textId="7F911601" w:rsidR="00491F87" w:rsidRPr="00CD1902" w:rsidRDefault="00491F87" w:rsidP="00491F87">
      <w:pPr>
        <w:pStyle w:val="Listptraele"/>
      </w:pPr>
      <w:r w:rsidRPr="00447A4C">
        <w:rPr>
          <w:i/>
          <w:iCs/>
        </w:rPr>
        <w:t xml:space="preserve">The ANSA Inspector </w:t>
      </w:r>
      <w:r>
        <w:t xml:space="preserve">authenticates in the system via </w:t>
      </w:r>
      <w:proofErr w:type="spellStart"/>
      <w:r>
        <w:t>MPass</w:t>
      </w:r>
      <w:proofErr w:type="spellEnd"/>
      <w:r>
        <w:t xml:space="preserve"> and accesses the form for registering the food chain operator or agri-food holding if </w:t>
      </w:r>
      <w:r w:rsidR="00A45D84" w:rsidRPr="00A45D84">
        <w:rPr>
          <w:i/>
          <w:iCs/>
        </w:rPr>
        <w:t xml:space="preserve">the Inspector </w:t>
      </w:r>
      <w:r w:rsidR="001B34C6">
        <w:t>makes a fully manual registration, or selects an existing registration request in the register to complete it with additional data.</w:t>
      </w:r>
    </w:p>
    <w:p w14:paraId="56D9CFD1" w14:textId="10657B11" w:rsidR="00491F87" w:rsidRDefault="00491F87" w:rsidP="00491F87">
      <w:pPr>
        <w:pStyle w:val="Listptraele"/>
      </w:pPr>
      <w:r w:rsidRPr="00447A4C">
        <w:rPr>
          <w:i/>
          <w:iCs/>
        </w:rPr>
        <w:t xml:space="preserve">The ANSA inspector </w:t>
      </w:r>
      <w:r>
        <w:t>completes all available data (as a result of the unannounced control) about the food chain operator or agri-food holding and attaches the necessary documents.</w:t>
      </w:r>
    </w:p>
    <w:p w14:paraId="7D067218" w14:textId="1691F1F8" w:rsidR="00491F87" w:rsidRDefault="00491F87" w:rsidP="00491F87">
      <w:pPr>
        <w:pStyle w:val="Listptraele"/>
      </w:pPr>
      <w:r w:rsidRPr="00E74575">
        <w:rPr>
          <w:i/>
          <w:iCs/>
        </w:rPr>
        <w:t xml:space="preserve">ROLA </w:t>
      </w:r>
      <w:r w:rsidRPr="00E74575">
        <w:t xml:space="preserve">consumes data on food chain operators and agri-food holdings through interoperability services exposed by external systems SIA GEAP, eServicii.gov.md (FOD) and SSI "State Phytosanitary Register" (RSF). The received data will be automatically registered in </w:t>
      </w:r>
      <w:r w:rsidRPr="00447A4C">
        <w:rPr>
          <w:i/>
          <w:iCs/>
        </w:rPr>
        <w:t xml:space="preserve">ROLA </w:t>
      </w:r>
      <w:r>
        <w:t>.</w:t>
      </w:r>
    </w:p>
    <w:p w14:paraId="7B53F581" w14:textId="77777777" w:rsidR="00491F87" w:rsidRDefault="00491F87" w:rsidP="00491F87">
      <w:pPr>
        <w:pStyle w:val="Listptraele"/>
      </w:pPr>
      <w:r w:rsidRPr="00C70F2D">
        <w:t>GEAP SIA</w:t>
      </w:r>
      <w:r w:rsidRPr="00390401">
        <w:rPr>
          <w:i/>
          <w:iCs/>
        </w:rPr>
        <w:t xml:space="preserve"> </w:t>
      </w:r>
      <w:r w:rsidRPr="00390401">
        <w:t xml:space="preserve">transmits to </w:t>
      </w:r>
      <w:r w:rsidRPr="00390401">
        <w:rPr>
          <w:i/>
          <w:iCs/>
        </w:rPr>
        <w:t xml:space="preserve">ROLA </w:t>
      </w:r>
      <w:r w:rsidRPr="00390401">
        <w:t>data relating to authorized operators and holdings, resulting from the approval and issuance processes of permissive acts.</w:t>
      </w:r>
    </w:p>
    <w:p w14:paraId="5EFE608E" w14:textId="46AA16BF" w:rsidR="00491F87" w:rsidRDefault="00491B9A" w:rsidP="00491F87">
      <w:pPr>
        <w:pStyle w:val="Listptraele"/>
      </w:pPr>
      <w:r w:rsidRPr="00491B9A">
        <w:t>The SSI "State Phytosanitary Register" provides data on the registration of operators in the phytosanitary field, as well as economic agents registered for the production and/or processing and/or marketing of seeds.</w:t>
      </w:r>
    </w:p>
    <w:p w14:paraId="5FCB09D1" w14:textId="77777777" w:rsidR="00491F87" w:rsidRDefault="00491F87" w:rsidP="00491F87">
      <w:pPr>
        <w:pStyle w:val="Listptraele"/>
      </w:pPr>
      <w:r w:rsidRPr="00491B9A">
        <w:lastRenderedPageBreak/>
        <w:t>eServicii.gov.md (FOD) transmits data on requests for registration of food chain operators and/or holdings, as well as the documents attached by Applicants when submitting the request.</w:t>
      </w:r>
    </w:p>
    <w:p w14:paraId="0B4475CA" w14:textId="77777777" w:rsidR="00491F87" w:rsidRDefault="00491F87" w:rsidP="00491F87">
      <w:pPr>
        <w:pStyle w:val="Listptraele"/>
      </w:pPr>
      <w:r w:rsidRPr="00410CA7">
        <w:rPr>
          <w:i/>
          <w:iCs/>
        </w:rPr>
        <w:t xml:space="preserve">The ANSA Inspector </w:t>
      </w:r>
      <w:r w:rsidRPr="00410CA7">
        <w:t xml:space="preserve">reviews and completes, as appropriate, the data consumed from external systems </w:t>
      </w:r>
      <w:r>
        <w:rPr>
          <w:i/>
          <w:iCs/>
        </w:rPr>
        <w:t xml:space="preserve">. </w:t>
      </w:r>
      <w:r>
        <w:t xml:space="preserve">In the case of registration requests originating from the FOD, </w:t>
      </w:r>
      <w:r w:rsidRPr="00917E23">
        <w:rPr>
          <w:i/>
          <w:iCs/>
        </w:rPr>
        <w:t xml:space="preserve">the ANSA Inspector </w:t>
      </w:r>
      <w:r>
        <w:t xml:space="preserve">digitizes the attached documents and enters the related data into </w:t>
      </w:r>
      <w:r w:rsidRPr="00447A4C">
        <w:rPr>
          <w:i/>
          <w:iCs/>
        </w:rPr>
        <w:t xml:space="preserve">ROLA </w:t>
      </w:r>
      <w:r>
        <w:t>.</w:t>
      </w:r>
    </w:p>
    <w:p w14:paraId="5C677835" w14:textId="4540FA6C" w:rsidR="00491F87" w:rsidRDefault="00491F87" w:rsidP="00491F87">
      <w:pPr>
        <w:pStyle w:val="Listptraele"/>
      </w:pPr>
      <w:r w:rsidRPr="00410CA7">
        <w:rPr>
          <w:i/>
          <w:iCs/>
        </w:rPr>
        <w:t xml:space="preserve">The ANSA inspector, </w:t>
      </w:r>
      <w:r>
        <w:t xml:space="preserve">upon request, extracts from </w:t>
      </w:r>
      <w:r w:rsidRPr="00447A4C">
        <w:rPr>
          <w:i/>
          <w:iCs/>
        </w:rPr>
        <w:t xml:space="preserve">the ROLA </w:t>
      </w:r>
      <w:r>
        <w:t>the registration extract of the food chain operator and/or the agri-food holding.</w:t>
      </w:r>
    </w:p>
    <w:p w14:paraId="087B8171" w14:textId="77777777" w:rsidR="00491F87" w:rsidRDefault="00491F87" w:rsidP="00491F87">
      <w:pPr>
        <w:pStyle w:val="Listptraele"/>
      </w:pPr>
      <w:r>
        <w:rPr>
          <w:i/>
          <w:iCs/>
        </w:rPr>
        <w:t xml:space="preserve">ROLA, </w:t>
      </w:r>
      <w:r w:rsidRPr="007E1A18">
        <w:t>during the notification examination process, fully records traceability events (data changes, status changes, events transmitted by external systems, etc.) and sends the corresponding notifications to all actors involved in the registration of the operator and/or agri-food holding.</w:t>
      </w:r>
    </w:p>
    <w:p w14:paraId="05218D04" w14:textId="77777777" w:rsidR="00491F87" w:rsidRPr="00E3133D" w:rsidRDefault="00491F87" w:rsidP="00491F87">
      <w:pPr>
        <w:pStyle w:val="Heading3"/>
      </w:pPr>
      <w:bookmarkStart w:id="29" w:name="_Toc222213100"/>
      <w:r>
        <w:t xml:space="preserve">Workflow for </w:t>
      </w:r>
      <w:r w:rsidRPr="00E3133D">
        <w:t>data management on food chain operators/agri-food holdings</w:t>
      </w:r>
      <w:bookmarkEnd w:id="29"/>
    </w:p>
    <w:p w14:paraId="732B986F" w14:textId="77777777" w:rsidR="00491F87" w:rsidRDefault="00491F87" w:rsidP="00491F87">
      <w:r w:rsidRPr="00A97C6E">
        <w:t xml:space="preserve">They represent workflows in which ANSA Inspectors are involved who have a role in managing the data recorded in </w:t>
      </w:r>
      <w:r w:rsidRPr="00AD7A9E">
        <w:rPr>
          <w:i/>
          <w:iCs/>
        </w:rPr>
        <w:t xml:space="preserve">ROLA </w:t>
      </w:r>
      <w:r w:rsidRPr="00A97C6E">
        <w:t xml:space="preserve">. At least the following workflows are to be implemented in </w:t>
      </w:r>
      <w:r>
        <w:rPr>
          <w:i/>
          <w:iCs/>
        </w:rPr>
        <w:t xml:space="preserve">ROLA </w:t>
      </w:r>
      <w:r>
        <w:t>to ensure the necessary tools to carry out ANSA's activity in optimal conditions:</w:t>
      </w:r>
    </w:p>
    <w:p w14:paraId="6A83CD30" w14:textId="77777777" w:rsidR="00491F87" w:rsidRDefault="00491F87" w:rsidP="00491F87">
      <w:pPr>
        <w:pStyle w:val="Listptraele"/>
      </w:pPr>
      <w:r>
        <w:t>modification of data about food chain operators/agri-food holdings;</w:t>
      </w:r>
    </w:p>
    <w:p w14:paraId="5D6395CF" w14:textId="77777777" w:rsidR="00491F87" w:rsidRDefault="00491F87" w:rsidP="00491F87">
      <w:pPr>
        <w:pStyle w:val="Listptraele"/>
      </w:pPr>
      <w:r>
        <w:t>issuance of the registration extract in ROLA;</w:t>
      </w:r>
    </w:p>
    <w:p w14:paraId="50770B34" w14:textId="77777777" w:rsidR="00491F87" w:rsidRDefault="00491F87" w:rsidP="00491F87">
      <w:pPr>
        <w:pStyle w:val="Listptraele"/>
      </w:pPr>
      <w:r>
        <w:t>suspension of the registration of the food chain operator/agri-food holding;</w:t>
      </w:r>
    </w:p>
    <w:p w14:paraId="01F59E0A" w14:textId="77777777" w:rsidR="00491F87" w:rsidRDefault="00491F87" w:rsidP="00491F87">
      <w:pPr>
        <w:pStyle w:val="Listptraele"/>
      </w:pPr>
      <w:r>
        <w:t>deregistration of the food chain operator/agri-food business;</w:t>
      </w:r>
    </w:p>
    <w:p w14:paraId="46BC986F" w14:textId="77777777" w:rsidR="000A7022" w:rsidRDefault="00AB7A7F" w:rsidP="00AB7A7F">
      <w:pPr>
        <w:pStyle w:val="Listptraele"/>
      </w:pPr>
      <w:bookmarkStart w:id="30" w:name="_Toc158125419"/>
      <w:bookmarkStart w:id="31" w:name="_Toc158125529"/>
      <w:bookmarkStart w:id="32" w:name="_Toc158125420"/>
      <w:bookmarkStart w:id="33" w:name="_Toc158125530"/>
      <w:bookmarkStart w:id="34" w:name="_Toc158125421"/>
      <w:bookmarkStart w:id="35" w:name="_Toc158125531"/>
      <w:bookmarkStart w:id="36" w:name="_Toc158125422"/>
      <w:bookmarkStart w:id="37" w:name="_Toc158125532"/>
      <w:bookmarkStart w:id="38" w:name="_Toc158125423"/>
      <w:bookmarkStart w:id="39" w:name="_Toc158125533"/>
      <w:bookmarkStart w:id="40" w:name="_Toc158125424"/>
      <w:bookmarkStart w:id="41" w:name="_Toc158125534"/>
      <w:bookmarkStart w:id="42" w:name="_Toc158125425"/>
      <w:bookmarkStart w:id="43" w:name="_Toc158125535"/>
      <w:bookmarkStart w:id="44" w:name="_Toc158125426"/>
      <w:bookmarkStart w:id="45" w:name="_Toc158125536"/>
      <w:bookmarkStart w:id="46" w:name="_Toc158125427"/>
      <w:bookmarkStart w:id="47" w:name="_Toc158125537"/>
      <w:bookmarkStart w:id="48" w:name="_Toc158125428"/>
      <w:bookmarkStart w:id="49" w:name="_Toc158125538"/>
      <w:bookmarkStart w:id="50" w:name="_Toc158125429"/>
      <w:bookmarkStart w:id="51" w:name="_Toc158125539"/>
      <w:bookmarkStart w:id="52" w:name="_Toc158125430"/>
      <w:bookmarkStart w:id="53" w:name="_Toc158125540"/>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t>other workflows, as appropriate.</w:t>
      </w:r>
    </w:p>
    <w:p w14:paraId="4C30BA02" w14:textId="77777777" w:rsidR="000A7022" w:rsidRDefault="000A7022" w:rsidP="000A7022">
      <w:pPr>
        <w:pStyle w:val="Heading3"/>
      </w:pPr>
      <w:bookmarkStart w:id="54" w:name="_Toc222213101"/>
      <w:r>
        <w:t>Workflow for automated dissemination of public interest data</w:t>
      </w:r>
      <w:bookmarkEnd w:id="54"/>
    </w:p>
    <w:p w14:paraId="045CCDD9" w14:textId="77777777" w:rsidR="00491F87" w:rsidRPr="00FA05D8" w:rsidRDefault="00491F87" w:rsidP="00491F87">
      <w:r w:rsidRPr="003C3865">
        <w:t xml:space="preserve">It represents a workflow through which open data created within </w:t>
      </w:r>
      <w:r>
        <w:rPr>
          <w:i/>
          <w:iCs/>
        </w:rPr>
        <w:t xml:space="preserve">SIMIDA's business processes are disclosed. </w:t>
      </w:r>
      <w:r w:rsidRPr="003C3865">
        <w:t xml:space="preserve">The dissemination of open data related to </w:t>
      </w:r>
      <w:r w:rsidRPr="007B6C94">
        <w:rPr>
          <w:i/>
          <w:iCs/>
        </w:rPr>
        <w:t xml:space="preserve">SIMIDA </w:t>
      </w:r>
      <w:r w:rsidRPr="003C3865">
        <w:t xml:space="preserve">is to be carried out through </w:t>
      </w:r>
      <w:r w:rsidRPr="00775018">
        <w:rPr>
          <w:i/>
          <w:iCs/>
        </w:rPr>
        <w:t xml:space="preserve">the SSI "ANSA Public Portal" </w:t>
      </w:r>
      <w:r w:rsidRPr="003C3865">
        <w:t>and the Government Data Portal.</w:t>
      </w:r>
    </w:p>
    <w:p w14:paraId="6B7835F6" w14:textId="77777777" w:rsidR="00D86BFB" w:rsidRPr="00FA05D8" w:rsidRDefault="00D86BFB" w:rsidP="00491F87"/>
    <w:p w14:paraId="32E85449" w14:textId="41165074" w:rsidR="00E931D1" w:rsidRDefault="00E931D1" w:rsidP="00E931D1">
      <w:pPr>
        <w:pStyle w:val="Heading2"/>
      </w:pPr>
      <w:bookmarkStart w:id="55" w:name="_Fluxuri_de_date"/>
      <w:bookmarkStart w:id="56" w:name="_Toc222213102"/>
      <w:bookmarkEnd w:id="55"/>
      <w:r w:rsidRPr="00EB68D4">
        <w:t>Information system data flows</w:t>
      </w:r>
      <w:bookmarkEnd w:id="56"/>
    </w:p>
    <w:p w14:paraId="15F63689" w14:textId="6C97BB24" w:rsidR="00E931D1" w:rsidRPr="00182AC7" w:rsidRDefault="00E931D1" w:rsidP="00E931D1">
      <w:r w:rsidRPr="00182AC7">
        <w:t xml:space="preserve">The data flows related to the cooperation mechanism of information resources within the </w:t>
      </w:r>
      <w:r w:rsidRPr="00182AC7">
        <w:rPr>
          <w:i/>
        </w:rPr>
        <w:t xml:space="preserve">SIMIDA perimeter </w:t>
      </w:r>
      <w:r w:rsidRPr="00182AC7">
        <w:t xml:space="preserve">are described in the data flow diagrams in Figures 4.7 - 4.9. It includes the main data flows that are carried out between human actors with access rights to functionalities and work processes that are digitized through the information subsystems within the </w:t>
      </w:r>
      <w:r w:rsidR="00B97410" w:rsidRPr="00182AC7">
        <w:rPr>
          <w:i/>
        </w:rPr>
        <w:t xml:space="preserve">SIMIDA perimeter </w:t>
      </w:r>
      <w:r w:rsidR="00B97410" w:rsidRPr="00182AC7">
        <w:t xml:space="preserve">. Likewise, these diagrams describe the data flows carried out in an automated manner by ensuring interoperability between information systems and external information resources and information subsystems within the </w:t>
      </w:r>
      <w:r w:rsidR="001E67F8" w:rsidRPr="00182AC7">
        <w:rPr>
          <w:i/>
        </w:rPr>
        <w:t xml:space="preserve">SIMIDA perimeter </w:t>
      </w:r>
      <w:r w:rsidRPr="00182AC7">
        <w:t>.</w:t>
      </w:r>
    </w:p>
    <w:p w14:paraId="4C33134B" w14:textId="744426C8" w:rsidR="00C43C61" w:rsidRPr="00182AC7" w:rsidRDefault="00C43C61" w:rsidP="00C43C61">
      <w:r w:rsidRPr="00182AC7">
        <w:t xml:space="preserve">According to the data flow diagrams, all information subsystems within the </w:t>
      </w:r>
      <w:r w:rsidRPr="00182AC7">
        <w:rPr>
          <w:i/>
        </w:rPr>
        <w:t xml:space="preserve">SIMIDA perimeter </w:t>
      </w:r>
      <w:r w:rsidRPr="00182AC7">
        <w:t>will allow access to data related to its business processes through the following methods:</w:t>
      </w:r>
    </w:p>
    <w:p w14:paraId="5E77F5C4" w14:textId="77777777" w:rsidR="00C43C61" w:rsidRPr="00182AC7" w:rsidRDefault="00C43C61" w:rsidP="00C43C61">
      <w:pPr>
        <w:pStyle w:val="Listbuline"/>
      </w:pPr>
      <w:r w:rsidRPr="00182AC7">
        <w:t xml:space="preserve">through the </w:t>
      </w:r>
      <w:proofErr w:type="spellStart"/>
      <w:r w:rsidRPr="00182AC7">
        <w:t>MConnect</w:t>
      </w:r>
      <w:proofErr w:type="spellEnd"/>
      <w:r w:rsidRPr="00182AC7">
        <w:t xml:space="preserve"> interoperability platform according to the provisions of Law no. 142/2018 on data exchange and interoperability;</w:t>
      </w:r>
    </w:p>
    <w:p w14:paraId="3B1C5205" w14:textId="7973E8AA" w:rsidR="00C43C61" w:rsidRPr="00182AC7" w:rsidRDefault="00C43C61" w:rsidP="00C43C61">
      <w:pPr>
        <w:pStyle w:val="Listbuline"/>
      </w:pPr>
      <w:r w:rsidRPr="00182AC7">
        <w:t xml:space="preserve">through the </w:t>
      </w:r>
      <w:r w:rsidR="00F5647F" w:rsidRPr="00182AC7">
        <w:t xml:space="preserve">"e-ANSA" SII </w:t>
      </w:r>
      <w:bookmarkStart w:id="57" w:name="_Hlk174955844"/>
      <w:r w:rsidR="00F5647F" w:rsidRPr="00182AC7">
        <w:rPr>
          <w:i/>
        </w:rPr>
        <w:t xml:space="preserve">Integration Microservice component </w:t>
      </w:r>
      <w:r w:rsidRPr="00182AC7">
        <w:t xml:space="preserve">intended both for achieving interoperability with external information systems and for data exchange between the component subsystems of the "e-ANSA" SII. Thus, external information resources will be able to be accessed jointly and similarly by all "e-ANSA" SII subsystems </w:t>
      </w:r>
      <w:bookmarkEnd w:id="57"/>
      <w:r w:rsidRPr="00182AC7">
        <w:t>;</w:t>
      </w:r>
    </w:p>
    <w:p w14:paraId="48836049" w14:textId="1EC99F36" w:rsidR="00C43C61" w:rsidRPr="00182AC7" w:rsidRDefault="00C43C61" w:rsidP="00C43C61">
      <w:pPr>
        <w:pStyle w:val="Listbuline"/>
      </w:pPr>
      <w:r w:rsidRPr="00182AC7">
        <w:t xml:space="preserve">through the facilities offered by the user interface of </w:t>
      </w:r>
      <w:r w:rsidRPr="00182AC7">
        <w:rPr>
          <w:i/>
        </w:rPr>
        <w:t xml:space="preserve">SIMIDA components </w:t>
      </w:r>
      <w:r w:rsidRPr="00182AC7">
        <w:t>.</w:t>
      </w:r>
    </w:p>
    <w:p w14:paraId="333E75E1" w14:textId="65E2DCBB" w:rsidR="00E931D1" w:rsidRDefault="00E931D1" w:rsidP="00E931D1">
      <w:r w:rsidRPr="00182AC7">
        <w:t xml:space="preserve">It is advisable to design and implement and jointly use a relational and binary data store for all information subsystems within the SII "e-ANSA". Thus, the developer will design and develop all the data structures necessary for the implementation of </w:t>
      </w:r>
      <w:r w:rsidR="001F05DE" w:rsidRPr="005A67CA">
        <w:rPr>
          <w:i/>
          <w:iCs/>
        </w:rPr>
        <w:t xml:space="preserve">SIMIDA </w:t>
      </w:r>
      <w:r w:rsidR="001F05DE">
        <w:t xml:space="preserve">using the existing instance of MS SQL Server that is configured on the technological infrastructure of ANSA in </w:t>
      </w:r>
      <w:proofErr w:type="spellStart"/>
      <w:r w:rsidR="001F05DE">
        <w:t>MCloud</w:t>
      </w:r>
      <w:proofErr w:type="spellEnd"/>
      <w:r w:rsidR="001F05DE">
        <w:t xml:space="preserve">. Likewise, </w:t>
      </w:r>
      <w:r w:rsidR="005A67CA" w:rsidRPr="005A67CA">
        <w:rPr>
          <w:i/>
          <w:iCs/>
        </w:rPr>
        <w:t xml:space="preserve">SIMIDA </w:t>
      </w:r>
      <w:r w:rsidR="005A67CA" w:rsidRPr="005A67CA">
        <w:t xml:space="preserve">must support an integrated data model for reference data </w:t>
      </w:r>
      <w:r w:rsidR="005A67CA" w:rsidRPr="005A67CA">
        <w:lastRenderedPageBreak/>
        <w:t>(nomenclatures, classifiers, configuration parameters, etc.) that will be common for all subsystems within the perimeter of the SII "e-ANSA".</w:t>
      </w:r>
    </w:p>
    <w:p w14:paraId="7E3D02EA" w14:textId="051A4514" w:rsidR="00E931D1" w:rsidRPr="00BB5493" w:rsidRDefault="007E349A" w:rsidP="00E931D1">
      <w:pPr>
        <w:pStyle w:val="Caption"/>
        <w:rPr>
          <w:lang w:val="en-US"/>
        </w:rPr>
      </w:pPr>
      <w:r w:rsidRPr="007E349A">
        <w:rPr>
          <w:b w:val="0"/>
          <w:iCs w:val="0"/>
          <w:noProof/>
        </w:rPr>
        <w:drawing>
          <wp:inline distT="0" distB="0" distL="0" distR="0" wp14:anchorId="76736746" wp14:editId="526AEA80">
            <wp:extent cx="6138000" cy="6019200"/>
            <wp:effectExtent l="0" t="0" r="0" b="635"/>
            <wp:docPr id="2340515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l="1452" t="1363" r="1536" b="2435"/>
                    <a:stretch>
                      <a:fillRect/>
                    </a:stretch>
                  </pic:blipFill>
                  <pic:spPr bwMode="auto">
                    <a:xfrm>
                      <a:off x="0" y="0"/>
                      <a:ext cx="6138000" cy="6019200"/>
                    </a:xfrm>
                    <a:prstGeom prst="rect">
                      <a:avLst/>
                    </a:prstGeom>
                    <a:noFill/>
                    <a:ln>
                      <a:noFill/>
                    </a:ln>
                    <a:extLst>
                      <a:ext uri="{53640926-AAD7-44D8-BBD7-CCE9431645EC}">
                        <a14:shadowObscured xmlns:a14="http://schemas.microsoft.com/office/drawing/2010/main"/>
                      </a:ext>
                    </a:extLst>
                  </pic:spPr>
                </pic:pic>
              </a:graphicData>
            </a:graphic>
          </wp:inline>
        </w:drawing>
      </w:r>
      <w:r w:rsidR="00E931D1" w:rsidRPr="008F0CEB">
        <w:rPr>
          <w:b w:val="0"/>
          <w:iCs w:val="0"/>
        </w:rPr>
        <w:t xml:space="preserve"> </w:t>
      </w:r>
    </w:p>
    <w:p w14:paraId="05A5C478" w14:textId="1EA121D5" w:rsidR="00E931D1" w:rsidRDefault="00E931D1" w:rsidP="00E931D1">
      <w:pPr>
        <w:pStyle w:val="Caption"/>
      </w:pPr>
      <w:r>
        <w:t xml:space="preserve">Figure </w:t>
      </w:r>
      <w:r>
        <w:fldChar w:fldCharType="begin"/>
      </w:r>
      <w:r>
        <w:instrText xml:space="preserve"> STYLEREF 1 \s </w:instrText>
      </w:r>
      <w:r>
        <w:fldChar w:fldCharType="separate"/>
      </w:r>
      <w:r>
        <w:rPr>
          <w:noProof/>
        </w:rPr>
        <w:t>4</w:t>
      </w:r>
      <w:r>
        <w:rPr>
          <w:noProof/>
        </w:rPr>
        <w:fldChar w:fldCharType="end"/>
      </w:r>
      <w:r>
        <w:t xml:space="preserve">. </w:t>
      </w:r>
      <w:r w:rsidR="00C43C61">
        <w:fldChar w:fldCharType="begin"/>
      </w:r>
      <w:r w:rsidR="00C43C61">
        <w:instrText xml:space="preserve"> SEQ Figură \* ARABIC \s 1 </w:instrText>
      </w:r>
      <w:r w:rsidR="00C43C61">
        <w:fldChar w:fldCharType="separate"/>
      </w:r>
      <w:r w:rsidR="00C43C61">
        <w:rPr>
          <w:noProof/>
        </w:rPr>
        <w:t>7</w:t>
      </w:r>
      <w:r w:rsidR="00C43C61">
        <w:rPr>
          <w:noProof/>
        </w:rPr>
        <w:fldChar w:fldCharType="end"/>
      </w:r>
      <w:r>
        <w:t>. Data flows within the information space of the SSI "Import Monitoring and Control".</w:t>
      </w:r>
    </w:p>
    <w:p w14:paraId="02E6AC01" w14:textId="40255532" w:rsidR="00B237E4" w:rsidRPr="00182AC7" w:rsidRDefault="009B25CB" w:rsidP="00E931D1">
      <w:r w:rsidRPr="00182AC7">
        <w:t xml:space="preserve">As shown in Figure 4.7, </w:t>
      </w:r>
      <w:r w:rsidRPr="00182AC7">
        <w:rPr>
          <w:i/>
        </w:rPr>
        <w:t xml:space="preserve">the SSI "Monitoring and control at import" </w:t>
      </w:r>
      <w:r w:rsidRPr="00182AC7">
        <w:t xml:space="preserve">will exchange data necessary for its business processes both with external IT systems and with other information subsystems of the SII "e-ANSA". Thus, </w:t>
      </w:r>
      <w:r w:rsidR="00E82E44" w:rsidRPr="00182AC7">
        <w:rPr>
          <w:i/>
        </w:rPr>
        <w:t xml:space="preserve">the SSI "Monitoring and control at import" </w:t>
      </w:r>
      <w:r w:rsidR="00E82E44" w:rsidRPr="00182AC7">
        <w:t>will be able to query and receive the following categories of data:</w:t>
      </w:r>
    </w:p>
    <w:p w14:paraId="4FED9316" w14:textId="25179C17" w:rsidR="00864890" w:rsidRPr="00182AC7" w:rsidRDefault="00455D08" w:rsidP="00864890">
      <w:pPr>
        <w:pStyle w:val="Listlitere"/>
      </w:pPr>
      <w:r w:rsidRPr="00182AC7">
        <w:t xml:space="preserve">data on economic agents with the right to import and their holdings from the </w:t>
      </w:r>
      <w:r w:rsidRPr="00182AC7">
        <w:rPr>
          <w:i/>
        </w:rPr>
        <w:t>SSI "Register of food chain operators";</w:t>
      </w:r>
    </w:p>
    <w:p w14:paraId="4289E562" w14:textId="2C488341" w:rsidR="008347DF" w:rsidRPr="00182AC7" w:rsidRDefault="008347DF" w:rsidP="00864890">
      <w:pPr>
        <w:pStyle w:val="Listlitere"/>
      </w:pPr>
      <w:r w:rsidRPr="00182AC7">
        <w:t>data on phytosanitary products and fertilizers approved in the Republic of Moldova from the SI "State Register of Phytosanitary Products and Fertilizers";</w:t>
      </w:r>
    </w:p>
    <w:p w14:paraId="307AB55B" w14:textId="456E16A9" w:rsidR="00B87692" w:rsidRPr="00182AC7" w:rsidRDefault="0033344F" w:rsidP="00864890">
      <w:pPr>
        <w:pStyle w:val="Listlitere"/>
      </w:pPr>
      <w:r w:rsidRPr="00182AC7">
        <w:t xml:space="preserve">data on alert and border rejection notifications from the </w:t>
      </w:r>
      <w:r w:rsidRPr="00182AC7">
        <w:rPr>
          <w:i/>
        </w:rPr>
        <w:t xml:space="preserve">SSI "Alert Registration and Dissemination" </w:t>
      </w:r>
      <w:r w:rsidRPr="00182AC7">
        <w:t>;</w:t>
      </w:r>
    </w:p>
    <w:p w14:paraId="592C6D7D" w14:textId="31D2845E" w:rsidR="0033344F" w:rsidRPr="00182AC7" w:rsidRDefault="00923BFF" w:rsidP="00864890">
      <w:pPr>
        <w:pStyle w:val="Listlitere"/>
      </w:pPr>
      <w:r w:rsidRPr="00182AC7">
        <w:t xml:space="preserve">data on laboratory investigations and results of laboratory examinations from the </w:t>
      </w:r>
      <w:r w:rsidRPr="00182AC7">
        <w:rPr>
          <w:i/>
        </w:rPr>
        <w:t xml:space="preserve">SSI "Laboratory Management" </w:t>
      </w:r>
      <w:r w:rsidRPr="00182AC7">
        <w:t>;</w:t>
      </w:r>
    </w:p>
    <w:p w14:paraId="78307E38" w14:textId="5DBD510A" w:rsidR="00923BFF" w:rsidRPr="00182AC7" w:rsidRDefault="00B70FE3" w:rsidP="00864890">
      <w:pPr>
        <w:pStyle w:val="Listlitere"/>
      </w:pPr>
      <w:r w:rsidRPr="00182AC7">
        <w:t>data about the transport unit and AEOS authorization from SI "Frontiera";</w:t>
      </w:r>
    </w:p>
    <w:p w14:paraId="16B6C24D" w14:textId="53076458" w:rsidR="00E3773B" w:rsidRPr="00182AC7" w:rsidRDefault="00E3773B" w:rsidP="00864890">
      <w:pPr>
        <w:pStyle w:val="Listlitere"/>
      </w:pPr>
      <w:r w:rsidRPr="00182AC7">
        <w:lastRenderedPageBreak/>
        <w:t>data about the importer and customs-cleared products from SI "ASYCUDA World";</w:t>
      </w:r>
    </w:p>
    <w:p w14:paraId="1519A309" w14:textId="335F473F" w:rsidR="00E3773B" w:rsidRDefault="004E1241" w:rsidP="00864890">
      <w:pPr>
        <w:pStyle w:val="Listlitere"/>
      </w:pPr>
      <w:r w:rsidRPr="00182AC7">
        <w:t>data on countries from which imports are permitted, producers and products subject to control from TRACES NT;</w:t>
      </w:r>
    </w:p>
    <w:p w14:paraId="684928CD" w14:textId="32E3B402" w:rsidR="00AA19B1" w:rsidRPr="00182AC7" w:rsidRDefault="00AA19B1" w:rsidP="00864890">
      <w:pPr>
        <w:pStyle w:val="Listlitere"/>
      </w:pPr>
      <w:r>
        <w:t xml:space="preserve">data on </w:t>
      </w:r>
      <w:r w:rsidR="00F53344" w:rsidRPr="00F53344">
        <w:t>powers of representation registered through MPower.</w:t>
      </w:r>
    </w:p>
    <w:p w14:paraId="0AB5C181" w14:textId="1A644EE9" w:rsidR="004E1241" w:rsidRPr="00182AC7" w:rsidRDefault="004E1241" w:rsidP="004E1241">
      <w:r w:rsidRPr="00182AC7">
        <w:t xml:space="preserve">At the same time, </w:t>
      </w:r>
      <w:r w:rsidR="001B545A" w:rsidRPr="00182AC7">
        <w:rPr>
          <w:i/>
        </w:rPr>
        <w:t xml:space="preserve">the "Import Monitoring and Control" SSI </w:t>
      </w:r>
      <w:r w:rsidR="001B545A" w:rsidRPr="00182AC7">
        <w:t>will provide the following categories of data to external information systems and resources, such as:</w:t>
      </w:r>
    </w:p>
    <w:p w14:paraId="6E2E6158" w14:textId="1533FE77" w:rsidR="00846899" w:rsidRPr="00182AC7" w:rsidRDefault="00846899" w:rsidP="00682AB6">
      <w:pPr>
        <w:pStyle w:val="Listlitere"/>
        <w:numPr>
          <w:ilvl w:val="0"/>
          <w:numId w:val="40"/>
        </w:numPr>
      </w:pPr>
      <w:r w:rsidRPr="00182AC7">
        <w:t>data on prior notification in case of confirmed risk;</w:t>
      </w:r>
    </w:p>
    <w:p w14:paraId="06F03121" w14:textId="6040A5CA" w:rsidR="00F50048" w:rsidRPr="00182AC7" w:rsidRDefault="00F50048" w:rsidP="00682AB6">
      <w:pPr>
        <w:pStyle w:val="Listlitere"/>
        <w:numPr>
          <w:ilvl w:val="0"/>
          <w:numId w:val="40"/>
        </w:numPr>
      </w:pPr>
      <w:r w:rsidRPr="00182AC7">
        <w:t>data on the notification and the decision to cross the border;</w:t>
      </w:r>
    </w:p>
    <w:p w14:paraId="4C6E487E" w14:textId="250A3A58" w:rsidR="00F50048" w:rsidRPr="00182AC7" w:rsidRDefault="002D1198" w:rsidP="00682AB6">
      <w:pPr>
        <w:pStyle w:val="Listlitere"/>
        <w:numPr>
          <w:ilvl w:val="0"/>
          <w:numId w:val="40"/>
        </w:numPr>
      </w:pPr>
      <w:r w:rsidRPr="00182AC7">
        <w:t>data on the control of goods at border inspection posts or at the place of destination of the goods;</w:t>
      </w:r>
    </w:p>
    <w:p w14:paraId="354CEE5A" w14:textId="6EC563EF" w:rsidR="002D1198" w:rsidRPr="00182AC7" w:rsidRDefault="002D1198" w:rsidP="00682AB6">
      <w:pPr>
        <w:pStyle w:val="Listlitere"/>
        <w:numPr>
          <w:ilvl w:val="0"/>
          <w:numId w:val="40"/>
        </w:numPr>
      </w:pPr>
      <w:r w:rsidRPr="00182AC7">
        <w:t xml:space="preserve">data on the decision to admit the import of goods subject to </w:t>
      </w:r>
      <w:r w:rsidR="00D63711" w:rsidRPr="001F5A5B">
        <w:rPr>
          <w:i/>
          <w:iCs/>
        </w:rPr>
        <w:t xml:space="preserve">ANSA control </w:t>
      </w:r>
      <w:r w:rsidR="00D63711" w:rsidRPr="00182AC7">
        <w:t>;</w:t>
      </w:r>
    </w:p>
    <w:p w14:paraId="49A55484" w14:textId="6A14FA9F" w:rsidR="00D63711" w:rsidRPr="00182AC7" w:rsidRDefault="00D63711" w:rsidP="00682AB6">
      <w:pPr>
        <w:pStyle w:val="Listlitere"/>
        <w:numPr>
          <w:ilvl w:val="0"/>
          <w:numId w:val="40"/>
        </w:numPr>
      </w:pPr>
      <w:r w:rsidRPr="00182AC7">
        <w:t>data related to the traceability of imported products.</w:t>
      </w:r>
    </w:p>
    <w:p w14:paraId="37097ECA" w14:textId="26A1E771" w:rsidR="00B13A7C" w:rsidRPr="00182AC7" w:rsidRDefault="00102B76" w:rsidP="00B13A7C">
      <w:r w:rsidRPr="00182AC7">
        <w:rPr>
          <w:i/>
        </w:rPr>
        <w:t xml:space="preserve">The "Import Monitoring and Control" SSI </w:t>
      </w:r>
      <w:r w:rsidRPr="00182AC7">
        <w:t>will implement the necessary functionalities and user interface facilities for authorized users to provide all data and documents within the workflows. The following categories of input data could be entered by human actors of the information system:</w:t>
      </w:r>
    </w:p>
    <w:p w14:paraId="164D675B" w14:textId="1364A57B" w:rsidR="000E66C8" w:rsidRPr="00182AC7" w:rsidRDefault="000E66C8" w:rsidP="00682AB6">
      <w:pPr>
        <w:pStyle w:val="Listlitere"/>
        <w:numPr>
          <w:ilvl w:val="0"/>
          <w:numId w:val="41"/>
        </w:numPr>
      </w:pPr>
      <w:r w:rsidRPr="00182AC7">
        <w:t>data on requests for registration of representatives of economic agents with import rights;</w:t>
      </w:r>
    </w:p>
    <w:p w14:paraId="132F67F9" w14:textId="5F3884D9" w:rsidR="008744EB" w:rsidRPr="00182AC7" w:rsidRDefault="00D351B3" w:rsidP="00682AB6">
      <w:pPr>
        <w:pStyle w:val="Listlitere"/>
        <w:numPr>
          <w:ilvl w:val="0"/>
          <w:numId w:val="41"/>
        </w:numPr>
      </w:pPr>
      <w:r w:rsidRPr="00182AC7">
        <w:t xml:space="preserve">data about the importer, transport unit and products subject to </w:t>
      </w:r>
      <w:r w:rsidRPr="001F5A5B">
        <w:rPr>
          <w:i/>
          <w:iCs/>
        </w:rPr>
        <w:t xml:space="preserve">ANSA supervision and control </w:t>
      </w:r>
      <w:r w:rsidRPr="00182AC7">
        <w:t>;</w:t>
      </w:r>
    </w:p>
    <w:p w14:paraId="3BDFBEAF" w14:textId="7EECD872" w:rsidR="000E66C8" w:rsidRPr="00182AC7" w:rsidRDefault="000E66C8" w:rsidP="00682AB6">
      <w:pPr>
        <w:pStyle w:val="Listlitere"/>
        <w:numPr>
          <w:ilvl w:val="0"/>
          <w:numId w:val="41"/>
        </w:numPr>
      </w:pPr>
      <w:r w:rsidRPr="00182AC7">
        <w:t>data on import notifications;</w:t>
      </w:r>
    </w:p>
    <w:p w14:paraId="3C429556" w14:textId="1FCE00AE" w:rsidR="00D351B3" w:rsidRPr="00182AC7" w:rsidRDefault="00D351B3" w:rsidP="00682AB6">
      <w:pPr>
        <w:pStyle w:val="Listlitere"/>
        <w:numPr>
          <w:ilvl w:val="0"/>
          <w:numId w:val="41"/>
        </w:numPr>
      </w:pPr>
      <w:r w:rsidRPr="00182AC7">
        <w:t>data on documentary control of import notifications and border crossing decisions;</w:t>
      </w:r>
    </w:p>
    <w:p w14:paraId="4B6CFC6F" w14:textId="696C12AF" w:rsidR="004C69F0" w:rsidRPr="00182AC7" w:rsidRDefault="004C69F0" w:rsidP="00682AB6">
      <w:pPr>
        <w:pStyle w:val="Listlitere"/>
        <w:numPr>
          <w:ilvl w:val="0"/>
          <w:numId w:val="41"/>
        </w:numPr>
      </w:pPr>
      <w:r w:rsidRPr="00182AC7">
        <w:t>data on the physical inspection and the decision to admit the import;</w:t>
      </w:r>
    </w:p>
    <w:p w14:paraId="6C49AB80" w14:textId="4CD75D09" w:rsidR="004C668D" w:rsidRPr="00182AC7" w:rsidRDefault="004C668D" w:rsidP="00682AB6">
      <w:pPr>
        <w:pStyle w:val="Listlitere"/>
        <w:numPr>
          <w:ilvl w:val="0"/>
          <w:numId w:val="41"/>
        </w:numPr>
      </w:pPr>
      <w:r w:rsidRPr="00182AC7">
        <w:t>data on exit from the transit zone;</w:t>
      </w:r>
    </w:p>
    <w:p w14:paraId="74AFF7D8" w14:textId="63C6E1DB" w:rsidR="00554171" w:rsidRPr="00182AC7" w:rsidRDefault="00554171" w:rsidP="00682AB6">
      <w:pPr>
        <w:pStyle w:val="Listlitere"/>
        <w:numPr>
          <w:ilvl w:val="0"/>
          <w:numId w:val="41"/>
        </w:numPr>
      </w:pPr>
      <w:r w:rsidRPr="00182AC7">
        <w:t>data about decisions related to workflows.</w:t>
      </w:r>
    </w:p>
    <w:p w14:paraId="367203E1" w14:textId="77777777" w:rsidR="00DD6158" w:rsidRPr="001B545A" w:rsidRDefault="00DD6158" w:rsidP="00DD6158"/>
    <w:p w14:paraId="3FDEE281" w14:textId="1621A452" w:rsidR="00B237E4" w:rsidRDefault="00B237E4" w:rsidP="00B237E4">
      <w:pPr>
        <w:pStyle w:val="Caption"/>
      </w:pPr>
      <w:r w:rsidRPr="00B237E4">
        <w:rPr>
          <w:noProof/>
        </w:rPr>
        <w:lastRenderedPageBreak/>
        <w:drawing>
          <wp:inline distT="0" distB="0" distL="0" distR="0" wp14:anchorId="02B994F1" wp14:editId="18F509E1">
            <wp:extent cx="6152400" cy="6210000"/>
            <wp:effectExtent l="0" t="0" r="1270" b="635"/>
            <wp:docPr id="152990076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a:extLst>
                        <a:ext uri="{28A0092B-C50C-407E-A947-70E740481C1C}">
                          <a14:useLocalDpi xmlns:a14="http://schemas.microsoft.com/office/drawing/2010/main" val="0"/>
                        </a:ext>
                      </a:extLst>
                    </a:blip>
                    <a:srcRect l="1334" t="1225" r="1373" b="2194"/>
                    <a:stretch>
                      <a:fillRect/>
                    </a:stretch>
                  </pic:blipFill>
                  <pic:spPr bwMode="auto">
                    <a:xfrm>
                      <a:off x="0" y="0"/>
                      <a:ext cx="6152400" cy="6210000"/>
                    </a:xfrm>
                    <a:prstGeom prst="rect">
                      <a:avLst/>
                    </a:prstGeom>
                    <a:noFill/>
                    <a:ln>
                      <a:noFill/>
                    </a:ln>
                    <a:extLst>
                      <a:ext uri="{53640926-AAD7-44D8-BBD7-CCE9431645EC}">
                        <a14:shadowObscured xmlns:a14="http://schemas.microsoft.com/office/drawing/2010/main"/>
                      </a:ext>
                    </a:extLst>
                  </pic:spPr>
                </pic:pic>
              </a:graphicData>
            </a:graphic>
          </wp:inline>
        </w:drawing>
      </w:r>
    </w:p>
    <w:p w14:paraId="1B7C4835" w14:textId="24FDAA08" w:rsidR="00B237E4" w:rsidRDefault="00B237E4" w:rsidP="00B237E4">
      <w:pPr>
        <w:pStyle w:val="Caption"/>
      </w:pPr>
      <w:r>
        <w:t xml:space="preserve">Figure </w:t>
      </w:r>
      <w:r>
        <w:fldChar w:fldCharType="begin"/>
      </w:r>
      <w:r>
        <w:instrText xml:space="preserve"> STYLEREF 1 \s </w:instrText>
      </w:r>
      <w:r>
        <w:fldChar w:fldCharType="separate"/>
      </w:r>
      <w:r>
        <w:rPr>
          <w:noProof/>
        </w:rPr>
        <w:t>4</w:t>
      </w:r>
      <w:r>
        <w:rPr>
          <w:noProof/>
        </w:rPr>
        <w:fldChar w:fldCharType="end"/>
      </w:r>
      <w:r>
        <w:t xml:space="preserve">. </w:t>
      </w:r>
      <w:r>
        <w:fldChar w:fldCharType="begin"/>
      </w:r>
      <w:r>
        <w:instrText xml:space="preserve"> SEQ Figură \* ARABIC \s 1 </w:instrText>
      </w:r>
      <w:r>
        <w:fldChar w:fldCharType="separate"/>
      </w:r>
      <w:r>
        <w:rPr>
          <w:noProof/>
        </w:rPr>
        <w:t>8</w:t>
      </w:r>
      <w:r>
        <w:rPr>
          <w:noProof/>
        </w:rPr>
        <w:fldChar w:fldCharType="end"/>
      </w:r>
      <w:r>
        <w:t>. Data flows within the information space of the ISS "Alert registration and dissemination".</w:t>
      </w:r>
    </w:p>
    <w:p w14:paraId="61CB8AAD" w14:textId="17D77E4A" w:rsidR="00C049EA" w:rsidRPr="00182AC7" w:rsidRDefault="00C049EA" w:rsidP="00C049EA">
      <w:r w:rsidRPr="00182AC7">
        <w:t xml:space="preserve">As seen in Figure 4.8, </w:t>
      </w:r>
      <w:r w:rsidRPr="00182AC7">
        <w:rPr>
          <w:i/>
        </w:rPr>
        <w:t xml:space="preserve">the SSI " </w:t>
      </w:r>
      <w:bookmarkStart w:id="58" w:name="_Hlk216197504"/>
      <w:r w:rsidRPr="00182AC7">
        <w:rPr>
          <w:i/>
        </w:rPr>
        <w:t xml:space="preserve">Registration and dissemination of alerts </w:t>
      </w:r>
      <w:bookmarkEnd w:id="58"/>
      <w:r w:rsidRPr="00182AC7">
        <w:rPr>
          <w:i/>
        </w:rPr>
        <w:t xml:space="preserve">" </w:t>
      </w:r>
      <w:r w:rsidRPr="00182AC7">
        <w:t xml:space="preserve">will exchange data necessary for its business processes both with external IT systems and with other information subsystems of the SII "e-ANSA". Thus, </w:t>
      </w:r>
      <w:r w:rsidRPr="00182AC7">
        <w:rPr>
          <w:i/>
        </w:rPr>
        <w:t xml:space="preserve">the SSI "Registration and dissemination of alerts" </w:t>
      </w:r>
      <w:r w:rsidRPr="00182AC7">
        <w:t>will be able to query and receive the following categories of data:</w:t>
      </w:r>
    </w:p>
    <w:p w14:paraId="5893E90F" w14:textId="4A17C934" w:rsidR="00C049EA" w:rsidRPr="00182AC7" w:rsidRDefault="00C049EA" w:rsidP="00682AB6">
      <w:pPr>
        <w:pStyle w:val="Listlitere"/>
        <w:numPr>
          <w:ilvl w:val="0"/>
          <w:numId w:val="42"/>
        </w:numPr>
      </w:pPr>
      <w:r w:rsidRPr="00182AC7">
        <w:t xml:space="preserve">data on non-conformities detected following physical control from the </w:t>
      </w:r>
      <w:r w:rsidRPr="00182AC7">
        <w:rPr>
          <w:i/>
        </w:rPr>
        <w:t>SSI "Import Monitoring and Control";</w:t>
      </w:r>
    </w:p>
    <w:p w14:paraId="02D84B3C" w14:textId="2A92CA87" w:rsidR="00C049EA" w:rsidRPr="00182AC7" w:rsidRDefault="00C049EA" w:rsidP="00C049EA">
      <w:pPr>
        <w:pStyle w:val="Listlitere"/>
      </w:pPr>
      <w:r w:rsidRPr="00182AC7">
        <w:t xml:space="preserve">data on non-conformities following laboratory examinations from the </w:t>
      </w:r>
      <w:r w:rsidRPr="00182AC7">
        <w:rPr>
          <w:i/>
        </w:rPr>
        <w:t xml:space="preserve">SSI "Laboratory Management" </w:t>
      </w:r>
      <w:r w:rsidRPr="00182AC7">
        <w:t>;</w:t>
      </w:r>
    </w:p>
    <w:p w14:paraId="422F0B76" w14:textId="4AA8DEEA" w:rsidR="00C049EA" w:rsidRPr="00182AC7" w:rsidRDefault="00434CB4" w:rsidP="006A02FD">
      <w:pPr>
        <w:pStyle w:val="Listlitere"/>
      </w:pPr>
      <w:r w:rsidRPr="00182AC7">
        <w:t>data on state control (delegation, minutes, results) from the State Register of Controls;</w:t>
      </w:r>
    </w:p>
    <w:p w14:paraId="040DC03E" w14:textId="04A4D4C5" w:rsidR="00946CF0" w:rsidRPr="00182AC7" w:rsidRDefault="00946CF0" w:rsidP="006A02FD">
      <w:pPr>
        <w:pStyle w:val="Listlitere"/>
      </w:pPr>
      <w:r w:rsidRPr="00182AC7">
        <w:t>data on alert notifications where RM is the country of origin or destination from RASFF.</w:t>
      </w:r>
    </w:p>
    <w:p w14:paraId="21D79066" w14:textId="6ADF01BE" w:rsidR="00C049EA" w:rsidRPr="00182AC7" w:rsidRDefault="00C049EA" w:rsidP="00C049EA">
      <w:r w:rsidRPr="00182AC7">
        <w:t xml:space="preserve">At the same time, </w:t>
      </w:r>
      <w:r w:rsidRPr="00182AC7">
        <w:rPr>
          <w:i/>
        </w:rPr>
        <w:t xml:space="preserve">the "Alert Registration and Dissemination" SSI </w:t>
      </w:r>
      <w:r w:rsidRPr="00182AC7">
        <w:t>will provide the following categories of data to external information systems and resources, such as:</w:t>
      </w:r>
    </w:p>
    <w:p w14:paraId="65CB6D6C" w14:textId="0DF02A99" w:rsidR="00C049EA" w:rsidRPr="00182AC7" w:rsidRDefault="00C049EA" w:rsidP="00682AB6">
      <w:pPr>
        <w:pStyle w:val="Listlitere"/>
        <w:numPr>
          <w:ilvl w:val="0"/>
          <w:numId w:val="43"/>
        </w:numPr>
      </w:pPr>
      <w:r w:rsidRPr="00182AC7">
        <w:t>data on non-compliances and alert notifications;</w:t>
      </w:r>
    </w:p>
    <w:p w14:paraId="4831B64E" w14:textId="7A0E157D" w:rsidR="00C049EA" w:rsidRPr="00182AC7" w:rsidRDefault="00B155D7" w:rsidP="00682AB6">
      <w:pPr>
        <w:pStyle w:val="Listlitere"/>
        <w:numPr>
          <w:ilvl w:val="0"/>
          <w:numId w:val="40"/>
        </w:numPr>
      </w:pPr>
      <w:r w:rsidRPr="00182AC7">
        <w:t>data on alert or rejection notifications at the border;</w:t>
      </w:r>
    </w:p>
    <w:p w14:paraId="362BA1A8" w14:textId="518D04C2" w:rsidR="00C049EA" w:rsidRPr="00182AC7" w:rsidRDefault="00C049EA" w:rsidP="00682AB6">
      <w:pPr>
        <w:pStyle w:val="Listlitere"/>
        <w:numPr>
          <w:ilvl w:val="0"/>
          <w:numId w:val="40"/>
        </w:numPr>
      </w:pPr>
      <w:r w:rsidRPr="00182AC7">
        <w:lastRenderedPageBreak/>
        <w:t xml:space="preserve">data on </w:t>
      </w:r>
      <w:r w:rsidR="00B85B61" w:rsidRPr="00182AC7">
        <w:t>contact points and measures taken to mitigate risks in relation to alert notifications;</w:t>
      </w:r>
    </w:p>
    <w:p w14:paraId="79E9D4B7" w14:textId="4E7CB76F" w:rsidR="00C049EA" w:rsidRPr="00182AC7" w:rsidRDefault="00C049EA" w:rsidP="00682AB6">
      <w:pPr>
        <w:pStyle w:val="Listlitere"/>
        <w:numPr>
          <w:ilvl w:val="0"/>
          <w:numId w:val="40"/>
        </w:numPr>
      </w:pPr>
      <w:r w:rsidRPr="00182AC7">
        <w:t>data related to the traceability of alert notifications.</w:t>
      </w:r>
    </w:p>
    <w:p w14:paraId="1A926AD7" w14:textId="5F3BBB87" w:rsidR="00C049EA" w:rsidRPr="00182AC7" w:rsidRDefault="00C049EA" w:rsidP="00C049EA">
      <w:r w:rsidRPr="00182AC7">
        <w:rPr>
          <w:i/>
        </w:rPr>
        <w:t xml:space="preserve">The "Alert Registration and Dissemination" ISS </w:t>
      </w:r>
      <w:r w:rsidRPr="00182AC7">
        <w:t>will implement the necessary functionalities and facilities offered by the user interface for authorized users to provide all data and documents within the workflows. The following categories of input data will be able to be entered by human actors of the information system:</w:t>
      </w:r>
    </w:p>
    <w:p w14:paraId="7E198568" w14:textId="24AC7E68" w:rsidR="00C049EA" w:rsidRPr="00182AC7" w:rsidRDefault="00C049EA" w:rsidP="00682AB6">
      <w:pPr>
        <w:pStyle w:val="Listlitere"/>
        <w:numPr>
          <w:ilvl w:val="0"/>
          <w:numId w:val="44"/>
        </w:numPr>
      </w:pPr>
      <w:r w:rsidRPr="00182AC7">
        <w:t>data on non-conformities or initial notifications;</w:t>
      </w:r>
    </w:p>
    <w:p w14:paraId="341FD5AD" w14:textId="5D50712C" w:rsidR="00C049EA" w:rsidRPr="00182AC7" w:rsidRDefault="00C049EA" w:rsidP="00682AB6">
      <w:pPr>
        <w:pStyle w:val="Listlitere"/>
        <w:numPr>
          <w:ilvl w:val="0"/>
          <w:numId w:val="41"/>
        </w:numPr>
      </w:pPr>
      <w:r w:rsidRPr="00182AC7">
        <w:t>data on measures taken by members of the national contact point network;</w:t>
      </w:r>
    </w:p>
    <w:p w14:paraId="10E367FE" w14:textId="1C3BB49F" w:rsidR="00C049EA" w:rsidRPr="00182AC7" w:rsidRDefault="00C049EA" w:rsidP="00682AB6">
      <w:pPr>
        <w:pStyle w:val="Listlitere"/>
        <w:numPr>
          <w:ilvl w:val="0"/>
          <w:numId w:val="41"/>
        </w:numPr>
      </w:pPr>
      <w:r w:rsidRPr="00182AC7">
        <w:t>data on documentary control and classification of non-conformities or notifications;</w:t>
      </w:r>
    </w:p>
    <w:p w14:paraId="7F193FAE" w14:textId="4D6BD1FB" w:rsidR="00C049EA" w:rsidRPr="00182AC7" w:rsidRDefault="00C049EA" w:rsidP="00682AB6">
      <w:pPr>
        <w:pStyle w:val="Listlitere"/>
        <w:numPr>
          <w:ilvl w:val="0"/>
          <w:numId w:val="41"/>
        </w:numPr>
      </w:pPr>
      <w:r w:rsidRPr="00182AC7">
        <w:t>data on members of the national contact point network;</w:t>
      </w:r>
    </w:p>
    <w:p w14:paraId="4DA798D7" w14:textId="69EA861E" w:rsidR="00630A4F" w:rsidRPr="00182AC7" w:rsidRDefault="00630A4F" w:rsidP="00682AB6">
      <w:pPr>
        <w:pStyle w:val="Listlitere"/>
        <w:numPr>
          <w:ilvl w:val="0"/>
          <w:numId w:val="41"/>
        </w:numPr>
      </w:pPr>
      <w:r w:rsidRPr="00182AC7">
        <w:t>data related to the distribution of the alert notification to the national network of contact points and the public;</w:t>
      </w:r>
    </w:p>
    <w:p w14:paraId="06ACF033" w14:textId="0EB1B8B1" w:rsidR="00C049EA" w:rsidRPr="00182AC7" w:rsidRDefault="00C049EA" w:rsidP="00682AB6">
      <w:pPr>
        <w:pStyle w:val="Listlitere"/>
        <w:numPr>
          <w:ilvl w:val="0"/>
          <w:numId w:val="41"/>
        </w:numPr>
      </w:pPr>
      <w:r w:rsidRPr="00182AC7">
        <w:t>data about decisions related to workflows.</w:t>
      </w:r>
    </w:p>
    <w:p w14:paraId="0BDF6614" w14:textId="77777777" w:rsidR="00B237E4" w:rsidRDefault="00B237E4" w:rsidP="00E931D1"/>
    <w:p w14:paraId="77B79482" w14:textId="051E905A" w:rsidR="00D36671" w:rsidRDefault="0045522E" w:rsidP="00D36671">
      <w:pPr>
        <w:pStyle w:val="Caption"/>
      </w:pPr>
      <w:r w:rsidRPr="0045522E">
        <w:rPr>
          <w:noProof/>
        </w:rPr>
        <w:drawing>
          <wp:inline distT="0" distB="0" distL="0" distR="0" wp14:anchorId="50C7A33E" wp14:editId="7E4E1D38">
            <wp:extent cx="6091200" cy="6300000"/>
            <wp:effectExtent l="0" t="0" r="5080" b="5715"/>
            <wp:docPr id="7101460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l="1342" t="1108" r="1352" b="1874"/>
                    <a:stretch>
                      <a:fillRect/>
                    </a:stretch>
                  </pic:blipFill>
                  <pic:spPr bwMode="auto">
                    <a:xfrm>
                      <a:off x="0" y="0"/>
                      <a:ext cx="6091200" cy="6300000"/>
                    </a:xfrm>
                    <a:prstGeom prst="rect">
                      <a:avLst/>
                    </a:prstGeom>
                    <a:noFill/>
                    <a:ln>
                      <a:noFill/>
                    </a:ln>
                    <a:extLst>
                      <a:ext uri="{53640926-AAD7-44D8-BBD7-CCE9431645EC}">
                        <a14:shadowObscured xmlns:a14="http://schemas.microsoft.com/office/drawing/2010/main"/>
                      </a:ext>
                    </a:extLst>
                  </pic:spPr>
                </pic:pic>
              </a:graphicData>
            </a:graphic>
          </wp:inline>
        </w:drawing>
      </w:r>
    </w:p>
    <w:p w14:paraId="1E650958" w14:textId="4FB347F4" w:rsidR="00D36671" w:rsidRDefault="00D36671" w:rsidP="00D36671">
      <w:pPr>
        <w:pStyle w:val="Caption"/>
      </w:pPr>
      <w:r>
        <w:lastRenderedPageBreak/>
        <w:t xml:space="preserve">Figure </w:t>
      </w:r>
      <w:r>
        <w:fldChar w:fldCharType="begin"/>
      </w:r>
      <w:r>
        <w:instrText xml:space="preserve"> STYLEREF 1 \s </w:instrText>
      </w:r>
      <w:r>
        <w:fldChar w:fldCharType="separate"/>
      </w:r>
      <w:r>
        <w:rPr>
          <w:noProof/>
        </w:rPr>
        <w:t>4</w:t>
      </w:r>
      <w:r>
        <w:rPr>
          <w:noProof/>
        </w:rPr>
        <w:fldChar w:fldCharType="end"/>
      </w:r>
      <w:r>
        <w:t xml:space="preserve">. </w:t>
      </w:r>
      <w:r w:rsidR="000B525C">
        <w:fldChar w:fldCharType="begin"/>
      </w:r>
      <w:r w:rsidR="000B525C">
        <w:instrText xml:space="preserve"> SEQ Figură \* ARABIC \s 1 </w:instrText>
      </w:r>
      <w:r w:rsidR="000B525C">
        <w:fldChar w:fldCharType="separate"/>
      </w:r>
      <w:r w:rsidR="000B525C">
        <w:rPr>
          <w:noProof/>
        </w:rPr>
        <w:t>9</w:t>
      </w:r>
      <w:r w:rsidR="000B525C">
        <w:rPr>
          <w:noProof/>
        </w:rPr>
        <w:fldChar w:fldCharType="end"/>
      </w:r>
      <w:r>
        <w:t>. Data flows within the information space of the SSI "Register of food chain operators".</w:t>
      </w:r>
    </w:p>
    <w:p w14:paraId="2966930C" w14:textId="567FBFD2" w:rsidR="00554171" w:rsidRDefault="00554171" w:rsidP="00554171">
      <w:r w:rsidRPr="00182AC7">
        <w:t xml:space="preserve">As shown in Figure 4.9, </w:t>
      </w:r>
      <w:r w:rsidRPr="00182AC7">
        <w:rPr>
          <w:i/>
        </w:rPr>
        <w:t xml:space="preserve">the SSI "Register of food chain operators" </w:t>
      </w:r>
      <w:r w:rsidRPr="00182AC7">
        <w:t xml:space="preserve">will exchange data necessary for its business processes with both external IT systems and other information subsystems of the SII "e-ANSA". Thus, </w:t>
      </w:r>
      <w:r w:rsidRPr="00182AC7">
        <w:rPr>
          <w:i/>
        </w:rPr>
        <w:t xml:space="preserve">the SSI "Register of food chain operators" </w:t>
      </w:r>
      <w:r w:rsidRPr="00182AC7">
        <w:t>will be able to query and receive the following categories of data:</w:t>
      </w:r>
    </w:p>
    <w:p w14:paraId="01AE76A6" w14:textId="382F7F07" w:rsidR="00554171" w:rsidRPr="00182AC7" w:rsidRDefault="009C132B" w:rsidP="00682AB6">
      <w:pPr>
        <w:pStyle w:val="Listlitere"/>
        <w:numPr>
          <w:ilvl w:val="0"/>
          <w:numId w:val="47"/>
        </w:numPr>
      </w:pPr>
      <w:r w:rsidRPr="00182AC7">
        <w:t xml:space="preserve">data about operators in the field of phytosanitary products, operators in the field of production, processing, and marketing of seeds from the </w:t>
      </w:r>
      <w:r w:rsidR="00554171" w:rsidRPr="00182AC7">
        <w:rPr>
          <w:i/>
        </w:rPr>
        <w:t xml:space="preserve">SSI "State Phytosanitary Register" </w:t>
      </w:r>
      <w:r w:rsidR="00554171" w:rsidRPr="00182AC7">
        <w:t>;</w:t>
      </w:r>
    </w:p>
    <w:p w14:paraId="18CD5C25" w14:textId="4B590680" w:rsidR="00E355CB" w:rsidRPr="00182AC7" w:rsidRDefault="00E355CB" w:rsidP="00682AB6">
      <w:pPr>
        <w:pStyle w:val="Listlitere"/>
        <w:numPr>
          <w:ilvl w:val="0"/>
          <w:numId w:val="47"/>
        </w:numPr>
      </w:pPr>
      <w:r w:rsidRPr="00182AC7">
        <w:t xml:space="preserve">data related to agricultural crops and cultivated agricultural varieties, products subject to phytosanitary control and phytosanitary products and fertilizers from the </w:t>
      </w:r>
      <w:r w:rsidRPr="00182AC7">
        <w:rPr>
          <w:i/>
        </w:rPr>
        <w:t xml:space="preserve">SSI "State Phytosanitary Register" </w:t>
      </w:r>
      <w:r w:rsidRPr="00182AC7">
        <w:t>;</w:t>
      </w:r>
    </w:p>
    <w:p w14:paraId="56DBDFF4" w14:textId="200E9BE9" w:rsidR="00011E8F" w:rsidRPr="00182AC7" w:rsidRDefault="00CE2077" w:rsidP="00554171">
      <w:pPr>
        <w:pStyle w:val="Listlitere"/>
      </w:pPr>
      <w:r w:rsidRPr="00182AC7">
        <w:t>data on food chain operators, agri-food holdings and permissive documents issued through SIA "GEAP";</w:t>
      </w:r>
    </w:p>
    <w:p w14:paraId="1D0A6844" w14:textId="3AE1EB74" w:rsidR="00554171" w:rsidRPr="00182AC7" w:rsidRDefault="0071275F" w:rsidP="00554171">
      <w:pPr>
        <w:pStyle w:val="Listlitere"/>
      </w:pPr>
      <w:r w:rsidRPr="00182AC7">
        <w:t>data on requests for registration of food chain operators from the Electronic Services Development Platform;</w:t>
      </w:r>
    </w:p>
    <w:p w14:paraId="00DF7E99" w14:textId="77777777" w:rsidR="0064125E" w:rsidRPr="00182AC7" w:rsidRDefault="0064125E" w:rsidP="0064125E">
      <w:pPr>
        <w:pStyle w:val="Listlitere"/>
      </w:pPr>
      <w:r w:rsidRPr="00182AC7">
        <w:t>data on legal entities from the State Register of Legal Entities;</w:t>
      </w:r>
    </w:p>
    <w:p w14:paraId="19085AD9" w14:textId="77777777" w:rsidR="0064125E" w:rsidRPr="00182AC7" w:rsidRDefault="0064125E" w:rsidP="0064125E">
      <w:pPr>
        <w:pStyle w:val="Listlitere"/>
      </w:pPr>
      <w:r w:rsidRPr="00182AC7">
        <w:t>data about individuals from the State Population Register;</w:t>
      </w:r>
    </w:p>
    <w:p w14:paraId="7091F133" w14:textId="77777777" w:rsidR="0064125E" w:rsidRPr="00182AC7" w:rsidRDefault="0064125E" w:rsidP="0064125E">
      <w:pPr>
        <w:pStyle w:val="Listlitere"/>
      </w:pPr>
      <w:r w:rsidRPr="00182AC7">
        <w:t>data about real estate from the Real Estate Registry;</w:t>
      </w:r>
    </w:p>
    <w:p w14:paraId="334EC7C2" w14:textId="3369802C" w:rsidR="00554171" w:rsidRPr="00182AC7" w:rsidRDefault="0064125E" w:rsidP="00682AB6">
      <w:pPr>
        <w:pStyle w:val="Listlitere"/>
      </w:pPr>
      <w:r w:rsidRPr="00182AC7">
        <w:t>data on vehicles registered with sanitary and veterinary authorities from the State Register of Vehicles.</w:t>
      </w:r>
    </w:p>
    <w:p w14:paraId="705219CB" w14:textId="255E5F95" w:rsidR="00554171" w:rsidRPr="00182AC7" w:rsidRDefault="00554171" w:rsidP="00554171">
      <w:r w:rsidRPr="00182AC7">
        <w:t xml:space="preserve">At the same time, </w:t>
      </w:r>
      <w:r w:rsidRPr="00182AC7">
        <w:rPr>
          <w:i/>
        </w:rPr>
        <w:t xml:space="preserve">the SSI "Register of Food Chain Operators" </w:t>
      </w:r>
      <w:r w:rsidRPr="00182AC7">
        <w:t>will provide the following categories of data to external information systems and resources, such as:</w:t>
      </w:r>
    </w:p>
    <w:p w14:paraId="23CCD4A4" w14:textId="48CC4D4D" w:rsidR="001A1FBE" w:rsidRPr="00182AC7" w:rsidRDefault="001A1FBE" w:rsidP="00682AB6">
      <w:pPr>
        <w:pStyle w:val="Listlitere"/>
        <w:numPr>
          <w:ilvl w:val="0"/>
          <w:numId w:val="45"/>
        </w:numPr>
      </w:pPr>
      <w:r w:rsidRPr="00182AC7">
        <w:t>data on registered/authorized veterinary operators and agri-food holdings managed by them;</w:t>
      </w:r>
    </w:p>
    <w:p w14:paraId="04065639" w14:textId="77777777" w:rsidR="001A1FBE" w:rsidRPr="00182AC7" w:rsidRDefault="001A1FBE" w:rsidP="00682AB6">
      <w:pPr>
        <w:pStyle w:val="Listlitere"/>
        <w:numPr>
          <w:ilvl w:val="0"/>
          <w:numId w:val="45"/>
        </w:numPr>
      </w:pPr>
      <w:r w:rsidRPr="00182AC7">
        <w:t>data on officially registered food safety operators and their holdings;</w:t>
      </w:r>
    </w:p>
    <w:p w14:paraId="0226767E" w14:textId="77777777" w:rsidR="001A1FBE" w:rsidRPr="00182AC7" w:rsidRDefault="001A1FBE" w:rsidP="00682AB6">
      <w:pPr>
        <w:pStyle w:val="Listlitere"/>
        <w:numPr>
          <w:ilvl w:val="0"/>
          <w:numId w:val="45"/>
        </w:numPr>
      </w:pPr>
      <w:r w:rsidRPr="00182AC7">
        <w:t>data about registered economic agents in the phytosanitary field and their holdings;</w:t>
      </w:r>
    </w:p>
    <w:p w14:paraId="189C7294" w14:textId="77777777" w:rsidR="001A1FBE" w:rsidRPr="00182AC7" w:rsidRDefault="001A1FBE" w:rsidP="00682AB6">
      <w:pPr>
        <w:pStyle w:val="Listlitere"/>
        <w:numPr>
          <w:ilvl w:val="0"/>
          <w:numId w:val="45"/>
        </w:numPr>
      </w:pPr>
      <w:r w:rsidRPr="00182AC7">
        <w:t>data on economic agents registered for the production and/or processing and/or marketing of seeds and their holdings;</w:t>
      </w:r>
    </w:p>
    <w:p w14:paraId="0607A81D" w14:textId="77777777" w:rsidR="001A1FBE" w:rsidRPr="00182AC7" w:rsidRDefault="001A1FBE" w:rsidP="00682AB6">
      <w:pPr>
        <w:pStyle w:val="Listlitere"/>
        <w:numPr>
          <w:ilvl w:val="0"/>
          <w:numId w:val="45"/>
        </w:numPr>
      </w:pPr>
      <w:r w:rsidRPr="00182AC7">
        <w:t>data on specialized warehouses for fertilizers and phytosanitary products;</w:t>
      </w:r>
    </w:p>
    <w:p w14:paraId="6EC92252" w14:textId="77777777" w:rsidR="001A1FBE" w:rsidRPr="00182AC7" w:rsidRDefault="001A1FBE" w:rsidP="00682AB6">
      <w:pPr>
        <w:pStyle w:val="Listlitere"/>
        <w:numPr>
          <w:ilvl w:val="0"/>
          <w:numId w:val="45"/>
        </w:numPr>
      </w:pPr>
      <w:r w:rsidRPr="00182AC7">
        <w:t>data on the technological equipment used in the manufacture of rectified ethyl alcohol, distillates of agricultural origin and/or in the production of strong alcoholic beverages.</w:t>
      </w:r>
    </w:p>
    <w:p w14:paraId="5B48CF8D" w14:textId="1F868782" w:rsidR="00554171" w:rsidRPr="00182AC7" w:rsidRDefault="00462249" w:rsidP="00682AB6">
      <w:pPr>
        <w:pStyle w:val="Listlitere"/>
        <w:numPr>
          <w:ilvl w:val="0"/>
          <w:numId w:val="40"/>
        </w:numPr>
      </w:pPr>
      <w:r w:rsidRPr="00182AC7">
        <w:t xml:space="preserve">public data about food chain operators and agri-food holdings for publication on </w:t>
      </w:r>
      <w:r w:rsidR="001E475E" w:rsidRPr="00182AC7">
        <w:rPr>
          <w:i/>
        </w:rPr>
        <w:t>the SSI "ANSA Public Portal";</w:t>
      </w:r>
    </w:p>
    <w:p w14:paraId="69FC6B51" w14:textId="7964090A" w:rsidR="005B5727" w:rsidRPr="00182AC7" w:rsidRDefault="005B5727" w:rsidP="00682AB6">
      <w:pPr>
        <w:pStyle w:val="Listlitere"/>
        <w:numPr>
          <w:ilvl w:val="0"/>
          <w:numId w:val="40"/>
        </w:numPr>
      </w:pPr>
      <w:r w:rsidRPr="00182AC7">
        <w:t>extracts from ROLA;</w:t>
      </w:r>
    </w:p>
    <w:p w14:paraId="134F284C" w14:textId="3AAB6517" w:rsidR="00554171" w:rsidRPr="00182AC7" w:rsidRDefault="00C94B17" w:rsidP="00682AB6">
      <w:pPr>
        <w:pStyle w:val="Listlitere"/>
        <w:numPr>
          <w:ilvl w:val="0"/>
          <w:numId w:val="40"/>
        </w:numPr>
      </w:pPr>
      <w:r w:rsidRPr="00182AC7">
        <w:t>data about food chain operators and their holdings necessary in the customs clearance process of goods that will be accessed by the "ASYCUDA World" SI;</w:t>
      </w:r>
    </w:p>
    <w:p w14:paraId="5EC99771" w14:textId="0ABDBD86" w:rsidR="00554171" w:rsidRPr="00182AC7" w:rsidRDefault="0019244E" w:rsidP="00682AB6">
      <w:pPr>
        <w:pStyle w:val="Listlitere"/>
        <w:numPr>
          <w:ilvl w:val="0"/>
          <w:numId w:val="40"/>
        </w:numPr>
      </w:pPr>
      <w:r w:rsidRPr="00182AC7">
        <w:t>public data sets about agri-food operators and holdings for publication on the Government Data Portal.</w:t>
      </w:r>
    </w:p>
    <w:p w14:paraId="76C3ADDA" w14:textId="7694BD01" w:rsidR="00554171" w:rsidRPr="00182AC7" w:rsidRDefault="00554171" w:rsidP="00554171">
      <w:r w:rsidRPr="00182AC7">
        <w:rPr>
          <w:i/>
        </w:rPr>
        <w:t xml:space="preserve">The SSI "Register of food chain operators" </w:t>
      </w:r>
      <w:r w:rsidRPr="00182AC7">
        <w:t>will implement the necessary functionalities and facilities offered by the user interface for authorized users to provide all data and documents within the workflows. The following categories of input data could be introduced by human actors of the information system:</w:t>
      </w:r>
    </w:p>
    <w:p w14:paraId="4BF1824D" w14:textId="6774B3F8" w:rsidR="00554171" w:rsidRPr="00182AC7" w:rsidRDefault="004519B7" w:rsidP="00682AB6">
      <w:pPr>
        <w:pStyle w:val="Listlitere"/>
        <w:numPr>
          <w:ilvl w:val="0"/>
          <w:numId w:val="46"/>
        </w:numPr>
      </w:pPr>
      <w:r w:rsidRPr="00182AC7">
        <w:t>data and documents related to food chain operators and agri-food holdings necessary in the registration or modification process;</w:t>
      </w:r>
    </w:p>
    <w:p w14:paraId="0B20926D" w14:textId="73960466" w:rsidR="00554171" w:rsidRPr="00182AC7" w:rsidRDefault="009F002D" w:rsidP="00682AB6">
      <w:pPr>
        <w:pStyle w:val="Listlitere"/>
        <w:numPr>
          <w:ilvl w:val="0"/>
          <w:numId w:val="41"/>
        </w:numPr>
      </w:pPr>
      <w:r w:rsidRPr="00182AC7">
        <w:t>data about various events related to the life cycle of the ROLA registration (modification, suspension, deletion);</w:t>
      </w:r>
    </w:p>
    <w:p w14:paraId="7302CFC3" w14:textId="5F587D2D" w:rsidR="00D36671" w:rsidRPr="00182AC7" w:rsidRDefault="00EE4BB2" w:rsidP="00682AB6">
      <w:pPr>
        <w:pStyle w:val="Listlitere"/>
        <w:numPr>
          <w:ilvl w:val="0"/>
          <w:numId w:val="41"/>
        </w:numPr>
      </w:pPr>
      <w:r w:rsidRPr="00182AC7">
        <w:t>other data necessary in the ROLA records management process.</w:t>
      </w:r>
    </w:p>
    <w:p w14:paraId="05A12265" w14:textId="2C2BCB8D" w:rsidR="00953958" w:rsidRDefault="00953958">
      <w:pPr>
        <w:spacing w:before="0" w:after="160" w:line="259" w:lineRule="auto"/>
        <w:jc w:val="left"/>
      </w:pPr>
    </w:p>
    <w:p w14:paraId="1395307F" w14:textId="1274FA59" w:rsidR="00E931D1" w:rsidRDefault="00E931D1" w:rsidP="00953958">
      <w:pPr>
        <w:pStyle w:val="Heading2"/>
      </w:pPr>
      <w:bookmarkStart w:id="59" w:name="_Modelul_de_date_1"/>
      <w:bookmarkStart w:id="60" w:name="_Toc222213103"/>
      <w:bookmarkEnd w:id="59"/>
      <w:r w:rsidRPr="005B14F7">
        <w:t>The data model of the computer system</w:t>
      </w:r>
      <w:bookmarkEnd w:id="60"/>
    </w:p>
    <w:p w14:paraId="5F35EA23" w14:textId="335D5044" w:rsidR="00AD6C38" w:rsidRDefault="00E931D1" w:rsidP="001F3B77">
      <w:r w:rsidRPr="009E0AF1">
        <w:t xml:space="preserve">Figures 4.10, 4.11 and 4.12 present a high-level view of the data model for each information subsystem included in the </w:t>
      </w:r>
      <w:r w:rsidR="005524D3" w:rsidRPr="009E0AF1">
        <w:rPr>
          <w:i/>
        </w:rPr>
        <w:t xml:space="preserve">SIMIDA perimeter </w:t>
      </w:r>
      <w:r w:rsidR="00011C4D" w:rsidRPr="009E0AF1">
        <w:t xml:space="preserve">. It should be noted that the data models illustrated in these figures are generic, in order to understand the specifics of the data with which the actors involved are to operate. These models do not describe the structure of the database </w:t>
      </w:r>
      <w:r w:rsidR="0075277E" w:rsidRPr="009E0AF1">
        <w:rPr>
          <w:i/>
        </w:rPr>
        <w:t xml:space="preserve">, </w:t>
      </w:r>
      <w:r w:rsidRPr="009E0AF1">
        <w:t xml:space="preserve">but provide an understanding of the categories of key information objects used within the business processes digitized through these information subsystems. Nomenclatures, classifiers, and other data categories that </w:t>
      </w:r>
      <w:r w:rsidRPr="009E0AF1">
        <w:lastRenderedPageBreak/>
        <w:t>are secondary to the data model are not reflected in the given diagrams. The developer is to modify the data model to ensure the implementation of the development requirements for each subsystem in particular.</w:t>
      </w:r>
    </w:p>
    <w:p w14:paraId="7988B094" w14:textId="61DEABFA" w:rsidR="000728AF" w:rsidRDefault="009D37CC" w:rsidP="000728AF">
      <w:pPr>
        <w:pStyle w:val="Caption"/>
      </w:pPr>
      <w:r w:rsidRPr="009D37CC">
        <w:rPr>
          <w:noProof/>
        </w:rPr>
        <w:drawing>
          <wp:inline distT="0" distB="0" distL="0" distR="0" wp14:anchorId="7F36C740" wp14:editId="1733D2CB">
            <wp:extent cx="5842800" cy="4986000"/>
            <wp:effectExtent l="0" t="0" r="5715" b="5715"/>
            <wp:docPr id="10786340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l="1493" t="1488" r="1383" b="3183"/>
                    <a:stretch>
                      <a:fillRect/>
                    </a:stretch>
                  </pic:blipFill>
                  <pic:spPr bwMode="auto">
                    <a:xfrm>
                      <a:off x="0" y="0"/>
                      <a:ext cx="5842800" cy="4986000"/>
                    </a:xfrm>
                    <a:prstGeom prst="rect">
                      <a:avLst/>
                    </a:prstGeom>
                    <a:noFill/>
                    <a:ln>
                      <a:noFill/>
                    </a:ln>
                    <a:extLst>
                      <a:ext uri="{53640926-AAD7-44D8-BBD7-CCE9431645EC}">
                        <a14:shadowObscured xmlns:a14="http://schemas.microsoft.com/office/drawing/2010/main"/>
                      </a:ext>
                    </a:extLst>
                  </pic:spPr>
                </pic:pic>
              </a:graphicData>
            </a:graphic>
          </wp:inline>
        </w:drawing>
      </w:r>
    </w:p>
    <w:p w14:paraId="0BEB1A86" w14:textId="4C93B964" w:rsidR="000728AF" w:rsidRDefault="00564933" w:rsidP="000728AF">
      <w:pPr>
        <w:pStyle w:val="Caption"/>
      </w:pPr>
      <w:r>
        <w:t xml:space="preserve">Figure </w:t>
      </w:r>
      <w:r>
        <w:fldChar w:fldCharType="begin"/>
      </w:r>
      <w:r>
        <w:instrText xml:space="preserve"> STYLEREF 1 \s </w:instrText>
      </w:r>
      <w:r>
        <w:fldChar w:fldCharType="separate"/>
      </w:r>
      <w:r>
        <w:rPr>
          <w:noProof/>
        </w:rPr>
        <w:t>4</w:t>
      </w:r>
      <w:r>
        <w:rPr>
          <w:noProof/>
        </w:rPr>
        <w:fldChar w:fldCharType="end"/>
      </w:r>
      <w:r>
        <w:t xml:space="preserve">. </w:t>
      </w:r>
      <w:r w:rsidR="00C0478A">
        <w:fldChar w:fldCharType="begin"/>
      </w:r>
      <w:r w:rsidR="00C0478A">
        <w:instrText xml:space="preserve"> SEQ Figură \* ARABIC \s 1 </w:instrText>
      </w:r>
      <w:r w:rsidR="00C0478A">
        <w:fldChar w:fldCharType="separate"/>
      </w:r>
      <w:r w:rsidR="00C0478A">
        <w:rPr>
          <w:noProof/>
        </w:rPr>
        <w:t>10</w:t>
      </w:r>
      <w:r w:rsidR="00C0478A">
        <w:rPr>
          <w:noProof/>
        </w:rPr>
        <w:fldChar w:fldCharType="end"/>
      </w:r>
      <w:r>
        <w:t>. Information objects of the SSI "Import monitoring and control".</w:t>
      </w:r>
    </w:p>
    <w:p w14:paraId="32907922" w14:textId="3EF72FB5" w:rsidR="00A97229" w:rsidRPr="00BB68AF" w:rsidRDefault="007F2033" w:rsidP="007F2033">
      <w:r>
        <w:t xml:space="preserve">Figure 4.10 presents the IT solution consisting of the following categories of information objects of different complexity that must be taken into account in the development process of the " </w:t>
      </w:r>
      <w:r w:rsidR="005766A4" w:rsidRPr="00BB68AF">
        <w:rPr>
          <w:i/>
          <w:iCs/>
        </w:rPr>
        <w:t xml:space="preserve">Import Monitoring and Control </w:t>
      </w:r>
      <w:r w:rsidRPr="00BB68AF">
        <w:t>" ISS:</w:t>
      </w:r>
    </w:p>
    <w:p w14:paraId="5981F1B3" w14:textId="4262056F" w:rsidR="00881579" w:rsidRPr="00BB68AF" w:rsidRDefault="00FE6F03" w:rsidP="00682AB6">
      <w:pPr>
        <w:pStyle w:val="Listnumere"/>
        <w:numPr>
          <w:ilvl w:val="0"/>
          <w:numId w:val="29"/>
        </w:numPr>
      </w:pPr>
      <w:r w:rsidRPr="00BB68AF">
        <w:rPr>
          <w:i/>
          <w:iCs/>
        </w:rPr>
        <w:t xml:space="preserve">Import notification </w:t>
      </w:r>
      <w:r w:rsidRPr="00BB68AF">
        <w:t xml:space="preserve">– represents a complex information object that contains all the data regarding import notifications sent in advance by importers </w:t>
      </w:r>
      <w:r w:rsidRPr="00BB68AF">
        <w:rPr>
          <w:i/>
          <w:iCs/>
        </w:rPr>
        <w:t xml:space="preserve">. </w:t>
      </w:r>
      <w:r w:rsidR="00AE6D22" w:rsidRPr="00BB68AF">
        <w:t>We distinguish the following types of import notifications that must be submitted before the import operation:</w:t>
      </w:r>
    </w:p>
    <w:p w14:paraId="36913E14" w14:textId="7384ECF6" w:rsidR="00426CBE" w:rsidRPr="00BB68AF" w:rsidRDefault="00CC2546" w:rsidP="00CC2546">
      <w:pPr>
        <w:pStyle w:val="Listnumere"/>
        <w:numPr>
          <w:ilvl w:val="1"/>
          <w:numId w:val="3"/>
        </w:numPr>
      </w:pPr>
      <w:r w:rsidRPr="00BB68AF">
        <w:t>Prior notification for the import of products subject to sanitary-veterinary, phytosanitary and food safety supervision and control;</w:t>
      </w:r>
    </w:p>
    <w:p w14:paraId="4C344CF5" w14:textId="36657972" w:rsidR="004C24F0" w:rsidRPr="00BB68AF" w:rsidRDefault="004C24F0" w:rsidP="00CC2546">
      <w:pPr>
        <w:pStyle w:val="Listnumere"/>
        <w:numPr>
          <w:ilvl w:val="1"/>
          <w:numId w:val="3"/>
        </w:numPr>
      </w:pPr>
      <w:r w:rsidRPr="00BB68AF">
        <w:t>Prior notification for the import of phytosanitary products;</w:t>
      </w:r>
    </w:p>
    <w:p w14:paraId="495272BF" w14:textId="679CA132" w:rsidR="00F9458F" w:rsidRPr="00BB68AF" w:rsidRDefault="00F9458F" w:rsidP="00CC2546">
      <w:pPr>
        <w:pStyle w:val="Listnumere"/>
        <w:numPr>
          <w:ilvl w:val="1"/>
          <w:numId w:val="3"/>
        </w:numPr>
      </w:pPr>
      <w:r w:rsidRPr="00BB68AF">
        <w:t>Prior notification for the import of fertilizer products.</w:t>
      </w:r>
    </w:p>
    <w:p w14:paraId="6594C94B" w14:textId="74BA172E" w:rsidR="00D35D1C" w:rsidRDefault="0092568F" w:rsidP="00E931D1">
      <w:pPr>
        <w:pStyle w:val="Listnumere"/>
      </w:pPr>
      <w:r w:rsidRPr="00BB68AF">
        <w:rPr>
          <w:i/>
          <w:iCs/>
        </w:rPr>
        <w:t xml:space="preserve">Notified batch </w:t>
      </w:r>
      <w:r w:rsidR="00DB5E7D" w:rsidRPr="00BB68AF">
        <w:t>– represents an information object that contains all the data about the product batch that is notified for import or transit.</w:t>
      </w:r>
    </w:p>
    <w:p w14:paraId="713D5CFD" w14:textId="57946094" w:rsidR="0007119B" w:rsidRPr="00BB68AF" w:rsidRDefault="0007119B" w:rsidP="0007119B">
      <w:pPr>
        <w:pStyle w:val="Listnumere"/>
      </w:pPr>
      <w:r w:rsidRPr="00BB68AF">
        <w:rPr>
          <w:i/>
          <w:iCs/>
        </w:rPr>
        <w:t xml:space="preserve">Imported batch </w:t>
      </w:r>
      <w:r w:rsidRPr="00BB68AF">
        <w:t>– represents an information object that contains all the data about the batch of product that has been approved for border crossing.</w:t>
      </w:r>
    </w:p>
    <w:p w14:paraId="26C5B9B2" w14:textId="4D7A3875" w:rsidR="0007119B" w:rsidRPr="00BB68AF" w:rsidRDefault="00FF23E2" w:rsidP="00FF23E2">
      <w:pPr>
        <w:pStyle w:val="Listnumere"/>
      </w:pPr>
      <w:r>
        <w:rPr>
          <w:i/>
          <w:iCs/>
        </w:rPr>
        <w:t xml:space="preserve">Product </w:t>
      </w:r>
      <w:r w:rsidRPr="00BB68AF">
        <w:t>– represents an information object that contains all the data about the product that is notified for import or transit.</w:t>
      </w:r>
    </w:p>
    <w:p w14:paraId="78CBF272" w14:textId="45D0E254" w:rsidR="006D0BAA" w:rsidRPr="007F054A" w:rsidRDefault="00440402" w:rsidP="00E931D1">
      <w:pPr>
        <w:pStyle w:val="Listnumere"/>
      </w:pPr>
      <w:r w:rsidRPr="00BB68AF">
        <w:rPr>
          <w:i/>
          <w:iCs/>
        </w:rPr>
        <w:lastRenderedPageBreak/>
        <w:t xml:space="preserve">Importer </w:t>
      </w:r>
      <w:r w:rsidRPr="00BB68AF">
        <w:t>– represents the economic agent carrying out activities of importing goods. For the most part, these economic agents are operators registered in ROLA. Foreign importers are manually registered in the system after submitting the transit notification and validating their data.</w:t>
      </w:r>
    </w:p>
    <w:p w14:paraId="710F2A0B" w14:textId="3BF13BF4" w:rsidR="00573646" w:rsidRDefault="00573646" w:rsidP="00E931D1">
      <w:pPr>
        <w:pStyle w:val="Listnumere"/>
      </w:pPr>
      <w:r w:rsidRPr="00573646">
        <w:rPr>
          <w:i/>
          <w:iCs/>
        </w:rPr>
        <w:t>Control</w:t>
      </w:r>
      <w:r w:rsidR="000E174F">
        <w:rPr>
          <w:i/>
          <w:iCs/>
        </w:rPr>
        <w:t xml:space="preserve"> </w:t>
      </w:r>
      <w:r w:rsidRPr="00573646">
        <w:t>– represents an information object that contains all data related to official checks carried out by inspectors on goods previously notified for import, with the aim of deciding on the admission/rejection of import, as well as their entry into the country.</w:t>
      </w:r>
    </w:p>
    <w:p w14:paraId="2F83A0F6" w14:textId="13743F7C" w:rsidR="001D0BC5" w:rsidRPr="001D0BC5" w:rsidRDefault="001D0BC5" w:rsidP="001D0BC5">
      <w:pPr>
        <w:pStyle w:val="Listnumere"/>
      </w:pPr>
      <w:r w:rsidRPr="001D0BC5">
        <w:rPr>
          <w:i/>
          <w:iCs/>
        </w:rPr>
        <w:t xml:space="preserve">Agri-food holding </w:t>
      </w:r>
      <w:r w:rsidRPr="001D0BC5">
        <w:t>– represents the units registered/authorized by ANSA within or with the help of which food chain operators with an importer profile carry out their activities, namely: warehouse; transport unit.</w:t>
      </w:r>
    </w:p>
    <w:p w14:paraId="6DE971F4" w14:textId="76DF3EFE" w:rsidR="00383437" w:rsidRDefault="00383437" w:rsidP="00383437">
      <w:pPr>
        <w:pStyle w:val="Listnumere"/>
      </w:pPr>
      <w:r w:rsidRPr="001F6F34">
        <w:rPr>
          <w:i/>
          <w:iCs/>
        </w:rPr>
        <w:t xml:space="preserve">Traceability event </w:t>
      </w:r>
      <w:r>
        <w:t>– represents an information object that contains data related to all traceability events of files for examining prior notifications through the information system (addition, modification, cancellation, approval/rejection, workflow, etc.).</w:t>
      </w:r>
    </w:p>
    <w:p w14:paraId="2FC5821F" w14:textId="1715068F" w:rsidR="00383437" w:rsidRDefault="00383437" w:rsidP="00383437">
      <w:pPr>
        <w:pStyle w:val="Listnumere"/>
      </w:pPr>
      <w:r w:rsidRPr="001F6F34">
        <w:rPr>
          <w:i/>
          <w:iCs/>
        </w:rPr>
        <w:t xml:space="preserve">Authorized user </w:t>
      </w:r>
      <w:r>
        <w:t xml:space="preserve">– represents the authorized user profile with access to the user interface of </w:t>
      </w:r>
      <w:r w:rsidR="00AA6FF1" w:rsidRPr="007829D1">
        <w:rPr>
          <w:i/>
          <w:iCs/>
        </w:rPr>
        <w:t xml:space="preserve">the SSI "Import Monitoring and Control </w:t>
      </w:r>
      <w:r w:rsidR="00AA6FF1" w:rsidRPr="007F2033">
        <w:t>".</w:t>
      </w:r>
    </w:p>
    <w:p w14:paraId="647B08E7" w14:textId="17844BEC" w:rsidR="001D0BC5" w:rsidRDefault="00383437" w:rsidP="00383437">
      <w:pPr>
        <w:pStyle w:val="Listnumere"/>
      </w:pPr>
      <w:r w:rsidRPr="00191EE0">
        <w:rPr>
          <w:i/>
          <w:iCs/>
        </w:rPr>
        <w:t xml:space="preserve">Task </w:t>
      </w:r>
      <w:r w:rsidRPr="00191EE0">
        <w:t xml:space="preserve">– represents the information object that describes the tasks assigned to authorized users of the </w:t>
      </w:r>
      <w:r w:rsidR="00D96B24" w:rsidRPr="007F2033">
        <w:t xml:space="preserve">" </w:t>
      </w:r>
      <w:r w:rsidR="00D96B24" w:rsidRPr="00D96B24">
        <w:rPr>
          <w:i/>
          <w:iCs/>
        </w:rPr>
        <w:t xml:space="preserve">Import Monitoring and Control " </w:t>
      </w:r>
      <w:r w:rsidR="00D96B24" w:rsidRPr="007829D1">
        <w:rPr>
          <w:i/>
          <w:iCs/>
        </w:rPr>
        <w:t xml:space="preserve">SSI </w:t>
      </w:r>
      <w:r w:rsidR="00D96B24" w:rsidRPr="007F2033">
        <w:t>created and managed according to the workflows operated with and the service duties of the users.</w:t>
      </w:r>
    </w:p>
    <w:p w14:paraId="3D0F9F5F" w14:textId="332BCE57" w:rsidR="00EF7923" w:rsidRDefault="00EF7923" w:rsidP="00EF7923">
      <w:pPr>
        <w:pStyle w:val="Listnumere"/>
      </w:pPr>
      <w:r w:rsidRPr="001F6F34">
        <w:rPr>
          <w:i/>
          <w:iCs/>
        </w:rPr>
        <w:t xml:space="preserve">Electronic document </w:t>
      </w:r>
      <w:r>
        <w:t xml:space="preserve">– represents a complex information object that includes all documents developed or inserted within the workflows of </w:t>
      </w:r>
      <w:r w:rsidR="00620607" w:rsidRPr="007829D1">
        <w:rPr>
          <w:i/>
          <w:iCs/>
        </w:rPr>
        <w:t xml:space="preserve">the SSI "Import Monitoring and Control" </w:t>
      </w:r>
      <w:r w:rsidR="00620607">
        <w:t>.</w:t>
      </w:r>
      <w:r w:rsidRPr="00DD3D6A">
        <w:rPr>
          <w:color w:val="C00000"/>
        </w:rPr>
        <w:t xml:space="preserve"> </w:t>
      </w:r>
      <w:r w:rsidR="007829D1" w:rsidRPr="007829D1">
        <w:t xml:space="preserve">We distinguish the following types of electronic documents managed by ANSA (for each of them </w:t>
      </w:r>
      <w:r w:rsidR="00620607">
        <w:t xml:space="preserve">a specific template will be implemented in </w:t>
      </w:r>
      <w:r w:rsidR="00620607" w:rsidRPr="007829D1">
        <w:rPr>
          <w:i/>
          <w:iCs/>
        </w:rPr>
        <w:t>the "Import Monitoring and Control" SSI ):</w:t>
      </w:r>
    </w:p>
    <w:p w14:paraId="1B61D1EF" w14:textId="05CEC9B9" w:rsidR="00EF7923" w:rsidRDefault="00706BAE" w:rsidP="00EF7923">
      <w:pPr>
        <w:pStyle w:val="Listnumere"/>
        <w:numPr>
          <w:ilvl w:val="1"/>
          <w:numId w:val="3"/>
        </w:numPr>
      </w:pPr>
      <w:r w:rsidRPr="00CF5578">
        <w:rPr>
          <w:i/>
          <w:iCs/>
        </w:rPr>
        <w:t xml:space="preserve">Import decision </w:t>
      </w:r>
      <w:r w:rsidR="00EF7923">
        <w:t xml:space="preserve">– document generated in </w:t>
      </w:r>
      <w:r w:rsidR="00620607" w:rsidRPr="00CE5297">
        <w:rPr>
          <w:i/>
          <w:iCs/>
        </w:rPr>
        <w:t xml:space="preserve">the "Import Monitoring and Control" SSI </w:t>
      </w:r>
      <w:r w:rsidR="00620607">
        <w:t>as a result of the event of approval or rejection of the prior notification after the documentary control carried out by the central ANSA Inspector.</w:t>
      </w:r>
    </w:p>
    <w:p w14:paraId="26DF6670" w14:textId="0A76B15A" w:rsidR="00F30052" w:rsidRDefault="00885839" w:rsidP="00EF7923">
      <w:pPr>
        <w:pStyle w:val="Listnumere"/>
        <w:numPr>
          <w:ilvl w:val="1"/>
          <w:numId w:val="3"/>
        </w:numPr>
      </w:pPr>
      <w:r w:rsidRPr="00CF5578">
        <w:rPr>
          <w:i/>
          <w:iCs/>
        </w:rPr>
        <w:t xml:space="preserve">Border crossing decision </w:t>
      </w:r>
      <w:r w:rsidR="00F30052">
        <w:t xml:space="preserve">– document generated in </w:t>
      </w:r>
      <w:r w:rsidR="00F30052" w:rsidRPr="00CE5297">
        <w:rPr>
          <w:i/>
          <w:iCs/>
        </w:rPr>
        <w:t xml:space="preserve">the "Import Monitoring and Control" ISS </w:t>
      </w:r>
      <w:r w:rsidR="00F30052">
        <w:t>as a result of the event of admission or rejection of border crossing, by PIF inspectors, of the cargo lots specified in the import notification.</w:t>
      </w:r>
    </w:p>
    <w:p w14:paraId="2C4E9354" w14:textId="7E6AC1D8" w:rsidR="002E4FF0" w:rsidRDefault="002E4FF0" w:rsidP="00EF7923">
      <w:pPr>
        <w:pStyle w:val="Listnumere"/>
        <w:numPr>
          <w:ilvl w:val="1"/>
          <w:numId w:val="3"/>
        </w:numPr>
      </w:pPr>
      <w:r w:rsidRPr="00CF5578">
        <w:rPr>
          <w:i/>
          <w:iCs/>
        </w:rPr>
        <w:t xml:space="preserve">Border detention decision </w:t>
      </w:r>
      <w:r>
        <w:t xml:space="preserve">– document generated in </w:t>
      </w:r>
      <w:r w:rsidRPr="00CE5297">
        <w:rPr>
          <w:i/>
          <w:iCs/>
        </w:rPr>
        <w:t xml:space="preserve">the "Import Monitoring and Control" SSI </w:t>
      </w:r>
      <w:r>
        <w:t>as a result of the event of detention of goods at the border.</w:t>
      </w:r>
    </w:p>
    <w:p w14:paraId="0558DC7F" w14:textId="635A432D" w:rsidR="00EF7923" w:rsidRDefault="00BE6F2C" w:rsidP="00C67709">
      <w:pPr>
        <w:pStyle w:val="Listnumere"/>
        <w:numPr>
          <w:ilvl w:val="1"/>
          <w:numId w:val="3"/>
        </w:numPr>
      </w:pPr>
      <w:r w:rsidRPr="00CF5578">
        <w:rPr>
          <w:i/>
          <w:iCs/>
        </w:rPr>
        <w:t xml:space="preserve">Transit closure </w:t>
      </w:r>
      <w:r w:rsidR="00EF7923">
        <w:t xml:space="preserve">– document generated in </w:t>
      </w:r>
      <w:r w:rsidRPr="00CE5297">
        <w:rPr>
          <w:i/>
          <w:iCs/>
        </w:rPr>
        <w:t xml:space="preserve">the "Import Monitoring and Control" SSI </w:t>
      </w:r>
      <w:r w:rsidR="00AD50CB">
        <w:t>, in the case of notifications for transit purposes, as a result of the notification closure event by the PIF inspector at the point of exit from the country.</w:t>
      </w:r>
    </w:p>
    <w:p w14:paraId="33703CF4" w14:textId="77777777" w:rsidR="00233950" w:rsidRDefault="00233950" w:rsidP="00EB60DA">
      <w:pPr>
        <w:rPr>
          <w:noProof/>
        </w:rPr>
      </w:pPr>
    </w:p>
    <w:p w14:paraId="1C2E7A5A" w14:textId="55D9A93F" w:rsidR="000B50E4" w:rsidRDefault="007E7134" w:rsidP="00233950">
      <w:pPr>
        <w:pStyle w:val="Caption"/>
      </w:pPr>
      <w:r w:rsidRPr="007E7134">
        <w:rPr>
          <w:noProof/>
        </w:rPr>
        <w:drawing>
          <wp:inline distT="0" distB="0" distL="0" distR="0" wp14:anchorId="670EF101" wp14:editId="1E3C8FCD">
            <wp:extent cx="5014800" cy="3009600"/>
            <wp:effectExtent l="0" t="0" r="0" b="635"/>
            <wp:docPr id="18611705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l="1957" t="3114" r="1609" b="4758"/>
                    <a:stretch>
                      <a:fillRect/>
                    </a:stretch>
                  </pic:blipFill>
                  <pic:spPr bwMode="auto">
                    <a:xfrm>
                      <a:off x="0" y="0"/>
                      <a:ext cx="5014800" cy="3009600"/>
                    </a:xfrm>
                    <a:prstGeom prst="rect">
                      <a:avLst/>
                    </a:prstGeom>
                    <a:noFill/>
                    <a:ln>
                      <a:noFill/>
                    </a:ln>
                    <a:extLst>
                      <a:ext uri="{53640926-AAD7-44D8-BBD7-CCE9431645EC}">
                        <a14:shadowObscured xmlns:a14="http://schemas.microsoft.com/office/drawing/2010/main"/>
                      </a:ext>
                    </a:extLst>
                  </pic:spPr>
                </pic:pic>
              </a:graphicData>
            </a:graphic>
          </wp:inline>
        </w:drawing>
      </w:r>
    </w:p>
    <w:p w14:paraId="3E1892BB" w14:textId="3D0254FE" w:rsidR="000B50E4" w:rsidRDefault="00564933" w:rsidP="00233950">
      <w:pPr>
        <w:pStyle w:val="Caption"/>
      </w:pPr>
      <w:r>
        <w:lastRenderedPageBreak/>
        <w:t xml:space="preserve">Figure </w:t>
      </w:r>
      <w:r>
        <w:fldChar w:fldCharType="begin"/>
      </w:r>
      <w:r>
        <w:instrText xml:space="preserve"> STYLEREF 1 \s </w:instrText>
      </w:r>
      <w:r>
        <w:fldChar w:fldCharType="separate"/>
      </w:r>
      <w:r>
        <w:rPr>
          <w:noProof/>
        </w:rPr>
        <w:t>4</w:t>
      </w:r>
      <w:r>
        <w:rPr>
          <w:noProof/>
        </w:rPr>
        <w:fldChar w:fldCharType="end"/>
      </w:r>
      <w:r>
        <w:t xml:space="preserve">. </w:t>
      </w:r>
      <w:r>
        <w:fldChar w:fldCharType="begin"/>
      </w:r>
      <w:r>
        <w:instrText xml:space="preserve"> SEQ Figură \* ARABIC \s 1 </w:instrText>
      </w:r>
      <w:r>
        <w:fldChar w:fldCharType="separate"/>
      </w:r>
      <w:r>
        <w:rPr>
          <w:noProof/>
        </w:rPr>
        <w:t>11</w:t>
      </w:r>
      <w:r>
        <w:rPr>
          <w:noProof/>
        </w:rPr>
        <w:fldChar w:fldCharType="end"/>
      </w:r>
      <w:r>
        <w:t>. Information objects of the SSI "Alert registration and dissemination".</w:t>
      </w:r>
    </w:p>
    <w:p w14:paraId="4FC1E713" w14:textId="2203B406" w:rsidR="000B50E4" w:rsidRDefault="000B50E4" w:rsidP="00233950">
      <w:r>
        <w:t xml:space="preserve">Figure </w:t>
      </w:r>
      <w:r w:rsidRPr="00682FF2">
        <w:t xml:space="preserve">4.11 presents the IT solution consisting of the following categories of information objects of different complexity that must be taken into account in the development process of the " </w:t>
      </w:r>
      <w:r w:rsidR="00F248DC" w:rsidRPr="00DF48D5">
        <w:rPr>
          <w:i/>
          <w:iCs/>
        </w:rPr>
        <w:t xml:space="preserve">Alert Registration and Dissemination </w:t>
      </w:r>
      <w:r w:rsidRPr="007F2033">
        <w:t>" ISS:</w:t>
      </w:r>
    </w:p>
    <w:p w14:paraId="1CBC43C5" w14:textId="6DBD497E" w:rsidR="00573646" w:rsidRDefault="00F9458F" w:rsidP="00682AB6">
      <w:pPr>
        <w:pStyle w:val="Listnumere"/>
        <w:numPr>
          <w:ilvl w:val="0"/>
          <w:numId w:val="30"/>
        </w:numPr>
      </w:pPr>
      <w:r w:rsidRPr="00233950">
        <w:rPr>
          <w:i/>
          <w:iCs/>
        </w:rPr>
        <w:t xml:space="preserve">Notification </w:t>
      </w:r>
      <w:r w:rsidRPr="00FE6F03">
        <w:t>– represents a complex information object that contains all the data regarding non-compliance notifications registered by the contact points of the national rapid alert system. We distinguish the following classification into which these notifications can be classified:</w:t>
      </w:r>
    </w:p>
    <w:p w14:paraId="24F71A44" w14:textId="5CFA2410" w:rsidR="004D24D8" w:rsidRDefault="004D24D8" w:rsidP="004D24D8">
      <w:pPr>
        <w:pStyle w:val="Listnumere"/>
        <w:numPr>
          <w:ilvl w:val="1"/>
          <w:numId w:val="3"/>
        </w:numPr>
      </w:pPr>
      <w:r>
        <w:t>Initial notification, which can be classified into:</w:t>
      </w:r>
    </w:p>
    <w:p w14:paraId="2E6DA9C7" w14:textId="77777777" w:rsidR="00057BA9" w:rsidRDefault="00057BA9" w:rsidP="00057BA9">
      <w:pPr>
        <w:pStyle w:val="Listnumere"/>
        <w:numPr>
          <w:ilvl w:val="1"/>
          <w:numId w:val="3"/>
        </w:numPr>
      </w:pPr>
      <w:r>
        <w:t>Alert notification;</w:t>
      </w:r>
    </w:p>
    <w:p w14:paraId="5142B738" w14:textId="30E0AD39" w:rsidR="00057BA9" w:rsidRDefault="00057BA9" w:rsidP="00057BA9">
      <w:pPr>
        <w:pStyle w:val="Listnumere"/>
        <w:numPr>
          <w:ilvl w:val="1"/>
          <w:numId w:val="3"/>
        </w:numPr>
      </w:pPr>
      <w:r>
        <w:t>Border rejection notification;</w:t>
      </w:r>
    </w:p>
    <w:p w14:paraId="281F759C" w14:textId="74AFB6FC" w:rsidR="004D24D8" w:rsidRDefault="004D24D8" w:rsidP="004D24D8">
      <w:pPr>
        <w:pStyle w:val="Listnumere"/>
        <w:numPr>
          <w:ilvl w:val="1"/>
          <w:numId w:val="3"/>
        </w:numPr>
      </w:pPr>
      <w:r>
        <w:t>Information notification, from which derives:</w:t>
      </w:r>
    </w:p>
    <w:p w14:paraId="2CD24268" w14:textId="28863F42" w:rsidR="004D24D8" w:rsidRDefault="00A803BF" w:rsidP="00057BA9">
      <w:pPr>
        <w:pStyle w:val="Listnumere"/>
        <w:numPr>
          <w:ilvl w:val="2"/>
          <w:numId w:val="3"/>
        </w:numPr>
      </w:pPr>
      <w:r w:rsidRPr="00A803BF">
        <w:t>Information notification for tracking;</w:t>
      </w:r>
    </w:p>
    <w:p w14:paraId="3E1FE95C" w14:textId="523C4E30" w:rsidR="00A803BF" w:rsidRDefault="00DD3D8D" w:rsidP="00057BA9">
      <w:pPr>
        <w:pStyle w:val="Listnumere"/>
        <w:numPr>
          <w:ilvl w:val="2"/>
          <w:numId w:val="3"/>
        </w:numPr>
      </w:pPr>
      <w:r w:rsidRPr="00DD3D8D">
        <w:t>Information notice for attention.</w:t>
      </w:r>
    </w:p>
    <w:p w14:paraId="07DE9A4C" w14:textId="772074C0" w:rsidR="004D24D8" w:rsidRDefault="004D24D8" w:rsidP="004D24D8">
      <w:pPr>
        <w:pStyle w:val="Listnumere"/>
      </w:pPr>
      <w:r w:rsidRPr="00704F3D">
        <w:rPr>
          <w:i/>
          <w:iCs/>
        </w:rPr>
        <w:t xml:space="preserve">Non-conformity </w:t>
      </w:r>
      <w:r>
        <w:t>– represents a complex information object that stores all unclassified non-conformities, taken through interoperability with LIMS, or added manually from other external sources (news, European notifications, border rejection decisions, etc.).</w:t>
      </w:r>
    </w:p>
    <w:p w14:paraId="63D086EE" w14:textId="0CBBE2A9" w:rsidR="00440402" w:rsidRPr="00BB68AF" w:rsidRDefault="00440402" w:rsidP="00440402">
      <w:pPr>
        <w:pStyle w:val="Listnumere"/>
      </w:pPr>
      <w:r w:rsidRPr="0027001A">
        <w:rPr>
          <w:i/>
          <w:iCs/>
        </w:rPr>
        <w:t xml:space="preserve">Electronic file </w:t>
      </w:r>
      <w:r w:rsidR="00233950">
        <w:t>– which represents a complex information object that includes all the data for processing non-conformities or initial notifications. The file will be created as a consequence of the receipt of a new registration request from the external “e-Services” system, as well as upon the initiation of a registration directly in ROLA by ANSA. A file will consist of several categories of data and electronic documents such as:</w:t>
      </w:r>
    </w:p>
    <w:p w14:paraId="51D54615" w14:textId="77777777" w:rsidR="00440402" w:rsidRPr="00BB68AF" w:rsidRDefault="00440402" w:rsidP="00440402">
      <w:pPr>
        <w:pStyle w:val="Listnumere"/>
        <w:numPr>
          <w:ilvl w:val="1"/>
          <w:numId w:val="3"/>
        </w:numPr>
      </w:pPr>
      <w:r w:rsidRPr="00BB68AF">
        <w:t>data on non-compliance (if applicable);</w:t>
      </w:r>
    </w:p>
    <w:p w14:paraId="7DEE6380" w14:textId="77777777" w:rsidR="00440402" w:rsidRPr="00BB68AF" w:rsidRDefault="00440402" w:rsidP="00440402">
      <w:pPr>
        <w:pStyle w:val="Listnumere"/>
        <w:numPr>
          <w:ilvl w:val="1"/>
          <w:numId w:val="3"/>
        </w:numPr>
      </w:pPr>
      <w:r w:rsidRPr="00BB68AF">
        <w:t>data on the initial notification (if applicable);</w:t>
      </w:r>
    </w:p>
    <w:p w14:paraId="3D6C1777" w14:textId="77777777" w:rsidR="00440402" w:rsidRPr="00BB68AF" w:rsidRDefault="00440402" w:rsidP="00440402">
      <w:pPr>
        <w:pStyle w:val="Listnumere"/>
        <w:numPr>
          <w:ilvl w:val="1"/>
          <w:numId w:val="3"/>
        </w:numPr>
      </w:pPr>
      <w:r w:rsidRPr="00BB68AF">
        <w:t>distribution list;</w:t>
      </w:r>
    </w:p>
    <w:p w14:paraId="76CD14B5" w14:textId="77777777" w:rsidR="00440402" w:rsidRPr="00BB68AF" w:rsidRDefault="00440402" w:rsidP="00440402">
      <w:pPr>
        <w:pStyle w:val="Listnumere"/>
        <w:numPr>
          <w:ilvl w:val="1"/>
          <w:numId w:val="3"/>
        </w:numPr>
      </w:pPr>
      <w:r w:rsidRPr="00BB68AF">
        <w:t>data about the batch/product in question;</w:t>
      </w:r>
    </w:p>
    <w:p w14:paraId="34A053D9" w14:textId="77777777" w:rsidR="00440402" w:rsidRPr="00BB68AF" w:rsidRDefault="00440402" w:rsidP="00440402">
      <w:pPr>
        <w:pStyle w:val="Listnumere"/>
        <w:numPr>
          <w:ilvl w:val="1"/>
          <w:numId w:val="3"/>
        </w:numPr>
      </w:pPr>
      <w:r w:rsidRPr="00BB68AF">
        <w:t>data on the food chain operators concerned;</w:t>
      </w:r>
    </w:p>
    <w:p w14:paraId="05BD7B7C" w14:textId="77777777" w:rsidR="00440402" w:rsidRPr="00BB68AF" w:rsidRDefault="00440402" w:rsidP="00440402">
      <w:pPr>
        <w:pStyle w:val="Listnumere"/>
        <w:numPr>
          <w:ilvl w:val="1"/>
          <w:numId w:val="3"/>
        </w:numPr>
      </w:pPr>
      <w:r w:rsidRPr="00BB68AF">
        <w:t>test report results;</w:t>
      </w:r>
    </w:p>
    <w:p w14:paraId="5136FABE" w14:textId="77777777" w:rsidR="00440402" w:rsidRPr="00BB68AF" w:rsidRDefault="00440402" w:rsidP="00440402">
      <w:pPr>
        <w:pStyle w:val="Listnumere"/>
        <w:numPr>
          <w:ilvl w:val="1"/>
          <w:numId w:val="3"/>
        </w:numPr>
      </w:pPr>
      <w:r w:rsidRPr="00BB68AF">
        <w:t>traceability events;</w:t>
      </w:r>
    </w:p>
    <w:p w14:paraId="453E3BCA" w14:textId="77777777" w:rsidR="00440402" w:rsidRPr="00BB68AF" w:rsidRDefault="00440402" w:rsidP="00440402">
      <w:pPr>
        <w:pStyle w:val="Listnumere"/>
        <w:numPr>
          <w:ilvl w:val="1"/>
          <w:numId w:val="3"/>
        </w:numPr>
      </w:pPr>
      <w:r w:rsidRPr="00BB68AF">
        <w:t>other relevant data and documents related to the business processes for processing the non-compliance or notification.</w:t>
      </w:r>
    </w:p>
    <w:p w14:paraId="6BB66FF2" w14:textId="67EB64BE" w:rsidR="001300CC" w:rsidRPr="00BB68AF" w:rsidRDefault="001300CC" w:rsidP="001300CC">
      <w:pPr>
        <w:pStyle w:val="Listnumere"/>
      </w:pPr>
      <w:r w:rsidRPr="00BB68AF">
        <w:rPr>
          <w:i/>
          <w:iCs/>
        </w:rPr>
        <w:t xml:space="preserve">Product batch </w:t>
      </w:r>
      <w:r w:rsidR="00233950" w:rsidRPr="00BB68AF">
        <w:t>– represents an information object that contains all the data about the product batch that is the subject of a non-conformity or notification registered by the point of contact.</w:t>
      </w:r>
    </w:p>
    <w:p w14:paraId="33C7F060" w14:textId="5BDEA6A1" w:rsidR="00704F3D" w:rsidRPr="00BB68AF" w:rsidRDefault="00704F3D" w:rsidP="004D24D8">
      <w:pPr>
        <w:pStyle w:val="Listnumere"/>
      </w:pPr>
      <w:r w:rsidRPr="00BB68AF">
        <w:rPr>
          <w:i/>
          <w:iCs/>
        </w:rPr>
        <w:t xml:space="preserve">Measure taken </w:t>
      </w:r>
      <w:r w:rsidR="00E01224">
        <w:t>– represents an information object that contains all the data regarding the measures taken to resolve a registered notification.</w:t>
      </w:r>
    </w:p>
    <w:p w14:paraId="03AC0698" w14:textId="34902A88" w:rsidR="000B50E4" w:rsidRPr="00BB68AF" w:rsidRDefault="000B50E4" w:rsidP="000B50E4">
      <w:pPr>
        <w:pStyle w:val="Listnumere"/>
      </w:pPr>
      <w:r w:rsidRPr="00BB68AF">
        <w:rPr>
          <w:i/>
          <w:iCs/>
        </w:rPr>
        <w:t xml:space="preserve">Traceability event </w:t>
      </w:r>
      <w:r w:rsidRPr="00BB68AF">
        <w:t xml:space="preserve">– represents an information object that contains data related to all traceability events of files for examining non-conformities and notifications managed through the SSI " </w:t>
      </w:r>
      <w:r w:rsidR="0053542A" w:rsidRPr="00BB68AF">
        <w:rPr>
          <w:i/>
          <w:iCs/>
        </w:rPr>
        <w:t xml:space="preserve">Alert Registration and Dissemination </w:t>
      </w:r>
      <w:r w:rsidR="0053542A" w:rsidRPr="00BB68AF">
        <w:t>" (addition, coding, modification, withdrawal, approval/rejection, workflow, etc.).</w:t>
      </w:r>
    </w:p>
    <w:p w14:paraId="79859715" w14:textId="40023764" w:rsidR="000B50E4" w:rsidRDefault="000B50E4" w:rsidP="000B50E4">
      <w:pPr>
        <w:pStyle w:val="Listnumere"/>
      </w:pPr>
      <w:r w:rsidRPr="00BB68AF">
        <w:rPr>
          <w:i/>
          <w:iCs/>
        </w:rPr>
        <w:t xml:space="preserve">Authorized user </w:t>
      </w:r>
      <w:r w:rsidRPr="00BB68AF">
        <w:t xml:space="preserve">– represents the authorized user profile with access to the user interface of the SSI “ </w:t>
      </w:r>
      <w:r w:rsidR="005449FC" w:rsidRPr="005449FC">
        <w:rPr>
          <w:i/>
          <w:iCs/>
        </w:rPr>
        <w:t xml:space="preserve">Registration and dissemination of alerts </w:t>
      </w:r>
      <w:r w:rsidR="005449FC">
        <w:t>”. These users are contact points within the national rapid alert network.</w:t>
      </w:r>
    </w:p>
    <w:p w14:paraId="67034B20" w14:textId="3C36226F" w:rsidR="000B525C" w:rsidRDefault="000B50E4" w:rsidP="00E931D1">
      <w:pPr>
        <w:pStyle w:val="Listnumere"/>
      </w:pPr>
      <w:r w:rsidRPr="00191EE0">
        <w:rPr>
          <w:i/>
          <w:iCs/>
        </w:rPr>
        <w:t xml:space="preserve">Task </w:t>
      </w:r>
      <w:r w:rsidRPr="00191EE0">
        <w:t xml:space="preserve">– represents the information object that describes the tasks assigned to authorized users of the ISS " </w:t>
      </w:r>
      <w:r w:rsidR="005449FC" w:rsidRPr="005449FC">
        <w:rPr>
          <w:i/>
          <w:iCs/>
        </w:rPr>
        <w:t xml:space="preserve">Alert Registration and Dissemination </w:t>
      </w:r>
      <w:r w:rsidR="005449FC">
        <w:t>" created and managed according to the workflows used and the users' job duties.</w:t>
      </w:r>
    </w:p>
    <w:p w14:paraId="1861FA24" w14:textId="77777777" w:rsidR="00EB60DA" w:rsidRDefault="00EB60DA" w:rsidP="00EB60DA"/>
    <w:p w14:paraId="4ACD54E1" w14:textId="77777777" w:rsidR="000B525C" w:rsidRDefault="000B525C" w:rsidP="000B525C">
      <w:pPr>
        <w:pStyle w:val="Caption"/>
      </w:pPr>
      <w:r w:rsidRPr="00E725D7">
        <w:rPr>
          <w:noProof/>
        </w:rPr>
        <w:lastRenderedPageBreak/>
        <w:drawing>
          <wp:inline distT="0" distB="0" distL="0" distR="0" wp14:anchorId="4EB1F949" wp14:editId="1CB5571D">
            <wp:extent cx="5634000" cy="4273200"/>
            <wp:effectExtent l="0" t="0" r="5080" b="0"/>
            <wp:docPr id="20753539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l="1382" t="1728" r="1578" b="3320"/>
                    <a:stretch>
                      <a:fillRect/>
                    </a:stretch>
                  </pic:blipFill>
                  <pic:spPr bwMode="auto">
                    <a:xfrm>
                      <a:off x="0" y="0"/>
                      <a:ext cx="5634000" cy="4273200"/>
                    </a:xfrm>
                    <a:prstGeom prst="rect">
                      <a:avLst/>
                    </a:prstGeom>
                    <a:noFill/>
                    <a:ln>
                      <a:noFill/>
                    </a:ln>
                    <a:extLst>
                      <a:ext uri="{53640926-AAD7-44D8-BBD7-CCE9431645EC}">
                        <a14:shadowObscured xmlns:a14="http://schemas.microsoft.com/office/drawing/2010/main"/>
                      </a:ext>
                    </a:extLst>
                  </pic:spPr>
                </pic:pic>
              </a:graphicData>
            </a:graphic>
          </wp:inline>
        </w:drawing>
      </w:r>
    </w:p>
    <w:p w14:paraId="423E1EA5" w14:textId="27C542A5" w:rsidR="000B525C" w:rsidRDefault="000B525C" w:rsidP="000B525C">
      <w:pPr>
        <w:pStyle w:val="Caption"/>
      </w:pPr>
      <w:r>
        <w:t xml:space="preserve">Figure </w:t>
      </w:r>
      <w:r>
        <w:fldChar w:fldCharType="begin"/>
      </w:r>
      <w:r>
        <w:instrText xml:space="preserve"> STYLEREF 1 \s </w:instrText>
      </w:r>
      <w:r>
        <w:fldChar w:fldCharType="separate"/>
      </w:r>
      <w:r>
        <w:rPr>
          <w:noProof/>
        </w:rPr>
        <w:t>4</w:t>
      </w:r>
      <w:r>
        <w:rPr>
          <w:noProof/>
        </w:rPr>
        <w:fldChar w:fldCharType="end"/>
      </w:r>
      <w:r>
        <w:t xml:space="preserve">. </w:t>
      </w:r>
      <w:r w:rsidR="00564933">
        <w:fldChar w:fldCharType="begin"/>
      </w:r>
      <w:r w:rsidR="00564933">
        <w:instrText xml:space="preserve"> SEQ Figură \* ARABIC \s 1 </w:instrText>
      </w:r>
      <w:r w:rsidR="00564933">
        <w:fldChar w:fldCharType="separate"/>
      </w:r>
      <w:r w:rsidR="00564933">
        <w:rPr>
          <w:noProof/>
        </w:rPr>
        <w:t>12</w:t>
      </w:r>
      <w:r w:rsidR="00564933">
        <w:rPr>
          <w:noProof/>
        </w:rPr>
        <w:fldChar w:fldCharType="end"/>
      </w:r>
      <w:r>
        <w:t>. Information objects of the SSI "Register of food chain operators".</w:t>
      </w:r>
    </w:p>
    <w:p w14:paraId="642A70CA" w14:textId="222A66C4" w:rsidR="000B525C" w:rsidRDefault="000B525C" w:rsidP="000B525C">
      <w:r>
        <w:t xml:space="preserve">Figure 4.12 presents the IT solution consisting of the following categories of information objects of different complexity that must be taken into account in the development process of the S </w:t>
      </w:r>
      <w:r>
        <w:rPr>
          <w:i/>
          <w:iCs/>
        </w:rPr>
        <w:t xml:space="preserve">SI "Register of food chain operators" </w:t>
      </w:r>
      <w:r>
        <w:t>:</w:t>
      </w:r>
    </w:p>
    <w:p w14:paraId="4B35CED9" w14:textId="0C0FFF53" w:rsidR="000B525C" w:rsidRDefault="000B525C" w:rsidP="00682AB6">
      <w:pPr>
        <w:pStyle w:val="Listnumere"/>
        <w:numPr>
          <w:ilvl w:val="0"/>
          <w:numId w:val="18"/>
        </w:numPr>
      </w:pPr>
      <w:r w:rsidRPr="0027001A">
        <w:rPr>
          <w:i/>
          <w:iCs/>
        </w:rPr>
        <w:t xml:space="preserve">Food chain operator </w:t>
      </w:r>
      <w:r>
        <w:t xml:space="preserve">– represents the legal entity or natural person who is an animal owner, producer of products of plant origin, producer of seeds and planting material or any other activity subject to control and supervision by ANSA and who is subject to inclusion in </w:t>
      </w:r>
      <w:r w:rsidRPr="009E39C4">
        <w:rPr>
          <w:i/>
          <w:iCs/>
        </w:rPr>
        <w:t xml:space="preserve">the SSI "Register of food chain operators" </w:t>
      </w:r>
      <w:r w:rsidRPr="0027001A">
        <w:t>.</w:t>
      </w:r>
    </w:p>
    <w:p w14:paraId="6A4D3006" w14:textId="7155D4B8" w:rsidR="000B525C" w:rsidRDefault="000B525C" w:rsidP="000B525C">
      <w:pPr>
        <w:pStyle w:val="Listnumere"/>
      </w:pPr>
      <w:r w:rsidRPr="0027001A">
        <w:rPr>
          <w:i/>
          <w:iCs/>
        </w:rPr>
        <w:t xml:space="preserve">Agri-food holding </w:t>
      </w:r>
      <w:r>
        <w:t xml:space="preserve">– represents the units within which food chain operators carry out their activities and which are managed by them (slaughterhouses, livestock farms, agricultural land intended for plant crops, storage centers and collective warehouses, food processing units of non-animal or animal origin, etc.). Through </w:t>
      </w:r>
      <w:r w:rsidRPr="00B76D9E">
        <w:rPr>
          <w:i/>
          <w:iCs/>
        </w:rPr>
        <w:t xml:space="preserve">the SSI "Register of food chain operators" </w:t>
      </w:r>
      <w:r>
        <w:t>, ANSA will be able to manage several types of agri-food holdings, each with a set of specific attributes. Among these, we distinguish the following types of agri-food holdings:</w:t>
      </w:r>
    </w:p>
    <w:p w14:paraId="2E38442D" w14:textId="77777777" w:rsidR="000B525C" w:rsidRDefault="000B525C" w:rsidP="000B525C">
      <w:pPr>
        <w:pStyle w:val="Listnumere"/>
        <w:numPr>
          <w:ilvl w:val="1"/>
          <w:numId w:val="3"/>
        </w:numPr>
      </w:pPr>
      <w:r>
        <w:t>deposit;</w:t>
      </w:r>
    </w:p>
    <w:p w14:paraId="3F9C3EB3" w14:textId="77777777" w:rsidR="000B525C" w:rsidRDefault="000B525C" w:rsidP="000B525C">
      <w:pPr>
        <w:pStyle w:val="Listnumere"/>
        <w:numPr>
          <w:ilvl w:val="1"/>
          <w:numId w:val="3"/>
        </w:numPr>
      </w:pPr>
      <w:r>
        <w:t>agricultural land;</w:t>
      </w:r>
    </w:p>
    <w:p w14:paraId="15F18BE0" w14:textId="546D5262" w:rsidR="00C1469E" w:rsidRDefault="00580591" w:rsidP="000B525C">
      <w:pPr>
        <w:pStyle w:val="Listnumere"/>
        <w:numPr>
          <w:ilvl w:val="1"/>
          <w:numId w:val="3"/>
        </w:numPr>
      </w:pPr>
      <w:r w:rsidRPr="00580591">
        <w:t>animal husbandry;</w:t>
      </w:r>
    </w:p>
    <w:p w14:paraId="5723EC8A" w14:textId="2E9BC55B" w:rsidR="00D35386" w:rsidRDefault="00D35386" w:rsidP="000B525C">
      <w:pPr>
        <w:pStyle w:val="Listnumere"/>
        <w:numPr>
          <w:ilvl w:val="1"/>
          <w:numId w:val="3"/>
        </w:numPr>
      </w:pPr>
      <w:r>
        <w:t>slaughterhouse;</w:t>
      </w:r>
    </w:p>
    <w:p w14:paraId="681E3663" w14:textId="77777777" w:rsidR="000B525C" w:rsidRDefault="000B525C" w:rsidP="000B525C">
      <w:pPr>
        <w:pStyle w:val="Listnumere"/>
        <w:numPr>
          <w:ilvl w:val="1"/>
          <w:numId w:val="3"/>
        </w:numPr>
      </w:pPr>
      <w:r>
        <w:t>apiary;</w:t>
      </w:r>
    </w:p>
    <w:p w14:paraId="6A195A3D" w14:textId="77777777" w:rsidR="000B525C" w:rsidRDefault="000B525C" w:rsidP="000B525C">
      <w:pPr>
        <w:pStyle w:val="Listnumere"/>
        <w:numPr>
          <w:ilvl w:val="1"/>
          <w:numId w:val="3"/>
        </w:numPr>
      </w:pPr>
      <w:r>
        <w:t>technological equipment;</w:t>
      </w:r>
    </w:p>
    <w:p w14:paraId="69A7D40A" w14:textId="77777777" w:rsidR="000B525C" w:rsidRDefault="000B525C" w:rsidP="000B525C">
      <w:pPr>
        <w:pStyle w:val="Listnumere"/>
        <w:numPr>
          <w:ilvl w:val="1"/>
          <w:numId w:val="3"/>
        </w:numPr>
      </w:pPr>
      <w:r>
        <w:t>transport unit;</w:t>
      </w:r>
    </w:p>
    <w:p w14:paraId="667E6377" w14:textId="77777777" w:rsidR="000B525C" w:rsidRDefault="000B525C" w:rsidP="000B525C">
      <w:pPr>
        <w:pStyle w:val="Listnumere"/>
        <w:numPr>
          <w:ilvl w:val="1"/>
          <w:numId w:val="3"/>
        </w:numPr>
      </w:pPr>
      <w:r>
        <w:t>others.</w:t>
      </w:r>
    </w:p>
    <w:p w14:paraId="19BAB249" w14:textId="44CB05EB" w:rsidR="000B525C" w:rsidRDefault="00F80EC6" w:rsidP="000B525C">
      <w:pPr>
        <w:pStyle w:val="Listnumere"/>
      </w:pPr>
      <w:r>
        <w:rPr>
          <w:i/>
          <w:iCs/>
        </w:rPr>
        <w:t xml:space="preserve">ROLA Registration </w:t>
      </w:r>
      <w:r w:rsidR="000B525C">
        <w:t>– represents a complex information object that includes all the data related to the registration of food chain operators and agri-food holdings. ROLA records can be entered manually or taken over automatically through integration with the "e-Services" electronic services portal. A ROLA record will consist of several categories of data and electronic documents such as:</w:t>
      </w:r>
    </w:p>
    <w:p w14:paraId="4E3FA72F" w14:textId="2BB59F9F" w:rsidR="000B525C" w:rsidRDefault="000B525C" w:rsidP="000B525C">
      <w:pPr>
        <w:pStyle w:val="Listnumere"/>
        <w:numPr>
          <w:ilvl w:val="1"/>
          <w:numId w:val="3"/>
        </w:numPr>
      </w:pPr>
      <w:r>
        <w:lastRenderedPageBreak/>
        <w:t>data about the food chain operator;</w:t>
      </w:r>
    </w:p>
    <w:p w14:paraId="6F58B5B0" w14:textId="52E2429C" w:rsidR="006A0117" w:rsidRDefault="006A0117" w:rsidP="000B525C">
      <w:pPr>
        <w:pStyle w:val="Listnumere"/>
        <w:numPr>
          <w:ilvl w:val="1"/>
          <w:numId w:val="3"/>
        </w:numPr>
      </w:pPr>
      <w:r>
        <w:t>data about the agri-food holding;</w:t>
      </w:r>
    </w:p>
    <w:p w14:paraId="7AFD9B00" w14:textId="6ADC6FED" w:rsidR="000B525C" w:rsidRDefault="000B525C" w:rsidP="000B525C">
      <w:pPr>
        <w:pStyle w:val="Listnumere"/>
        <w:numPr>
          <w:ilvl w:val="1"/>
          <w:numId w:val="3"/>
        </w:numPr>
      </w:pPr>
      <w:r>
        <w:t>data about the permissive act;</w:t>
      </w:r>
    </w:p>
    <w:p w14:paraId="6E304289" w14:textId="77777777" w:rsidR="000B525C" w:rsidRDefault="000B525C" w:rsidP="000B525C">
      <w:pPr>
        <w:pStyle w:val="Listnumere"/>
        <w:numPr>
          <w:ilvl w:val="1"/>
          <w:numId w:val="3"/>
        </w:numPr>
      </w:pPr>
      <w:r>
        <w:t>traceability events;</w:t>
      </w:r>
    </w:p>
    <w:p w14:paraId="4C758591" w14:textId="77777777" w:rsidR="000B525C" w:rsidRDefault="000B525C" w:rsidP="000B525C">
      <w:pPr>
        <w:pStyle w:val="Listnumere"/>
        <w:numPr>
          <w:ilvl w:val="1"/>
          <w:numId w:val="3"/>
        </w:numPr>
      </w:pPr>
      <w:r>
        <w:t>other relevant data and documents related to the business processes for processing the request for public services.</w:t>
      </w:r>
    </w:p>
    <w:p w14:paraId="5391F8FF" w14:textId="0E2D969A" w:rsidR="000B525C" w:rsidRDefault="000B525C" w:rsidP="000B525C">
      <w:pPr>
        <w:pStyle w:val="Listnumere"/>
      </w:pPr>
      <w:r w:rsidRPr="001F6F34">
        <w:rPr>
          <w:i/>
          <w:iCs/>
        </w:rPr>
        <w:t xml:space="preserve">Electronic document </w:t>
      </w:r>
      <w:r w:rsidRPr="00EF7923">
        <w:t xml:space="preserve">– represents a complex information object that includes all documents developed or inserted within the workflow of the S </w:t>
      </w:r>
      <w:r>
        <w:rPr>
          <w:i/>
          <w:iCs/>
        </w:rPr>
        <w:t xml:space="preserve">SI "Register of food chain operators" </w:t>
      </w:r>
      <w:r>
        <w:t>.</w:t>
      </w:r>
      <w:r w:rsidRPr="00474736">
        <w:rPr>
          <w:color w:val="EE0000"/>
        </w:rPr>
        <w:t xml:space="preserve"> </w:t>
      </w:r>
      <w:r w:rsidRPr="001F6F34">
        <w:t>Based on the diagram presented in Figure 4.12, we distinguish the following types of electronic documents managed by ANSA (for each of them the system will implement a specific template):</w:t>
      </w:r>
    </w:p>
    <w:p w14:paraId="220A2901" w14:textId="77777777" w:rsidR="000B525C" w:rsidRDefault="000B525C" w:rsidP="000B525C">
      <w:pPr>
        <w:pStyle w:val="Listnumere"/>
        <w:numPr>
          <w:ilvl w:val="1"/>
          <w:numId w:val="3"/>
        </w:numPr>
      </w:pPr>
      <w:r>
        <w:t xml:space="preserve">Extract – document generated by the S </w:t>
      </w:r>
      <w:r>
        <w:rPr>
          <w:i/>
          <w:iCs/>
        </w:rPr>
        <w:t xml:space="preserve">SI "Register of food chain operators" </w:t>
      </w:r>
      <w:r>
        <w:t>and issued by ANSA based on existing data from official registers managed by ANSA.</w:t>
      </w:r>
    </w:p>
    <w:p w14:paraId="7AD3C115" w14:textId="35987651" w:rsidR="000B525C" w:rsidRDefault="000B525C" w:rsidP="000B525C">
      <w:pPr>
        <w:pStyle w:val="Listnumere"/>
        <w:numPr>
          <w:ilvl w:val="1"/>
          <w:numId w:val="3"/>
        </w:numPr>
      </w:pPr>
      <w:r>
        <w:t xml:space="preserve">Decision – document generated by S </w:t>
      </w:r>
      <w:r>
        <w:rPr>
          <w:i/>
          <w:iCs/>
        </w:rPr>
        <w:t xml:space="preserve">SI "Register of food chain operators" </w:t>
      </w:r>
      <w:r>
        <w:t>as a result of an event of modification or suspension of registration, deletion from ROLA;</w:t>
      </w:r>
    </w:p>
    <w:p w14:paraId="28A34BE6" w14:textId="77777777" w:rsidR="000B525C" w:rsidRPr="00125DD8" w:rsidRDefault="000B525C" w:rsidP="000B525C">
      <w:pPr>
        <w:pStyle w:val="Listnumere"/>
      </w:pPr>
      <w:r w:rsidRPr="00125DD8">
        <w:rPr>
          <w:i/>
          <w:iCs/>
        </w:rPr>
        <w:t xml:space="preserve">Permission </w:t>
      </w:r>
      <w:r w:rsidRPr="00125DD8">
        <w:t>– represents a key information object that is described by the totality of attributes that specify the rights of food chain operators to practice an activity that is under the supervision and control of ANSA according to the regulatory framework. Food chain operators may have one or more permissions depending on the registered agri-food holding, field of activity, activity profile, agricultural crop (as applicable) and other rights explicitly defined by ANSA.</w:t>
      </w:r>
    </w:p>
    <w:p w14:paraId="1BA38768" w14:textId="77777777" w:rsidR="000B525C" w:rsidRPr="00112AC3" w:rsidRDefault="000B525C" w:rsidP="000B525C">
      <w:pPr>
        <w:pStyle w:val="Listnumere"/>
      </w:pPr>
      <w:r w:rsidRPr="00112AC3">
        <w:rPr>
          <w:i/>
          <w:iCs/>
        </w:rPr>
        <w:t xml:space="preserve">Activity </w:t>
      </w:r>
      <w:r w:rsidRPr="00112AC3">
        <w:t>– information object consisting of all attributes that describe the activities pursued by ANSA in order to ensure supervision and control in accordance with the regulatory framework. It is a key information object according to which the permissions of food chain operators to carry out one or another activity are configured. It is described primarily by the field of activity, the activity profile, the agricultural crop (as applicable), and other attributes necessary to constrain a specific activity in the legal norms.</w:t>
      </w:r>
    </w:p>
    <w:p w14:paraId="6B8E53E1" w14:textId="77A3AE45" w:rsidR="000B525C" w:rsidRPr="002A3FD0" w:rsidRDefault="000B525C" w:rsidP="000B525C">
      <w:pPr>
        <w:pStyle w:val="Listnumere"/>
      </w:pPr>
      <w:r w:rsidRPr="002A3FD0">
        <w:rPr>
          <w:i/>
          <w:iCs/>
        </w:rPr>
        <w:t xml:space="preserve">Field of activity </w:t>
      </w:r>
      <w:r w:rsidRPr="002A3FD0">
        <w:t xml:space="preserve">– information object consisting of all attributes that describe the fields of activity of ANSA as the central authority for state supervision and control in the field of veterinary and zootechnics, phytosanitary and plant protection, food safety, production and circulation of wine and alcoholic products, consumer protection in the food sector and compliance with licensing conditions ( </w:t>
      </w:r>
      <w:r w:rsidRPr="002A3FD0">
        <w:rPr>
          <w:i/>
          <w:iCs/>
        </w:rPr>
        <w:t xml:space="preserve">for example: veterinary, plant protection, seed control, etc. </w:t>
      </w:r>
      <w:r w:rsidRPr="002A3FD0">
        <w:t>).</w:t>
      </w:r>
    </w:p>
    <w:p w14:paraId="4E34DA4B" w14:textId="77777777" w:rsidR="000B525C" w:rsidRPr="002A3FD0" w:rsidRDefault="000B525C" w:rsidP="000B525C">
      <w:pPr>
        <w:pStyle w:val="Listnumere"/>
      </w:pPr>
      <w:r w:rsidRPr="002A3FD0">
        <w:rPr>
          <w:i/>
          <w:iCs/>
        </w:rPr>
        <w:t xml:space="preserve">Activity profile </w:t>
      </w:r>
      <w:r w:rsidRPr="002A3FD0">
        <w:t xml:space="preserve">– information object that represents the main activity profiles of operators in the food chain and that ANSA follows for supervision and control ( </w:t>
      </w:r>
      <w:r w:rsidRPr="002A3FD0">
        <w:rPr>
          <w:i/>
          <w:iCs/>
        </w:rPr>
        <w:t xml:space="preserve">for example: purchase, storage, processing, manufacturing, distribution, transportation, import, export, etc. </w:t>
      </w:r>
      <w:r w:rsidRPr="002A3FD0">
        <w:t>).</w:t>
      </w:r>
    </w:p>
    <w:p w14:paraId="5CA75D50" w14:textId="77777777" w:rsidR="000B525C" w:rsidRPr="00F61064" w:rsidRDefault="000B525C" w:rsidP="000B525C">
      <w:pPr>
        <w:pStyle w:val="Listnumere"/>
      </w:pPr>
      <w:r w:rsidRPr="00F61064">
        <w:rPr>
          <w:i/>
          <w:iCs/>
        </w:rPr>
        <w:t xml:space="preserve">Agricultural crop </w:t>
      </w:r>
      <w:r w:rsidRPr="00F61064">
        <w:t>– information object that is described by the totality of data about crop groups, crops, varieties and managed by ANSA in order to record data on surveillance activities in the field of phytosanitary, seed control and plant protection.</w:t>
      </w:r>
    </w:p>
    <w:p w14:paraId="1BB3BFC0" w14:textId="6A11680F" w:rsidR="000B525C" w:rsidRDefault="000B525C" w:rsidP="000B525C">
      <w:pPr>
        <w:pStyle w:val="Listnumere"/>
      </w:pPr>
      <w:r w:rsidRPr="001F6F34">
        <w:rPr>
          <w:i/>
          <w:iCs/>
        </w:rPr>
        <w:t xml:space="preserve">Traceability event </w:t>
      </w:r>
      <w:r>
        <w:t>– represents an information object that contains data related to all traceability events of files for examining electronic service requests, food chain operators and holdings managed through the information system (addition, modification, cancellation, approval/rejection, workflow, etc.).</w:t>
      </w:r>
    </w:p>
    <w:p w14:paraId="59CFDBA0" w14:textId="7FBD00A4" w:rsidR="000B525C" w:rsidRDefault="000B525C" w:rsidP="000B525C">
      <w:pPr>
        <w:pStyle w:val="Listnumere"/>
      </w:pPr>
      <w:r w:rsidRPr="001F6F34">
        <w:rPr>
          <w:i/>
          <w:iCs/>
        </w:rPr>
        <w:t xml:space="preserve">Authorized user </w:t>
      </w:r>
      <w:r>
        <w:t>– represents the authorized user profile with access to the user interface of the information system.</w:t>
      </w:r>
    </w:p>
    <w:p w14:paraId="56E5D947" w14:textId="4CE6217C" w:rsidR="000B525C" w:rsidRDefault="000B525C" w:rsidP="00E931D1">
      <w:pPr>
        <w:pStyle w:val="Listnumere"/>
      </w:pPr>
      <w:r w:rsidRPr="00191EE0">
        <w:rPr>
          <w:i/>
          <w:iCs/>
        </w:rPr>
        <w:t xml:space="preserve">Task </w:t>
      </w:r>
      <w:r w:rsidRPr="00191EE0">
        <w:t xml:space="preserve">– represents the information object that describes the tasks assigned to authorized users of the S </w:t>
      </w:r>
      <w:r>
        <w:rPr>
          <w:i/>
          <w:iCs/>
        </w:rPr>
        <w:t xml:space="preserve">SI "Register of food chain operators" </w:t>
      </w:r>
      <w:r>
        <w:t>created and managed according to the workflows operated with and the service attributions of the users.</w:t>
      </w:r>
    </w:p>
    <w:p w14:paraId="1A6135F8" w14:textId="3745045E" w:rsidR="00E931D1" w:rsidRDefault="00E931D1" w:rsidP="00E931D1">
      <w:r w:rsidRPr="00802EF2">
        <w:t xml:space="preserve">The identification of information objects within the </w:t>
      </w:r>
      <w:r w:rsidRPr="004D0E05">
        <w:rPr>
          <w:i/>
          <w:iCs/>
        </w:rPr>
        <w:t xml:space="preserve">SIMIDA </w:t>
      </w:r>
      <w:r w:rsidR="004D0E05">
        <w:t xml:space="preserve">components </w:t>
      </w:r>
      <w:r w:rsidRPr="004D0E05">
        <w:t>is carried out by using, for each of them, a unique identification code, including the one provided by the external data provider on the basis of which the information object is formed (example: IDNP, IDNO, Cadastral Number, etc.).</w:t>
      </w:r>
    </w:p>
    <w:p w14:paraId="1E601CC6" w14:textId="77777777" w:rsidR="00E931D1" w:rsidRDefault="00E931D1" w:rsidP="00E931D1">
      <w:r>
        <w:t xml:space="preserve">The detailed description of the information objects, including their attributes, is presented in </w:t>
      </w:r>
      <w:hyperlink w:anchor="_Anexa_3._Obiecte" w:history="1">
        <w:r>
          <w:rPr>
            <w:rStyle w:val="Hyperlink"/>
          </w:rPr>
          <w:t xml:space="preserve">Annex 3 </w:t>
        </w:r>
      </w:hyperlink>
      <w:r>
        <w:t>.</w:t>
      </w:r>
    </w:p>
    <w:p w14:paraId="70AEA25F" w14:textId="6A7FFD50" w:rsidR="00BC4E9D" w:rsidRDefault="00BC4E9D" w:rsidP="002747EE">
      <w:r>
        <w:br w:type="page"/>
      </w:r>
    </w:p>
    <w:p w14:paraId="7C01C162" w14:textId="5DD2904C" w:rsidR="000962F6" w:rsidRDefault="000962F6" w:rsidP="000962F6">
      <w:pPr>
        <w:pStyle w:val="Heading1"/>
      </w:pPr>
      <w:bookmarkStart w:id="61" w:name="_Toc222213104"/>
      <w:r w:rsidRPr="00EB68D4">
        <w:lastRenderedPageBreak/>
        <w:t xml:space="preserve">Functional requirements </w:t>
      </w:r>
      <w:r w:rsidR="00916909">
        <w:t>of the information system</w:t>
      </w:r>
      <w:bookmarkEnd w:id="61"/>
    </w:p>
    <w:p w14:paraId="10CB898F" w14:textId="1FED0F6D" w:rsidR="00C01487" w:rsidRPr="007B097E" w:rsidRDefault="00C01487" w:rsidP="00C01487">
      <w:r w:rsidRPr="007B097E">
        <w:t xml:space="preserve">This section of the technical specifications reflects the functional aspects of the components within the </w:t>
      </w:r>
      <w:r w:rsidR="00BC3EC3" w:rsidRPr="007B097E">
        <w:rPr>
          <w:i/>
        </w:rPr>
        <w:t xml:space="preserve">SIMIDA perimeter </w:t>
      </w:r>
      <w:r w:rsidRPr="007B097E">
        <w:t>. The requested software solution that is to automate the business processes related to the provision of public services by ANSA must satisfy all the functional requirements described below.</w:t>
      </w:r>
    </w:p>
    <w:p w14:paraId="6B68FC3A" w14:textId="793DDB90" w:rsidR="00C01487" w:rsidRPr="007B097E" w:rsidRDefault="00C01487" w:rsidP="00C01487">
      <w:r w:rsidRPr="007B097E">
        <w:t>The functional requirements contained in this document are described according to the following principle:</w:t>
      </w:r>
    </w:p>
    <w:p w14:paraId="35A12FA3" w14:textId="2CB541CB" w:rsidR="00C01487" w:rsidRPr="007B097E" w:rsidRDefault="00C01487" w:rsidP="00C01487">
      <w:pPr>
        <w:pStyle w:val="Listbuline"/>
      </w:pPr>
      <w:r w:rsidRPr="007B097E">
        <w:t xml:space="preserve">each functional requirement is indexed based on 2 values: </w:t>
      </w:r>
      <w:r w:rsidRPr="007B097E">
        <w:rPr>
          <w:b/>
        </w:rPr>
        <w:t xml:space="preserve">X </w:t>
      </w:r>
      <w:r w:rsidRPr="007B097E">
        <w:t xml:space="preserve">and </w:t>
      </w:r>
      <w:r w:rsidRPr="007B097E">
        <w:rPr>
          <w:b/>
        </w:rPr>
        <w:t xml:space="preserve">Y </w:t>
      </w:r>
      <w:r w:rsidRPr="007B097E">
        <w:t xml:space="preserve">, where </w:t>
      </w:r>
      <w:r w:rsidRPr="007B097E">
        <w:rPr>
          <w:b/>
        </w:rPr>
        <w:t xml:space="preserve">X </w:t>
      </w:r>
      <w:r w:rsidRPr="007B097E">
        <w:t xml:space="preserve">represents the category of the described functional requirement and </w:t>
      </w:r>
      <w:r w:rsidRPr="007B097E">
        <w:rPr>
          <w:b/>
        </w:rPr>
        <w:t xml:space="preserve">Y </w:t>
      </w:r>
      <w:r w:rsidRPr="007B097E">
        <w:t>– the ordinal number of the functional requirement;</w:t>
      </w:r>
    </w:p>
    <w:p w14:paraId="03AD4FB8" w14:textId="4E5B3DB3" w:rsidR="00C01487" w:rsidRPr="007B097E" w:rsidRDefault="00C01487" w:rsidP="00C01487">
      <w:pPr>
        <w:pStyle w:val="Listbuline"/>
      </w:pPr>
      <w:r w:rsidRPr="007B097E">
        <w:t xml:space="preserve">For each functional requirement, the mandatory implementation requirement is associated with it: </w:t>
      </w:r>
      <w:r w:rsidRPr="007B097E">
        <w:rPr>
          <w:b/>
        </w:rPr>
        <w:t xml:space="preserve">M </w:t>
      </w:r>
      <w:r w:rsidRPr="007B097E">
        <w:t xml:space="preserve">– mandatory requirement to be implemented, </w:t>
      </w:r>
      <w:r w:rsidRPr="007B097E">
        <w:rPr>
          <w:b/>
        </w:rPr>
        <w:t xml:space="preserve">D </w:t>
      </w:r>
      <w:r w:rsidRPr="007B097E">
        <w:t xml:space="preserve">– desired requirement to be implemented and </w:t>
      </w:r>
      <w:r w:rsidRPr="007B097E">
        <w:rPr>
          <w:b/>
        </w:rPr>
        <w:t xml:space="preserve">I </w:t>
      </w:r>
      <w:r w:rsidRPr="007B097E">
        <w:t>– informative requirement.</w:t>
      </w:r>
    </w:p>
    <w:p w14:paraId="5A23AF4E" w14:textId="3209E721" w:rsidR="008250C2" w:rsidRDefault="00720F69" w:rsidP="00B8586F">
      <w:pPr>
        <w:pStyle w:val="Heading2"/>
      </w:pPr>
      <w:bookmarkStart w:id="62" w:name="_CU01:_Explorez_conținut"/>
      <w:bookmarkStart w:id="63" w:name="_Toc222213105"/>
      <w:bookmarkEnd w:id="62"/>
      <w:r w:rsidRPr="00720F69">
        <w:t>Functional requirements for SSI "Import monitoring and control"</w:t>
      </w:r>
      <w:bookmarkEnd w:id="63"/>
    </w:p>
    <w:p w14:paraId="6B98969D" w14:textId="72FC1F4A" w:rsidR="007B097E" w:rsidRPr="001322BF" w:rsidRDefault="00EF5718" w:rsidP="007B097E">
      <w:r w:rsidRPr="007B097E">
        <w:rPr>
          <w:i/>
        </w:rPr>
        <w:t xml:space="preserve">The "Import Monitoring and Control" SSI </w:t>
      </w:r>
      <w:r w:rsidRPr="007B097E">
        <w:t>will implement "Front Office" and "Back Office" functionalities in order to manage the workflows related to the provision of public services for prior notification of the import of products subject to ANSA supervision and control. The "Front Office" component will provide the necessary functionalities for importing economic agents to prepare and submit the import notification. The "Back Office" component will provide the functionalities with authorized access to authenticated users with specific roles within ANSA for processing import notifications, efficient coordination of control activities at border inspection posts and preparation of the documents necessary in the import supervision process.</w:t>
      </w:r>
    </w:p>
    <w:p w14:paraId="3E5F67D1" w14:textId="4E1D4E0F" w:rsidR="00095106" w:rsidRPr="00232210" w:rsidRDefault="00095106" w:rsidP="00F96E2D">
      <w:pPr>
        <w:pStyle w:val="Heading3"/>
      </w:pPr>
      <w:bookmarkStart w:id="64" w:name="_Toc222213106"/>
      <w:r w:rsidRPr="00232210">
        <w:t>CU01: Request to register as an importer representative</w:t>
      </w:r>
      <w:bookmarkEnd w:id="64"/>
    </w:p>
    <w:p w14:paraId="6D1E8754" w14:textId="1EEC6F79" w:rsidR="00095106" w:rsidRPr="00D41175" w:rsidRDefault="00095106" w:rsidP="00095106">
      <w:r w:rsidRPr="00D41175">
        <w:t>The functional requirements intended for implementing the functionalities for requesting the enrollment of an importer representative are presented in Table 5.1.</w:t>
      </w:r>
    </w:p>
    <w:p w14:paraId="473A8984" w14:textId="7C4DDDAF" w:rsidR="00095106" w:rsidRPr="00D41175" w:rsidRDefault="00095106" w:rsidP="00095106">
      <w:pPr>
        <w:pStyle w:val="Caption"/>
        <w:keepNext/>
      </w:pPr>
      <w:r w:rsidRPr="00D41175">
        <w:t xml:space="preserve">Table </w:t>
      </w:r>
      <w:r>
        <w:fldChar w:fldCharType="begin"/>
      </w:r>
      <w:r>
        <w:instrText xml:space="preserve"> STYLEREF 1 \s </w:instrText>
      </w:r>
      <w:r>
        <w:fldChar w:fldCharType="separate"/>
      </w:r>
      <w:r w:rsidRPr="00D41175">
        <w:rPr>
          <w:noProof/>
        </w:rPr>
        <w:t>5</w:t>
      </w:r>
      <w:r>
        <w:rPr>
          <w:noProof/>
        </w:rPr>
        <w:fldChar w:fldCharType="end"/>
      </w:r>
      <w:r w:rsidRPr="00D41175">
        <w:t>1. Functional requirements of use case CU01.</w:t>
      </w:r>
    </w:p>
    <w:tbl>
      <w:tblPr>
        <w:tblStyle w:val="TableGrid"/>
        <w:tblW w:w="9634" w:type="dxa"/>
        <w:tblLook w:val="04A0" w:firstRow="1" w:lastRow="0" w:firstColumn="1" w:lastColumn="0" w:noHBand="0" w:noVBand="1"/>
      </w:tblPr>
      <w:tblGrid>
        <w:gridCol w:w="1116"/>
        <w:gridCol w:w="1508"/>
        <w:gridCol w:w="7010"/>
      </w:tblGrid>
      <w:tr w:rsidR="00095106" w:rsidRPr="00D41175" w14:paraId="5453A1BB" w14:textId="77777777">
        <w:tc>
          <w:tcPr>
            <w:tcW w:w="1129" w:type="dxa"/>
            <w:shd w:val="clear" w:color="auto" w:fill="D9E2F3" w:themeFill="accent1" w:themeFillTint="33"/>
          </w:tcPr>
          <w:p w14:paraId="2BBA6B4A" w14:textId="77777777" w:rsidR="00095106" w:rsidRPr="00D41175" w:rsidRDefault="00095106">
            <w:pPr>
              <w:pStyle w:val="Tabelantet"/>
            </w:pPr>
            <w:r w:rsidRPr="00D41175">
              <w:t>ID</w:t>
            </w:r>
          </w:p>
        </w:tc>
        <w:tc>
          <w:tcPr>
            <w:tcW w:w="1338" w:type="dxa"/>
            <w:shd w:val="clear" w:color="auto" w:fill="D9E2F3" w:themeFill="accent1" w:themeFillTint="33"/>
          </w:tcPr>
          <w:p w14:paraId="29B2C3A9" w14:textId="77777777" w:rsidR="00095106" w:rsidRPr="00D41175" w:rsidRDefault="00095106">
            <w:pPr>
              <w:pStyle w:val="Tabelantet"/>
            </w:pPr>
            <w:r w:rsidRPr="00D41175">
              <w:t>compulsoriness</w:t>
            </w:r>
          </w:p>
        </w:tc>
        <w:tc>
          <w:tcPr>
            <w:tcW w:w="7167" w:type="dxa"/>
            <w:shd w:val="clear" w:color="auto" w:fill="D9E2F3" w:themeFill="accent1" w:themeFillTint="33"/>
          </w:tcPr>
          <w:p w14:paraId="4A08F2B3" w14:textId="77777777" w:rsidR="00095106" w:rsidRPr="00D41175" w:rsidRDefault="00095106">
            <w:pPr>
              <w:pStyle w:val="Tabelantet"/>
            </w:pPr>
            <w:r w:rsidRPr="00D41175">
              <w:t>Functional requirement description</w:t>
            </w:r>
          </w:p>
        </w:tc>
      </w:tr>
      <w:tr w:rsidR="00095106" w:rsidRPr="00D41175" w14:paraId="761FC871" w14:textId="77777777">
        <w:tc>
          <w:tcPr>
            <w:tcW w:w="1129" w:type="dxa"/>
          </w:tcPr>
          <w:p w14:paraId="27706192" w14:textId="471AA537" w:rsidR="00095106" w:rsidRPr="00D41175" w:rsidRDefault="00095106">
            <w:pPr>
              <w:pStyle w:val="Tabelconinut"/>
              <w:jc w:val="center"/>
            </w:pPr>
            <w:r w:rsidRPr="00D41175">
              <w:t>CF 01.01.</w:t>
            </w:r>
          </w:p>
        </w:tc>
        <w:tc>
          <w:tcPr>
            <w:tcW w:w="1338" w:type="dxa"/>
          </w:tcPr>
          <w:p w14:paraId="1D5BE154" w14:textId="77777777" w:rsidR="00095106" w:rsidRPr="00D41175" w:rsidRDefault="00095106">
            <w:pPr>
              <w:pStyle w:val="Tabelconinut"/>
              <w:jc w:val="center"/>
            </w:pPr>
            <w:r w:rsidRPr="00D41175">
              <w:t>M</w:t>
            </w:r>
          </w:p>
        </w:tc>
        <w:tc>
          <w:tcPr>
            <w:tcW w:w="7167" w:type="dxa"/>
          </w:tcPr>
          <w:p w14:paraId="68E00B56" w14:textId="106E2946" w:rsidR="00095106" w:rsidRPr="00D41175" w:rsidRDefault="00F24764">
            <w:pPr>
              <w:pStyle w:val="Tabelconinut"/>
            </w:pPr>
            <w:r w:rsidRPr="00F24764">
              <w:rPr>
                <w:i/>
                <w:iCs/>
              </w:rPr>
              <w:t xml:space="preserve">MCI </w:t>
            </w:r>
            <w:r w:rsidRPr="00F24764">
              <w:t xml:space="preserve">must offer functionalities dedicated to economic agents or their representatives, through which they can request registration and obtain the right to use the system, necessary for completing and submitting import notifications related to products subject to </w:t>
            </w:r>
            <w:r w:rsidRPr="00F24764">
              <w:rPr>
                <w:i/>
                <w:iCs/>
              </w:rPr>
              <w:t>ANSA supervision and control.</w:t>
            </w:r>
          </w:p>
        </w:tc>
      </w:tr>
      <w:tr w:rsidR="00095106" w:rsidRPr="00D41175" w14:paraId="6695CD58" w14:textId="77777777">
        <w:tc>
          <w:tcPr>
            <w:tcW w:w="1129" w:type="dxa"/>
          </w:tcPr>
          <w:p w14:paraId="3C598DF6" w14:textId="50AFFCC2" w:rsidR="00095106" w:rsidRPr="00D41175" w:rsidRDefault="00095106">
            <w:pPr>
              <w:pStyle w:val="Tabelconinut"/>
              <w:jc w:val="center"/>
            </w:pPr>
            <w:r w:rsidRPr="00D41175">
              <w:t>CF 01.02.</w:t>
            </w:r>
          </w:p>
        </w:tc>
        <w:tc>
          <w:tcPr>
            <w:tcW w:w="1338" w:type="dxa"/>
          </w:tcPr>
          <w:p w14:paraId="52A7FA65" w14:textId="77777777" w:rsidR="00095106" w:rsidRPr="00D41175" w:rsidRDefault="00095106">
            <w:pPr>
              <w:pStyle w:val="Tabelconinut"/>
              <w:jc w:val="center"/>
            </w:pPr>
            <w:r w:rsidRPr="00D41175">
              <w:t>M</w:t>
            </w:r>
          </w:p>
        </w:tc>
        <w:tc>
          <w:tcPr>
            <w:tcW w:w="7167" w:type="dxa"/>
          </w:tcPr>
          <w:p w14:paraId="113DE157" w14:textId="7E573DD1" w:rsidR="00095106" w:rsidRPr="00D41175" w:rsidRDefault="00981685">
            <w:pPr>
              <w:pStyle w:val="Tabelconinut"/>
            </w:pPr>
            <w:r>
              <w:rPr>
                <w:i/>
                <w:iCs/>
              </w:rPr>
              <w:t xml:space="preserve">MCI </w:t>
            </w:r>
            <w:r w:rsidR="00095106" w:rsidRPr="00D41175">
              <w:t>must allow the submission of an access request from the following categories of economic agents that do not have a user account:</w:t>
            </w:r>
          </w:p>
          <w:p w14:paraId="2DE739EC" w14:textId="73EB86AA" w:rsidR="009F7AD6" w:rsidRDefault="009F7AD6" w:rsidP="00141A68">
            <w:pPr>
              <w:pStyle w:val="Tabelconinut"/>
              <w:numPr>
                <w:ilvl w:val="0"/>
                <w:numId w:val="129"/>
              </w:numPr>
            </w:pPr>
            <w:r>
              <w:t>importing economic agents registered by ANSA as food chain operators, with the right to import goods intended for introduction on the domestic market of the Republic of Moldova;</w:t>
            </w:r>
          </w:p>
          <w:p w14:paraId="62222C75" w14:textId="2D9A1ED2" w:rsidR="00F2573F" w:rsidRDefault="009F7AD6" w:rsidP="00141A68">
            <w:pPr>
              <w:pStyle w:val="Tabelconinut"/>
              <w:numPr>
                <w:ilvl w:val="0"/>
                <w:numId w:val="129"/>
              </w:numPr>
            </w:pPr>
            <w:r>
              <w:t>economic agents registered abroad who intend to transit the territory of the Republic of Moldova;</w:t>
            </w:r>
          </w:p>
          <w:p w14:paraId="4BA72726" w14:textId="7C03D1C0" w:rsidR="004D4EFC" w:rsidRPr="00D41175" w:rsidRDefault="002325A1" w:rsidP="00141A68">
            <w:pPr>
              <w:pStyle w:val="Tabelconinut"/>
              <w:numPr>
                <w:ilvl w:val="0"/>
                <w:numId w:val="129"/>
              </w:numPr>
            </w:pPr>
            <w:r>
              <w:t>representatives of economic agents who are to submit import notifications.</w:t>
            </w:r>
          </w:p>
        </w:tc>
      </w:tr>
      <w:tr w:rsidR="0065103D" w:rsidRPr="00D41175" w14:paraId="3DFAAFD8" w14:textId="77777777">
        <w:tc>
          <w:tcPr>
            <w:tcW w:w="1129" w:type="dxa"/>
          </w:tcPr>
          <w:p w14:paraId="2245E879" w14:textId="13CB52E1" w:rsidR="0065103D" w:rsidRPr="00D41175" w:rsidRDefault="0065103D" w:rsidP="0065103D">
            <w:pPr>
              <w:pStyle w:val="Tabelconinut"/>
              <w:jc w:val="center"/>
            </w:pPr>
            <w:r w:rsidRPr="00D41175">
              <w:t>CF 01.03.</w:t>
            </w:r>
          </w:p>
        </w:tc>
        <w:tc>
          <w:tcPr>
            <w:tcW w:w="1338" w:type="dxa"/>
          </w:tcPr>
          <w:p w14:paraId="6EF429F1" w14:textId="39929CA0" w:rsidR="0065103D" w:rsidRPr="00D41175" w:rsidRDefault="00144D12" w:rsidP="0065103D">
            <w:pPr>
              <w:pStyle w:val="Tabelconinut"/>
              <w:jc w:val="center"/>
            </w:pPr>
            <w:r>
              <w:t>M</w:t>
            </w:r>
          </w:p>
        </w:tc>
        <w:tc>
          <w:tcPr>
            <w:tcW w:w="7167" w:type="dxa"/>
          </w:tcPr>
          <w:p w14:paraId="27FA0767" w14:textId="1DE23FD7" w:rsidR="0065103D" w:rsidRPr="007E02AA" w:rsidRDefault="0065103D" w:rsidP="0065103D">
            <w:pPr>
              <w:pStyle w:val="Tabelconinut"/>
            </w:pPr>
            <w:r w:rsidRPr="00E73E96">
              <w:rPr>
                <w:color w:val="000000" w:themeColor="text1"/>
              </w:rPr>
              <w:t xml:space="preserve">An importing economic agent will have functionalities to request registration and obtain access to the system for its legal administrator. He will authenticate via </w:t>
            </w:r>
            <w:proofErr w:type="spellStart"/>
            <w:r w:rsidRPr="00E73E96">
              <w:rPr>
                <w:color w:val="000000" w:themeColor="text1"/>
              </w:rPr>
              <w:t>MPass</w:t>
            </w:r>
            <w:proofErr w:type="spellEnd"/>
            <w:r w:rsidRPr="00E73E96">
              <w:rPr>
                <w:color w:val="000000" w:themeColor="text1"/>
              </w:rPr>
              <w:t>, then complete the registration form.</w:t>
            </w:r>
          </w:p>
        </w:tc>
      </w:tr>
      <w:tr w:rsidR="0065103D" w:rsidRPr="00D41175" w14:paraId="2DCE51B2" w14:textId="77777777">
        <w:tc>
          <w:tcPr>
            <w:tcW w:w="1129" w:type="dxa"/>
          </w:tcPr>
          <w:p w14:paraId="40A0D286" w14:textId="7A373B34" w:rsidR="0065103D" w:rsidRPr="00D41175" w:rsidRDefault="0065103D" w:rsidP="0065103D">
            <w:pPr>
              <w:pStyle w:val="Tabelconinut"/>
              <w:jc w:val="center"/>
            </w:pPr>
            <w:r w:rsidRPr="00D41175">
              <w:t>CF 01.04.</w:t>
            </w:r>
          </w:p>
        </w:tc>
        <w:tc>
          <w:tcPr>
            <w:tcW w:w="1338" w:type="dxa"/>
          </w:tcPr>
          <w:p w14:paraId="74B92B54" w14:textId="488F72ED" w:rsidR="0065103D" w:rsidRPr="00D41175" w:rsidRDefault="00144D12" w:rsidP="0065103D">
            <w:pPr>
              <w:pStyle w:val="Tabelconinut"/>
              <w:jc w:val="center"/>
            </w:pPr>
            <w:r>
              <w:t>M</w:t>
            </w:r>
          </w:p>
        </w:tc>
        <w:tc>
          <w:tcPr>
            <w:tcW w:w="7167" w:type="dxa"/>
          </w:tcPr>
          <w:p w14:paraId="7EC02EBF" w14:textId="5D0D1EA9" w:rsidR="0065103D" w:rsidRDefault="0065103D" w:rsidP="0065103D">
            <w:pPr>
              <w:pStyle w:val="Tabelconinut"/>
            </w:pPr>
            <w:r w:rsidRPr="00F73A76">
              <w:rPr>
                <w:i/>
                <w:iCs/>
              </w:rPr>
              <w:t xml:space="preserve">MCI </w:t>
            </w:r>
            <w:r w:rsidRPr="00B17B3F">
              <w:t xml:space="preserve">will automatically process enrollment requests submitted by the legal administrator of the economic agent registered in the Republic of Moldova, if the authentication for submitting the request was performed through the </w:t>
            </w:r>
            <w:proofErr w:type="spellStart"/>
            <w:r w:rsidRPr="00B17B3F">
              <w:t>MPass</w:t>
            </w:r>
            <w:proofErr w:type="spellEnd"/>
            <w:r w:rsidRPr="00B17B3F">
              <w:t xml:space="preserve"> shared information system. </w:t>
            </w:r>
            <w:r w:rsidRPr="00144D12">
              <w:rPr>
                <w:i/>
                <w:iCs/>
              </w:rPr>
              <w:t xml:space="preserve">MCI </w:t>
            </w:r>
            <w:r>
              <w:t>will automatically activate the user account of the legal administrator.</w:t>
            </w:r>
          </w:p>
        </w:tc>
      </w:tr>
      <w:tr w:rsidR="0065103D" w:rsidRPr="00D41175" w14:paraId="23D61107" w14:textId="77777777">
        <w:tc>
          <w:tcPr>
            <w:tcW w:w="1129" w:type="dxa"/>
          </w:tcPr>
          <w:p w14:paraId="19D3D799" w14:textId="33E7464F" w:rsidR="0065103D" w:rsidRPr="00D41175" w:rsidRDefault="0065103D" w:rsidP="0065103D">
            <w:pPr>
              <w:pStyle w:val="Tabelconinut"/>
              <w:jc w:val="center"/>
            </w:pPr>
            <w:r w:rsidRPr="00D41175">
              <w:t>CF 01.05.</w:t>
            </w:r>
          </w:p>
        </w:tc>
        <w:tc>
          <w:tcPr>
            <w:tcW w:w="1338" w:type="dxa"/>
          </w:tcPr>
          <w:p w14:paraId="6F02BF47" w14:textId="4238CEE8" w:rsidR="0065103D" w:rsidRPr="00D41175" w:rsidRDefault="00144D12" w:rsidP="0065103D">
            <w:pPr>
              <w:pStyle w:val="Tabelconinut"/>
              <w:jc w:val="center"/>
            </w:pPr>
            <w:r>
              <w:t>M</w:t>
            </w:r>
          </w:p>
        </w:tc>
        <w:tc>
          <w:tcPr>
            <w:tcW w:w="7167" w:type="dxa"/>
          </w:tcPr>
          <w:p w14:paraId="5770F78F" w14:textId="53D8D212" w:rsidR="0065103D" w:rsidRPr="00F112CB" w:rsidRDefault="0065103D" w:rsidP="0065103D">
            <w:pPr>
              <w:pStyle w:val="Tabelconinut"/>
            </w:pPr>
            <w:r>
              <w:t xml:space="preserve">Foreign economic agents intending to transit the territory of the Republic of Moldova will have functionalities to send the enrollment request without the need </w:t>
            </w:r>
            <w:r>
              <w:lastRenderedPageBreak/>
              <w:t xml:space="preserve">for authentication through </w:t>
            </w:r>
            <w:proofErr w:type="spellStart"/>
            <w:r>
              <w:t>MPass</w:t>
            </w:r>
            <w:proofErr w:type="spellEnd"/>
            <w:r>
              <w:t xml:space="preserve">. These requests will be redirected for manual processing to the responsible </w:t>
            </w:r>
            <w:r w:rsidRPr="00FC0152">
              <w:rPr>
                <w:i/>
                <w:iCs/>
              </w:rPr>
              <w:t xml:space="preserve">ANSA Inspector </w:t>
            </w:r>
            <w:r>
              <w:t>.</w:t>
            </w:r>
          </w:p>
        </w:tc>
      </w:tr>
      <w:tr w:rsidR="0065103D" w:rsidRPr="00D41175" w14:paraId="220037B0" w14:textId="77777777">
        <w:tc>
          <w:tcPr>
            <w:tcW w:w="1129" w:type="dxa"/>
          </w:tcPr>
          <w:p w14:paraId="0EC6FE92" w14:textId="4A810776" w:rsidR="0065103D" w:rsidRPr="00D41175" w:rsidRDefault="0065103D" w:rsidP="0065103D">
            <w:pPr>
              <w:pStyle w:val="Tabelconinut"/>
              <w:jc w:val="center"/>
            </w:pPr>
            <w:r w:rsidRPr="00D41175">
              <w:lastRenderedPageBreak/>
              <w:t xml:space="preserve">CF </w:t>
            </w:r>
            <w:r>
              <w:t>01.06.</w:t>
            </w:r>
          </w:p>
        </w:tc>
        <w:tc>
          <w:tcPr>
            <w:tcW w:w="1338" w:type="dxa"/>
          </w:tcPr>
          <w:p w14:paraId="0320EFA6" w14:textId="186667D6" w:rsidR="0065103D" w:rsidRPr="00D41175" w:rsidRDefault="00144D12" w:rsidP="0065103D">
            <w:pPr>
              <w:pStyle w:val="Tabelconinut"/>
              <w:jc w:val="center"/>
            </w:pPr>
            <w:r>
              <w:t>M</w:t>
            </w:r>
          </w:p>
        </w:tc>
        <w:tc>
          <w:tcPr>
            <w:tcW w:w="7167" w:type="dxa"/>
          </w:tcPr>
          <w:p w14:paraId="12FCBF09" w14:textId="77777777" w:rsidR="0065103D" w:rsidRDefault="0065103D" w:rsidP="0065103D">
            <w:pPr>
              <w:pStyle w:val="Tabelconinut"/>
            </w:pPr>
            <w:r>
              <w:t>Representatives of local or foreign economic agents will have functionalities to request enrollment as a company representative, responsible for submitting import notifications on its behalf.</w:t>
            </w:r>
          </w:p>
          <w:p w14:paraId="21966728" w14:textId="3FEF7CAC" w:rsidR="0065103D" w:rsidRPr="00F112CB" w:rsidRDefault="0065103D" w:rsidP="0065103D">
            <w:pPr>
              <w:pStyle w:val="Tabelconinut"/>
            </w:pPr>
            <w:r>
              <w:t xml:space="preserve">If the representative authenticates via </w:t>
            </w:r>
            <w:proofErr w:type="spellStart"/>
            <w:r>
              <w:t>MPass</w:t>
            </w:r>
            <w:proofErr w:type="spellEnd"/>
            <w:r>
              <w:t xml:space="preserve">, the request will be sent for approval to the legal administrator of the company mentioned in the form, otherwise, to </w:t>
            </w:r>
            <w:r w:rsidRPr="000713CF">
              <w:rPr>
                <w:i/>
                <w:iCs/>
              </w:rPr>
              <w:t xml:space="preserve">the ANSA Inspector </w:t>
            </w:r>
            <w:r>
              <w:t>.</w:t>
            </w:r>
          </w:p>
        </w:tc>
      </w:tr>
      <w:tr w:rsidR="0065103D" w:rsidRPr="00D41175" w14:paraId="058F146F" w14:textId="77777777">
        <w:tc>
          <w:tcPr>
            <w:tcW w:w="1129" w:type="dxa"/>
          </w:tcPr>
          <w:p w14:paraId="564CFBBA" w14:textId="53080DA3" w:rsidR="0065103D" w:rsidRPr="00D41175" w:rsidRDefault="0065103D" w:rsidP="0065103D">
            <w:pPr>
              <w:pStyle w:val="Tabelconinut"/>
              <w:jc w:val="center"/>
            </w:pPr>
            <w:r w:rsidRPr="00D41175">
              <w:t>CF 01.07.</w:t>
            </w:r>
          </w:p>
        </w:tc>
        <w:tc>
          <w:tcPr>
            <w:tcW w:w="1338" w:type="dxa"/>
          </w:tcPr>
          <w:p w14:paraId="6261F1EC" w14:textId="2BAA3025" w:rsidR="0065103D" w:rsidRPr="00D41175" w:rsidRDefault="00144D12" w:rsidP="0065103D">
            <w:pPr>
              <w:pStyle w:val="Tabelconinut"/>
              <w:jc w:val="center"/>
            </w:pPr>
            <w:r>
              <w:t>M</w:t>
            </w:r>
          </w:p>
        </w:tc>
        <w:tc>
          <w:tcPr>
            <w:tcW w:w="7167" w:type="dxa"/>
          </w:tcPr>
          <w:p w14:paraId="26BAFE9C" w14:textId="1A8BFA8D" w:rsidR="0065103D" w:rsidRDefault="0065103D" w:rsidP="0065103D">
            <w:pPr>
              <w:pStyle w:val="Tabelconinut"/>
              <w:rPr>
                <w:i/>
                <w:iCs/>
              </w:rPr>
            </w:pPr>
            <w:r w:rsidRPr="00F112CB">
              <w:t xml:space="preserve">Requests will be submitted through </w:t>
            </w:r>
            <w:r w:rsidR="005A3DC1" w:rsidRPr="005A3DC1">
              <w:rPr>
                <w:i/>
                <w:iCs/>
              </w:rPr>
              <w:t xml:space="preserve">the SSI </w:t>
            </w:r>
            <w:r w:rsidR="005A3DC1">
              <w:t xml:space="preserve">" </w:t>
            </w:r>
            <w:r w:rsidRPr="00F112CB">
              <w:rPr>
                <w:i/>
                <w:iCs/>
              </w:rPr>
              <w:t xml:space="preserve">ANSA Public Portal" </w:t>
            </w:r>
            <w:r w:rsidRPr="00F112CB">
              <w:t xml:space="preserve">, by completing an electronic form in which the following data will be indicated </w:t>
            </w:r>
            <w:r>
              <w:rPr>
                <w:i/>
                <w:iCs/>
              </w:rPr>
              <w:t>:</w:t>
            </w:r>
          </w:p>
          <w:p w14:paraId="60073637" w14:textId="77777777" w:rsidR="0065103D" w:rsidRDefault="0065103D" w:rsidP="00141A68">
            <w:pPr>
              <w:pStyle w:val="Tabelconinut"/>
              <w:numPr>
                <w:ilvl w:val="0"/>
                <w:numId w:val="129"/>
              </w:numPr>
            </w:pPr>
            <w:r>
              <w:t>representative's profile (personal data, contact details);</w:t>
            </w:r>
          </w:p>
          <w:p w14:paraId="628AE564" w14:textId="3ADEB9C6" w:rsidR="0065103D" w:rsidRPr="00D41175" w:rsidRDefault="0065103D" w:rsidP="00141A68">
            <w:pPr>
              <w:pStyle w:val="Tabelconinut"/>
              <w:numPr>
                <w:ilvl w:val="0"/>
                <w:numId w:val="129"/>
              </w:numPr>
            </w:pPr>
            <w:r>
              <w:t>the importing company profile (telephone, work email address, etc.).</w:t>
            </w:r>
          </w:p>
        </w:tc>
      </w:tr>
      <w:tr w:rsidR="0065103D" w:rsidRPr="00D41175" w14:paraId="6DBB7E17" w14:textId="77777777">
        <w:tc>
          <w:tcPr>
            <w:tcW w:w="1129" w:type="dxa"/>
          </w:tcPr>
          <w:p w14:paraId="1B8B2E62" w14:textId="2225FE4D" w:rsidR="0065103D" w:rsidRPr="00D41175" w:rsidRDefault="0065103D" w:rsidP="0065103D">
            <w:pPr>
              <w:pStyle w:val="Tabelconinut"/>
              <w:jc w:val="center"/>
            </w:pPr>
            <w:r w:rsidRPr="00D41175">
              <w:t>CF 01.08.</w:t>
            </w:r>
          </w:p>
        </w:tc>
        <w:tc>
          <w:tcPr>
            <w:tcW w:w="1338" w:type="dxa"/>
          </w:tcPr>
          <w:p w14:paraId="457F175B" w14:textId="3B05C625" w:rsidR="0065103D" w:rsidRPr="00D41175" w:rsidRDefault="00144D12" w:rsidP="0065103D">
            <w:pPr>
              <w:pStyle w:val="Tabelconinut"/>
              <w:jc w:val="center"/>
            </w:pPr>
            <w:r>
              <w:t>M</w:t>
            </w:r>
          </w:p>
        </w:tc>
        <w:tc>
          <w:tcPr>
            <w:tcW w:w="7167" w:type="dxa"/>
          </w:tcPr>
          <w:p w14:paraId="37AFC8EA" w14:textId="149CF7CC" w:rsidR="0065103D" w:rsidRPr="00786AB3" w:rsidRDefault="0065103D" w:rsidP="0065103D">
            <w:pPr>
              <w:pStyle w:val="Tabelconinut"/>
            </w:pPr>
            <w:r>
              <w:t xml:space="preserve">Data about the importing company or representative, which are available in external information resources, will be automatically retrieved based on the unique identification code. Thus, data about the importing company will be queried from </w:t>
            </w:r>
            <w:r w:rsidRPr="00285E95">
              <w:rPr>
                <w:i/>
                <w:iCs/>
              </w:rPr>
              <w:t xml:space="preserve">RSUD </w:t>
            </w:r>
            <w:r>
              <w:t xml:space="preserve">based on the IDNO code, and data about the representative will be queried from </w:t>
            </w:r>
            <w:r w:rsidRPr="00285E95">
              <w:rPr>
                <w:i/>
                <w:iCs/>
              </w:rPr>
              <w:t xml:space="preserve">RSP </w:t>
            </w:r>
            <w:r>
              <w:t>based on the IDNP code.</w:t>
            </w:r>
          </w:p>
        </w:tc>
      </w:tr>
      <w:tr w:rsidR="0065103D" w:rsidRPr="00D41175" w14:paraId="48186B41" w14:textId="77777777">
        <w:tc>
          <w:tcPr>
            <w:tcW w:w="1129" w:type="dxa"/>
          </w:tcPr>
          <w:p w14:paraId="4899A344" w14:textId="6A7CE2A3" w:rsidR="0065103D" w:rsidRPr="00D41175" w:rsidRDefault="0065103D" w:rsidP="0065103D">
            <w:pPr>
              <w:pStyle w:val="Tabelconinut"/>
              <w:jc w:val="center"/>
            </w:pPr>
            <w:r w:rsidRPr="00D41175">
              <w:t>CF 01.09.</w:t>
            </w:r>
          </w:p>
        </w:tc>
        <w:tc>
          <w:tcPr>
            <w:tcW w:w="1338" w:type="dxa"/>
          </w:tcPr>
          <w:p w14:paraId="49195540" w14:textId="1636AE46" w:rsidR="0065103D" w:rsidRPr="00D41175" w:rsidRDefault="00246280" w:rsidP="0065103D">
            <w:pPr>
              <w:pStyle w:val="Tabelconinut"/>
              <w:jc w:val="center"/>
            </w:pPr>
            <w:r>
              <w:t>M</w:t>
            </w:r>
          </w:p>
        </w:tc>
        <w:tc>
          <w:tcPr>
            <w:tcW w:w="7167" w:type="dxa"/>
          </w:tcPr>
          <w:p w14:paraId="6BE84127" w14:textId="4A658A47" w:rsidR="0065103D" w:rsidRPr="0051736B" w:rsidRDefault="0065103D" w:rsidP="0065103D">
            <w:pPr>
              <w:pStyle w:val="Tabelconinut"/>
            </w:pPr>
            <w:r w:rsidRPr="00A61B50">
              <w:rPr>
                <w:i/>
                <w:iCs/>
              </w:rPr>
              <w:t xml:space="preserve">MCI </w:t>
            </w:r>
            <w:r w:rsidRPr="00A61B50">
              <w:t xml:space="preserve">will send notifications to </w:t>
            </w:r>
            <w:r w:rsidRPr="00A61B50">
              <w:rPr>
                <w:i/>
                <w:iCs/>
              </w:rPr>
              <w:t xml:space="preserve">the ANSA Inspector </w:t>
            </w:r>
            <w:r w:rsidRPr="00A61B50">
              <w:t>or to the importing company when there are requests that require review and approval, as well as in the event of changes to the data related to registered representatives.</w:t>
            </w:r>
          </w:p>
        </w:tc>
      </w:tr>
      <w:tr w:rsidR="0065103D" w:rsidRPr="00D41175" w14:paraId="24475DE6" w14:textId="77777777">
        <w:tc>
          <w:tcPr>
            <w:tcW w:w="1129" w:type="dxa"/>
          </w:tcPr>
          <w:p w14:paraId="7BBCF09E" w14:textId="56C4C33C" w:rsidR="0065103D" w:rsidRPr="00D41175" w:rsidRDefault="0065103D" w:rsidP="0065103D">
            <w:pPr>
              <w:pStyle w:val="Tabelconinut"/>
              <w:jc w:val="center"/>
            </w:pPr>
            <w:r w:rsidRPr="00D41175">
              <w:t>CF 01.10.</w:t>
            </w:r>
          </w:p>
        </w:tc>
        <w:tc>
          <w:tcPr>
            <w:tcW w:w="1338" w:type="dxa"/>
          </w:tcPr>
          <w:p w14:paraId="1A67C6D3" w14:textId="678F56F3" w:rsidR="0065103D" w:rsidRPr="00D41175" w:rsidRDefault="00144D12" w:rsidP="0065103D">
            <w:pPr>
              <w:pStyle w:val="Tabelconinut"/>
              <w:jc w:val="center"/>
            </w:pPr>
            <w:r>
              <w:t>M</w:t>
            </w:r>
          </w:p>
        </w:tc>
        <w:tc>
          <w:tcPr>
            <w:tcW w:w="7167" w:type="dxa"/>
          </w:tcPr>
          <w:p w14:paraId="1A435603" w14:textId="038E443B" w:rsidR="0065103D" w:rsidRPr="00A61B50" w:rsidRDefault="0065103D" w:rsidP="0065103D">
            <w:pPr>
              <w:pStyle w:val="Tabelconinut"/>
            </w:pPr>
            <w:r w:rsidRPr="001A23E0">
              <w:rPr>
                <w:i/>
                <w:iCs/>
              </w:rPr>
              <w:t xml:space="preserve">MCI </w:t>
            </w:r>
            <w:r>
              <w:t xml:space="preserve">will provide functionalities for </w:t>
            </w:r>
            <w:r w:rsidRPr="00AF5C7E">
              <w:rPr>
                <w:i/>
                <w:iCs/>
              </w:rPr>
              <w:t xml:space="preserve">the ANSA Inspector </w:t>
            </w:r>
            <w:r>
              <w:t xml:space="preserve">to view the details of enrollment requests registered without authentication via </w:t>
            </w:r>
            <w:proofErr w:type="spellStart"/>
            <w:r>
              <w:t>MPass</w:t>
            </w:r>
            <w:proofErr w:type="spellEnd"/>
            <w:r>
              <w:t>, respectively recording the decision to accept or reject enrollment requests.</w:t>
            </w:r>
          </w:p>
        </w:tc>
      </w:tr>
      <w:tr w:rsidR="0065103D" w:rsidRPr="00D41175" w14:paraId="786C3CD5" w14:textId="77777777">
        <w:tc>
          <w:tcPr>
            <w:tcW w:w="1129" w:type="dxa"/>
          </w:tcPr>
          <w:p w14:paraId="7BD2C59A" w14:textId="00F6D1DB" w:rsidR="0065103D" w:rsidRPr="00D41175" w:rsidRDefault="0065103D" w:rsidP="0065103D">
            <w:pPr>
              <w:pStyle w:val="Tabelconinut"/>
              <w:jc w:val="center"/>
            </w:pPr>
            <w:r w:rsidRPr="00D41175">
              <w:t>CF 01.11.</w:t>
            </w:r>
          </w:p>
        </w:tc>
        <w:tc>
          <w:tcPr>
            <w:tcW w:w="1338" w:type="dxa"/>
          </w:tcPr>
          <w:p w14:paraId="5FF3AB24" w14:textId="01079C7F" w:rsidR="0065103D" w:rsidRPr="00D41175" w:rsidRDefault="00144D12" w:rsidP="0065103D">
            <w:pPr>
              <w:pStyle w:val="Tabelconinut"/>
              <w:jc w:val="center"/>
            </w:pPr>
            <w:r>
              <w:t>M</w:t>
            </w:r>
          </w:p>
        </w:tc>
        <w:tc>
          <w:tcPr>
            <w:tcW w:w="7167" w:type="dxa"/>
          </w:tcPr>
          <w:p w14:paraId="398FB9A1" w14:textId="77777777" w:rsidR="0065103D" w:rsidRDefault="0065103D" w:rsidP="0065103D">
            <w:pPr>
              <w:pStyle w:val="Tabelconinut"/>
            </w:pPr>
            <w:r w:rsidRPr="001A23E0">
              <w:rPr>
                <w:i/>
                <w:iCs/>
              </w:rPr>
              <w:t xml:space="preserve">MCI </w:t>
            </w:r>
            <w:r>
              <w:t>will provide functionalities intended for the company's legal administrator to:</w:t>
            </w:r>
          </w:p>
          <w:p w14:paraId="2FD9A852" w14:textId="57922CE9" w:rsidR="0065103D" w:rsidRDefault="0065103D" w:rsidP="00141A68">
            <w:pPr>
              <w:pStyle w:val="Tabelconinut"/>
              <w:numPr>
                <w:ilvl w:val="0"/>
                <w:numId w:val="129"/>
              </w:numPr>
            </w:pPr>
            <w:r>
              <w:t xml:space="preserve">viewing enrollment requests sent on behalf of the company by representatives (individuals) who authenticated through </w:t>
            </w:r>
            <w:proofErr w:type="spellStart"/>
            <w:r>
              <w:t>MPass</w:t>
            </w:r>
            <w:proofErr w:type="spellEnd"/>
            <w:r>
              <w:t>;</w:t>
            </w:r>
          </w:p>
          <w:p w14:paraId="6C80C6BF" w14:textId="20C3212F" w:rsidR="0065103D" w:rsidRPr="009B6E04" w:rsidRDefault="0065103D" w:rsidP="00141A68">
            <w:pPr>
              <w:pStyle w:val="Tabelconinut"/>
              <w:numPr>
                <w:ilvl w:val="0"/>
                <w:numId w:val="129"/>
              </w:numPr>
            </w:pPr>
            <w:r w:rsidRPr="00E02DF1">
              <w:t>recording the decision to accept or reject the request (if necessary, MCI will allow the approval of this category of representatives by the ANSA Inspector);</w:t>
            </w:r>
          </w:p>
          <w:p w14:paraId="21F96A35" w14:textId="0AA7E04C" w:rsidR="0065103D" w:rsidRPr="00BC1484" w:rsidRDefault="0065103D" w:rsidP="00141A68">
            <w:pPr>
              <w:pStyle w:val="Tabelconinut"/>
              <w:numPr>
                <w:ilvl w:val="0"/>
                <w:numId w:val="129"/>
              </w:numPr>
            </w:pPr>
            <w:r w:rsidRPr="00EF43A1">
              <w:t>viewing the list of user representatives of the company and other data related to their activity and access to the computer system.</w:t>
            </w:r>
          </w:p>
        </w:tc>
      </w:tr>
      <w:tr w:rsidR="0065103D" w:rsidRPr="00D41175" w14:paraId="780BA9E6" w14:textId="77777777">
        <w:tc>
          <w:tcPr>
            <w:tcW w:w="1129" w:type="dxa"/>
          </w:tcPr>
          <w:p w14:paraId="1BF3A26E" w14:textId="744DED00" w:rsidR="0065103D" w:rsidRPr="00D41175" w:rsidRDefault="0065103D" w:rsidP="0065103D">
            <w:pPr>
              <w:pStyle w:val="Tabelconinut"/>
              <w:jc w:val="center"/>
            </w:pPr>
            <w:r w:rsidRPr="00D41175">
              <w:t>CF 01.12.</w:t>
            </w:r>
          </w:p>
        </w:tc>
        <w:tc>
          <w:tcPr>
            <w:tcW w:w="1338" w:type="dxa"/>
          </w:tcPr>
          <w:p w14:paraId="6CAB1A4B" w14:textId="77777777" w:rsidR="0065103D" w:rsidRPr="00D41175" w:rsidRDefault="0065103D" w:rsidP="0065103D">
            <w:pPr>
              <w:pStyle w:val="Tabelconinut"/>
              <w:jc w:val="center"/>
            </w:pPr>
            <w:r w:rsidRPr="00D41175">
              <w:t>M</w:t>
            </w:r>
          </w:p>
        </w:tc>
        <w:tc>
          <w:tcPr>
            <w:tcW w:w="7167" w:type="dxa"/>
          </w:tcPr>
          <w:p w14:paraId="0B9BB6E5" w14:textId="77777777" w:rsidR="0065103D" w:rsidRDefault="0065103D" w:rsidP="0065103D">
            <w:pPr>
              <w:pStyle w:val="Tabelconinut"/>
              <w:rPr>
                <w:i/>
                <w:iCs/>
              </w:rPr>
            </w:pPr>
            <w:r w:rsidRPr="00DD0D60">
              <w:rPr>
                <w:i/>
                <w:iCs/>
              </w:rPr>
              <w:t xml:space="preserve">MCI </w:t>
            </w:r>
            <w:r w:rsidRPr="00DD0D60">
              <w:t xml:space="preserve">must provide functionalities for automatic updating of data about the importing company by querying from </w:t>
            </w:r>
            <w:r w:rsidRPr="00DD0D60">
              <w:rPr>
                <w:i/>
                <w:iCs/>
              </w:rPr>
              <w:t xml:space="preserve">RSUD </w:t>
            </w:r>
            <w:r w:rsidRPr="00DD0D60">
              <w:t xml:space="preserve">and updating data about representatives by querying from </w:t>
            </w:r>
            <w:r w:rsidRPr="00DD0D60">
              <w:rPr>
                <w:i/>
                <w:iCs/>
              </w:rPr>
              <w:t>RSP.</w:t>
            </w:r>
          </w:p>
          <w:p w14:paraId="59143A41" w14:textId="09FEB613" w:rsidR="0065103D" w:rsidRPr="00DD0D60" w:rsidRDefault="0065103D" w:rsidP="0065103D">
            <w:pPr>
              <w:pStyle w:val="Tabelconinut"/>
            </w:pPr>
            <w:r w:rsidRPr="00DD0D60">
              <w:rPr>
                <w:i/>
                <w:iCs/>
              </w:rPr>
              <w:t xml:space="preserve">MCI </w:t>
            </w:r>
            <w:r w:rsidRPr="00DD0D60">
              <w:t>will not allow editing of official company/representative registration data that is automatically updated by taking it from external information resources.</w:t>
            </w:r>
          </w:p>
        </w:tc>
      </w:tr>
      <w:tr w:rsidR="0065103D" w:rsidRPr="00D41175" w14:paraId="434F3E90" w14:textId="77777777">
        <w:tc>
          <w:tcPr>
            <w:tcW w:w="1129" w:type="dxa"/>
          </w:tcPr>
          <w:p w14:paraId="7281D809" w14:textId="5FFFC831" w:rsidR="0065103D" w:rsidRPr="00D41175" w:rsidRDefault="0065103D" w:rsidP="0065103D">
            <w:pPr>
              <w:pStyle w:val="Tabelconinut"/>
              <w:jc w:val="center"/>
            </w:pPr>
            <w:r w:rsidRPr="00D41175">
              <w:t>CF 01.13.</w:t>
            </w:r>
          </w:p>
        </w:tc>
        <w:tc>
          <w:tcPr>
            <w:tcW w:w="1338" w:type="dxa"/>
          </w:tcPr>
          <w:p w14:paraId="7A49B84B" w14:textId="77777777" w:rsidR="0065103D" w:rsidRPr="00D41175" w:rsidRDefault="0065103D" w:rsidP="0065103D">
            <w:pPr>
              <w:pStyle w:val="Tabelconinut"/>
              <w:jc w:val="center"/>
            </w:pPr>
            <w:r w:rsidRPr="00D41175">
              <w:t>M</w:t>
            </w:r>
          </w:p>
        </w:tc>
        <w:tc>
          <w:tcPr>
            <w:tcW w:w="7167" w:type="dxa"/>
          </w:tcPr>
          <w:p w14:paraId="79300C27" w14:textId="2B3865E5" w:rsidR="0065103D" w:rsidRPr="00D41175" w:rsidRDefault="0065103D" w:rsidP="0065103D">
            <w:pPr>
              <w:pStyle w:val="Tabelconinut"/>
            </w:pPr>
            <w:r>
              <w:rPr>
                <w:i/>
                <w:iCs/>
              </w:rPr>
              <w:t xml:space="preserve">The MCI </w:t>
            </w:r>
            <w:r w:rsidRPr="00D41175">
              <w:t xml:space="preserve">must include functionalities for automatically notifying </w:t>
            </w:r>
            <w:r w:rsidRPr="00D41175">
              <w:rPr>
                <w:i/>
                <w:iCs/>
              </w:rPr>
              <w:t xml:space="preserve">the Applicant </w:t>
            </w:r>
            <w:r w:rsidRPr="00D41175">
              <w:t>regarding the decision to approve or reject the enrollment request.</w:t>
            </w:r>
          </w:p>
        </w:tc>
      </w:tr>
      <w:tr w:rsidR="0065103D" w:rsidRPr="00D41175" w14:paraId="1E2F03A5" w14:textId="77777777">
        <w:tc>
          <w:tcPr>
            <w:tcW w:w="1129" w:type="dxa"/>
          </w:tcPr>
          <w:p w14:paraId="521FE0AB" w14:textId="7FB1CB80" w:rsidR="0065103D" w:rsidRPr="00D41175" w:rsidRDefault="0065103D" w:rsidP="0065103D">
            <w:pPr>
              <w:pStyle w:val="Tabelconinut"/>
              <w:jc w:val="center"/>
            </w:pPr>
            <w:r w:rsidRPr="00D41175">
              <w:t>CF 01.14.</w:t>
            </w:r>
          </w:p>
        </w:tc>
        <w:tc>
          <w:tcPr>
            <w:tcW w:w="1338" w:type="dxa"/>
          </w:tcPr>
          <w:p w14:paraId="2BFAEF77" w14:textId="77777777" w:rsidR="0065103D" w:rsidRPr="00D41175" w:rsidRDefault="0065103D" w:rsidP="0065103D">
            <w:pPr>
              <w:pStyle w:val="Tabelconinut"/>
              <w:jc w:val="center"/>
            </w:pPr>
            <w:r w:rsidRPr="00D41175">
              <w:t>M</w:t>
            </w:r>
          </w:p>
        </w:tc>
        <w:tc>
          <w:tcPr>
            <w:tcW w:w="7167" w:type="dxa"/>
          </w:tcPr>
          <w:p w14:paraId="54C17EEC" w14:textId="239F8C5E" w:rsidR="0065103D" w:rsidRPr="00DA668F" w:rsidRDefault="0065103D" w:rsidP="0065103D">
            <w:pPr>
              <w:pStyle w:val="Tabelconinut"/>
              <w:rPr>
                <w:highlight w:val="yellow"/>
              </w:rPr>
            </w:pPr>
            <w:r w:rsidRPr="00B67AA6">
              <w:rPr>
                <w:i/>
                <w:iCs/>
              </w:rPr>
              <w:t xml:space="preserve">MCI </w:t>
            </w:r>
            <w:r w:rsidRPr="00B67AA6">
              <w:t>access request ,</w:t>
            </w:r>
            <w:r w:rsidRPr="00B67AA6">
              <w:rPr>
                <w:i/>
                <w:iCs/>
              </w:rPr>
              <w:t xml:space="preserve"> </w:t>
            </w:r>
            <w:r w:rsidRPr="00B67AA6">
              <w:t>the system</w:t>
            </w:r>
            <w:r w:rsidRPr="00B67AA6">
              <w:rPr>
                <w:i/>
                <w:iCs/>
              </w:rPr>
              <w:t xml:space="preserve"> </w:t>
            </w:r>
            <w:r w:rsidR="00CA2680" w:rsidRPr="00B67AA6">
              <w:t>automatically create and activate a user account, with appropriate permissions to the functionalities according to the assigned role.</w:t>
            </w:r>
          </w:p>
        </w:tc>
      </w:tr>
      <w:tr w:rsidR="0065103D" w:rsidRPr="00D41175" w14:paraId="097B9D9A" w14:textId="77777777">
        <w:tc>
          <w:tcPr>
            <w:tcW w:w="1129" w:type="dxa"/>
          </w:tcPr>
          <w:p w14:paraId="0CAB979A" w14:textId="1A72B1FB" w:rsidR="0065103D" w:rsidRPr="00D41175" w:rsidRDefault="0065103D" w:rsidP="0065103D">
            <w:pPr>
              <w:pStyle w:val="Tabelconinut"/>
              <w:jc w:val="center"/>
            </w:pPr>
            <w:r w:rsidRPr="00D41175">
              <w:t>CF 01.15.</w:t>
            </w:r>
          </w:p>
        </w:tc>
        <w:tc>
          <w:tcPr>
            <w:tcW w:w="1338" w:type="dxa"/>
          </w:tcPr>
          <w:p w14:paraId="2DE3AD70" w14:textId="77777777" w:rsidR="0065103D" w:rsidRPr="00D41175" w:rsidRDefault="0065103D" w:rsidP="0065103D">
            <w:pPr>
              <w:pStyle w:val="Tabelconinut"/>
              <w:jc w:val="center"/>
            </w:pPr>
            <w:r w:rsidRPr="00D41175">
              <w:t>M</w:t>
            </w:r>
          </w:p>
        </w:tc>
        <w:tc>
          <w:tcPr>
            <w:tcW w:w="7167" w:type="dxa"/>
          </w:tcPr>
          <w:p w14:paraId="128167E6" w14:textId="5D29B5FE" w:rsidR="0065103D" w:rsidRPr="00D41175" w:rsidRDefault="0065103D" w:rsidP="0065103D">
            <w:pPr>
              <w:pStyle w:val="Tabelconinut"/>
              <w:rPr>
                <w:i/>
                <w:iCs/>
              </w:rPr>
            </w:pPr>
            <w:r>
              <w:rPr>
                <w:i/>
                <w:iCs/>
              </w:rPr>
              <w:t xml:space="preserve">MCI </w:t>
            </w:r>
            <w:r w:rsidRPr="00D41175">
              <w:t>must log all events related to the representative enrollment request process.</w:t>
            </w:r>
          </w:p>
        </w:tc>
      </w:tr>
      <w:tr w:rsidR="0065103D" w:rsidRPr="00D41175" w14:paraId="3A0BFB80" w14:textId="77777777">
        <w:tc>
          <w:tcPr>
            <w:tcW w:w="1129" w:type="dxa"/>
          </w:tcPr>
          <w:p w14:paraId="6659D584" w14:textId="3E1C15B7" w:rsidR="0065103D" w:rsidRPr="00D41175" w:rsidRDefault="0065103D" w:rsidP="0065103D">
            <w:pPr>
              <w:pStyle w:val="Tabelconinut"/>
              <w:jc w:val="center"/>
            </w:pPr>
            <w:r w:rsidRPr="00D41175">
              <w:t>CF 01.16.</w:t>
            </w:r>
          </w:p>
        </w:tc>
        <w:tc>
          <w:tcPr>
            <w:tcW w:w="1338" w:type="dxa"/>
          </w:tcPr>
          <w:p w14:paraId="1F61081D" w14:textId="77777777" w:rsidR="0065103D" w:rsidRPr="00D41175" w:rsidRDefault="0065103D" w:rsidP="0065103D">
            <w:pPr>
              <w:pStyle w:val="Tabelconinut"/>
              <w:jc w:val="center"/>
            </w:pPr>
            <w:r w:rsidRPr="00D41175">
              <w:t>M</w:t>
            </w:r>
          </w:p>
        </w:tc>
        <w:tc>
          <w:tcPr>
            <w:tcW w:w="7167" w:type="dxa"/>
          </w:tcPr>
          <w:p w14:paraId="68810E3C" w14:textId="2437C9E9" w:rsidR="0065103D" w:rsidRPr="00D41175" w:rsidRDefault="0065103D" w:rsidP="0065103D">
            <w:pPr>
              <w:pStyle w:val="Tabelconinut"/>
              <w:rPr>
                <w:i/>
                <w:iCs/>
              </w:rPr>
            </w:pPr>
            <w:r>
              <w:rPr>
                <w:i/>
                <w:iCs/>
              </w:rPr>
              <w:t xml:space="preserve">MCI </w:t>
            </w:r>
            <w:r w:rsidRPr="00D41175">
              <w:t xml:space="preserve">will ensure traceability functionalities of changes that occurred as a result of the representative enrollment request process. </w:t>
            </w:r>
            <w:r>
              <w:rPr>
                <w:i/>
                <w:iCs/>
              </w:rPr>
              <w:t xml:space="preserve">MCI </w:t>
            </w:r>
            <w:r w:rsidRPr="00D41175">
              <w:t>will retain all versions of the records.</w:t>
            </w:r>
          </w:p>
        </w:tc>
      </w:tr>
    </w:tbl>
    <w:p w14:paraId="377F16C7" w14:textId="092AF68E" w:rsidR="0022482C" w:rsidRPr="00FF35A3" w:rsidRDefault="0022482C" w:rsidP="0022482C">
      <w:pPr>
        <w:pStyle w:val="Heading3"/>
      </w:pPr>
      <w:bookmarkStart w:id="65" w:name="_Toc222213107"/>
      <w:r w:rsidRPr="00FF35A3">
        <w:t xml:space="preserve">CU0 </w:t>
      </w:r>
      <w:r>
        <w:t>2: I am sending import notification</w:t>
      </w:r>
      <w:bookmarkEnd w:id="65"/>
    </w:p>
    <w:p w14:paraId="21999D8C" w14:textId="76605C94" w:rsidR="0022482C" w:rsidRPr="00D446E8" w:rsidRDefault="0022482C" w:rsidP="0022482C">
      <w:r w:rsidRPr="00FF35A3">
        <w:t>The functional requirements intended for implementing import notification sending functionalities are presented in Table 5.2.</w:t>
      </w:r>
    </w:p>
    <w:p w14:paraId="1D3DC1C1" w14:textId="4F8C327F" w:rsidR="0022482C" w:rsidRPr="00FF35A3" w:rsidRDefault="0022482C" w:rsidP="0022482C">
      <w:pPr>
        <w:pStyle w:val="Caption"/>
        <w:keepNext/>
      </w:pPr>
      <w:r w:rsidRPr="00D446E8">
        <w:lastRenderedPageBreak/>
        <w:t xml:space="preserve">Table </w:t>
      </w:r>
      <w:r>
        <w:fldChar w:fldCharType="begin"/>
      </w:r>
      <w:r>
        <w:instrText xml:space="preserve"> STYLEREF 1 \s </w:instrText>
      </w:r>
      <w:r>
        <w:fldChar w:fldCharType="separate"/>
      </w:r>
      <w:r w:rsidRPr="00D446E8">
        <w:rPr>
          <w:noProof/>
        </w:rPr>
        <w:t>5</w:t>
      </w:r>
      <w:r>
        <w:rPr>
          <w:noProof/>
        </w:rPr>
        <w:fldChar w:fldCharType="end"/>
      </w:r>
      <w:r w:rsidRPr="00D446E8">
        <w:t>2. Functional requirements of use case CU02.</w:t>
      </w:r>
    </w:p>
    <w:tbl>
      <w:tblPr>
        <w:tblStyle w:val="TableGrid"/>
        <w:tblW w:w="9634" w:type="dxa"/>
        <w:tblLook w:val="04A0" w:firstRow="1" w:lastRow="0" w:firstColumn="1" w:lastColumn="0" w:noHBand="0" w:noVBand="1"/>
      </w:tblPr>
      <w:tblGrid>
        <w:gridCol w:w="1115"/>
        <w:gridCol w:w="1508"/>
        <w:gridCol w:w="7011"/>
      </w:tblGrid>
      <w:tr w:rsidR="0022482C" w:rsidRPr="00FF35A3" w14:paraId="138F8634" w14:textId="77777777">
        <w:tc>
          <w:tcPr>
            <w:tcW w:w="1120" w:type="dxa"/>
            <w:shd w:val="clear" w:color="auto" w:fill="D9E2F3" w:themeFill="accent1" w:themeFillTint="33"/>
          </w:tcPr>
          <w:p w14:paraId="653EBDF0" w14:textId="77777777" w:rsidR="0022482C" w:rsidRPr="00FF35A3" w:rsidRDefault="0022482C">
            <w:pPr>
              <w:pStyle w:val="Tabelantet"/>
            </w:pPr>
            <w:r w:rsidRPr="00FF35A3">
              <w:t>ID</w:t>
            </w:r>
          </w:p>
        </w:tc>
        <w:tc>
          <w:tcPr>
            <w:tcW w:w="1450" w:type="dxa"/>
            <w:shd w:val="clear" w:color="auto" w:fill="D9E2F3" w:themeFill="accent1" w:themeFillTint="33"/>
          </w:tcPr>
          <w:p w14:paraId="33097C33" w14:textId="77777777" w:rsidR="0022482C" w:rsidRPr="00FF35A3" w:rsidRDefault="0022482C">
            <w:pPr>
              <w:pStyle w:val="Tabelantet"/>
            </w:pPr>
            <w:r w:rsidRPr="00FF35A3">
              <w:t>compulsoriness</w:t>
            </w:r>
          </w:p>
        </w:tc>
        <w:tc>
          <w:tcPr>
            <w:tcW w:w="7064" w:type="dxa"/>
            <w:shd w:val="clear" w:color="auto" w:fill="D9E2F3" w:themeFill="accent1" w:themeFillTint="33"/>
          </w:tcPr>
          <w:p w14:paraId="0DEE8C78" w14:textId="77777777" w:rsidR="0022482C" w:rsidRPr="00FF35A3" w:rsidRDefault="0022482C">
            <w:pPr>
              <w:pStyle w:val="Tabelantet"/>
            </w:pPr>
            <w:r w:rsidRPr="00FF35A3">
              <w:t>Functional requirement description</w:t>
            </w:r>
          </w:p>
        </w:tc>
      </w:tr>
      <w:tr w:rsidR="0022482C" w:rsidRPr="00FF35A3" w14:paraId="19A5EFE7" w14:textId="77777777">
        <w:tc>
          <w:tcPr>
            <w:tcW w:w="1120" w:type="dxa"/>
          </w:tcPr>
          <w:p w14:paraId="041C2B9F" w14:textId="46A535AE" w:rsidR="0022482C" w:rsidRPr="00FF35A3" w:rsidRDefault="0022482C">
            <w:pPr>
              <w:pStyle w:val="Tabelconinut"/>
              <w:jc w:val="center"/>
            </w:pPr>
            <w:r w:rsidRPr="00FF35A3">
              <w:t>CF 02.01.</w:t>
            </w:r>
          </w:p>
        </w:tc>
        <w:tc>
          <w:tcPr>
            <w:tcW w:w="1450" w:type="dxa"/>
          </w:tcPr>
          <w:p w14:paraId="47C2251D" w14:textId="77777777" w:rsidR="0022482C" w:rsidRPr="00FF35A3" w:rsidRDefault="0022482C">
            <w:pPr>
              <w:pStyle w:val="Tabelconinut"/>
              <w:jc w:val="center"/>
            </w:pPr>
            <w:r w:rsidRPr="00FF35A3">
              <w:t>M</w:t>
            </w:r>
          </w:p>
        </w:tc>
        <w:tc>
          <w:tcPr>
            <w:tcW w:w="7064" w:type="dxa"/>
          </w:tcPr>
          <w:p w14:paraId="7E16A5C5" w14:textId="44C0FEAB" w:rsidR="0022482C" w:rsidRDefault="008918D9">
            <w:pPr>
              <w:pStyle w:val="Tabelconinut"/>
            </w:pPr>
            <w:r>
              <w:rPr>
                <w:i/>
                <w:iCs/>
              </w:rPr>
              <w:t xml:space="preserve">MCI </w:t>
            </w:r>
            <w:r w:rsidR="0022482C" w:rsidRPr="00FF35A3">
              <w:t xml:space="preserve">will implement functionalities necessary for the preparation and dispatch of prior notifications regarding the import of products subject to </w:t>
            </w:r>
            <w:r w:rsidR="001031CF" w:rsidRPr="00E3500C">
              <w:rPr>
                <w:i/>
                <w:iCs/>
              </w:rPr>
              <w:t xml:space="preserve">ANSA supervision and control </w:t>
            </w:r>
            <w:r w:rsidR="0022482C">
              <w:t>.</w:t>
            </w:r>
          </w:p>
          <w:p w14:paraId="45E26769" w14:textId="06DA49B3" w:rsidR="0022482C" w:rsidRPr="004C7AF8" w:rsidRDefault="00936B7C">
            <w:pPr>
              <w:pStyle w:val="Tabelconinut"/>
            </w:pPr>
            <w:r w:rsidRPr="00936B7C">
              <w:t>Import notifications will be prepared and submitted by authorized users who have been previously registered as representatives of companies with import rights.</w:t>
            </w:r>
          </w:p>
        </w:tc>
      </w:tr>
      <w:tr w:rsidR="000B2900" w:rsidRPr="00FF35A3" w14:paraId="5A9F4E89" w14:textId="77777777">
        <w:tc>
          <w:tcPr>
            <w:tcW w:w="1120" w:type="dxa"/>
          </w:tcPr>
          <w:p w14:paraId="74B5221D" w14:textId="25E5C8CE" w:rsidR="000B2900" w:rsidRPr="00FF35A3" w:rsidRDefault="00567142">
            <w:pPr>
              <w:pStyle w:val="Tabelconinut"/>
              <w:jc w:val="center"/>
            </w:pPr>
            <w:r w:rsidRPr="00FF35A3">
              <w:t>CF 02.02.</w:t>
            </w:r>
          </w:p>
        </w:tc>
        <w:tc>
          <w:tcPr>
            <w:tcW w:w="1450" w:type="dxa"/>
          </w:tcPr>
          <w:p w14:paraId="63EA9DE8" w14:textId="7F4A171D" w:rsidR="000B2900" w:rsidRPr="00FF35A3" w:rsidRDefault="004C7AF8">
            <w:pPr>
              <w:pStyle w:val="Tabelconinut"/>
              <w:jc w:val="center"/>
            </w:pPr>
            <w:r>
              <w:t>M</w:t>
            </w:r>
          </w:p>
        </w:tc>
        <w:tc>
          <w:tcPr>
            <w:tcW w:w="7064" w:type="dxa"/>
          </w:tcPr>
          <w:p w14:paraId="06C4F6F5" w14:textId="02B1C45C" w:rsidR="000B2900" w:rsidRDefault="00D90907">
            <w:pPr>
              <w:pStyle w:val="Tabelconinut"/>
            </w:pPr>
            <w:r w:rsidRPr="00D90907">
              <w:t>Prior import notifications may be submitted exclusively for the following purposes:</w:t>
            </w:r>
          </w:p>
          <w:p w14:paraId="4DFEFDCC" w14:textId="72B672EA" w:rsidR="009044B2" w:rsidRDefault="006A3D3C" w:rsidP="00141A68">
            <w:pPr>
              <w:pStyle w:val="Tabelconinut"/>
              <w:numPr>
                <w:ilvl w:val="0"/>
                <w:numId w:val="68"/>
              </w:numPr>
            </w:pPr>
            <w:r>
              <w:t>import of products for introduction into the domestic market of the Republic of Moldova;</w:t>
            </w:r>
          </w:p>
          <w:p w14:paraId="3AB8B25C" w14:textId="63209545" w:rsidR="00C12912" w:rsidRDefault="006A3D3C" w:rsidP="00141A68">
            <w:pPr>
              <w:pStyle w:val="Tabelconinut"/>
              <w:numPr>
                <w:ilvl w:val="0"/>
                <w:numId w:val="68"/>
              </w:numPr>
            </w:pPr>
            <w:r>
              <w:t>transit through the territory of the Republic of Moldova.</w:t>
            </w:r>
          </w:p>
        </w:tc>
      </w:tr>
      <w:tr w:rsidR="0022482C" w:rsidRPr="00FF35A3" w14:paraId="448DA0CC" w14:textId="77777777">
        <w:tc>
          <w:tcPr>
            <w:tcW w:w="1120" w:type="dxa"/>
          </w:tcPr>
          <w:p w14:paraId="0DF132B5" w14:textId="1003FCBA" w:rsidR="0022482C" w:rsidRPr="00FF35A3" w:rsidRDefault="0022482C">
            <w:pPr>
              <w:pStyle w:val="Tabelconinut"/>
              <w:jc w:val="center"/>
            </w:pPr>
            <w:r w:rsidRPr="00FF35A3">
              <w:t>CF 02.03.</w:t>
            </w:r>
          </w:p>
        </w:tc>
        <w:tc>
          <w:tcPr>
            <w:tcW w:w="1450" w:type="dxa"/>
          </w:tcPr>
          <w:p w14:paraId="79330FA9" w14:textId="77777777" w:rsidR="0022482C" w:rsidRPr="00FF35A3" w:rsidRDefault="0022482C">
            <w:pPr>
              <w:pStyle w:val="Tabelconinut"/>
              <w:jc w:val="center"/>
            </w:pPr>
            <w:r w:rsidRPr="00FF35A3">
              <w:t>M</w:t>
            </w:r>
          </w:p>
        </w:tc>
        <w:tc>
          <w:tcPr>
            <w:tcW w:w="7064" w:type="dxa"/>
          </w:tcPr>
          <w:p w14:paraId="3180B04D" w14:textId="3238B5E3" w:rsidR="0022482C" w:rsidRPr="00FF35A3" w:rsidRDefault="000A1D94">
            <w:pPr>
              <w:pStyle w:val="Tabelconinut"/>
            </w:pPr>
            <w:r>
              <w:t>Depending on the purpose of the import (domestic market, transit), import notifications may be submitted by:</w:t>
            </w:r>
          </w:p>
          <w:p w14:paraId="30F857A2" w14:textId="43049699" w:rsidR="0022482C" w:rsidRDefault="00CD020C" w:rsidP="00141A68">
            <w:pPr>
              <w:pStyle w:val="Tabelconinut"/>
              <w:numPr>
                <w:ilvl w:val="0"/>
                <w:numId w:val="129"/>
              </w:numPr>
            </w:pPr>
            <w:r w:rsidRPr="00CD020C">
              <w:t>companies resident in the Republic of Moldova that are also registered as food chain operators with import rights in areas supervised by ANSA;</w:t>
            </w:r>
          </w:p>
          <w:p w14:paraId="38D45354" w14:textId="65B8A6A5" w:rsidR="0022482C" w:rsidRPr="00FF35A3" w:rsidRDefault="000A1D94" w:rsidP="00141A68">
            <w:pPr>
              <w:pStyle w:val="Tabelconinut"/>
              <w:numPr>
                <w:ilvl w:val="0"/>
                <w:numId w:val="129"/>
              </w:numPr>
            </w:pPr>
            <w:r w:rsidRPr="000A1D94">
              <w:t>foreign companies that intend to transit goods through the territory of the Republic of Moldova.</w:t>
            </w:r>
          </w:p>
        </w:tc>
      </w:tr>
      <w:tr w:rsidR="0005417F" w:rsidRPr="00FF35A3" w14:paraId="6902859A" w14:textId="77777777">
        <w:tc>
          <w:tcPr>
            <w:tcW w:w="1120" w:type="dxa"/>
          </w:tcPr>
          <w:p w14:paraId="1F76B895" w14:textId="491F9857" w:rsidR="0005417F" w:rsidRPr="00FF35A3" w:rsidRDefault="00567142">
            <w:pPr>
              <w:pStyle w:val="Tabelconinut"/>
              <w:jc w:val="center"/>
            </w:pPr>
            <w:r w:rsidRPr="00FF35A3">
              <w:t>CF 02.04.</w:t>
            </w:r>
          </w:p>
        </w:tc>
        <w:tc>
          <w:tcPr>
            <w:tcW w:w="1450" w:type="dxa"/>
          </w:tcPr>
          <w:p w14:paraId="2893DC29" w14:textId="1C38D97E" w:rsidR="0005417F" w:rsidRPr="00FF35A3" w:rsidRDefault="00567142" w:rsidP="00567142">
            <w:pPr>
              <w:pStyle w:val="Tabelconinut"/>
              <w:jc w:val="center"/>
            </w:pPr>
            <w:r w:rsidRPr="00FF35A3">
              <w:t>M</w:t>
            </w:r>
          </w:p>
        </w:tc>
        <w:tc>
          <w:tcPr>
            <w:tcW w:w="7064" w:type="dxa"/>
          </w:tcPr>
          <w:p w14:paraId="79BCC358" w14:textId="77777777" w:rsidR="00932772" w:rsidRDefault="00EE5358" w:rsidP="00A63D05">
            <w:pPr>
              <w:pStyle w:val="Listbuline"/>
              <w:numPr>
                <w:ilvl w:val="0"/>
                <w:numId w:val="0"/>
              </w:numPr>
            </w:pPr>
            <w:r>
              <w:t xml:space="preserve">When submitting the notification on behalf of a resident economic agent, </w:t>
            </w:r>
            <w:r w:rsidR="00E5761D" w:rsidRPr="003A77D0">
              <w:rPr>
                <w:i/>
                <w:iCs/>
              </w:rPr>
              <w:t xml:space="preserve">MCI </w:t>
            </w:r>
            <w:r w:rsidR="00E5761D">
              <w:t xml:space="preserve">will verify data about its registration in </w:t>
            </w:r>
            <w:r w:rsidR="00D051B9" w:rsidRPr="003A77D0">
              <w:rPr>
                <w:i/>
                <w:iCs/>
              </w:rPr>
              <w:t xml:space="preserve">ROLA </w:t>
            </w:r>
            <w:r w:rsidR="0023719D" w:rsidRPr="00C73C28">
              <w:t>, as well as the import right for the mentioned category of goods, based on the permitted import activities.</w:t>
            </w:r>
          </w:p>
          <w:p w14:paraId="4B71D4EE" w14:textId="46C26775" w:rsidR="0005417F" w:rsidRPr="00D1523B" w:rsidRDefault="00985228" w:rsidP="00A63D05">
            <w:pPr>
              <w:pStyle w:val="Listbuline"/>
              <w:numPr>
                <w:ilvl w:val="0"/>
                <w:numId w:val="0"/>
              </w:numPr>
            </w:pPr>
            <w:r w:rsidRPr="00985228">
              <w:t xml:space="preserve">In the event that no record was identified in </w:t>
            </w:r>
            <w:r w:rsidRPr="00873F19">
              <w:rPr>
                <w:i/>
                <w:iCs/>
              </w:rPr>
              <w:t xml:space="preserve">ROLA </w:t>
            </w:r>
            <w:r w:rsidR="00932772">
              <w:t>about the economic agent, the system will allow the notification to be sent, but will display a warning for the user sending the notification.</w:t>
            </w:r>
          </w:p>
        </w:tc>
      </w:tr>
      <w:tr w:rsidR="00B428F7" w:rsidRPr="00FF35A3" w14:paraId="62D5F24D" w14:textId="77777777">
        <w:tc>
          <w:tcPr>
            <w:tcW w:w="1120" w:type="dxa"/>
          </w:tcPr>
          <w:p w14:paraId="166EE809" w14:textId="1E5914F6" w:rsidR="00B428F7" w:rsidRPr="00FF35A3" w:rsidRDefault="00567142">
            <w:pPr>
              <w:pStyle w:val="Tabelconinut"/>
              <w:jc w:val="center"/>
            </w:pPr>
            <w:r w:rsidRPr="00FF35A3">
              <w:t>CF 02.05.</w:t>
            </w:r>
          </w:p>
        </w:tc>
        <w:tc>
          <w:tcPr>
            <w:tcW w:w="1450" w:type="dxa"/>
          </w:tcPr>
          <w:p w14:paraId="37C84C34" w14:textId="5865B17D" w:rsidR="00B428F7" w:rsidRPr="00FF35A3" w:rsidRDefault="004C7AF8">
            <w:pPr>
              <w:pStyle w:val="Tabelconinut"/>
              <w:jc w:val="center"/>
            </w:pPr>
            <w:r>
              <w:t>M</w:t>
            </w:r>
          </w:p>
        </w:tc>
        <w:tc>
          <w:tcPr>
            <w:tcW w:w="7064" w:type="dxa"/>
          </w:tcPr>
          <w:p w14:paraId="1A2043CE" w14:textId="2C7A328B" w:rsidR="00B428F7" w:rsidRPr="00B428F7" w:rsidRDefault="00873F19" w:rsidP="00A63D05">
            <w:pPr>
              <w:pStyle w:val="Listbuline"/>
              <w:numPr>
                <w:ilvl w:val="0"/>
                <w:numId w:val="0"/>
              </w:numPr>
            </w:pPr>
            <w:r w:rsidRPr="00873F19">
              <w:t xml:space="preserve">For importers registered in </w:t>
            </w:r>
            <w:r w:rsidRPr="00873F19">
              <w:rPr>
                <w:i/>
                <w:iCs/>
              </w:rPr>
              <w:t xml:space="preserve">ROLA </w:t>
            </w:r>
            <w:r w:rsidRPr="00873F19">
              <w:t xml:space="preserve">, </w:t>
            </w:r>
            <w:r w:rsidRPr="00873F19">
              <w:rPr>
                <w:i/>
                <w:iCs/>
              </w:rPr>
              <w:t xml:space="preserve">MCI </w:t>
            </w:r>
            <w:r w:rsidRPr="00873F19">
              <w:t>will facilitate the notification submission process by automatically suggesting notification types and products that can be imported based on the food chain operator's field of activity and their specific import rights.</w:t>
            </w:r>
          </w:p>
        </w:tc>
      </w:tr>
      <w:tr w:rsidR="0022482C" w:rsidRPr="00FF35A3" w14:paraId="2321338B" w14:textId="77777777">
        <w:tc>
          <w:tcPr>
            <w:tcW w:w="1120" w:type="dxa"/>
          </w:tcPr>
          <w:p w14:paraId="085E7F70" w14:textId="5BFE0BBC" w:rsidR="0022482C" w:rsidRPr="00FF35A3" w:rsidRDefault="0022482C">
            <w:pPr>
              <w:pStyle w:val="Tabelconinut"/>
              <w:jc w:val="center"/>
            </w:pPr>
            <w:r w:rsidRPr="00FF35A3">
              <w:t>CF 02.06.</w:t>
            </w:r>
          </w:p>
        </w:tc>
        <w:tc>
          <w:tcPr>
            <w:tcW w:w="1450" w:type="dxa"/>
          </w:tcPr>
          <w:p w14:paraId="2C4BB08C" w14:textId="77777777" w:rsidR="0022482C" w:rsidRPr="00FF35A3" w:rsidRDefault="0022482C">
            <w:pPr>
              <w:pStyle w:val="Tabelconinut"/>
              <w:jc w:val="center"/>
            </w:pPr>
            <w:r w:rsidRPr="00FF35A3">
              <w:t>M</w:t>
            </w:r>
          </w:p>
        </w:tc>
        <w:tc>
          <w:tcPr>
            <w:tcW w:w="7064" w:type="dxa"/>
          </w:tcPr>
          <w:p w14:paraId="6CC6D689" w14:textId="5F6F659A" w:rsidR="00B06B66" w:rsidRPr="00FF35A3" w:rsidRDefault="0053125C" w:rsidP="00A63D05">
            <w:pPr>
              <w:pStyle w:val="Listbuline"/>
              <w:numPr>
                <w:ilvl w:val="0"/>
                <w:numId w:val="0"/>
              </w:numPr>
            </w:pPr>
            <w:r w:rsidRPr="0053125C">
              <w:t xml:space="preserve">For notifications submitted in the case of transit through the territory of the Republic of Moldova, </w:t>
            </w:r>
            <w:r w:rsidRPr="0053125C">
              <w:rPr>
                <w:i/>
                <w:iCs/>
              </w:rPr>
              <w:t xml:space="preserve">the MCI </w:t>
            </w:r>
            <w:r w:rsidRPr="0053125C">
              <w:t>will require the additional indication of the point of exit from the country.</w:t>
            </w:r>
          </w:p>
        </w:tc>
      </w:tr>
      <w:tr w:rsidR="0022482C" w:rsidRPr="00FF35A3" w14:paraId="0D028367" w14:textId="77777777">
        <w:tc>
          <w:tcPr>
            <w:tcW w:w="1120" w:type="dxa"/>
          </w:tcPr>
          <w:p w14:paraId="4BC31304" w14:textId="0D7B8101" w:rsidR="0022482C" w:rsidRPr="00FF35A3" w:rsidRDefault="0022482C">
            <w:pPr>
              <w:pStyle w:val="Tabelconinut"/>
              <w:jc w:val="center"/>
            </w:pPr>
            <w:r w:rsidRPr="00FF35A3">
              <w:t>CF 02.07.</w:t>
            </w:r>
          </w:p>
        </w:tc>
        <w:tc>
          <w:tcPr>
            <w:tcW w:w="1450" w:type="dxa"/>
          </w:tcPr>
          <w:p w14:paraId="15BD7126" w14:textId="77777777" w:rsidR="0022482C" w:rsidRPr="00FF35A3" w:rsidRDefault="0022482C">
            <w:pPr>
              <w:pStyle w:val="Tabelconinut"/>
              <w:jc w:val="center"/>
            </w:pPr>
            <w:r w:rsidRPr="00FF35A3">
              <w:t>M</w:t>
            </w:r>
          </w:p>
        </w:tc>
        <w:tc>
          <w:tcPr>
            <w:tcW w:w="7064" w:type="dxa"/>
          </w:tcPr>
          <w:p w14:paraId="1FAA797A" w14:textId="647DD8EA" w:rsidR="0022482C" w:rsidRPr="00F93777" w:rsidRDefault="00DF6195">
            <w:pPr>
              <w:pStyle w:val="Tabelconinut"/>
              <w:rPr>
                <w:color w:val="000000" w:themeColor="text1"/>
              </w:rPr>
            </w:pPr>
            <w:r w:rsidRPr="00DF6195">
              <w:rPr>
                <w:i/>
                <w:iCs/>
                <w:color w:val="000000" w:themeColor="text1"/>
              </w:rPr>
              <w:t xml:space="preserve">MCI </w:t>
            </w:r>
            <w:r w:rsidRPr="00DF6195">
              <w:rPr>
                <w:color w:val="000000" w:themeColor="text1"/>
              </w:rPr>
              <w:t>must provide functionalities for the preparation and transmission of the following types of import notifications:</w:t>
            </w:r>
          </w:p>
          <w:p w14:paraId="7D5DD858" w14:textId="77777777" w:rsidR="003B0DB8" w:rsidRDefault="003B0DB8" w:rsidP="00141A68">
            <w:pPr>
              <w:pStyle w:val="Tabelconinut"/>
              <w:numPr>
                <w:ilvl w:val="0"/>
                <w:numId w:val="129"/>
              </w:numPr>
            </w:pPr>
            <w:r w:rsidRPr="00141A68">
              <w:rPr>
                <w:i/>
                <w:iCs/>
              </w:rPr>
              <w:t xml:space="preserve">DCIA </w:t>
            </w:r>
            <w:r>
              <w:t>– notification regarding the import of products subject to sanitary-veterinary supervision and control (live animals);</w:t>
            </w:r>
          </w:p>
          <w:p w14:paraId="14419F68" w14:textId="77777777" w:rsidR="003B0DB8" w:rsidRDefault="003B0DB8" w:rsidP="00141A68">
            <w:pPr>
              <w:pStyle w:val="Tabelconinut"/>
              <w:numPr>
                <w:ilvl w:val="0"/>
                <w:numId w:val="129"/>
              </w:numPr>
            </w:pPr>
            <w:r w:rsidRPr="00141A68">
              <w:rPr>
                <w:i/>
                <w:iCs/>
              </w:rPr>
              <w:t xml:space="preserve">DCIP </w:t>
            </w:r>
            <w:r>
              <w:t>– notification regarding the import of products subject to sanitary-veterinary supervision and control (products of animal origin);</w:t>
            </w:r>
          </w:p>
          <w:p w14:paraId="348D20F0" w14:textId="77777777" w:rsidR="003B0DB8" w:rsidRDefault="003B0DB8" w:rsidP="00141A68">
            <w:pPr>
              <w:pStyle w:val="Tabelconinut"/>
              <w:numPr>
                <w:ilvl w:val="0"/>
                <w:numId w:val="129"/>
              </w:numPr>
            </w:pPr>
            <w:r w:rsidRPr="00141A68">
              <w:rPr>
                <w:i/>
                <w:iCs/>
              </w:rPr>
              <w:t xml:space="preserve">DCID </w:t>
            </w:r>
            <w:r>
              <w:t>– notification regarding the import of products subject to food safety surveillance and control;</w:t>
            </w:r>
          </w:p>
          <w:p w14:paraId="25356DF5" w14:textId="77777777" w:rsidR="003B0DB8" w:rsidRDefault="003B0DB8" w:rsidP="00141A68">
            <w:pPr>
              <w:pStyle w:val="Tabelconinut"/>
              <w:numPr>
                <w:ilvl w:val="0"/>
                <w:numId w:val="129"/>
              </w:numPr>
            </w:pPr>
            <w:r w:rsidRPr="00141A68">
              <w:rPr>
                <w:i/>
                <w:iCs/>
              </w:rPr>
              <w:t xml:space="preserve">DCIPP </w:t>
            </w:r>
            <w:r>
              <w:t>– notification regarding the import of products subject to phytosanitary supervision and control;</w:t>
            </w:r>
          </w:p>
          <w:p w14:paraId="0DC81085" w14:textId="77777777" w:rsidR="003B0DB8" w:rsidRDefault="003B0DB8" w:rsidP="00141A68">
            <w:pPr>
              <w:pStyle w:val="Tabelconinut"/>
              <w:numPr>
                <w:ilvl w:val="0"/>
                <w:numId w:val="129"/>
              </w:numPr>
            </w:pPr>
            <w:r w:rsidRPr="00141A68">
              <w:rPr>
                <w:i/>
                <w:iCs/>
              </w:rPr>
              <w:t xml:space="preserve">DCIPUF </w:t>
            </w:r>
            <w:r>
              <w:t>– notification regarding the import of products subject to the supervision and control of phytosanitary products;</w:t>
            </w:r>
          </w:p>
          <w:p w14:paraId="60D60173" w14:textId="478AF7B7" w:rsidR="0022482C" w:rsidRPr="00FF35A3" w:rsidRDefault="003B0DB8" w:rsidP="000F3A10">
            <w:pPr>
              <w:pStyle w:val="Tabelconinut"/>
              <w:numPr>
                <w:ilvl w:val="0"/>
                <w:numId w:val="129"/>
              </w:numPr>
            </w:pPr>
            <w:r w:rsidRPr="00141A68">
              <w:rPr>
                <w:i/>
                <w:iCs/>
              </w:rPr>
              <w:t xml:space="preserve">DCIF </w:t>
            </w:r>
            <w:r>
              <w:t>– notification regarding the import of products subject to fertilizer supervision and control.</w:t>
            </w:r>
          </w:p>
        </w:tc>
      </w:tr>
      <w:tr w:rsidR="0022482C" w:rsidRPr="00FF35A3" w14:paraId="7AEDE657" w14:textId="77777777">
        <w:tc>
          <w:tcPr>
            <w:tcW w:w="1120" w:type="dxa"/>
          </w:tcPr>
          <w:p w14:paraId="3477CC1A" w14:textId="58579DE4" w:rsidR="0022482C" w:rsidRPr="00FF35A3" w:rsidRDefault="0022482C">
            <w:pPr>
              <w:pStyle w:val="Tabelconinut"/>
              <w:jc w:val="center"/>
            </w:pPr>
            <w:r w:rsidRPr="00FF35A3">
              <w:t xml:space="preserve">CF 0 </w:t>
            </w:r>
            <w:r w:rsidR="00D446E8">
              <w:t>2.08.</w:t>
            </w:r>
          </w:p>
        </w:tc>
        <w:tc>
          <w:tcPr>
            <w:tcW w:w="1450" w:type="dxa"/>
          </w:tcPr>
          <w:p w14:paraId="72DDD86F" w14:textId="77777777" w:rsidR="0022482C" w:rsidRPr="00FF35A3" w:rsidRDefault="0022482C">
            <w:pPr>
              <w:pStyle w:val="Tabelconinut"/>
              <w:jc w:val="center"/>
            </w:pPr>
            <w:r w:rsidRPr="00FF35A3">
              <w:t>M</w:t>
            </w:r>
          </w:p>
        </w:tc>
        <w:tc>
          <w:tcPr>
            <w:tcW w:w="7064" w:type="dxa"/>
          </w:tcPr>
          <w:p w14:paraId="43C5161B" w14:textId="0DADFD44" w:rsidR="0022482C" w:rsidRPr="006B62B8" w:rsidRDefault="00400A6C">
            <w:pPr>
              <w:pStyle w:val="Tabelconinut"/>
              <w:rPr>
                <w:color w:val="000000" w:themeColor="text1"/>
              </w:rPr>
            </w:pPr>
            <w:r w:rsidRPr="00400A6C">
              <w:rPr>
                <w:color w:val="000000" w:themeColor="text1"/>
              </w:rPr>
              <w:t xml:space="preserve">When completing data on the categories of imported products subject to sanitary-veterinary, phytosanitary and food safety control, </w:t>
            </w:r>
            <w:r w:rsidRPr="00091ED8">
              <w:rPr>
                <w:i/>
                <w:iCs/>
                <w:color w:val="000000" w:themeColor="text1"/>
              </w:rPr>
              <w:t xml:space="preserve">MCI </w:t>
            </w:r>
            <w:r w:rsidRPr="00400A6C">
              <w:rPr>
                <w:color w:val="000000" w:themeColor="text1"/>
              </w:rPr>
              <w:t xml:space="preserve">will allow the specification of </w:t>
            </w:r>
            <w:r w:rsidRPr="00400A6C">
              <w:rPr>
                <w:color w:val="000000" w:themeColor="text1"/>
              </w:rPr>
              <w:lastRenderedPageBreak/>
              <w:t>products according to the combined nomenclature of goods (Law no. 172/2014) and the list of products indicated in Annexes 2-4 of Government Decision no. 938/2018.</w:t>
            </w:r>
          </w:p>
        </w:tc>
      </w:tr>
      <w:tr w:rsidR="0022482C" w:rsidRPr="00FF35A3" w14:paraId="5F72B7A0" w14:textId="77777777">
        <w:tc>
          <w:tcPr>
            <w:tcW w:w="1120" w:type="dxa"/>
          </w:tcPr>
          <w:p w14:paraId="13AAA453" w14:textId="51EE6D0C" w:rsidR="0022482C" w:rsidRPr="00FF35A3" w:rsidRDefault="0022482C">
            <w:pPr>
              <w:pStyle w:val="Tabelconinut"/>
              <w:jc w:val="center"/>
            </w:pPr>
            <w:r w:rsidRPr="00FF35A3">
              <w:lastRenderedPageBreak/>
              <w:t>CF 02.09.</w:t>
            </w:r>
          </w:p>
        </w:tc>
        <w:tc>
          <w:tcPr>
            <w:tcW w:w="1450" w:type="dxa"/>
          </w:tcPr>
          <w:p w14:paraId="146EBC6D" w14:textId="77777777" w:rsidR="0022482C" w:rsidRPr="00FF35A3" w:rsidRDefault="0022482C">
            <w:pPr>
              <w:pStyle w:val="Tabelconinut"/>
              <w:jc w:val="center"/>
            </w:pPr>
            <w:r w:rsidRPr="00FF35A3">
              <w:t>M</w:t>
            </w:r>
          </w:p>
        </w:tc>
        <w:tc>
          <w:tcPr>
            <w:tcW w:w="7064" w:type="dxa"/>
          </w:tcPr>
          <w:p w14:paraId="7493A6CB" w14:textId="62746C32" w:rsidR="0022482C" w:rsidRPr="00740C65" w:rsidRDefault="006C4D09" w:rsidP="00BC547D">
            <w:pPr>
              <w:pStyle w:val="Listbuline"/>
              <w:numPr>
                <w:ilvl w:val="0"/>
                <w:numId w:val="0"/>
              </w:numPr>
            </w:pPr>
            <w:r w:rsidRPr="006C4D09">
              <w:t xml:space="preserve">For phytosanitary products, </w:t>
            </w:r>
            <w:r w:rsidRPr="00042798">
              <w:rPr>
                <w:i/>
                <w:iCs/>
              </w:rPr>
              <w:t xml:space="preserve">the MCI </w:t>
            </w:r>
            <w:r w:rsidRPr="006C4D09">
              <w:t xml:space="preserve">will allow their selection and verification according to the data in the State Register of Phytosanitary Products and Fertilizers (RSPUFF). </w:t>
            </w:r>
            <w:r w:rsidRPr="001C3DD9">
              <w:rPr>
                <w:i/>
                <w:iCs/>
              </w:rPr>
              <w:t xml:space="preserve">The MCI </w:t>
            </w:r>
            <w:r w:rsidRPr="006C4D09">
              <w:t xml:space="preserve">will be interoperable with </w:t>
            </w:r>
            <w:r w:rsidRPr="00042798">
              <w:rPr>
                <w:i/>
                <w:iCs/>
              </w:rPr>
              <w:t xml:space="preserve">RSPUFF </w:t>
            </w:r>
            <w:r w:rsidRPr="006C4D09">
              <w:t xml:space="preserve">and will receive data on this category of products, including data on approval and the related period. The categories of data that can be queried from </w:t>
            </w:r>
            <w:r w:rsidRPr="00042798">
              <w:rPr>
                <w:i/>
                <w:iCs/>
              </w:rPr>
              <w:t xml:space="preserve">RSPUFF </w:t>
            </w:r>
            <w:r w:rsidRPr="006C4D09">
              <w:t xml:space="preserve">are described in </w:t>
            </w:r>
            <w:hyperlink w:anchor="_Anexa_7._Exemplu_1" w:history="1">
              <w:r w:rsidR="00D76E65">
                <w:rPr>
                  <w:rStyle w:val="Hyperlink"/>
                </w:rPr>
                <w:t xml:space="preserve">Annex 8 </w:t>
              </w:r>
            </w:hyperlink>
            <w:r w:rsidRPr="006C4D09">
              <w:t>.</w:t>
            </w:r>
          </w:p>
        </w:tc>
      </w:tr>
      <w:tr w:rsidR="0022482C" w:rsidRPr="00FF35A3" w14:paraId="1E9EA598" w14:textId="77777777">
        <w:tc>
          <w:tcPr>
            <w:tcW w:w="1120" w:type="dxa"/>
          </w:tcPr>
          <w:p w14:paraId="4EFB54F5" w14:textId="1867EA0C" w:rsidR="0022482C" w:rsidRPr="00FF35A3" w:rsidRDefault="0022482C">
            <w:pPr>
              <w:pStyle w:val="Tabelconinut"/>
              <w:jc w:val="center"/>
            </w:pPr>
            <w:r w:rsidRPr="00FF35A3">
              <w:t>CF 02.10.</w:t>
            </w:r>
          </w:p>
        </w:tc>
        <w:tc>
          <w:tcPr>
            <w:tcW w:w="1450" w:type="dxa"/>
          </w:tcPr>
          <w:p w14:paraId="1AF7210F" w14:textId="77777777" w:rsidR="0022482C" w:rsidRPr="00FF35A3" w:rsidRDefault="0022482C">
            <w:pPr>
              <w:pStyle w:val="Tabelconinut"/>
              <w:jc w:val="center"/>
            </w:pPr>
            <w:r w:rsidRPr="00FF35A3">
              <w:t>M</w:t>
            </w:r>
          </w:p>
        </w:tc>
        <w:tc>
          <w:tcPr>
            <w:tcW w:w="7064" w:type="dxa"/>
          </w:tcPr>
          <w:p w14:paraId="6151EA84" w14:textId="35BF074A" w:rsidR="0022482C" w:rsidRPr="00FF35A3" w:rsidRDefault="0000378C">
            <w:pPr>
              <w:pStyle w:val="Tabelconinut"/>
            </w:pPr>
            <w:r w:rsidRPr="00042798">
              <w:rPr>
                <w:i/>
                <w:iCs/>
              </w:rPr>
              <w:t xml:space="preserve">RSPUFF </w:t>
            </w:r>
            <w:r w:rsidRPr="0000378C">
              <w:t>will not be mandatory .</w:t>
            </w:r>
          </w:p>
        </w:tc>
      </w:tr>
      <w:tr w:rsidR="0022482C" w:rsidRPr="00FF35A3" w14:paraId="79B2E548" w14:textId="77777777">
        <w:tc>
          <w:tcPr>
            <w:tcW w:w="1120" w:type="dxa"/>
          </w:tcPr>
          <w:p w14:paraId="47437150" w14:textId="4111D713" w:rsidR="0022482C" w:rsidRPr="00FF35A3" w:rsidRDefault="0022482C">
            <w:pPr>
              <w:pStyle w:val="Tabelconinut"/>
              <w:jc w:val="center"/>
            </w:pPr>
            <w:r w:rsidRPr="00FF35A3">
              <w:t>CF 02.11.</w:t>
            </w:r>
          </w:p>
        </w:tc>
        <w:tc>
          <w:tcPr>
            <w:tcW w:w="1450" w:type="dxa"/>
          </w:tcPr>
          <w:p w14:paraId="015EF3A4" w14:textId="77777777" w:rsidR="0022482C" w:rsidRPr="00FF35A3" w:rsidRDefault="0022482C">
            <w:pPr>
              <w:pStyle w:val="Tabelconinut"/>
              <w:jc w:val="center"/>
            </w:pPr>
            <w:r w:rsidRPr="00FF35A3">
              <w:t>M</w:t>
            </w:r>
          </w:p>
        </w:tc>
        <w:tc>
          <w:tcPr>
            <w:tcW w:w="7064" w:type="dxa"/>
          </w:tcPr>
          <w:p w14:paraId="32B58B6F" w14:textId="1B5E974A" w:rsidR="0022482C" w:rsidRPr="00FF35A3" w:rsidRDefault="00D74C4E">
            <w:pPr>
              <w:pStyle w:val="Tabelconinut"/>
            </w:pPr>
            <w:r w:rsidRPr="00D74C4E">
              <w:t>When submitting the notification, for products of the type</w:t>
            </w:r>
            <w:r w:rsidRPr="00D74C4E">
              <w:rPr>
                <w:i/>
                <w:iCs/>
              </w:rPr>
              <w:t xml:space="preserve"> </w:t>
            </w:r>
            <w:r w:rsidRPr="00D74C4E">
              <w:t xml:space="preserve">"EC Fertilizers", </w:t>
            </w:r>
            <w:r w:rsidRPr="00D74C4E">
              <w:rPr>
                <w:i/>
                <w:iCs/>
              </w:rPr>
              <w:t xml:space="preserve">the Importer </w:t>
            </w:r>
            <w:r w:rsidRPr="00D74C4E">
              <w:t>will confirm the data on his own responsibility.</w:t>
            </w:r>
          </w:p>
        </w:tc>
      </w:tr>
      <w:tr w:rsidR="0022482C" w:rsidRPr="00FF35A3" w14:paraId="4AB0E64F" w14:textId="77777777">
        <w:tc>
          <w:tcPr>
            <w:tcW w:w="1120" w:type="dxa"/>
          </w:tcPr>
          <w:p w14:paraId="5F12FD31" w14:textId="006E5995" w:rsidR="0022482C" w:rsidRPr="00FF35A3" w:rsidRDefault="0022482C">
            <w:pPr>
              <w:pStyle w:val="Tabelconinut"/>
              <w:jc w:val="center"/>
            </w:pPr>
            <w:r w:rsidRPr="00FF35A3">
              <w:t>CF 02.12.</w:t>
            </w:r>
          </w:p>
        </w:tc>
        <w:tc>
          <w:tcPr>
            <w:tcW w:w="1450" w:type="dxa"/>
          </w:tcPr>
          <w:p w14:paraId="768836F6" w14:textId="77777777" w:rsidR="0022482C" w:rsidRPr="00FF35A3" w:rsidRDefault="0022482C">
            <w:pPr>
              <w:pStyle w:val="Tabelconinut"/>
              <w:jc w:val="center"/>
            </w:pPr>
            <w:r w:rsidRPr="00FF35A3">
              <w:t>M</w:t>
            </w:r>
          </w:p>
        </w:tc>
        <w:tc>
          <w:tcPr>
            <w:tcW w:w="7064" w:type="dxa"/>
          </w:tcPr>
          <w:p w14:paraId="657BC0C0" w14:textId="77777777" w:rsidR="00042798" w:rsidRDefault="00BE6F7F">
            <w:pPr>
              <w:pStyle w:val="Tabelconinut"/>
            </w:pPr>
            <w:r>
              <w:t xml:space="preserve">In the event that the fertilizer product does not fall into the "EC Fertilizers" category and cannot be identified by the importer in </w:t>
            </w:r>
            <w:r w:rsidRPr="00BE6F7F">
              <w:rPr>
                <w:i/>
                <w:iCs/>
              </w:rPr>
              <w:t xml:space="preserve">RSPUFF </w:t>
            </w:r>
            <w:r w:rsidRPr="00BE6F7F">
              <w:t xml:space="preserve">, the </w:t>
            </w:r>
            <w:r w:rsidRPr="00BE6F7F">
              <w:rPr>
                <w:i/>
                <w:iCs/>
              </w:rPr>
              <w:t xml:space="preserve">MCI system </w:t>
            </w:r>
            <w:r w:rsidRPr="00BE6F7F">
              <w:t>will allow the notification to be sent, requesting additional confirmation from the user submitting the notification.</w:t>
            </w:r>
          </w:p>
          <w:p w14:paraId="62B1665D" w14:textId="37B26BBF" w:rsidR="0022482C" w:rsidRPr="00FF35A3" w:rsidRDefault="00BE6F7F">
            <w:pPr>
              <w:pStyle w:val="Tabelconinut"/>
            </w:pPr>
            <w:r w:rsidRPr="00BE6F7F">
              <w:t xml:space="preserve">In such cases, </w:t>
            </w:r>
            <w:r w:rsidR="00EC71DE" w:rsidRPr="00EC71DE">
              <w:rPr>
                <w:i/>
                <w:iCs/>
              </w:rPr>
              <w:t xml:space="preserve">the ANSA Inspector </w:t>
            </w:r>
            <w:r w:rsidRPr="00BE6F7F">
              <w:t>from the competent department will be informed through a warning message, in order to further verify the product approval data.</w:t>
            </w:r>
          </w:p>
        </w:tc>
      </w:tr>
      <w:tr w:rsidR="0022482C" w:rsidRPr="00FF35A3" w14:paraId="69FB4A91" w14:textId="77777777">
        <w:tc>
          <w:tcPr>
            <w:tcW w:w="1120" w:type="dxa"/>
          </w:tcPr>
          <w:p w14:paraId="6CC1978D" w14:textId="33835E98" w:rsidR="0022482C" w:rsidRPr="00FF35A3" w:rsidRDefault="0022482C">
            <w:pPr>
              <w:pStyle w:val="Tabelconinut"/>
              <w:jc w:val="center"/>
            </w:pPr>
            <w:r w:rsidRPr="00FF35A3">
              <w:t>CF 02.13.</w:t>
            </w:r>
          </w:p>
        </w:tc>
        <w:tc>
          <w:tcPr>
            <w:tcW w:w="1450" w:type="dxa"/>
          </w:tcPr>
          <w:p w14:paraId="59DFEF3D" w14:textId="77777777" w:rsidR="0022482C" w:rsidRPr="00FF35A3" w:rsidRDefault="0022482C">
            <w:pPr>
              <w:pStyle w:val="Tabelconinut"/>
              <w:jc w:val="center"/>
            </w:pPr>
            <w:r w:rsidRPr="00FF35A3">
              <w:t>M</w:t>
            </w:r>
          </w:p>
        </w:tc>
        <w:tc>
          <w:tcPr>
            <w:tcW w:w="7064" w:type="dxa"/>
          </w:tcPr>
          <w:p w14:paraId="7EE9CA1A" w14:textId="34C3D7A0" w:rsidR="0022482C" w:rsidRPr="00FF35A3" w:rsidRDefault="00AE6CA5">
            <w:pPr>
              <w:pStyle w:val="Tabelconinut"/>
            </w:pPr>
            <w:r w:rsidRPr="00AE6CA5">
              <w:rPr>
                <w:i/>
                <w:iCs/>
              </w:rPr>
              <w:t xml:space="preserve">MCI </w:t>
            </w:r>
            <w:r w:rsidRPr="00AE6CA5">
              <w:t xml:space="preserve">must be integrated with </w:t>
            </w:r>
            <w:r w:rsidRPr="00AE6CA5">
              <w:rPr>
                <w:i/>
                <w:iCs/>
              </w:rPr>
              <w:t xml:space="preserve">ROLA </w:t>
            </w:r>
            <w:r w:rsidRPr="00AE6CA5">
              <w:t xml:space="preserve">to automatically verify data on food chain operators with the right to import and their holdings (e.g. </w:t>
            </w:r>
            <w:r w:rsidRPr="00AE6CA5">
              <w:rPr>
                <w:i/>
                <w:iCs/>
              </w:rPr>
              <w:t xml:space="preserve">, for plant protection products, the importer must select the registered warehouse for storing plant protection products and fertilizers </w:t>
            </w:r>
            <w:r w:rsidR="00951207">
              <w:t xml:space="preserve">) </w:t>
            </w:r>
            <w:r w:rsidRPr="00AE6CA5">
              <w:rPr>
                <w:i/>
                <w:iCs/>
              </w:rPr>
              <w:t>.</w:t>
            </w:r>
          </w:p>
        </w:tc>
      </w:tr>
      <w:tr w:rsidR="0022482C" w:rsidRPr="00FF35A3" w14:paraId="21270705" w14:textId="77777777">
        <w:tc>
          <w:tcPr>
            <w:tcW w:w="1120" w:type="dxa"/>
          </w:tcPr>
          <w:p w14:paraId="68689815" w14:textId="4FF30D52" w:rsidR="0022482C" w:rsidRPr="00FF35A3" w:rsidRDefault="0022482C">
            <w:pPr>
              <w:pStyle w:val="Tabelconinut"/>
              <w:jc w:val="center"/>
            </w:pPr>
            <w:r w:rsidRPr="00FF35A3">
              <w:t>CF 02.14.</w:t>
            </w:r>
          </w:p>
        </w:tc>
        <w:tc>
          <w:tcPr>
            <w:tcW w:w="1450" w:type="dxa"/>
          </w:tcPr>
          <w:p w14:paraId="0F9F3DB1" w14:textId="77777777" w:rsidR="0022482C" w:rsidRPr="00FF35A3" w:rsidRDefault="0022482C">
            <w:pPr>
              <w:pStyle w:val="Tabelconinut"/>
              <w:jc w:val="center"/>
            </w:pPr>
            <w:r w:rsidRPr="00FF35A3">
              <w:t>M</w:t>
            </w:r>
          </w:p>
        </w:tc>
        <w:tc>
          <w:tcPr>
            <w:tcW w:w="7064" w:type="dxa"/>
          </w:tcPr>
          <w:p w14:paraId="446724DC" w14:textId="77777777" w:rsidR="0022482C" w:rsidRDefault="00E82FBC">
            <w:pPr>
              <w:pStyle w:val="Listbuline"/>
              <w:numPr>
                <w:ilvl w:val="0"/>
                <w:numId w:val="0"/>
              </w:numPr>
            </w:pPr>
            <w:r w:rsidRPr="00E82FBC">
              <w:t>When submitting an import notification, depending on the type of notification, the importer will complete at least the following categories of data:</w:t>
            </w:r>
          </w:p>
          <w:p w14:paraId="4E3D4906" w14:textId="2F55E1A0" w:rsidR="00B2375A" w:rsidRDefault="00B2375A" w:rsidP="00141A68">
            <w:pPr>
              <w:pStyle w:val="Tabelconinut"/>
              <w:numPr>
                <w:ilvl w:val="0"/>
                <w:numId w:val="129"/>
              </w:numPr>
            </w:pPr>
            <w:r>
              <w:t>data about the representative of the importing economic agent;</w:t>
            </w:r>
          </w:p>
          <w:p w14:paraId="2027379C" w14:textId="77777777" w:rsidR="00B2375A" w:rsidRDefault="00B2375A" w:rsidP="00141A68">
            <w:pPr>
              <w:pStyle w:val="Tabelconinut"/>
              <w:numPr>
                <w:ilvl w:val="0"/>
                <w:numId w:val="129"/>
              </w:numPr>
            </w:pPr>
            <w:r>
              <w:t>data about the importer/operator in the food chain;</w:t>
            </w:r>
          </w:p>
          <w:p w14:paraId="1B8D19A4" w14:textId="7B9C26A6" w:rsidR="00B2375A" w:rsidRDefault="00B2375A" w:rsidP="00141A68">
            <w:pPr>
              <w:pStyle w:val="Tabelconinut"/>
              <w:numPr>
                <w:ilvl w:val="0"/>
                <w:numId w:val="129"/>
              </w:numPr>
            </w:pPr>
            <w:r>
              <w:t xml:space="preserve">data about the agri-food holding, as appropriate ( </w:t>
            </w:r>
            <w:r w:rsidRPr="004130C5">
              <w:rPr>
                <w:i/>
                <w:iCs/>
              </w:rPr>
              <w:t xml:space="preserve">warehouse, etc. </w:t>
            </w:r>
            <w:r>
              <w:t>);</w:t>
            </w:r>
          </w:p>
          <w:p w14:paraId="0F1D6460" w14:textId="77777777" w:rsidR="00B2375A" w:rsidRDefault="00B2375A" w:rsidP="00141A68">
            <w:pPr>
              <w:pStyle w:val="Tabelconinut"/>
              <w:numPr>
                <w:ilvl w:val="0"/>
                <w:numId w:val="129"/>
              </w:numPr>
            </w:pPr>
            <w:r>
              <w:t>data on imported products;</w:t>
            </w:r>
          </w:p>
          <w:p w14:paraId="75A06866" w14:textId="77777777" w:rsidR="00B2375A" w:rsidRDefault="00B2375A" w:rsidP="00141A68">
            <w:pPr>
              <w:pStyle w:val="Tabelconinut"/>
              <w:numPr>
                <w:ilvl w:val="0"/>
                <w:numId w:val="129"/>
              </w:numPr>
            </w:pPr>
            <w:r>
              <w:t>data about the manufacturer of the imported goods and the exporting country;</w:t>
            </w:r>
          </w:p>
          <w:p w14:paraId="25D213BB" w14:textId="686529AE" w:rsidR="00B2375A" w:rsidRDefault="00B2375A" w:rsidP="00141A68">
            <w:pPr>
              <w:pStyle w:val="Tabelconinut"/>
              <w:numPr>
                <w:ilvl w:val="0"/>
                <w:numId w:val="129"/>
              </w:numPr>
            </w:pPr>
            <w:r>
              <w:t>data about the border inspection post where the products will be introduced into the country;</w:t>
            </w:r>
          </w:p>
          <w:p w14:paraId="074BBE62" w14:textId="77777777" w:rsidR="00B2375A" w:rsidRDefault="00B2375A" w:rsidP="00141A68">
            <w:pPr>
              <w:pStyle w:val="Tabelconinut"/>
              <w:numPr>
                <w:ilvl w:val="0"/>
                <w:numId w:val="129"/>
              </w:numPr>
            </w:pPr>
            <w:r>
              <w:t>data about the transport unit with which the products will be introduced into the country;</w:t>
            </w:r>
          </w:p>
          <w:p w14:paraId="7FD37A15" w14:textId="77777777" w:rsidR="00B2375A" w:rsidRDefault="00B2375A" w:rsidP="00141A68">
            <w:pPr>
              <w:pStyle w:val="Tabelconinut"/>
              <w:numPr>
                <w:ilvl w:val="0"/>
                <w:numId w:val="129"/>
              </w:numPr>
            </w:pPr>
            <w:r>
              <w:t>documents attached to the notification;</w:t>
            </w:r>
          </w:p>
          <w:p w14:paraId="6B0E5D87" w14:textId="137CE455" w:rsidR="00E82FBC" w:rsidRPr="00FF35A3" w:rsidRDefault="00B2375A" w:rsidP="00141A68">
            <w:pPr>
              <w:pStyle w:val="Tabelconinut"/>
              <w:numPr>
                <w:ilvl w:val="0"/>
                <w:numId w:val="129"/>
              </w:numPr>
            </w:pPr>
            <w:r>
              <w:t>other data depending on the type of notification.</w:t>
            </w:r>
          </w:p>
        </w:tc>
      </w:tr>
      <w:tr w:rsidR="0022482C" w:rsidRPr="00FF35A3" w14:paraId="6888FF87" w14:textId="77777777">
        <w:tc>
          <w:tcPr>
            <w:tcW w:w="1120" w:type="dxa"/>
          </w:tcPr>
          <w:p w14:paraId="714511C5" w14:textId="197C2BEE" w:rsidR="0022482C" w:rsidRPr="00FF35A3" w:rsidRDefault="0022482C">
            <w:pPr>
              <w:pStyle w:val="Tabelconinut"/>
              <w:jc w:val="center"/>
            </w:pPr>
            <w:r w:rsidRPr="00FF35A3">
              <w:t>CF 02.15.</w:t>
            </w:r>
          </w:p>
        </w:tc>
        <w:tc>
          <w:tcPr>
            <w:tcW w:w="1450" w:type="dxa"/>
          </w:tcPr>
          <w:p w14:paraId="01C7B34C" w14:textId="77777777" w:rsidR="0022482C" w:rsidRPr="00FF35A3" w:rsidRDefault="0022482C">
            <w:pPr>
              <w:pStyle w:val="Tabelconinut"/>
              <w:jc w:val="center"/>
            </w:pPr>
            <w:r w:rsidRPr="00FF35A3">
              <w:t>M</w:t>
            </w:r>
          </w:p>
        </w:tc>
        <w:tc>
          <w:tcPr>
            <w:tcW w:w="7064" w:type="dxa"/>
          </w:tcPr>
          <w:p w14:paraId="6536207B" w14:textId="6AC6CE82" w:rsidR="00667268" w:rsidRPr="00B2375A" w:rsidRDefault="002410DE">
            <w:pPr>
              <w:pStyle w:val="Tabelconinut"/>
            </w:pPr>
            <w:r w:rsidRPr="00141A68">
              <w:rPr>
                <w:i/>
                <w:iCs/>
              </w:rPr>
              <w:t xml:space="preserve">MCI </w:t>
            </w:r>
            <w:r w:rsidRPr="002410DE">
              <w:t xml:space="preserve">, through integration with </w:t>
            </w:r>
            <w:r w:rsidRPr="00141A68">
              <w:rPr>
                <w:i/>
                <w:iCs/>
              </w:rPr>
              <w:t xml:space="preserve">ROLA, </w:t>
            </w:r>
            <w:r w:rsidRPr="002410DE">
              <w:t xml:space="preserve">will implement automatic verification of data about the carrier and data about the sanitary-veterinary authorization for the transport unit. Some transport units are additionally certified for the right to import organic products. In </w:t>
            </w:r>
            <w:r w:rsidRPr="00786AF7">
              <w:rPr>
                <w:i/>
                <w:iCs/>
              </w:rPr>
              <w:t xml:space="preserve">ROLA </w:t>
            </w:r>
            <w:r w:rsidRPr="002410DE">
              <w:t>, these will be specified separately with a mention that allows them to carry out such imports.</w:t>
            </w:r>
          </w:p>
        </w:tc>
      </w:tr>
      <w:tr w:rsidR="0022482C" w:rsidRPr="00FF35A3" w14:paraId="58CE82A0" w14:textId="77777777">
        <w:tc>
          <w:tcPr>
            <w:tcW w:w="1120" w:type="dxa"/>
          </w:tcPr>
          <w:p w14:paraId="6ABFBDA6" w14:textId="6BE47F55" w:rsidR="0022482C" w:rsidRPr="00FF35A3" w:rsidRDefault="0022482C">
            <w:pPr>
              <w:pStyle w:val="Tabelconinut"/>
              <w:jc w:val="center"/>
            </w:pPr>
            <w:r w:rsidRPr="00FF35A3">
              <w:t>CF 02.16.</w:t>
            </w:r>
          </w:p>
        </w:tc>
        <w:tc>
          <w:tcPr>
            <w:tcW w:w="1450" w:type="dxa"/>
          </w:tcPr>
          <w:p w14:paraId="58DB80D0" w14:textId="77777777" w:rsidR="0022482C" w:rsidRPr="00FF35A3" w:rsidRDefault="0022482C">
            <w:pPr>
              <w:pStyle w:val="Tabelconinut"/>
              <w:jc w:val="center"/>
            </w:pPr>
            <w:r w:rsidRPr="00FF35A3">
              <w:t>M</w:t>
            </w:r>
          </w:p>
        </w:tc>
        <w:tc>
          <w:tcPr>
            <w:tcW w:w="7064" w:type="dxa"/>
          </w:tcPr>
          <w:p w14:paraId="77E9A0E6" w14:textId="255A18AD" w:rsidR="0022482C" w:rsidRPr="005F2130" w:rsidRDefault="00C62EF2">
            <w:pPr>
              <w:pStyle w:val="Tabelconinut"/>
            </w:pPr>
            <w:r>
              <w:t xml:space="preserve">For certain product categories, the importer will be able to specify in the notification data about the place of physical control ( </w:t>
            </w:r>
            <w:r w:rsidR="00792A19" w:rsidRPr="00792A19">
              <w:rPr>
                <w:i/>
                <w:iCs/>
              </w:rPr>
              <w:t xml:space="preserve">for example, to be carried out at the place of destination of the goods </w:t>
            </w:r>
            <w:r w:rsidR="00792A19">
              <w:t xml:space="preserve">). For this purpose, </w:t>
            </w:r>
            <w:r w:rsidRPr="00C62EF2">
              <w:rPr>
                <w:i/>
                <w:iCs/>
              </w:rPr>
              <w:t xml:space="preserve">MCI </w:t>
            </w:r>
            <w:r w:rsidRPr="00C62EF2">
              <w:t xml:space="preserve">will be interoperable with </w:t>
            </w:r>
            <w:r w:rsidR="00374E86" w:rsidRPr="00374E86">
              <w:rPr>
                <w:i/>
                <w:iCs/>
              </w:rPr>
              <w:t xml:space="preserve">ROLA </w:t>
            </w:r>
            <w:r w:rsidRPr="00C62EF2">
              <w:t xml:space="preserve">, to verify information regarding the place of destination of the goods subject to control ( </w:t>
            </w:r>
            <w:r w:rsidRPr="00374E86">
              <w:rPr>
                <w:i/>
                <w:iCs/>
              </w:rPr>
              <w:t xml:space="preserve">for example: authorized/registered sanitary-veterinary warehouses, PUFF warehouses, etc. </w:t>
            </w:r>
            <w:r w:rsidRPr="00C62EF2">
              <w:t>).</w:t>
            </w:r>
          </w:p>
        </w:tc>
      </w:tr>
      <w:tr w:rsidR="0022482C" w:rsidRPr="00FF35A3" w14:paraId="7F6C5439" w14:textId="77777777">
        <w:tc>
          <w:tcPr>
            <w:tcW w:w="1120" w:type="dxa"/>
          </w:tcPr>
          <w:p w14:paraId="057623B2" w14:textId="6CD94BDC" w:rsidR="0022482C" w:rsidRPr="00FF35A3" w:rsidRDefault="0022482C">
            <w:pPr>
              <w:pStyle w:val="Tabelconinut"/>
              <w:jc w:val="center"/>
            </w:pPr>
            <w:r w:rsidRPr="00FF35A3">
              <w:t xml:space="preserve">CF 0 </w:t>
            </w:r>
            <w:r w:rsidR="00567142">
              <w:t>2.17.</w:t>
            </w:r>
          </w:p>
        </w:tc>
        <w:tc>
          <w:tcPr>
            <w:tcW w:w="1450" w:type="dxa"/>
          </w:tcPr>
          <w:p w14:paraId="204428E6" w14:textId="77777777" w:rsidR="0022482C" w:rsidRPr="00FF35A3" w:rsidRDefault="0022482C">
            <w:pPr>
              <w:pStyle w:val="Tabelconinut"/>
              <w:jc w:val="center"/>
            </w:pPr>
            <w:r w:rsidRPr="00FF35A3">
              <w:t>M</w:t>
            </w:r>
          </w:p>
        </w:tc>
        <w:tc>
          <w:tcPr>
            <w:tcW w:w="7064" w:type="dxa"/>
          </w:tcPr>
          <w:p w14:paraId="71E1D319" w14:textId="5C6CB217" w:rsidR="002F1642" w:rsidRPr="00FF35A3" w:rsidRDefault="006D6B75">
            <w:pPr>
              <w:pStyle w:val="Tabelconinut"/>
              <w:tabs>
                <w:tab w:val="left" w:pos="1025"/>
              </w:tabs>
            </w:pPr>
            <w:r w:rsidRPr="004F7C38">
              <w:rPr>
                <w:i/>
                <w:iCs/>
              </w:rPr>
              <w:t xml:space="preserve">MCI </w:t>
            </w:r>
            <w:r w:rsidRPr="006D6B75">
              <w:t>will provide the necessary functionalities for authorized users submitting the import notification to manually fill in data about the manufacturer.</w:t>
            </w:r>
          </w:p>
        </w:tc>
      </w:tr>
      <w:tr w:rsidR="0022482C" w:rsidRPr="00FF35A3" w14:paraId="42125989" w14:textId="77777777">
        <w:tc>
          <w:tcPr>
            <w:tcW w:w="1120" w:type="dxa"/>
          </w:tcPr>
          <w:p w14:paraId="79E80F81" w14:textId="25F433EC" w:rsidR="0022482C" w:rsidRPr="00FF35A3" w:rsidRDefault="0022482C">
            <w:pPr>
              <w:pStyle w:val="Tabelconinut"/>
              <w:jc w:val="center"/>
            </w:pPr>
            <w:r w:rsidRPr="00FF35A3">
              <w:lastRenderedPageBreak/>
              <w:t>CF 02.18.</w:t>
            </w:r>
          </w:p>
        </w:tc>
        <w:tc>
          <w:tcPr>
            <w:tcW w:w="1450" w:type="dxa"/>
          </w:tcPr>
          <w:p w14:paraId="56A7D15B" w14:textId="77777777" w:rsidR="0022482C" w:rsidRPr="00FF35A3" w:rsidRDefault="0022482C">
            <w:pPr>
              <w:pStyle w:val="Tabelconinut"/>
              <w:jc w:val="center"/>
            </w:pPr>
            <w:r w:rsidRPr="00FF35A3">
              <w:t>M</w:t>
            </w:r>
          </w:p>
        </w:tc>
        <w:tc>
          <w:tcPr>
            <w:tcW w:w="7064" w:type="dxa"/>
          </w:tcPr>
          <w:p w14:paraId="7F1775E2" w14:textId="49D05985" w:rsidR="0022482C" w:rsidRPr="002F1642" w:rsidRDefault="00CB1085">
            <w:pPr>
              <w:pStyle w:val="Tabelconinut"/>
            </w:pPr>
            <w:r w:rsidRPr="000B0E2E">
              <w:rPr>
                <w:i/>
                <w:iCs/>
              </w:rPr>
              <w:t xml:space="preserve">The MCI </w:t>
            </w:r>
            <w:r w:rsidRPr="00CB1085">
              <w:t xml:space="preserve">must be interoperable with </w:t>
            </w:r>
            <w:r w:rsidRPr="000B0E2E">
              <w:rPr>
                <w:i/>
                <w:iCs/>
              </w:rPr>
              <w:t xml:space="preserve">the IDA </w:t>
            </w:r>
            <w:r w:rsidRPr="00CB1085">
              <w:t xml:space="preserve">to exchange the necessary data to prevent the import of products for which there are active alert notifications. Thus, when completing a prior import notification, if the product selected by the importer is listed in a border rejection notification, </w:t>
            </w:r>
            <w:r w:rsidRPr="00831952">
              <w:rPr>
                <w:i/>
                <w:iCs/>
              </w:rPr>
              <w:t xml:space="preserve">the MCI </w:t>
            </w:r>
            <w:r w:rsidRPr="00CB1085">
              <w:t>will allow the notification to be sent, but will display an explicit warning message regarding the risk of rejection at customs.</w:t>
            </w:r>
          </w:p>
        </w:tc>
      </w:tr>
      <w:tr w:rsidR="00567142" w:rsidRPr="00FF35A3" w14:paraId="37AD37A6" w14:textId="77777777">
        <w:tc>
          <w:tcPr>
            <w:tcW w:w="1120" w:type="dxa"/>
          </w:tcPr>
          <w:p w14:paraId="77BC28B8" w14:textId="27475218" w:rsidR="00567142" w:rsidRPr="00FF35A3" w:rsidRDefault="00567142" w:rsidP="00567142">
            <w:pPr>
              <w:pStyle w:val="Tabelconinut"/>
              <w:jc w:val="center"/>
            </w:pPr>
            <w:r w:rsidRPr="00FF35A3">
              <w:t>CF 02.19.</w:t>
            </w:r>
          </w:p>
        </w:tc>
        <w:tc>
          <w:tcPr>
            <w:tcW w:w="1450" w:type="dxa"/>
          </w:tcPr>
          <w:p w14:paraId="08731D5F" w14:textId="31FAEF22" w:rsidR="00567142" w:rsidRPr="00FF35A3" w:rsidRDefault="00567142" w:rsidP="00567142">
            <w:pPr>
              <w:pStyle w:val="Tabelconinut"/>
              <w:jc w:val="center"/>
            </w:pPr>
            <w:r w:rsidRPr="00FF35A3">
              <w:t>M</w:t>
            </w:r>
          </w:p>
        </w:tc>
        <w:tc>
          <w:tcPr>
            <w:tcW w:w="7064" w:type="dxa"/>
          </w:tcPr>
          <w:p w14:paraId="433A892C" w14:textId="1BFCA999" w:rsidR="00567142" w:rsidRPr="002D4124" w:rsidRDefault="00567142" w:rsidP="00567142">
            <w:pPr>
              <w:pStyle w:val="Tabelconinut"/>
            </w:pPr>
            <w:r w:rsidRPr="002D4124">
              <w:rPr>
                <w:i/>
                <w:iCs/>
              </w:rPr>
              <w:t xml:space="preserve">MCI </w:t>
            </w:r>
            <w:r w:rsidRPr="002D4124">
              <w:t xml:space="preserve">will facilitate the display of all alert notifications, received from </w:t>
            </w:r>
            <w:r w:rsidRPr="002D4124">
              <w:rPr>
                <w:i/>
                <w:iCs/>
              </w:rPr>
              <w:t xml:space="preserve">IDA </w:t>
            </w:r>
            <w:r w:rsidRPr="002D4124">
              <w:t>, in the process of preparing and submitting import notifications. These alert notifications will be displayed according to the type of imported product, country of origin, provenance, measures taken, etc.</w:t>
            </w:r>
          </w:p>
        </w:tc>
      </w:tr>
      <w:tr w:rsidR="00567142" w:rsidRPr="00FF35A3" w14:paraId="684B0AA0" w14:textId="77777777">
        <w:tc>
          <w:tcPr>
            <w:tcW w:w="1120" w:type="dxa"/>
          </w:tcPr>
          <w:p w14:paraId="723B7231" w14:textId="275DDF69" w:rsidR="00567142" w:rsidRPr="00FF35A3" w:rsidRDefault="00567142" w:rsidP="00567142">
            <w:pPr>
              <w:pStyle w:val="Tabelconinut"/>
              <w:jc w:val="center"/>
            </w:pPr>
            <w:r w:rsidRPr="00FF35A3">
              <w:t>CF 02.20.</w:t>
            </w:r>
          </w:p>
        </w:tc>
        <w:tc>
          <w:tcPr>
            <w:tcW w:w="1450" w:type="dxa"/>
          </w:tcPr>
          <w:p w14:paraId="6D98B02B" w14:textId="5A191134" w:rsidR="00567142" w:rsidRPr="00FF35A3" w:rsidRDefault="00567142" w:rsidP="00567142">
            <w:pPr>
              <w:pStyle w:val="Tabelconinut"/>
              <w:jc w:val="center"/>
            </w:pPr>
            <w:r w:rsidRPr="00FF35A3">
              <w:t>M</w:t>
            </w:r>
          </w:p>
        </w:tc>
        <w:tc>
          <w:tcPr>
            <w:tcW w:w="7064" w:type="dxa"/>
          </w:tcPr>
          <w:p w14:paraId="15AB50E4" w14:textId="3C69FAC6" w:rsidR="00567142" w:rsidRPr="00C43370" w:rsidRDefault="00567142" w:rsidP="00567142">
            <w:pPr>
              <w:pStyle w:val="Tabelconinut"/>
            </w:pPr>
            <w:r w:rsidRPr="00C43370">
              <w:rPr>
                <w:i/>
                <w:iCs/>
              </w:rPr>
              <w:t xml:space="preserve">MCI </w:t>
            </w:r>
            <w:r w:rsidRPr="00C43370">
              <w:t xml:space="preserve">must implement functionalities for automatic verification and validation of data in the import notification. Thus, for example, </w:t>
            </w:r>
            <w:r w:rsidRPr="0094530A">
              <w:rPr>
                <w:i/>
                <w:iCs/>
              </w:rPr>
              <w:t xml:space="preserve">the Importer </w:t>
            </w:r>
            <w:r w:rsidRPr="00C43370">
              <w:t>will be informed in advance in the event of import suspension for certain product categories.</w:t>
            </w:r>
          </w:p>
        </w:tc>
      </w:tr>
      <w:tr w:rsidR="00567142" w:rsidRPr="00FF35A3" w14:paraId="5A572DEE" w14:textId="77777777">
        <w:tc>
          <w:tcPr>
            <w:tcW w:w="1120" w:type="dxa"/>
          </w:tcPr>
          <w:p w14:paraId="27B96BD0" w14:textId="44A616CC" w:rsidR="00567142" w:rsidRPr="00FF35A3" w:rsidRDefault="00567142" w:rsidP="00567142">
            <w:pPr>
              <w:pStyle w:val="Tabelconinut"/>
              <w:jc w:val="center"/>
            </w:pPr>
            <w:r w:rsidRPr="00FF35A3">
              <w:t>CF 02.21.</w:t>
            </w:r>
          </w:p>
        </w:tc>
        <w:tc>
          <w:tcPr>
            <w:tcW w:w="1450" w:type="dxa"/>
          </w:tcPr>
          <w:p w14:paraId="0F69DE1C" w14:textId="50290D7E" w:rsidR="00567142" w:rsidRPr="00FF35A3" w:rsidRDefault="00567142" w:rsidP="00567142">
            <w:pPr>
              <w:pStyle w:val="Tabelconinut"/>
              <w:jc w:val="center"/>
            </w:pPr>
            <w:r w:rsidRPr="00FF35A3">
              <w:t>M</w:t>
            </w:r>
          </w:p>
        </w:tc>
        <w:tc>
          <w:tcPr>
            <w:tcW w:w="7064" w:type="dxa"/>
          </w:tcPr>
          <w:p w14:paraId="6B7A9FF3" w14:textId="68B8D654" w:rsidR="00567142" w:rsidRPr="002E1C09" w:rsidRDefault="00567142" w:rsidP="00567142">
            <w:pPr>
              <w:pStyle w:val="Tabelconinut"/>
              <w:rPr>
                <w:i/>
                <w:iCs/>
              </w:rPr>
            </w:pPr>
            <w:r w:rsidRPr="002E1C09">
              <w:rPr>
                <w:i/>
                <w:iCs/>
              </w:rPr>
              <w:t xml:space="preserve">MCI </w:t>
            </w:r>
            <w:r>
              <w:t xml:space="preserve">will highlight import notifications that include information or warning mentions and will send information notifications to </w:t>
            </w:r>
            <w:r w:rsidRPr="006C2483">
              <w:rPr>
                <w:i/>
                <w:iCs/>
              </w:rPr>
              <w:t xml:space="preserve">the ANSA Inspector </w:t>
            </w:r>
            <w:r w:rsidRPr="006C2483">
              <w:t>from the competent department.</w:t>
            </w:r>
          </w:p>
        </w:tc>
      </w:tr>
      <w:tr w:rsidR="00567142" w:rsidRPr="00FF35A3" w14:paraId="51F578B5" w14:textId="77777777">
        <w:tc>
          <w:tcPr>
            <w:tcW w:w="1120" w:type="dxa"/>
          </w:tcPr>
          <w:p w14:paraId="5447819B" w14:textId="5A19C579" w:rsidR="00567142" w:rsidRPr="00FF35A3" w:rsidRDefault="00567142" w:rsidP="00567142">
            <w:pPr>
              <w:pStyle w:val="Tabelconinut"/>
              <w:jc w:val="center"/>
            </w:pPr>
            <w:r w:rsidRPr="00FF35A3">
              <w:t>CF 02.22.</w:t>
            </w:r>
          </w:p>
        </w:tc>
        <w:tc>
          <w:tcPr>
            <w:tcW w:w="1450" w:type="dxa"/>
          </w:tcPr>
          <w:p w14:paraId="5643EC5A" w14:textId="0B6CDE9B" w:rsidR="00567142" w:rsidRPr="00FF35A3" w:rsidRDefault="00567142" w:rsidP="00567142">
            <w:pPr>
              <w:pStyle w:val="Tabelconinut"/>
              <w:jc w:val="center"/>
            </w:pPr>
            <w:r w:rsidRPr="00FF35A3">
              <w:t>M</w:t>
            </w:r>
          </w:p>
        </w:tc>
        <w:tc>
          <w:tcPr>
            <w:tcW w:w="7064" w:type="dxa"/>
          </w:tcPr>
          <w:p w14:paraId="06CF18C2" w14:textId="0A824F2C" w:rsidR="00567142" w:rsidRPr="00ED43F7" w:rsidRDefault="00567142" w:rsidP="00567142">
            <w:pPr>
              <w:pStyle w:val="Tabelconinut"/>
            </w:pPr>
            <w:r w:rsidRPr="002113B4">
              <w:rPr>
                <w:i/>
                <w:iCs/>
              </w:rPr>
              <w:t xml:space="preserve">MCI </w:t>
            </w:r>
            <w:r w:rsidRPr="002113B4">
              <w:t>should provide functionality to create pre-import notifications by copying data from an existing import notification. This functionality will facilitate the rapid completion of import notifications.</w:t>
            </w:r>
          </w:p>
        </w:tc>
      </w:tr>
      <w:tr w:rsidR="00567142" w:rsidRPr="00FF35A3" w14:paraId="657E9C4F" w14:textId="77777777">
        <w:tc>
          <w:tcPr>
            <w:tcW w:w="1120" w:type="dxa"/>
          </w:tcPr>
          <w:p w14:paraId="5712E822" w14:textId="52A82E40" w:rsidR="00567142" w:rsidRPr="00FF35A3" w:rsidRDefault="00567142" w:rsidP="00567142">
            <w:pPr>
              <w:pStyle w:val="Tabelconinut"/>
              <w:jc w:val="center"/>
            </w:pPr>
            <w:r w:rsidRPr="00FF35A3">
              <w:t>CF 02.23.</w:t>
            </w:r>
          </w:p>
        </w:tc>
        <w:tc>
          <w:tcPr>
            <w:tcW w:w="1450" w:type="dxa"/>
          </w:tcPr>
          <w:p w14:paraId="0B605026" w14:textId="1A7AD783" w:rsidR="00567142" w:rsidRPr="00FF35A3" w:rsidRDefault="00567142" w:rsidP="00567142">
            <w:pPr>
              <w:pStyle w:val="Tabelconinut"/>
              <w:jc w:val="center"/>
            </w:pPr>
            <w:r w:rsidRPr="00FF35A3">
              <w:t>M</w:t>
            </w:r>
          </w:p>
        </w:tc>
        <w:tc>
          <w:tcPr>
            <w:tcW w:w="7064" w:type="dxa"/>
          </w:tcPr>
          <w:p w14:paraId="08EF7595" w14:textId="79907E4A" w:rsidR="00567142" w:rsidRPr="00BF760C" w:rsidRDefault="00567142" w:rsidP="00567142">
            <w:pPr>
              <w:pStyle w:val="Tabelconinut"/>
            </w:pPr>
            <w:r w:rsidRPr="00BF760C">
              <w:rPr>
                <w:i/>
                <w:iCs/>
              </w:rPr>
              <w:t xml:space="preserve">The MCI </w:t>
            </w:r>
            <w:r w:rsidRPr="00BF760C">
              <w:t xml:space="preserve">must provide the necessary functionalities </w:t>
            </w:r>
            <w:r w:rsidRPr="00BF760C">
              <w:rPr>
                <w:i/>
                <w:iCs/>
              </w:rPr>
              <w:t xml:space="preserve">for the Importer </w:t>
            </w:r>
            <w:r w:rsidRPr="00BF760C">
              <w:t>to be able to cancel the import notification in case he fails to complete the import within the legal deadline.</w:t>
            </w:r>
          </w:p>
        </w:tc>
      </w:tr>
      <w:tr w:rsidR="00567142" w:rsidRPr="00FF35A3" w14:paraId="5EA4585E" w14:textId="77777777">
        <w:tc>
          <w:tcPr>
            <w:tcW w:w="1120" w:type="dxa"/>
          </w:tcPr>
          <w:p w14:paraId="5501AF1D" w14:textId="281C593F" w:rsidR="00567142" w:rsidRPr="00FF35A3" w:rsidRDefault="00567142" w:rsidP="00567142">
            <w:pPr>
              <w:pStyle w:val="Tabelconinut"/>
              <w:jc w:val="center"/>
            </w:pPr>
            <w:r w:rsidRPr="00FF35A3">
              <w:t>CF 02.24.</w:t>
            </w:r>
          </w:p>
        </w:tc>
        <w:tc>
          <w:tcPr>
            <w:tcW w:w="1450" w:type="dxa"/>
          </w:tcPr>
          <w:p w14:paraId="3CA7DD47" w14:textId="77777777" w:rsidR="00567142" w:rsidRPr="00FF35A3" w:rsidRDefault="00567142" w:rsidP="00567142">
            <w:pPr>
              <w:pStyle w:val="Tabelconinut"/>
              <w:jc w:val="center"/>
            </w:pPr>
            <w:r w:rsidRPr="00FF35A3">
              <w:t>M</w:t>
            </w:r>
          </w:p>
        </w:tc>
        <w:tc>
          <w:tcPr>
            <w:tcW w:w="7064" w:type="dxa"/>
          </w:tcPr>
          <w:p w14:paraId="0EE0BC4C" w14:textId="419CED6F" w:rsidR="00567142" w:rsidRPr="00FF35A3" w:rsidRDefault="00567142" w:rsidP="00567142">
            <w:pPr>
              <w:pStyle w:val="Tabelconinut"/>
            </w:pPr>
            <w:r>
              <w:rPr>
                <w:i/>
                <w:iCs/>
              </w:rPr>
              <w:t xml:space="preserve">The MCI </w:t>
            </w:r>
            <w:r w:rsidRPr="00FF35A3">
              <w:t xml:space="preserve">must provide contextual help functionality for users. For each compartment/field to be filled in the electronic form, </w:t>
            </w:r>
            <w:r w:rsidRPr="00FF35A3">
              <w:rPr>
                <w:i/>
                <w:iCs/>
              </w:rPr>
              <w:t xml:space="preserve">the Authorized User </w:t>
            </w:r>
            <w:r w:rsidRPr="00FF35A3">
              <w:t>will have the opportunity to access extended suggestions and help instructions.</w:t>
            </w:r>
          </w:p>
        </w:tc>
      </w:tr>
      <w:tr w:rsidR="00567142" w:rsidRPr="00FF35A3" w14:paraId="6FE28E6F" w14:textId="77777777">
        <w:tc>
          <w:tcPr>
            <w:tcW w:w="1120" w:type="dxa"/>
          </w:tcPr>
          <w:p w14:paraId="61DF0728" w14:textId="112F3709" w:rsidR="00567142" w:rsidRPr="00FF35A3" w:rsidRDefault="00567142" w:rsidP="00567142">
            <w:pPr>
              <w:pStyle w:val="Tabelconinut"/>
              <w:jc w:val="center"/>
            </w:pPr>
            <w:r w:rsidRPr="00FF35A3">
              <w:t>CF 02.25.</w:t>
            </w:r>
          </w:p>
        </w:tc>
        <w:tc>
          <w:tcPr>
            <w:tcW w:w="1450" w:type="dxa"/>
          </w:tcPr>
          <w:p w14:paraId="442270C8" w14:textId="77777777" w:rsidR="00567142" w:rsidRPr="00FF35A3" w:rsidRDefault="00567142" w:rsidP="00567142">
            <w:pPr>
              <w:pStyle w:val="Tabelconinut"/>
              <w:jc w:val="center"/>
            </w:pPr>
            <w:r w:rsidRPr="00FF35A3">
              <w:t>M</w:t>
            </w:r>
          </w:p>
        </w:tc>
        <w:tc>
          <w:tcPr>
            <w:tcW w:w="7064" w:type="dxa"/>
          </w:tcPr>
          <w:p w14:paraId="27C9482C" w14:textId="46D84A9F" w:rsidR="00567142" w:rsidRPr="00FF35A3" w:rsidRDefault="00567142" w:rsidP="00567142">
            <w:pPr>
              <w:pStyle w:val="Tabelconinut"/>
            </w:pPr>
            <w:r>
              <w:rPr>
                <w:i/>
                <w:iCs/>
              </w:rPr>
              <w:t xml:space="preserve">MCI </w:t>
            </w:r>
            <w:r w:rsidRPr="00FF35A3">
              <w:t>must display validation messages at each stage of completing the electronic import notification form, in an easy-to-understand manner, with suggestions and links to the user guide.</w:t>
            </w:r>
          </w:p>
        </w:tc>
      </w:tr>
      <w:tr w:rsidR="00567142" w:rsidRPr="00FF35A3" w14:paraId="03B3992B" w14:textId="77777777">
        <w:tc>
          <w:tcPr>
            <w:tcW w:w="1120" w:type="dxa"/>
          </w:tcPr>
          <w:p w14:paraId="056637FA" w14:textId="670F63B0" w:rsidR="00567142" w:rsidRPr="00FF35A3" w:rsidRDefault="004C7AF8" w:rsidP="00567142">
            <w:pPr>
              <w:pStyle w:val="Tabelconinut"/>
              <w:jc w:val="center"/>
            </w:pPr>
            <w:r w:rsidRPr="00FF35A3">
              <w:t>CF 02.26.</w:t>
            </w:r>
          </w:p>
        </w:tc>
        <w:tc>
          <w:tcPr>
            <w:tcW w:w="1450" w:type="dxa"/>
          </w:tcPr>
          <w:p w14:paraId="3D7E151D" w14:textId="77777777" w:rsidR="00567142" w:rsidRPr="00FF35A3" w:rsidRDefault="00567142" w:rsidP="00567142">
            <w:pPr>
              <w:pStyle w:val="Tabelconinut"/>
              <w:jc w:val="center"/>
            </w:pPr>
            <w:r w:rsidRPr="00FF35A3">
              <w:t>M</w:t>
            </w:r>
          </w:p>
        </w:tc>
        <w:tc>
          <w:tcPr>
            <w:tcW w:w="7064" w:type="dxa"/>
          </w:tcPr>
          <w:p w14:paraId="28FCC238" w14:textId="1D7E0A5A" w:rsidR="00567142" w:rsidRPr="00FF35A3" w:rsidRDefault="00567142" w:rsidP="00567142">
            <w:pPr>
              <w:pStyle w:val="Tabelconinut"/>
              <w:rPr>
                <w:i/>
                <w:iCs/>
              </w:rPr>
            </w:pPr>
            <w:r>
              <w:rPr>
                <w:i/>
                <w:iCs/>
              </w:rPr>
              <w:t xml:space="preserve">The MCI </w:t>
            </w:r>
            <w:r w:rsidRPr="00FF35A3">
              <w:t>must provide functionality for automatically saving data from the electronic import notification submission form. Automatic saving will ensure that already completed parts of the form are not lost. In these cases, the notification will be saved with the status "draft".</w:t>
            </w:r>
          </w:p>
        </w:tc>
      </w:tr>
      <w:tr w:rsidR="00567142" w:rsidRPr="00FF35A3" w14:paraId="426C4B74" w14:textId="77777777">
        <w:tc>
          <w:tcPr>
            <w:tcW w:w="1120" w:type="dxa"/>
          </w:tcPr>
          <w:p w14:paraId="1C07AA4A" w14:textId="70EC1E5D" w:rsidR="00567142" w:rsidRPr="00FF35A3" w:rsidRDefault="004C7AF8" w:rsidP="00567142">
            <w:pPr>
              <w:pStyle w:val="Tabelconinut"/>
              <w:jc w:val="center"/>
            </w:pPr>
            <w:r w:rsidRPr="00FF35A3">
              <w:t>CF 02.27.</w:t>
            </w:r>
          </w:p>
        </w:tc>
        <w:tc>
          <w:tcPr>
            <w:tcW w:w="1450" w:type="dxa"/>
          </w:tcPr>
          <w:p w14:paraId="6D1C9E0A" w14:textId="77777777" w:rsidR="00567142" w:rsidRPr="00FF35A3" w:rsidRDefault="00567142" w:rsidP="00567142">
            <w:pPr>
              <w:pStyle w:val="Tabelconinut"/>
              <w:jc w:val="center"/>
            </w:pPr>
            <w:r w:rsidRPr="00FF35A3">
              <w:t>M</w:t>
            </w:r>
          </w:p>
        </w:tc>
        <w:tc>
          <w:tcPr>
            <w:tcW w:w="7064" w:type="dxa"/>
          </w:tcPr>
          <w:p w14:paraId="7DE7D892" w14:textId="119A7741" w:rsidR="00567142" w:rsidRPr="00FF35A3" w:rsidRDefault="00567142" w:rsidP="00567142">
            <w:pPr>
              <w:pStyle w:val="Tabelconinut"/>
            </w:pPr>
            <w:r>
              <w:rPr>
                <w:i/>
                <w:iCs/>
              </w:rPr>
              <w:t xml:space="preserve">The MCI </w:t>
            </w:r>
            <w:r w:rsidRPr="00FF35A3">
              <w:t xml:space="preserve">must provide functionalities </w:t>
            </w:r>
            <w:r w:rsidR="00E56738" w:rsidRPr="00E56738">
              <w:rPr>
                <w:i/>
                <w:iCs/>
              </w:rPr>
              <w:t xml:space="preserve">to the Authorized User </w:t>
            </w:r>
            <w:r w:rsidRPr="00FF35A3">
              <w:t>to view, modify and delete the record that is in "draft" status.</w:t>
            </w:r>
          </w:p>
        </w:tc>
      </w:tr>
      <w:tr w:rsidR="00567142" w:rsidRPr="00FF35A3" w14:paraId="4922A09F" w14:textId="77777777">
        <w:tc>
          <w:tcPr>
            <w:tcW w:w="1120" w:type="dxa"/>
          </w:tcPr>
          <w:p w14:paraId="4F978911" w14:textId="5146F959" w:rsidR="00567142" w:rsidRPr="00FF35A3" w:rsidRDefault="004C7AF8" w:rsidP="00567142">
            <w:pPr>
              <w:pStyle w:val="Tabelconinut"/>
              <w:jc w:val="center"/>
            </w:pPr>
            <w:r w:rsidRPr="00FF35A3">
              <w:t>CF 02.28.</w:t>
            </w:r>
          </w:p>
        </w:tc>
        <w:tc>
          <w:tcPr>
            <w:tcW w:w="1450" w:type="dxa"/>
          </w:tcPr>
          <w:p w14:paraId="0372288C" w14:textId="77777777" w:rsidR="00567142" w:rsidRPr="00FF35A3" w:rsidRDefault="00567142" w:rsidP="00567142">
            <w:pPr>
              <w:pStyle w:val="Tabelconinut"/>
              <w:jc w:val="center"/>
            </w:pPr>
            <w:r w:rsidRPr="00FF35A3">
              <w:t>M</w:t>
            </w:r>
          </w:p>
        </w:tc>
        <w:tc>
          <w:tcPr>
            <w:tcW w:w="7064" w:type="dxa"/>
          </w:tcPr>
          <w:p w14:paraId="4D8A2E64" w14:textId="7339ECA4" w:rsidR="00567142" w:rsidRPr="00FF35A3" w:rsidRDefault="00567142" w:rsidP="00567142">
            <w:pPr>
              <w:pStyle w:val="Tabelconinut"/>
            </w:pPr>
            <w:r>
              <w:rPr>
                <w:i/>
                <w:iCs/>
              </w:rPr>
              <w:t xml:space="preserve">MCI </w:t>
            </w:r>
            <w:r w:rsidRPr="00FF35A3">
              <w:t>must provide relevant information about user support channels and Call Center/Help Desk phone numbers.</w:t>
            </w:r>
          </w:p>
        </w:tc>
      </w:tr>
      <w:tr w:rsidR="00567142" w:rsidRPr="00FF35A3" w14:paraId="7053B689" w14:textId="77777777">
        <w:tc>
          <w:tcPr>
            <w:tcW w:w="1120" w:type="dxa"/>
          </w:tcPr>
          <w:p w14:paraId="5078DBFC" w14:textId="1FEB64E4" w:rsidR="00567142" w:rsidRPr="00FF35A3" w:rsidRDefault="004C7AF8" w:rsidP="00567142">
            <w:pPr>
              <w:pStyle w:val="Tabelconinut"/>
              <w:jc w:val="center"/>
            </w:pPr>
            <w:r w:rsidRPr="00FF35A3">
              <w:t>CF 02.29.</w:t>
            </w:r>
          </w:p>
        </w:tc>
        <w:tc>
          <w:tcPr>
            <w:tcW w:w="1450" w:type="dxa"/>
          </w:tcPr>
          <w:p w14:paraId="479C45C9" w14:textId="77777777" w:rsidR="00567142" w:rsidRPr="00FF35A3" w:rsidRDefault="00567142" w:rsidP="00567142">
            <w:pPr>
              <w:pStyle w:val="Tabelconinut"/>
              <w:jc w:val="center"/>
            </w:pPr>
            <w:r w:rsidRPr="00FF35A3">
              <w:t>M</w:t>
            </w:r>
          </w:p>
        </w:tc>
        <w:tc>
          <w:tcPr>
            <w:tcW w:w="7064" w:type="dxa"/>
          </w:tcPr>
          <w:p w14:paraId="512E17CB" w14:textId="3D45BD90" w:rsidR="00567142" w:rsidRPr="00FF35A3" w:rsidRDefault="00E56738" w:rsidP="00567142">
            <w:pPr>
              <w:pStyle w:val="Tabelconinut"/>
            </w:pPr>
            <w:r>
              <w:rPr>
                <w:i/>
                <w:iCs/>
              </w:rPr>
              <w:t xml:space="preserve">MCI </w:t>
            </w:r>
            <w:r w:rsidRPr="00FF35A3">
              <w:t>must log all events related to the process of sending import notifications.</w:t>
            </w:r>
          </w:p>
        </w:tc>
      </w:tr>
      <w:tr w:rsidR="00567142" w:rsidRPr="00FF35A3" w14:paraId="6C53AC2A" w14:textId="77777777">
        <w:tc>
          <w:tcPr>
            <w:tcW w:w="1120" w:type="dxa"/>
          </w:tcPr>
          <w:p w14:paraId="568EA645" w14:textId="4D2C0119" w:rsidR="00567142" w:rsidRPr="00FF35A3" w:rsidRDefault="00567142" w:rsidP="00567142">
            <w:pPr>
              <w:pStyle w:val="Tabelconinut"/>
              <w:jc w:val="center"/>
            </w:pPr>
            <w:r w:rsidRPr="00FF35A3">
              <w:t>CF 02.30.</w:t>
            </w:r>
          </w:p>
        </w:tc>
        <w:tc>
          <w:tcPr>
            <w:tcW w:w="1450" w:type="dxa"/>
          </w:tcPr>
          <w:p w14:paraId="398D92B0" w14:textId="77777777" w:rsidR="00567142" w:rsidRPr="00FF35A3" w:rsidRDefault="00567142" w:rsidP="00567142">
            <w:pPr>
              <w:pStyle w:val="Tabelconinut"/>
              <w:jc w:val="center"/>
            </w:pPr>
            <w:r w:rsidRPr="00FF35A3">
              <w:t>M</w:t>
            </w:r>
          </w:p>
        </w:tc>
        <w:tc>
          <w:tcPr>
            <w:tcW w:w="7064" w:type="dxa"/>
          </w:tcPr>
          <w:p w14:paraId="074139D1" w14:textId="62B7B376" w:rsidR="00567142" w:rsidRPr="00FF35A3" w:rsidRDefault="00567142" w:rsidP="00567142">
            <w:pPr>
              <w:pStyle w:val="Tabelconinut"/>
            </w:pPr>
            <w:r w:rsidRPr="00DB4517">
              <w:t xml:space="preserve">An indicative description of the workflow for the preparation and submission of the import notification is included in </w:t>
            </w:r>
            <w:hyperlink w:anchor="_A1.1._Notificarea_privind" w:history="1">
              <w:r w:rsidRPr="00DB4517">
                <w:rPr>
                  <w:rStyle w:val="Hyperlink"/>
                </w:rPr>
                <w:t xml:space="preserve">Annex A1.1 </w:t>
              </w:r>
            </w:hyperlink>
            <w:r w:rsidRPr="00DB4517">
              <w:t xml:space="preserve">, </w:t>
            </w:r>
            <w:hyperlink w:anchor="_A1.2._Notificarea_privind" w:history="1">
              <w:r w:rsidRPr="00DB4517">
                <w:rPr>
                  <w:rStyle w:val="Hyperlink"/>
                </w:rPr>
                <w:t xml:space="preserve">Annex A1.2 </w:t>
              </w:r>
            </w:hyperlink>
            <w:r w:rsidRPr="00DB4517">
              <w:t xml:space="preserve">and </w:t>
            </w:r>
            <w:hyperlink w:anchor="_A1.3._Notificarea_privind" w:history="1">
              <w:r w:rsidRPr="00DB4517">
                <w:rPr>
                  <w:rStyle w:val="Hyperlink"/>
                </w:rPr>
                <w:t xml:space="preserve">Annex A1.3 </w:t>
              </w:r>
            </w:hyperlink>
            <w:r w:rsidRPr="00DB4517">
              <w:t>.</w:t>
            </w:r>
          </w:p>
        </w:tc>
      </w:tr>
    </w:tbl>
    <w:p w14:paraId="33032908" w14:textId="7D815390" w:rsidR="00E85951" w:rsidRPr="00FF35A3" w:rsidRDefault="00E85951" w:rsidP="00E85951">
      <w:pPr>
        <w:pStyle w:val="Heading3"/>
      </w:pPr>
      <w:bookmarkStart w:id="66" w:name="_Toc222213108"/>
      <w:r w:rsidRPr="00FF35A3">
        <w:t>CU03: I perform documentary control</w:t>
      </w:r>
      <w:bookmarkEnd w:id="66"/>
    </w:p>
    <w:p w14:paraId="1B49DC18" w14:textId="611C5B72" w:rsidR="00E85951" w:rsidRPr="00E85951" w:rsidRDefault="00E85951" w:rsidP="00E85951">
      <w:r w:rsidRPr="00FF35A3">
        <w:t>The functional requirements intended for implementing functionalities for performing documentary control of import notifications are presented in Table 5.3.</w:t>
      </w:r>
    </w:p>
    <w:p w14:paraId="7B8D436E" w14:textId="03ECE18E" w:rsidR="00E85951" w:rsidRPr="00FF35A3" w:rsidRDefault="00E85951" w:rsidP="00E85951">
      <w:pPr>
        <w:pStyle w:val="Caption"/>
        <w:keepNext/>
      </w:pPr>
      <w:r w:rsidRPr="00E85951">
        <w:t xml:space="preserve">Table </w:t>
      </w:r>
      <w:r>
        <w:fldChar w:fldCharType="begin"/>
      </w:r>
      <w:r>
        <w:instrText xml:space="preserve"> STYLEREF 1 \s </w:instrText>
      </w:r>
      <w:r>
        <w:fldChar w:fldCharType="separate"/>
      </w:r>
      <w:r w:rsidRPr="00E85951">
        <w:rPr>
          <w:noProof/>
        </w:rPr>
        <w:t>5</w:t>
      </w:r>
      <w:r>
        <w:rPr>
          <w:noProof/>
        </w:rPr>
        <w:fldChar w:fldCharType="end"/>
      </w:r>
      <w:r w:rsidRPr="00E85951">
        <w:t>3. Functional requirements of use case CU03.</w:t>
      </w:r>
    </w:p>
    <w:tbl>
      <w:tblPr>
        <w:tblStyle w:val="TableGrid"/>
        <w:tblW w:w="9634" w:type="dxa"/>
        <w:tblLook w:val="04A0" w:firstRow="1" w:lastRow="0" w:firstColumn="1" w:lastColumn="0" w:noHBand="0" w:noVBand="1"/>
      </w:tblPr>
      <w:tblGrid>
        <w:gridCol w:w="1116"/>
        <w:gridCol w:w="1508"/>
        <w:gridCol w:w="7010"/>
      </w:tblGrid>
      <w:tr w:rsidR="00E85951" w:rsidRPr="00FF35A3" w14:paraId="01BC5EBE" w14:textId="77777777">
        <w:tc>
          <w:tcPr>
            <w:tcW w:w="1120" w:type="dxa"/>
            <w:shd w:val="clear" w:color="auto" w:fill="D9E2F3" w:themeFill="accent1" w:themeFillTint="33"/>
          </w:tcPr>
          <w:p w14:paraId="7560D46F" w14:textId="77777777" w:rsidR="00E85951" w:rsidRPr="00FF35A3" w:rsidRDefault="00E85951">
            <w:pPr>
              <w:pStyle w:val="Tabelantet"/>
            </w:pPr>
            <w:r w:rsidRPr="00FF35A3">
              <w:t>ID</w:t>
            </w:r>
          </w:p>
        </w:tc>
        <w:tc>
          <w:tcPr>
            <w:tcW w:w="1450" w:type="dxa"/>
            <w:shd w:val="clear" w:color="auto" w:fill="D9E2F3" w:themeFill="accent1" w:themeFillTint="33"/>
          </w:tcPr>
          <w:p w14:paraId="1EC2A1BC" w14:textId="77777777" w:rsidR="00E85951" w:rsidRPr="00FF35A3" w:rsidRDefault="00E85951">
            <w:pPr>
              <w:pStyle w:val="Tabelantet"/>
            </w:pPr>
            <w:r w:rsidRPr="00FF35A3">
              <w:t>compulsoriness</w:t>
            </w:r>
          </w:p>
        </w:tc>
        <w:tc>
          <w:tcPr>
            <w:tcW w:w="7064" w:type="dxa"/>
            <w:shd w:val="clear" w:color="auto" w:fill="D9E2F3" w:themeFill="accent1" w:themeFillTint="33"/>
          </w:tcPr>
          <w:p w14:paraId="2BC36311" w14:textId="77777777" w:rsidR="00E85951" w:rsidRPr="00FF35A3" w:rsidRDefault="00E85951">
            <w:pPr>
              <w:pStyle w:val="Tabelantet"/>
            </w:pPr>
            <w:r w:rsidRPr="00FF35A3">
              <w:t>Functional requirement description</w:t>
            </w:r>
          </w:p>
        </w:tc>
      </w:tr>
      <w:tr w:rsidR="00E85951" w:rsidRPr="00FF35A3" w14:paraId="496600FD" w14:textId="77777777">
        <w:tc>
          <w:tcPr>
            <w:tcW w:w="1120" w:type="dxa"/>
          </w:tcPr>
          <w:p w14:paraId="328B5127" w14:textId="6B55BCC6" w:rsidR="00E85951" w:rsidRPr="00FF35A3" w:rsidRDefault="00E85951">
            <w:pPr>
              <w:pStyle w:val="Tabelconinut"/>
              <w:jc w:val="center"/>
            </w:pPr>
            <w:r w:rsidRPr="00FF35A3">
              <w:t>CF 03.01.</w:t>
            </w:r>
          </w:p>
        </w:tc>
        <w:tc>
          <w:tcPr>
            <w:tcW w:w="1450" w:type="dxa"/>
          </w:tcPr>
          <w:p w14:paraId="25B50C81" w14:textId="77777777" w:rsidR="00E85951" w:rsidRPr="00FF35A3" w:rsidRDefault="00E85951">
            <w:pPr>
              <w:pStyle w:val="Tabelconinut"/>
              <w:jc w:val="center"/>
            </w:pPr>
            <w:r w:rsidRPr="00FF35A3">
              <w:t>M</w:t>
            </w:r>
          </w:p>
        </w:tc>
        <w:tc>
          <w:tcPr>
            <w:tcW w:w="7064" w:type="dxa"/>
          </w:tcPr>
          <w:p w14:paraId="72EEACBF" w14:textId="1CF7D1B8" w:rsidR="00E85951" w:rsidRPr="00160538" w:rsidRDefault="00CC3325">
            <w:pPr>
              <w:pStyle w:val="Tabelconinut"/>
            </w:pPr>
            <w:r>
              <w:rPr>
                <w:i/>
                <w:iCs/>
              </w:rPr>
              <w:t xml:space="preserve">MCI </w:t>
            </w:r>
            <w:r w:rsidR="00E85951" w:rsidRPr="00FF35A3">
              <w:t xml:space="preserve">will implement functionalities necessary for performing documentary control of import notifications. This functionality will be accessible exclusively </w:t>
            </w:r>
            <w:r w:rsidR="006722AE" w:rsidRPr="00160538">
              <w:rPr>
                <w:i/>
                <w:iCs/>
              </w:rPr>
              <w:t xml:space="preserve">to PIF </w:t>
            </w:r>
            <w:r w:rsidR="006722AE" w:rsidRPr="00160538">
              <w:rPr>
                <w:i/>
                <w:iCs/>
              </w:rPr>
              <w:lastRenderedPageBreak/>
              <w:t xml:space="preserve">Inspectors </w:t>
            </w:r>
            <w:r w:rsidR="006722AE" w:rsidRPr="006722AE">
              <w:t xml:space="preserve">or </w:t>
            </w:r>
            <w:r w:rsidR="006722AE" w:rsidRPr="00160538">
              <w:rPr>
                <w:i/>
                <w:iCs/>
              </w:rPr>
              <w:t xml:space="preserve">ANSA Inspectors </w:t>
            </w:r>
            <w:r w:rsidR="006722AE" w:rsidRPr="006722AE">
              <w:t>at the central office, depending on the type of notification.</w:t>
            </w:r>
          </w:p>
        </w:tc>
      </w:tr>
      <w:tr w:rsidR="00E85951" w:rsidRPr="00FF35A3" w14:paraId="588993F2" w14:textId="77777777">
        <w:tc>
          <w:tcPr>
            <w:tcW w:w="1120" w:type="dxa"/>
          </w:tcPr>
          <w:p w14:paraId="6940CF70" w14:textId="2179CD3E" w:rsidR="00E85951" w:rsidRPr="00FF35A3" w:rsidRDefault="00E85951">
            <w:pPr>
              <w:pStyle w:val="Tabelconinut"/>
              <w:jc w:val="center"/>
            </w:pPr>
            <w:r w:rsidRPr="00FF35A3">
              <w:lastRenderedPageBreak/>
              <w:t>CF 03.02.</w:t>
            </w:r>
          </w:p>
        </w:tc>
        <w:tc>
          <w:tcPr>
            <w:tcW w:w="1450" w:type="dxa"/>
          </w:tcPr>
          <w:p w14:paraId="7662DA3E" w14:textId="77777777" w:rsidR="00E85951" w:rsidRPr="00FF35A3" w:rsidRDefault="00E85951">
            <w:pPr>
              <w:pStyle w:val="Tabelconinut"/>
              <w:jc w:val="center"/>
            </w:pPr>
            <w:r w:rsidRPr="00FF35A3">
              <w:t>M</w:t>
            </w:r>
          </w:p>
        </w:tc>
        <w:tc>
          <w:tcPr>
            <w:tcW w:w="7064" w:type="dxa"/>
          </w:tcPr>
          <w:p w14:paraId="21F8956F" w14:textId="251B8C11" w:rsidR="00E85951" w:rsidRPr="00FF35A3" w:rsidRDefault="009D6D34" w:rsidP="009D6D34">
            <w:pPr>
              <w:pStyle w:val="Tabelconinut"/>
            </w:pPr>
            <w:r w:rsidRPr="009D6D34">
              <w:rPr>
                <w:i/>
                <w:iCs/>
              </w:rPr>
              <w:t xml:space="preserve">The MCI </w:t>
            </w:r>
            <w:r w:rsidRPr="009D6D34">
              <w:t>must allow for documentary control to be carried out both preventively, before the arrival of the goods at the border, and at the time of presentation of the transport unit at the checkpoint.</w:t>
            </w:r>
          </w:p>
        </w:tc>
      </w:tr>
      <w:tr w:rsidR="00E85951" w:rsidRPr="00FF35A3" w14:paraId="1CCF2E5A" w14:textId="77777777">
        <w:tc>
          <w:tcPr>
            <w:tcW w:w="1120" w:type="dxa"/>
          </w:tcPr>
          <w:p w14:paraId="30FD95D7" w14:textId="5E6E2486" w:rsidR="00E85951" w:rsidRPr="00FF35A3" w:rsidRDefault="00E85951">
            <w:pPr>
              <w:pStyle w:val="Tabelconinut"/>
              <w:jc w:val="center"/>
            </w:pPr>
            <w:r w:rsidRPr="00FF35A3">
              <w:t>CF 03.03.</w:t>
            </w:r>
          </w:p>
        </w:tc>
        <w:tc>
          <w:tcPr>
            <w:tcW w:w="1450" w:type="dxa"/>
          </w:tcPr>
          <w:p w14:paraId="0B6A144D" w14:textId="77777777" w:rsidR="00E85951" w:rsidRPr="00FF35A3" w:rsidRDefault="00E85951">
            <w:pPr>
              <w:pStyle w:val="Tabelconinut"/>
              <w:jc w:val="center"/>
            </w:pPr>
            <w:r w:rsidRPr="00FF35A3">
              <w:t>M</w:t>
            </w:r>
          </w:p>
        </w:tc>
        <w:tc>
          <w:tcPr>
            <w:tcW w:w="7064" w:type="dxa"/>
          </w:tcPr>
          <w:p w14:paraId="17972766" w14:textId="776934DC" w:rsidR="00E85951" w:rsidRPr="00FF35A3" w:rsidRDefault="0049032B" w:rsidP="00096D32">
            <w:pPr>
              <w:pStyle w:val="Tabelconinut"/>
            </w:pPr>
            <w:r w:rsidRPr="0049032B">
              <w:t xml:space="preserve">The system must provide mechanisms to facilitate communication between </w:t>
            </w:r>
            <w:r w:rsidRPr="0049032B">
              <w:rPr>
                <w:i/>
                <w:iCs/>
              </w:rPr>
              <w:t xml:space="preserve">the Importer </w:t>
            </w:r>
            <w:r w:rsidRPr="0049032B">
              <w:t xml:space="preserve">and </w:t>
            </w:r>
            <w:r w:rsidRPr="0049032B">
              <w:rPr>
                <w:i/>
                <w:iCs/>
              </w:rPr>
              <w:t xml:space="preserve">ANSA </w:t>
            </w:r>
            <w:r w:rsidRPr="0049032B">
              <w:t>, allowing the request and transmission of clarifications or additional documents.</w:t>
            </w:r>
          </w:p>
        </w:tc>
      </w:tr>
      <w:tr w:rsidR="00E85951" w:rsidRPr="00FF35A3" w14:paraId="09AAFB5E" w14:textId="77777777">
        <w:tc>
          <w:tcPr>
            <w:tcW w:w="1120" w:type="dxa"/>
          </w:tcPr>
          <w:p w14:paraId="5331F24F" w14:textId="2BBE4B60" w:rsidR="00E85951" w:rsidRPr="00FF35A3" w:rsidRDefault="00E85951">
            <w:pPr>
              <w:pStyle w:val="Tabelconinut"/>
              <w:jc w:val="center"/>
            </w:pPr>
            <w:r w:rsidRPr="00FF35A3">
              <w:t>CF 03.04.</w:t>
            </w:r>
          </w:p>
        </w:tc>
        <w:tc>
          <w:tcPr>
            <w:tcW w:w="1450" w:type="dxa"/>
          </w:tcPr>
          <w:p w14:paraId="3E29A2B5" w14:textId="77777777" w:rsidR="00E85951" w:rsidRPr="00FF35A3" w:rsidRDefault="00E85951">
            <w:pPr>
              <w:pStyle w:val="Tabelconinut"/>
              <w:jc w:val="center"/>
            </w:pPr>
            <w:r w:rsidRPr="00FF35A3">
              <w:t>M</w:t>
            </w:r>
          </w:p>
        </w:tc>
        <w:tc>
          <w:tcPr>
            <w:tcW w:w="7064" w:type="dxa"/>
          </w:tcPr>
          <w:p w14:paraId="6371392A" w14:textId="21C0859C" w:rsidR="00E85951" w:rsidRPr="00FF35A3" w:rsidRDefault="001C0024" w:rsidP="001C0024">
            <w:pPr>
              <w:pStyle w:val="Listbuline"/>
              <w:numPr>
                <w:ilvl w:val="0"/>
                <w:numId w:val="0"/>
              </w:numPr>
            </w:pPr>
            <w:r w:rsidRPr="001C0024">
              <w:t xml:space="preserve">If the import notification contains incomplete or erroneous data, the system must allow </w:t>
            </w:r>
            <w:r w:rsidRPr="001C0024">
              <w:rPr>
                <w:i/>
                <w:iCs/>
              </w:rPr>
              <w:t xml:space="preserve">ANSA Inspectors </w:t>
            </w:r>
            <w:r w:rsidRPr="001C0024">
              <w:t>to return it with an indication of the identified non-conformities.</w:t>
            </w:r>
          </w:p>
        </w:tc>
      </w:tr>
      <w:tr w:rsidR="00E85951" w:rsidRPr="00FF35A3" w14:paraId="6928D3CF" w14:textId="77777777">
        <w:tc>
          <w:tcPr>
            <w:tcW w:w="1120" w:type="dxa"/>
          </w:tcPr>
          <w:p w14:paraId="7F7A0954" w14:textId="48DF971C" w:rsidR="00E85951" w:rsidRPr="00FF35A3" w:rsidRDefault="00E85951">
            <w:pPr>
              <w:pStyle w:val="Tabelconinut"/>
              <w:jc w:val="center"/>
            </w:pPr>
            <w:r w:rsidRPr="00FF35A3">
              <w:t>CF 03.05.</w:t>
            </w:r>
          </w:p>
        </w:tc>
        <w:tc>
          <w:tcPr>
            <w:tcW w:w="1450" w:type="dxa"/>
          </w:tcPr>
          <w:p w14:paraId="07C4E6F6" w14:textId="77777777" w:rsidR="00E85951" w:rsidRPr="00FF35A3" w:rsidRDefault="00E85951">
            <w:pPr>
              <w:pStyle w:val="Tabelconinut"/>
              <w:jc w:val="center"/>
            </w:pPr>
            <w:r w:rsidRPr="00FF35A3">
              <w:t>M</w:t>
            </w:r>
          </w:p>
        </w:tc>
        <w:tc>
          <w:tcPr>
            <w:tcW w:w="7064" w:type="dxa"/>
          </w:tcPr>
          <w:p w14:paraId="27DD2032" w14:textId="37887083" w:rsidR="00E85951" w:rsidRPr="006B62B8" w:rsidRDefault="00B54E96">
            <w:pPr>
              <w:pStyle w:val="Tabelconinut"/>
              <w:rPr>
                <w:color w:val="000000" w:themeColor="text1"/>
              </w:rPr>
            </w:pPr>
            <w:r w:rsidRPr="00A56346">
              <w:rPr>
                <w:i/>
                <w:iCs/>
                <w:color w:val="000000" w:themeColor="text1"/>
              </w:rPr>
              <w:t xml:space="preserve">MCI </w:t>
            </w:r>
            <w:r>
              <w:rPr>
                <w:color w:val="000000" w:themeColor="text1"/>
              </w:rPr>
              <w:t xml:space="preserve">will provide functionalities intended </w:t>
            </w:r>
            <w:r w:rsidRPr="00461D20">
              <w:rPr>
                <w:i/>
                <w:iCs/>
                <w:color w:val="000000" w:themeColor="text1"/>
              </w:rPr>
              <w:t xml:space="preserve">for the Importer </w:t>
            </w:r>
            <w:r w:rsidR="00C0326E">
              <w:rPr>
                <w:color w:val="000000" w:themeColor="text1"/>
              </w:rPr>
              <w:t>to correct non-conformities and re-send the import notification for repeated validation.</w:t>
            </w:r>
          </w:p>
        </w:tc>
      </w:tr>
      <w:tr w:rsidR="00E85951" w:rsidRPr="00FF35A3" w14:paraId="26B285BE" w14:textId="77777777">
        <w:tc>
          <w:tcPr>
            <w:tcW w:w="1120" w:type="dxa"/>
          </w:tcPr>
          <w:p w14:paraId="5E52AE7F" w14:textId="6C8D7E8F" w:rsidR="00E85951" w:rsidRPr="00FF35A3" w:rsidRDefault="00E85951">
            <w:pPr>
              <w:pStyle w:val="Tabelconinut"/>
              <w:jc w:val="center"/>
            </w:pPr>
            <w:r w:rsidRPr="00FF35A3">
              <w:t>CF 03.06.</w:t>
            </w:r>
          </w:p>
        </w:tc>
        <w:tc>
          <w:tcPr>
            <w:tcW w:w="1450" w:type="dxa"/>
          </w:tcPr>
          <w:p w14:paraId="24FD3978" w14:textId="77777777" w:rsidR="00E85951" w:rsidRPr="00FF35A3" w:rsidRDefault="00E85951">
            <w:pPr>
              <w:pStyle w:val="Tabelconinut"/>
              <w:jc w:val="center"/>
            </w:pPr>
            <w:r w:rsidRPr="00FF35A3">
              <w:t>M</w:t>
            </w:r>
          </w:p>
        </w:tc>
        <w:tc>
          <w:tcPr>
            <w:tcW w:w="7064" w:type="dxa"/>
          </w:tcPr>
          <w:p w14:paraId="07280E20" w14:textId="1780C772" w:rsidR="00E85951" w:rsidRPr="00740C65" w:rsidRDefault="00B61B66" w:rsidP="007D7ADE">
            <w:pPr>
              <w:pStyle w:val="Listbuline"/>
              <w:numPr>
                <w:ilvl w:val="0"/>
                <w:numId w:val="0"/>
              </w:numPr>
            </w:pPr>
            <w:r w:rsidRPr="00B61B66">
              <w:rPr>
                <w:i/>
                <w:iCs/>
              </w:rPr>
              <w:t xml:space="preserve">The ANSA inspector </w:t>
            </w:r>
            <w:r w:rsidRPr="00B61B66">
              <w:t xml:space="preserve">at the central office will have functionalities to complete the list of products included by </w:t>
            </w:r>
            <w:r w:rsidRPr="00B61B66">
              <w:rPr>
                <w:i/>
                <w:iCs/>
              </w:rPr>
              <w:t xml:space="preserve">the Importer </w:t>
            </w:r>
            <w:r w:rsidRPr="00B61B66">
              <w:t>in the import notification with some additional data, as well as the product category (herbicide, insecticide, etc.) or other data from the notification.</w:t>
            </w:r>
          </w:p>
        </w:tc>
      </w:tr>
      <w:tr w:rsidR="00E85951" w:rsidRPr="00FF35A3" w14:paraId="5D561B44" w14:textId="77777777">
        <w:tc>
          <w:tcPr>
            <w:tcW w:w="1120" w:type="dxa"/>
          </w:tcPr>
          <w:p w14:paraId="29C192A1" w14:textId="444EC1C7" w:rsidR="00E85951" w:rsidRPr="00FF35A3" w:rsidRDefault="00E85951">
            <w:pPr>
              <w:pStyle w:val="Tabelconinut"/>
              <w:jc w:val="center"/>
            </w:pPr>
            <w:r w:rsidRPr="00FF35A3">
              <w:t>CF 03.07.</w:t>
            </w:r>
          </w:p>
        </w:tc>
        <w:tc>
          <w:tcPr>
            <w:tcW w:w="1450" w:type="dxa"/>
          </w:tcPr>
          <w:p w14:paraId="022304B5" w14:textId="77777777" w:rsidR="00E85951" w:rsidRPr="00FF35A3" w:rsidRDefault="00E85951">
            <w:pPr>
              <w:pStyle w:val="Tabelconinut"/>
              <w:jc w:val="center"/>
            </w:pPr>
            <w:r w:rsidRPr="00FF35A3">
              <w:t>M</w:t>
            </w:r>
          </w:p>
        </w:tc>
        <w:tc>
          <w:tcPr>
            <w:tcW w:w="7064" w:type="dxa"/>
          </w:tcPr>
          <w:p w14:paraId="14783B8B" w14:textId="20B648A1" w:rsidR="00E85951" w:rsidRDefault="004B5AAB">
            <w:pPr>
              <w:pStyle w:val="Tabelconinut"/>
            </w:pPr>
            <w:r w:rsidRPr="004B5AAB">
              <w:rPr>
                <w:i/>
                <w:iCs/>
              </w:rPr>
              <w:t xml:space="preserve">Inspectors </w:t>
            </w:r>
            <w:r w:rsidRPr="004B5AAB">
              <w:t>responsible for documentary control must be able to access at least the following data sets in the system:</w:t>
            </w:r>
          </w:p>
          <w:p w14:paraId="17442B02" w14:textId="5BF5075C" w:rsidR="003B3819" w:rsidRDefault="00B16078" w:rsidP="00141A68">
            <w:pPr>
              <w:pStyle w:val="Tabelconinut"/>
              <w:numPr>
                <w:ilvl w:val="0"/>
                <w:numId w:val="129"/>
              </w:numPr>
            </w:pPr>
            <w:r>
              <w:t>alerts associated with the information declared in the import notification;</w:t>
            </w:r>
          </w:p>
          <w:p w14:paraId="63910848" w14:textId="0147CC8D" w:rsidR="00E85951" w:rsidRDefault="003B3819" w:rsidP="00141A68">
            <w:pPr>
              <w:pStyle w:val="Tabelconinut"/>
              <w:numPr>
                <w:ilvl w:val="0"/>
                <w:numId w:val="129"/>
              </w:numPr>
            </w:pPr>
            <w:r>
              <w:t>information or warning statements, as a result of the automatic validation of the import notification;</w:t>
            </w:r>
          </w:p>
          <w:p w14:paraId="6A70A9B4" w14:textId="77777777" w:rsidR="00485F3C" w:rsidRDefault="002F4127" w:rsidP="00141A68">
            <w:pPr>
              <w:pStyle w:val="Tabelconinut"/>
              <w:numPr>
                <w:ilvl w:val="0"/>
                <w:numId w:val="129"/>
              </w:numPr>
            </w:pPr>
            <w:r w:rsidRPr="002F4127">
              <w:t>data about importers who have the right to import organic products;</w:t>
            </w:r>
          </w:p>
          <w:p w14:paraId="43EFD1AB" w14:textId="77777777" w:rsidR="00CD17B7" w:rsidRDefault="00485F3C" w:rsidP="00141A68">
            <w:pPr>
              <w:pStyle w:val="Tabelconinut"/>
              <w:numPr>
                <w:ilvl w:val="0"/>
                <w:numId w:val="129"/>
              </w:numPr>
            </w:pPr>
            <w:r>
              <w:t>data on AEO economic operators;</w:t>
            </w:r>
          </w:p>
          <w:p w14:paraId="6052A378" w14:textId="37E5E2EA" w:rsidR="00E85951" w:rsidRPr="00FF35A3" w:rsidRDefault="00CD17B7" w:rsidP="00141A68">
            <w:pPr>
              <w:pStyle w:val="Tabelconinut"/>
              <w:numPr>
                <w:ilvl w:val="0"/>
                <w:numId w:val="129"/>
              </w:numPr>
            </w:pPr>
            <w:r>
              <w:t>other relevant data.</w:t>
            </w:r>
          </w:p>
        </w:tc>
      </w:tr>
      <w:tr w:rsidR="00E85951" w:rsidRPr="00FF35A3" w14:paraId="405BB161" w14:textId="77777777">
        <w:tc>
          <w:tcPr>
            <w:tcW w:w="1120" w:type="dxa"/>
          </w:tcPr>
          <w:p w14:paraId="4B60F664" w14:textId="13339D1F" w:rsidR="00E85951" w:rsidRPr="00FF35A3" w:rsidRDefault="00E85951">
            <w:pPr>
              <w:pStyle w:val="Tabelconinut"/>
              <w:jc w:val="center"/>
            </w:pPr>
            <w:r w:rsidRPr="00FF35A3">
              <w:t>CF 03.08.</w:t>
            </w:r>
          </w:p>
        </w:tc>
        <w:tc>
          <w:tcPr>
            <w:tcW w:w="1450" w:type="dxa"/>
          </w:tcPr>
          <w:p w14:paraId="61D92960" w14:textId="77777777" w:rsidR="00E85951" w:rsidRPr="00FF35A3" w:rsidRDefault="00E85951">
            <w:pPr>
              <w:pStyle w:val="Tabelconinut"/>
              <w:jc w:val="center"/>
            </w:pPr>
            <w:r w:rsidRPr="00FF35A3">
              <w:t>M</w:t>
            </w:r>
          </w:p>
        </w:tc>
        <w:tc>
          <w:tcPr>
            <w:tcW w:w="7064" w:type="dxa"/>
          </w:tcPr>
          <w:p w14:paraId="631539EA" w14:textId="18BCD95E" w:rsidR="00E85951" w:rsidRPr="00FF35A3" w:rsidRDefault="00E065D8">
            <w:pPr>
              <w:pStyle w:val="Tabelconinut"/>
            </w:pPr>
            <w:r w:rsidRPr="000B76A7">
              <w:rPr>
                <w:i/>
                <w:iCs/>
              </w:rPr>
              <w:t xml:space="preserve">The MCI </w:t>
            </w:r>
            <w:r>
              <w:t xml:space="preserve">must provide </w:t>
            </w:r>
            <w:r w:rsidR="00825708" w:rsidRPr="000B76A7">
              <w:rPr>
                <w:i/>
                <w:iCs/>
              </w:rPr>
              <w:t xml:space="preserve">Inspectors </w:t>
            </w:r>
            <w:r w:rsidR="00825708">
              <w:t>performing documentary control with functionalities for recording the import approval/rejection decision or promotion for identity and physical control.</w:t>
            </w:r>
          </w:p>
        </w:tc>
      </w:tr>
      <w:tr w:rsidR="00E85951" w:rsidRPr="00FF35A3" w14:paraId="5716FA34" w14:textId="77777777">
        <w:tc>
          <w:tcPr>
            <w:tcW w:w="1120" w:type="dxa"/>
          </w:tcPr>
          <w:p w14:paraId="18B0BB3F" w14:textId="58F79329" w:rsidR="00E85951" w:rsidRPr="00FF35A3" w:rsidRDefault="00E85951">
            <w:pPr>
              <w:pStyle w:val="Tabelconinut"/>
              <w:jc w:val="center"/>
            </w:pPr>
            <w:r w:rsidRPr="00FF35A3">
              <w:t>CF 03.09.</w:t>
            </w:r>
          </w:p>
        </w:tc>
        <w:tc>
          <w:tcPr>
            <w:tcW w:w="1450" w:type="dxa"/>
          </w:tcPr>
          <w:p w14:paraId="4F0C0DAB" w14:textId="77777777" w:rsidR="00E85951" w:rsidRPr="00FF35A3" w:rsidRDefault="00E85951">
            <w:pPr>
              <w:pStyle w:val="Tabelconinut"/>
              <w:jc w:val="center"/>
            </w:pPr>
            <w:r w:rsidRPr="00FF35A3">
              <w:t>M</w:t>
            </w:r>
          </w:p>
        </w:tc>
        <w:tc>
          <w:tcPr>
            <w:tcW w:w="7064" w:type="dxa"/>
          </w:tcPr>
          <w:p w14:paraId="1C75324A" w14:textId="05CA366B" w:rsidR="00E85951" w:rsidRPr="00FF35A3" w:rsidRDefault="00D81A46">
            <w:pPr>
              <w:pStyle w:val="Tabelconinut"/>
            </w:pPr>
            <w:r w:rsidRPr="00CD6D52">
              <w:rPr>
                <w:i/>
                <w:iCs/>
              </w:rPr>
              <w:t xml:space="preserve">MCI </w:t>
            </w:r>
            <w:r>
              <w:t xml:space="preserve">will notify all participants involved in the process of verifying import notifications regarding the result of the documentary control ( </w:t>
            </w:r>
            <w:r w:rsidR="00CD6D52" w:rsidRPr="002E76DC">
              <w:rPr>
                <w:i/>
                <w:iCs/>
              </w:rPr>
              <w:t xml:space="preserve">PIF Inspectors, ANSA Inspectors from territorial subdivisions, etc. </w:t>
            </w:r>
            <w:r w:rsidR="00CD6D52">
              <w:t>).</w:t>
            </w:r>
          </w:p>
        </w:tc>
      </w:tr>
      <w:tr w:rsidR="001343AF" w:rsidRPr="00FF35A3" w14:paraId="69A46D9B" w14:textId="77777777">
        <w:tc>
          <w:tcPr>
            <w:tcW w:w="1120" w:type="dxa"/>
          </w:tcPr>
          <w:p w14:paraId="6A08EF37" w14:textId="352E8C2A" w:rsidR="001343AF" w:rsidRPr="00FF35A3" w:rsidRDefault="001343AF" w:rsidP="001343AF">
            <w:pPr>
              <w:pStyle w:val="Tabelconinut"/>
              <w:jc w:val="center"/>
            </w:pPr>
            <w:r w:rsidRPr="00FF35A3">
              <w:t>CF 03.10.</w:t>
            </w:r>
          </w:p>
        </w:tc>
        <w:tc>
          <w:tcPr>
            <w:tcW w:w="1450" w:type="dxa"/>
          </w:tcPr>
          <w:p w14:paraId="73CE0245" w14:textId="55C3F93A" w:rsidR="001343AF" w:rsidRPr="00FF35A3" w:rsidRDefault="001343AF" w:rsidP="001343AF">
            <w:pPr>
              <w:pStyle w:val="Tabelconinut"/>
              <w:jc w:val="center"/>
            </w:pPr>
            <w:r w:rsidRPr="00FF35A3">
              <w:t>M</w:t>
            </w:r>
          </w:p>
        </w:tc>
        <w:tc>
          <w:tcPr>
            <w:tcW w:w="7064" w:type="dxa"/>
          </w:tcPr>
          <w:p w14:paraId="413A037B" w14:textId="3DCD0074" w:rsidR="001343AF" w:rsidRPr="00B27F80" w:rsidRDefault="001343AF" w:rsidP="001343AF">
            <w:pPr>
              <w:pStyle w:val="Tabelconinut"/>
            </w:pPr>
            <w:r w:rsidRPr="001343AF">
              <w:rPr>
                <w:i/>
                <w:iCs/>
              </w:rPr>
              <w:t xml:space="preserve">ANSA </w:t>
            </w:r>
            <w:r w:rsidRPr="00B27F80">
              <w:t xml:space="preserve">decisions regarding import controls ( </w:t>
            </w:r>
            <w:r w:rsidRPr="002E76DC">
              <w:rPr>
                <w:i/>
                <w:iCs/>
              </w:rPr>
              <w:t xml:space="preserve">including approval/rejection of import after documentary control </w:t>
            </w:r>
            <w:r w:rsidRPr="00B27F80">
              <w:t xml:space="preserve">) will be automatically transmitted, in electronic format, to the </w:t>
            </w:r>
            <w:r w:rsidRPr="001343AF">
              <w:rPr>
                <w:i/>
                <w:iCs/>
              </w:rPr>
              <w:t xml:space="preserve">Customs Service systems </w:t>
            </w:r>
            <w:r w:rsidRPr="00B27F80">
              <w:t>through established interoperability mechanisms, without requiring manual intervention or paper confirmation from economic operators.</w:t>
            </w:r>
          </w:p>
        </w:tc>
      </w:tr>
      <w:tr w:rsidR="001343AF" w:rsidRPr="00FF35A3" w14:paraId="54E47097" w14:textId="77777777">
        <w:tc>
          <w:tcPr>
            <w:tcW w:w="1120" w:type="dxa"/>
          </w:tcPr>
          <w:p w14:paraId="27897502" w14:textId="608F5A6D" w:rsidR="001343AF" w:rsidRPr="00FF35A3" w:rsidRDefault="001343AF" w:rsidP="001343AF">
            <w:pPr>
              <w:pStyle w:val="Tabelconinut"/>
              <w:jc w:val="center"/>
            </w:pPr>
            <w:r w:rsidRPr="00FF35A3">
              <w:t>CF 03.11.</w:t>
            </w:r>
          </w:p>
        </w:tc>
        <w:tc>
          <w:tcPr>
            <w:tcW w:w="1450" w:type="dxa"/>
          </w:tcPr>
          <w:p w14:paraId="5F5A9894" w14:textId="77777777" w:rsidR="001343AF" w:rsidRPr="00FF35A3" w:rsidRDefault="001343AF" w:rsidP="001343AF">
            <w:pPr>
              <w:pStyle w:val="Tabelconinut"/>
              <w:jc w:val="center"/>
            </w:pPr>
            <w:r w:rsidRPr="00FF35A3">
              <w:t>M</w:t>
            </w:r>
          </w:p>
        </w:tc>
        <w:tc>
          <w:tcPr>
            <w:tcW w:w="7064" w:type="dxa"/>
          </w:tcPr>
          <w:p w14:paraId="319C5137" w14:textId="431BA4B0" w:rsidR="001343AF" w:rsidRPr="00FF35A3" w:rsidRDefault="001343AF" w:rsidP="001343AF">
            <w:pPr>
              <w:pStyle w:val="Tabelconinut"/>
            </w:pPr>
            <w:r>
              <w:rPr>
                <w:i/>
                <w:iCs/>
              </w:rPr>
              <w:t xml:space="preserve">The MCI </w:t>
            </w:r>
            <w:r w:rsidRPr="00FF35A3">
              <w:t>must log all events related to the documentary control process of import notifications.</w:t>
            </w:r>
          </w:p>
        </w:tc>
      </w:tr>
    </w:tbl>
    <w:p w14:paraId="777E392C" w14:textId="7C00DF20" w:rsidR="002C2C6F" w:rsidRPr="00FF35A3" w:rsidRDefault="002C2C6F" w:rsidP="002C2C6F">
      <w:pPr>
        <w:pStyle w:val="Heading3"/>
      </w:pPr>
      <w:bookmarkStart w:id="67" w:name="_Toc222213109"/>
      <w:r w:rsidRPr="00FF35A3">
        <w:t>CU04: Document identity and physical control</w:t>
      </w:r>
      <w:bookmarkEnd w:id="67"/>
    </w:p>
    <w:p w14:paraId="40645415" w14:textId="2F820C0B" w:rsidR="002C2C6F" w:rsidRPr="00E85951" w:rsidRDefault="002C2C6F" w:rsidP="002C2C6F">
      <w:r w:rsidRPr="00FF35A3">
        <w:t>The functional requirements for implementing identity and physical control documentation functionalities for import notifications are presented in Table 5.4.</w:t>
      </w:r>
    </w:p>
    <w:p w14:paraId="63FA7049" w14:textId="2D80A30D" w:rsidR="002C2C6F" w:rsidRPr="00FF35A3" w:rsidRDefault="002C2C6F" w:rsidP="002C2C6F">
      <w:pPr>
        <w:pStyle w:val="Caption"/>
        <w:keepNext/>
      </w:pPr>
      <w:r w:rsidRPr="00E85951">
        <w:t xml:space="preserve">Table </w:t>
      </w:r>
      <w:r>
        <w:fldChar w:fldCharType="begin"/>
      </w:r>
      <w:r>
        <w:instrText xml:space="preserve"> STYLEREF 1 \s </w:instrText>
      </w:r>
      <w:r>
        <w:fldChar w:fldCharType="separate"/>
      </w:r>
      <w:r w:rsidRPr="00E85951">
        <w:rPr>
          <w:noProof/>
        </w:rPr>
        <w:t>5</w:t>
      </w:r>
      <w:r>
        <w:rPr>
          <w:noProof/>
        </w:rPr>
        <w:fldChar w:fldCharType="end"/>
      </w:r>
      <w:r w:rsidRPr="00E85951">
        <w:t>4. Functional requirements of use case CU04.</w:t>
      </w:r>
    </w:p>
    <w:tbl>
      <w:tblPr>
        <w:tblStyle w:val="TableGrid"/>
        <w:tblW w:w="9634" w:type="dxa"/>
        <w:tblLook w:val="04A0" w:firstRow="1" w:lastRow="0" w:firstColumn="1" w:lastColumn="0" w:noHBand="0" w:noVBand="1"/>
      </w:tblPr>
      <w:tblGrid>
        <w:gridCol w:w="1116"/>
        <w:gridCol w:w="1508"/>
        <w:gridCol w:w="7010"/>
      </w:tblGrid>
      <w:tr w:rsidR="002C2C6F" w:rsidRPr="00FF35A3" w14:paraId="54E78D34" w14:textId="77777777">
        <w:tc>
          <w:tcPr>
            <w:tcW w:w="1120" w:type="dxa"/>
            <w:shd w:val="clear" w:color="auto" w:fill="D9E2F3" w:themeFill="accent1" w:themeFillTint="33"/>
          </w:tcPr>
          <w:p w14:paraId="19B28560" w14:textId="77777777" w:rsidR="002C2C6F" w:rsidRPr="00FF35A3" w:rsidRDefault="002C2C6F">
            <w:pPr>
              <w:pStyle w:val="Tabelantet"/>
            </w:pPr>
            <w:r w:rsidRPr="00FF35A3">
              <w:t>ID</w:t>
            </w:r>
          </w:p>
        </w:tc>
        <w:tc>
          <w:tcPr>
            <w:tcW w:w="1450" w:type="dxa"/>
            <w:shd w:val="clear" w:color="auto" w:fill="D9E2F3" w:themeFill="accent1" w:themeFillTint="33"/>
          </w:tcPr>
          <w:p w14:paraId="70B37A15" w14:textId="77777777" w:rsidR="002C2C6F" w:rsidRPr="00FF35A3" w:rsidRDefault="002C2C6F">
            <w:pPr>
              <w:pStyle w:val="Tabelantet"/>
            </w:pPr>
            <w:r w:rsidRPr="00FF35A3">
              <w:t>compulsoriness</w:t>
            </w:r>
          </w:p>
        </w:tc>
        <w:tc>
          <w:tcPr>
            <w:tcW w:w="7064" w:type="dxa"/>
            <w:shd w:val="clear" w:color="auto" w:fill="D9E2F3" w:themeFill="accent1" w:themeFillTint="33"/>
          </w:tcPr>
          <w:p w14:paraId="305F5909" w14:textId="77777777" w:rsidR="002C2C6F" w:rsidRPr="00FF35A3" w:rsidRDefault="002C2C6F">
            <w:pPr>
              <w:pStyle w:val="Tabelantet"/>
            </w:pPr>
            <w:r w:rsidRPr="00FF35A3">
              <w:t>Functional requirement description</w:t>
            </w:r>
          </w:p>
        </w:tc>
      </w:tr>
      <w:tr w:rsidR="002C2C6F" w:rsidRPr="00FF35A3" w14:paraId="0D56E6A7" w14:textId="77777777">
        <w:tc>
          <w:tcPr>
            <w:tcW w:w="1120" w:type="dxa"/>
          </w:tcPr>
          <w:p w14:paraId="5220E30C" w14:textId="5967FC3E" w:rsidR="002C2C6F" w:rsidRPr="00FF35A3" w:rsidRDefault="002C2C6F">
            <w:pPr>
              <w:pStyle w:val="Tabelconinut"/>
              <w:jc w:val="center"/>
            </w:pPr>
            <w:r w:rsidRPr="00FF35A3">
              <w:t>CF 04.01.</w:t>
            </w:r>
          </w:p>
        </w:tc>
        <w:tc>
          <w:tcPr>
            <w:tcW w:w="1450" w:type="dxa"/>
          </w:tcPr>
          <w:p w14:paraId="52B3376C" w14:textId="77777777" w:rsidR="002C2C6F" w:rsidRPr="00FF35A3" w:rsidRDefault="002C2C6F">
            <w:pPr>
              <w:pStyle w:val="Tabelconinut"/>
              <w:jc w:val="center"/>
            </w:pPr>
            <w:r w:rsidRPr="00FF35A3">
              <w:t>M</w:t>
            </w:r>
          </w:p>
        </w:tc>
        <w:tc>
          <w:tcPr>
            <w:tcW w:w="7064" w:type="dxa"/>
          </w:tcPr>
          <w:p w14:paraId="406211EF" w14:textId="34CC24D5" w:rsidR="002C2C6F" w:rsidRPr="00160538" w:rsidRDefault="002C2C6F">
            <w:pPr>
              <w:pStyle w:val="Tabelconinut"/>
            </w:pPr>
            <w:r>
              <w:rPr>
                <w:i/>
                <w:iCs/>
              </w:rPr>
              <w:t xml:space="preserve">MCI </w:t>
            </w:r>
            <w:r w:rsidRPr="00FF35A3">
              <w:t xml:space="preserve">will implement functionalities necessary for documenting the identity and physical control of product lots indicated in import notifications. This functionality </w:t>
            </w:r>
            <w:r w:rsidRPr="00FF35A3">
              <w:lastRenderedPageBreak/>
              <w:t xml:space="preserve">will be accessible exclusively </w:t>
            </w:r>
            <w:r w:rsidRPr="00160538">
              <w:rPr>
                <w:i/>
                <w:iCs/>
              </w:rPr>
              <w:t xml:space="preserve">to PIF Inspectors </w:t>
            </w:r>
            <w:r w:rsidRPr="006722AE">
              <w:t xml:space="preserve">or </w:t>
            </w:r>
            <w:r w:rsidR="00FA6248" w:rsidRPr="001E25EA">
              <w:rPr>
                <w:i/>
                <w:iCs/>
              </w:rPr>
              <w:t xml:space="preserve">ANSA Inspectors </w:t>
            </w:r>
            <w:r w:rsidR="001E25EA" w:rsidRPr="001E25EA">
              <w:t>from territorial subdivisions, depending on the place of physical control mentioned in the notification.</w:t>
            </w:r>
          </w:p>
        </w:tc>
      </w:tr>
      <w:tr w:rsidR="002C2C6F" w:rsidRPr="00FF35A3" w14:paraId="5CE80849" w14:textId="77777777">
        <w:tc>
          <w:tcPr>
            <w:tcW w:w="1120" w:type="dxa"/>
          </w:tcPr>
          <w:p w14:paraId="59DB4C90" w14:textId="380EE75F" w:rsidR="002C2C6F" w:rsidRPr="00FF35A3" w:rsidRDefault="002C2C6F">
            <w:pPr>
              <w:pStyle w:val="Tabelconinut"/>
              <w:jc w:val="center"/>
            </w:pPr>
            <w:r w:rsidRPr="00FF35A3">
              <w:lastRenderedPageBreak/>
              <w:t>CF 04.02.</w:t>
            </w:r>
          </w:p>
        </w:tc>
        <w:tc>
          <w:tcPr>
            <w:tcW w:w="1450" w:type="dxa"/>
          </w:tcPr>
          <w:p w14:paraId="4D151D7C" w14:textId="77777777" w:rsidR="002C2C6F" w:rsidRPr="00FF35A3" w:rsidRDefault="002C2C6F">
            <w:pPr>
              <w:pStyle w:val="Tabelconinut"/>
              <w:jc w:val="center"/>
            </w:pPr>
            <w:r w:rsidRPr="00FF35A3">
              <w:t>M</w:t>
            </w:r>
          </w:p>
        </w:tc>
        <w:tc>
          <w:tcPr>
            <w:tcW w:w="7064" w:type="dxa"/>
          </w:tcPr>
          <w:p w14:paraId="0C6D6094" w14:textId="77777777" w:rsidR="002C2C6F" w:rsidRDefault="002C2C6F">
            <w:pPr>
              <w:pStyle w:val="Tabelconinut"/>
            </w:pPr>
            <w:r w:rsidRPr="009D6D34">
              <w:rPr>
                <w:i/>
                <w:iCs/>
              </w:rPr>
              <w:t xml:space="preserve">The MCI </w:t>
            </w:r>
            <w:r w:rsidRPr="009D6D34">
              <w:t>must allow for the documentation of identity and physical checks for any of the following situations, as appropriate:</w:t>
            </w:r>
          </w:p>
          <w:p w14:paraId="7F919401" w14:textId="1D9D743A" w:rsidR="001A73EF" w:rsidRDefault="001A73EF" w:rsidP="00141A68">
            <w:pPr>
              <w:pStyle w:val="Tabelconinut"/>
              <w:numPr>
                <w:ilvl w:val="0"/>
                <w:numId w:val="129"/>
              </w:numPr>
            </w:pPr>
            <w:r w:rsidRPr="001A73EF">
              <w:t>upon arrival of the transport unit at the border inspection post;</w:t>
            </w:r>
          </w:p>
          <w:p w14:paraId="3E18EA79" w14:textId="0EE7F090" w:rsidR="004E70AC" w:rsidRPr="00FF35A3" w:rsidRDefault="001A73EF" w:rsidP="00141A68">
            <w:pPr>
              <w:pStyle w:val="Tabelconinut"/>
              <w:numPr>
                <w:ilvl w:val="0"/>
                <w:numId w:val="129"/>
              </w:numPr>
            </w:pPr>
            <w:r w:rsidRPr="001A73EF">
              <w:t xml:space="preserve">at the place of destination, if this has been requested by </w:t>
            </w:r>
            <w:r w:rsidRPr="001A73EF">
              <w:rPr>
                <w:i/>
                <w:iCs/>
              </w:rPr>
              <w:t xml:space="preserve">the Importer </w:t>
            </w:r>
            <w:r>
              <w:t>.</w:t>
            </w:r>
          </w:p>
        </w:tc>
      </w:tr>
      <w:tr w:rsidR="002C2C6F" w:rsidRPr="00FF35A3" w14:paraId="304D5DE8" w14:textId="77777777">
        <w:tc>
          <w:tcPr>
            <w:tcW w:w="1120" w:type="dxa"/>
          </w:tcPr>
          <w:p w14:paraId="4C92BAAD" w14:textId="5434C53B" w:rsidR="002C2C6F" w:rsidRPr="00FF35A3" w:rsidRDefault="002C2C6F">
            <w:pPr>
              <w:pStyle w:val="Tabelconinut"/>
              <w:jc w:val="center"/>
            </w:pPr>
            <w:r w:rsidRPr="00FF35A3">
              <w:t>CF 04.03.</w:t>
            </w:r>
          </w:p>
        </w:tc>
        <w:tc>
          <w:tcPr>
            <w:tcW w:w="1450" w:type="dxa"/>
          </w:tcPr>
          <w:p w14:paraId="341056BD" w14:textId="77777777" w:rsidR="002C2C6F" w:rsidRPr="00FF35A3" w:rsidRDefault="002C2C6F">
            <w:pPr>
              <w:pStyle w:val="Tabelconinut"/>
              <w:jc w:val="center"/>
            </w:pPr>
            <w:r w:rsidRPr="00FF35A3">
              <w:t>M</w:t>
            </w:r>
          </w:p>
        </w:tc>
        <w:tc>
          <w:tcPr>
            <w:tcW w:w="7064" w:type="dxa"/>
          </w:tcPr>
          <w:p w14:paraId="71DC6CF8" w14:textId="6390DA9A" w:rsidR="002C2C6F" w:rsidRPr="00FF35A3" w:rsidRDefault="005F25AE">
            <w:pPr>
              <w:pStyle w:val="Tabelconinut"/>
            </w:pPr>
            <w:r w:rsidRPr="005F25AE">
              <w:rPr>
                <w:i/>
                <w:iCs/>
              </w:rPr>
              <w:t xml:space="preserve">MCI </w:t>
            </w:r>
            <w:r w:rsidRPr="005F25AE">
              <w:t>will be integrated with the customs system SI "Frontiera"</w:t>
            </w:r>
            <w:r w:rsidR="008A63AF" w:rsidRPr="008A63AF">
              <w:rPr>
                <w:i/>
                <w:iCs/>
              </w:rPr>
              <w:t xml:space="preserve"> </w:t>
            </w:r>
            <w:r w:rsidRPr="005F25AE">
              <w:t>to benefit from operational data about the importer to facilitate the control of goods at the border, creating a predictive and coordinated process.</w:t>
            </w:r>
          </w:p>
        </w:tc>
      </w:tr>
      <w:tr w:rsidR="002C2C6F" w:rsidRPr="00FF35A3" w14:paraId="601B7DB1" w14:textId="77777777">
        <w:tc>
          <w:tcPr>
            <w:tcW w:w="1120" w:type="dxa"/>
          </w:tcPr>
          <w:p w14:paraId="231851D8" w14:textId="3AD5E9CE" w:rsidR="002C2C6F" w:rsidRPr="00FF35A3" w:rsidRDefault="002C2C6F">
            <w:pPr>
              <w:pStyle w:val="Tabelconinut"/>
              <w:jc w:val="center"/>
            </w:pPr>
            <w:r w:rsidRPr="00FF35A3">
              <w:t>CF 04.04.</w:t>
            </w:r>
          </w:p>
        </w:tc>
        <w:tc>
          <w:tcPr>
            <w:tcW w:w="1450" w:type="dxa"/>
          </w:tcPr>
          <w:p w14:paraId="770886A9" w14:textId="77777777" w:rsidR="002C2C6F" w:rsidRPr="00FF35A3" w:rsidRDefault="002C2C6F">
            <w:pPr>
              <w:pStyle w:val="Tabelconinut"/>
              <w:jc w:val="center"/>
            </w:pPr>
            <w:r w:rsidRPr="00FF35A3">
              <w:t>M</w:t>
            </w:r>
          </w:p>
        </w:tc>
        <w:tc>
          <w:tcPr>
            <w:tcW w:w="7064" w:type="dxa"/>
          </w:tcPr>
          <w:p w14:paraId="1D22EE45" w14:textId="4BD99A6C" w:rsidR="002C2C6F" w:rsidRPr="00FF35A3" w:rsidRDefault="004F7FFE">
            <w:pPr>
              <w:pStyle w:val="Listbuline"/>
              <w:numPr>
                <w:ilvl w:val="0"/>
                <w:numId w:val="0"/>
              </w:numPr>
            </w:pPr>
            <w:r w:rsidRPr="00FA1F7C">
              <w:rPr>
                <w:i/>
                <w:iCs/>
              </w:rPr>
              <w:t xml:space="preserve">The MCI </w:t>
            </w:r>
            <w:r>
              <w:t xml:space="preserve">must automatically provide and the "Frontiera" SI will query data from </w:t>
            </w:r>
            <w:r w:rsidR="00BD2F46" w:rsidRPr="00BD2F46">
              <w:rPr>
                <w:i/>
                <w:iCs/>
              </w:rPr>
              <w:t xml:space="preserve">the MCI </w:t>
            </w:r>
            <w:r w:rsidR="00BD2F46" w:rsidRPr="00BD2F46">
              <w:t xml:space="preserve">about the notifications sent by </w:t>
            </w:r>
            <w:r w:rsidR="00BD2F46" w:rsidRPr="00BD2F46">
              <w:rPr>
                <w:i/>
                <w:iCs/>
              </w:rPr>
              <w:t xml:space="preserve">the Importer </w:t>
            </w:r>
            <w:r w:rsidR="00BD2F46" w:rsidRPr="00BD2F46">
              <w:t xml:space="preserve">to </w:t>
            </w:r>
            <w:r w:rsidR="00BD2F46" w:rsidRPr="00BD2F46">
              <w:rPr>
                <w:i/>
                <w:iCs/>
              </w:rPr>
              <w:t xml:space="preserve">ANSA, </w:t>
            </w:r>
            <w:r w:rsidR="004072B5" w:rsidRPr="004072B5">
              <w:t xml:space="preserve">based on the registration number of the transport unit </w:t>
            </w:r>
            <w:r w:rsidR="00BD2F46">
              <w:rPr>
                <w:i/>
                <w:iCs/>
              </w:rPr>
              <w:t>.</w:t>
            </w:r>
          </w:p>
        </w:tc>
      </w:tr>
      <w:tr w:rsidR="002C2C6F" w:rsidRPr="00FF35A3" w14:paraId="0A803529" w14:textId="77777777">
        <w:tc>
          <w:tcPr>
            <w:tcW w:w="1120" w:type="dxa"/>
          </w:tcPr>
          <w:p w14:paraId="19B1EB16" w14:textId="6D460809" w:rsidR="002C2C6F" w:rsidRPr="00FF35A3" w:rsidRDefault="002C2C6F">
            <w:pPr>
              <w:pStyle w:val="Tabelconinut"/>
              <w:jc w:val="center"/>
            </w:pPr>
            <w:r w:rsidRPr="00FF35A3">
              <w:t>CF 04.05.</w:t>
            </w:r>
          </w:p>
        </w:tc>
        <w:tc>
          <w:tcPr>
            <w:tcW w:w="1450" w:type="dxa"/>
          </w:tcPr>
          <w:p w14:paraId="5994612A" w14:textId="77777777" w:rsidR="002C2C6F" w:rsidRPr="00FF35A3" w:rsidRDefault="002C2C6F">
            <w:pPr>
              <w:pStyle w:val="Tabelconinut"/>
              <w:jc w:val="center"/>
            </w:pPr>
            <w:r w:rsidRPr="00FF35A3">
              <w:t>M</w:t>
            </w:r>
          </w:p>
        </w:tc>
        <w:tc>
          <w:tcPr>
            <w:tcW w:w="7064" w:type="dxa"/>
          </w:tcPr>
          <w:p w14:paraId="2C606E9D" w14:textId="5FAE8BDD" w:rsidR="002C2C6F" w:rsidRPr="006B62B8" w:rsidRDefault="00645715">
            <w:pPr>
              <w:pStyle w:val="Tabelconinut"/>
              <w:rPr>
                <w:color w:val="000000" w:themeColor="text1"/>
              </w:rPr>
            </w:pPr>
            <w:r w:rsidRPr="00D6534C">
              <w:rPr>
                <w:color w:val="000000" w:themeColor="text1"/>
              </w:rPr>
              <w:t xml:space="preserve">By ensuring interoperability between </w:t>
            </w:r>
            <w:r w:rsidR="00AB503E">
              <w:rPr>
                <w:i/>
                <w:iCs/>
                <w:color w:val="000000" w:themeColor="text1"/>
              </w:rPr>
              <w:t xml:space="preserve">MCI </w:t>
            </w:r>
            <w:r w:rsidR="00AB503E" w:rsidRPr="00D6534C">
              <w:rPr>
                <w:color w:val="000000" w:themeColor="text1"/>
              </w:rPr>
              <w:t>and</w:t>
            </w:r>
            <w:r w:rsidR="00AB503E">
              <w:rPr>
                <w:i/>
                <w:iCs/>
                <w:color w:val="000000" w:themeColor="text1"/>
              </w:rPr>
              <w:t xml:space="preserve"> </w:t>
            </w:r>
            <w:r w:rsidR="00AB503E" w:rsidRPr="00721210">
              <w:rPr>
                <w:color w:val="000000" w:themeColor="text1"/>
              </w:rPr>
              <w:t xml:space="preserve">SI "Frontiera" </w:t>
            </w:r>
            <w:r w:rsidR="00AB503E">
              <w:rPr>
                <w:i/>
                <w:iCs/>
                <w:color w:val="000000" w:themeColor="text1"/>
              </w:rPr>
              <w:t xml:space="preserve">, PIF Inspectors </w:t>
            </w:r>
            <w:r w:rsidR="007B446D">
              <w:rPr>
                <w:color w:val="000000" w:themeColor="text1"/>
              </w:rPr>
              <w:t>will benefit from viewing data about transport units that have entered the border and are due to come for control based on prior notification.</w:t>
            </w:r>
          </w:p>
        </w:tc>
      </w:tr>
      <w:tr w:rsidR="002C2C6F" w:rsidRPr="00FF35A3" w14:paraId="7B57A764" w14:textId="77777777">
        <w:tc>
          <w:tcPr>
            <w:tcW w:w="1120" w:type="dxa"/>
          </w:tcPr>
          <w:p w14:paraId="73841B3E" w14:textId="129F614A" w:rsidR="002C2C6F" w:rsidRPr="00FF35A3" w:rsidRDefault="002C2C6F">
            <w:pPr>
              <w:pStyle w:val="Tabelconinut"/>
              <w:jc w:val="center"/>
            </w:pPr>
            <w:r w:rsidRPr="00FF35A3">
              <w:t>CF 04.06.</w:t>
            </w:r>
          </w:p>
        </w:tc>
        <w:tc>
          <w:tcPr>
            <w:tcW w:w="1450" w:type="dxa"/>
          </w:tcPr>
          <w:p w14:paraId="2E15FFF4" w14:textId="6974F1E1" w:rsidR="002C2C6F" w:rsidRPr="00FF35A3" w:rsidRDefault="00F74D6D">
            <w:pPr>
              <w:pStyle w:val="Tabelconinut"/>
              <w:jc w:val="center"/>
            </w:pPr>
            <w:r>
              <w:t>and</w:t>
            </w:r>
          </w:p>
        </w:tc>
        <w:tc>
          <w:tcPr>
            <w:tcW w:w="7064" w:type="dxa"/>
          </w:tcPr>
          <w:p w14:paraId="33FD1DC9" w14:textId="77777777" w:rsidR="002C2C6F" w:rsidRDefault="00035964">
            <w:pPr>
              <w:pStyle w:val="Listbuline"/>
              <w:numPr>
                <w:ilvl w:val="0"/>
                <w:numId w:val="0"/>
              </w:numPr>
            </w:pPr>
            <w:r w:rsidRPr="00D6534C">
              <w:rPr>
                <w:color w:val="000000" w:themeColor="text1"/>
              </w:rPr>
              <w:t xml:space="preserve">By ensuring interoperability between </w:t>
            </w:r>
            <w:r>
              <w:rPr>
                <w:i/>
                <w:iCs/>
                <w:color w:val="000000" w:themeColor="text1"/>
              </w:rPr>
              <w:t xml:space="preserve">MCI </w:t>
            </w:r>
            <w:r w:rsidRPr="00D6534C">
              <w:rPr>
                <w:color w:val="000000" w:themeColor="text1"/>
              </w:rPr>
              <w:t>and</w:t>
            </w:r>
            <w:r>
              <w:rPr>
                <w:i/>
                <w:iCs/>
                <w:color w:val="000000" w:themeColor="text1"/>
              </w:rPr>
              <w:t xml:space="preserve"> </w:t>
            </w:r>
            <w:proofErr w:type="spellStart"/>
            <w:r w:rsidRPr="00721210">
              <w:rPr>
                <w:color w:val="000000" w:themeColor="text1"/>
              </w:rPr>
              <w:t>AND</w:t>
            </w:r>
            <w:proofErr w:type="spellEnd"/>
            <w:r w:rsidRPr="00721210">
              <w:rPr>
                <w:color w:val="000000" w:themeColor="text1"/>
              </w:rPr>
              <w:t xml:space="preserve"> "Border" </w:t>
            </w:r>
            <w:r w:rsidR="001F5A5B">
              <w:rPr>
                <w:i/>
                <w:iCs/>
                <w:color w:val="000000" w:themeColor="text1"/>
              </w:rPr>
              <w:t>,</w:t>
            </w:r>
            <w:r>
              <w:t xml:space="preserve"> </w:t>
            </w:r>
            <w:r w:rsidR="00036994" w:rsidRPr="00036994">
              <w:rPr>
                <w:i/>
                <w:iCs/>
              </w:rPr>
              <w:t xml:space="preserve">The Customs Service </w:t>
            </w:r>
            <w:r w:rsidR="00B94138">
              <w:t xml:space="preserve">will ensure access to data on import notifications and the need to subject the goods to </w:t>
            </w:r>
            <w:r w:rsidR="00B22B11" w:rsidRPr="00036994">
              <w:rPr>
                <w:i/>
                <w:iCs/>
              </w:rPr>
              <w:t xml:space="preserve">ANSA control </w:t>
            </w:r>
            <w:r w:rsidR="00B22B11">
              <w:t xml:space="preserve">. Thus, </w:t>
            </w:r>
            <w:r w:rsidR="00036994" w:rsidRPr="00036994">
              <w:rPr>
                <w:i/>
                <w:iCs/>
              </w:rPr>
              <w:t xml:space="preserve">the Customs Service </w:t>
            </w:r>
            <w:r w:rsidR="003D691B">
              <w:t xml:space="preserve">will direct </w:t>
            </w:r>
            <w:r w:rsidR="00036994" w:rsidRPr="00036994">
              <w:rPr>
                <w:i/>
                <w:iCs/>
              </w:rPr>
              <w:t xml:space="preserve">the Importer </w:t>
            </w:r>
            <w:r w:rsidR="003D691B">
              <w:t>to the ANSA inspection post for the necessary control.</w:t>
            </w:r>
          </w:p>
          <w:p w14:paraId="1D08F2CF" w14:textId="31C7D6C8" w:rsidR="00207797" w:rsidRPr="00740C65" w:rsidRDefault="00207797">
            <w:pPr>
              <w:pStyle w:val="Listbuline"/>
              <w:numPr>
                <w:ilvl w:val="0"/>
                <w:numId w:val="0"/>
              </w:numPr>
            </w:pPr>
            <w:r>
              <w:t xml:space="preserve">Detailed description of the data exchange mechanism between </w:t>
            </w:r>
            <w:r w:rsidR="002660C3">
              <w:rPr>
                <w:i/>
                <w:iCs/>
                <w:color w:val="000000" w:themeColor="text1"/>
              </w:rPr>
              <w:t xml:space="preserve">MCI </w:t>
            </w:r>
            <w:r w:rsidR="002660C3" w:rsidRPr="00D6534C">
              <w:rPr>
                <w:color w:val="000000" w:themeColor="text1"/>
              </w:rPr>
              <w:t>and</w:t>
            </w:r>
            <w:r w:rsidR="002660C3">
              <w:rPr>
                <w:i/>
                <w:iCs/>
                <w:color w:val="000000" w:themeColor="text1"/>
              </w:rPr>
              <w:t xml:space="preserve"> </w:t>
            </w:r>
            <w:r w:rsidR="002660C3" w:rsidRPr="00721210">
              <w:rPr>
                <w:color w:val="000000" w:themeColor="text1"/>
              </w:rPr>
              <w:t xml:space="preserve">The "Border" SI and possible scenarios is included in </w:t>
            </w:r>
            <w:hyperlink w:anchor="_Anexa_7._Anexă" w:history="1">
              <w:r w:rsidR="003D0501" w:rsidRPr="003D0501">
                <w:rPr>
                  <w:rStyle w:val="Hyperlink"/>
                </w:rPr>
                <w:t xml:space="preserve">Annex 7 </w:t>
              </w:r>
            </w:hyperlink>
            <w:r w:rsidR="003D0501">
              <w:rPr>
                <w:color w:val="000000" w:themeColor="text1"/>
              </w:rPr>
              <w:t>.</w:t>
            </w:r>
          </w:p>
        </w:tc>
      </w:tr>
      <w:tr w:rsidR="002C2C6F" w:rsidRPr="00FF35A3" w14:paraId="0DEA3A2E" w14:textId="77777777">
        <w:tc>
          <w:tcPr>
            <w:tcW w:w="1120" w:type="dxa"/>
          </w:tcPr>
          <w:p w14:paraId="6CBDB05F" w14:textId="0516F73F" w:rsidR="002C2C6F" w:rsidRPr="00FF35A3" w:rsidRDefault="002C2C6F">
            <w:pPr>
              <w:pStyle w:val="Tabelconinut"/>
              <w:jc w:val="center"/>
            </w:pPr>
            <w:r w:rsidRPr="00FF35A3">
              <w:t>CF 04.07.</w:t>
            </w:r>
          </w:p>
        </w:tc>
        <w:tc>
          <w:tcPr>
            <w:tcW w:w="1450" w:type="dxa"/>
          </w:tcPr>
          <w:p w14:paraId="44240EE5" w14:textId="77777777" w:rsidR="002C2C6F" w:rsidRPr="00FF35A3" w:rsidRDefault="002C2C6F">
            <w:pPr>
              <w:pStyle w:val="Tabelconinut"/>
              <w:jc w:val="center"/>
            </w:pPr>
            <w:r w:rsidRPr="00FF35A3">
              <w:t>M</w:t>
            </w:r>
          </w:p>
        </w:tc>
        <w:tc>
          <w:tcPr>
            <w:tcW w:w="7064" w:type="dxa"/>
          </w:tcPr>
          <w:p w14:paraId="365C2DB3" w14:textId="40D18618" w:rsidR="002C2C6F" w:rsidRDefault="002C2C6F">
            <w:pPr>
              <w:pStyle w:val="Tabelconinut"/>
            </w:pPr>
            <w:r w:rsidRPr="004B5AAB">
              <w:rPr>
                <w:i/>
                <w:iCs/>
              </w:rPr>
              <w:t xml:space="preserve">Inspectors </w:t>
            </w:r>
            <w:r w:rsidRPr="004B5AAB">
              <w:t>responsible for identity and physical control must be able to access at least the following data sets in the system:</w:t>
            </w:r>
          </w:p>
          <w:p w14:paraId="2309B4B2" w14:textId="2CA94F69" w:rsidR="00BC6A7E" w:rsidRDefault="00C1175B" w:rsidP="00141A68">
            <w:pPr>
              <w:pStyle w:val="Tabelconinut"/>
              <w:numPr>
                <w:ilvl w:val="0"/>
                <w:numId w:val="129"/>
              </w:numPr>
            </w:pPr>
            <w:r>
              <w:t>the decision and conclusion of the previously carried out documentary check;</w:t>
            </w:r>
          </w:p>
          <w:p w14:paraId="095202F3" w14:textId="3BAAD066" w:rsidR="002C2C6F" w:rsidRDefault="002C2C6F" w:rsidP="00141A68">
            <w:pPr>
              <w:pStyle w:val="Tabelconinut"/>
              <w:numPr>
                <w:ilvl w:val="0"/>
                <w:numId w:val="129"/>
              </w:numPr>
            </w:pPr>
            <w:r w:rsidRPr="00050442">
              <w:t>alerts associated with the information declared in the import notification;</w:t>
            </w:r>
          </w:p>
          <w:p w14:paraId="2A47CC5E" w14:textId="0EDAF280" w:rsidR="002C2C6F" w:rsidRDefault="002C2C6F" w:rsidP="00141A68">
            <w:pPr>
              <w:pStyle w:val="Tabelconinut"/>
              <w:numPr>
                <w:ilvl w:val="0"/>
                <w:numId w:val="129"/>
              </w:numPr>
            </w:pPr>
            <w:r>
              <w:t>information or warning statements, as a result of the automatic validation of the import notification;</w:t>
            </w:r>
          </w:p>
          <w:p w14:paraId="1F77EC72" w14:textId="0FCFEFB3" w:rsidR="002C2C6F" w:rsidRDefault="002C2C6F" w:rsidP="00141A68">
            <w:pPr>
              <w:pStyle w:val="Tabelconinut"/>
              <w:numPr>
                <w:ilvl w:val="0"/>
                <w:numId w:val="129"/>
              </w:numPr>
            </w:pPr>
            <w:r w:rsidRPr="002F4127">
              <w:t>data about importers who have the right to import organic products;</w:t>
            </w:r>
          </w:p>
          <w:p w14:paraId="56B69107" w14:textId="77777777" w:rsidR="002C2C6F" w:rsidRDefault="002C2C6F" w:rsidP="00141A68">
            <w:pPr>
              <w:pStyle w:val="Tabelconinut"/>
              <w:numPr>
                <w:ilvl w:val="0"/>
                <w:numId w:val="129"/>
              </w:numPr>
            </w:pPr>
            <w:r>
              <w:t>data on AEO economic operators;</w:t>
            </w:r>
          </w:p>
          <w:p w14:paraId="34E69B8D" w14:textId="77777777" w:rsidR="002C2C6F" w:rsidRPr="00FF35A3" w:rsidRDefault="002C2C6F" w:rsidP="00141A68">
            <w:pPr>
              <w:pStyle w:val="Tabelconinut"/>
              <w:numPr>
                <w:ilvl w:val="0"/>
                <w:numId w:val="129"/>
              </w:numPr>
            </w:pPr>
            <w:r>
              <w:t>other relevant data.</w:t>
            </w:r>
          </w:p>
        </w:tc>
      </w:tr>
      <w:tr w:rsidR="00120B15" w:rsidRPr="00FF35A3" w14:paraId="29EC5DF9" w14:textId="77777777">
        <w:tc>
          <w:tcPr>
            <w:tcW w:w="1120" w:type="dxa"/>
          </w:tcPr>
          <w:p w14:paraId="617875B1" w14:textId="45107A13" w:rsidR="00120B15" w:rsidRPr="00FF35A3" w:rsidRDefault="00120B15" w:rsidP="00120B15">
            <w:pPr>
              <w:pStyle w:val="Tabelconinut"/>
              <w:jc w:val="center"/>
            </w:pPr>
            <w:r w:rsidRPr="00FF35A3">
              <w:t>CF 04.08.</w:t>
            </w:r>
          </w:p>
        </w:tc>
        <w:tc>
          <w:tcPr>
            <w:tcW w:w="1450" w:type="dxa"/>
          </w:tcPr>
          <w:p w14:paraId="6547E81B" w14:textId="2427F6A8" w:rsidR="00120B15" w:rsidRPr="00FF35A3" w:rsidRDefault="00120B15" w:rsidP="00120B15">
            <w:pPr>
              <w:pStyle w:val="Tabelconinut"/>
              <w:jc w:val="center"/>
            </w:pPr>
            <w:r w:rsidRPr="00FF35A3">
              <w:t>M</w:t>
            </w:r>
          </w:p>
        </w:tc>
        <w:tc>
          <w:tcPr>
            <w:tcW w:w="7064" w:type="dxa"/>
          </w:tcPr>
          <w:p w14:paraId="7437E950" w14:textId="2A4D470F" w:rsidR="00120B15" w:rsidRDefault="00120B15" w:rsidP="00120B15">
            <w:pPr>
              <w:pStyle w:val="Tabelconinut"/>
            </w:pPr>
            <w:r w:rsidRPr="00F74D6D">
              <w:rPr>
                <w:i/>
                <w:iCs/>
              </w:rPr>
              <w:t xml:space="preserve">The MCI </w:t>
            </w:r>
            <w:r>
              <w:t xml:space="preserve">must provide functionalities </w:t>
            </w:r>
            <w:r w:rsidRPr="00373FA0">
              <w:rPr>
                <w:i/>
                <w:iCs/>
              </w:rPr>
              <w:t xml:space="preserve">to the PIF Inspectors </w:t>
            </w:r>
            <w:r>
              <w:t xml:space="preserve">or </w:t>
            </w:r>
            <w:r w:rsidRPr="00373FA0">
              <w:rPr>
                <w:i/>
                <w:iCs/>
              </w:rPr>
              <w:t xml:space="preserve">the ANSA Inspector </w:t>
            </w:r>
            <w:r>
              <w:t>in the territory for documenting the identity and physical control for drafting a decision, as appropriate:</w:t>
            </w:r>
          </w:p>
          <w:p w14:paraId="1BCB38FB" w14:textId="165D384C" w:rsidR="00120B15" w:rsidRPr="00141A68" w:rsidRDefault="00F74D6D" w:rsidP="00141A68">
            <w:pPr>
              <w:pStyle w:val="Tabelconinut"/>
              <w:numPr>
                <w:ilvl w:val="0"/>
                <w:numId w:val="129"/>
              </w:numPr>
            </w:pPr>
            <w:r>
              <w:t>decision to allow border crossing, for physical control at destination;</w:t>
            </w:r>
          </w:p>
          <w:p w14:paraId="3627FC59" w14:textId="4EE0E433" w:rsidR="00120B15" w:rsidRPr="00141A68" w:rsidRDefault="009F38D1" w:rsidP="00141A68">
            <w:pPr>
              <w:pStyle w:val="Tabelconinut"/>
              <w:numPr>
                <w:ilvl w:val="0"/>
                <w:numId w:val="129"/>
              </w:numPr>
            </w:pPr>
            <w:r>
              <w:t>border crossing decision with customs clearance allowed;</w:t>
            </w:r>
          </w:p>
          <w:p w14:paraId="4619186D" w14:textId="0EF9B3E5" w:rsidR="00120B15" w:rsidRDefault="009F38D1" w:rsidP="00141A68">
            <w:pPr>
              <w:pStyle w:val="Tabelconinut"/>
              <w:numPr>
                <w:ilvl w:val="0"/>
                <w:numId w:val="129"/>
              </w:numPr>
            </w:pPr>
            <w:r>
              <w:t>detention decision;</w:t>
            </w:r>
          </w:p>
          <w:p w14:paraId="47CB5038" w14:textId="1C584432" w:rsidR="00120B15" w:rsidRDefault="009F38D1" w:rsidP="00141A68">
            <w:pPr>
              <w:pStyle w:val="Tabelconinut"/>
              <w:numPr>
                <w:ilvl w:val="0"/>
                <w:numId w:val="129"/>
              </w:numPr>
            </w:pPr>
            <w:r>
              <w:t>rejection decision at the border;</w:t>
            </w:r>
          </w:p>
          <w:p w14:paraId="611D9EFC" w14:textId="18D80F87" w:rsidR="00120B15" w:rsidRDefault="009F38D1" w:rsidP="00141A68">
            <w:pPr>
              <w:pStyle w:val="Tabelconinut"/>
              <w:numPr>
                <w:ilvl w:val="0"/>
                <w:numId w:val="129"/>
              </w:numPr>
            </w:pPr>
            <w:r>
              <w:t>transit closure decision;</w:t>
            </w:r>
          </w:p>
          <w:p w14:paraId="12A047BA" w14:textId="11722DDA" w:rsidR="00120B15" w:rsidRPr="00642EC8" w:rsidRDefault="009F38D1" w:rsidP="00141A68">
            <w:pPr>
              <w:pStyle w:val="Tabelconinut"/>
              <w:numPr>
                <w:ilvl w:val="0"/>
                <w:numId w:val="129"/>
              </w:numPr>
            </w:pPr>
            <w:r>
              <w:t>other relevant decisions.</w:t>
            </w:r>
          </w:p>
        </w:tc>
      </w:tr>
      <w:tr w:rsidR="00120B15" w:rsidRPr="00FF35A3" w14:paraId="0D37BB7B" w14:textId="77777777">
        <w:tc>
          <w:tcPr>
            <w:tcW w:w="1120" w:type="dxa"/>
          </w:tcPr>
          <w:p w14:paraId="6DC6B4E6" w14:textId="5D1FEDDA" w:rsidR="00120B15" w:rsidRPr="00FF35A3" w:rsidRDefault="00120B15" w:rsidP="00120B15">
            <w:pPr>
              <w:pStyle w:val="Tabelconinut"/>
              <w:jc w:val="center"/>
            </w:pPr>
            <w:r w:rsidRPr="00FF35A3">
              <w:t xml:space="preserve">CF 0 </w:t>
            </w:r>
            <w:r>
              <w:t>4.09.</w:t>
            </w:r>
          </w:p>
        </w:tc>
        <w:tc>
          <w:tcPr>
            <w:tcW w:w="1450" w:type="dxa"/>
          </w:tcPr>
          <w:p w14:paraId="7B16D29D" w14:textId="77777777" w:rsidR="00120B15" w:rsidRPr="00FF35A3" w:rsidRDefault="00120B15" w:rsidP="00120B15">
            <w:pPr>
              <w:pStyle w:val="Tabelconinut"/>
              <w:jc w:val="center"/>
            </w:pPr>
            <w:r w:rsidRPr="00FF35A3">
              <w:t>M</w:t>
            </w:r>
          </w:p>
        </w:tc>
        <w:tc>
          <w:tcPr>
            <w:tcW w:w="7064" w:type="dxa"/>
          </w:tcPr>
          <w:p w14:paraId="359AC301" w14:textId="19DEA47B" w:rsidR="00120B15" w:rsidRPr="00FF35A3" w:rsidRDefault="00F85967" w:rsidP="00120B15">
            <w:pPr>
              <w:pStyle w:val="Tabelconinut"/>
            </w:pPr>
            <w:r w:rsidRPr="00F85967">
              <w:rPr>
                <w:i/>
                <w:iCs/>
              </w:rPr>
              <w:t xml:space="preserve">MCI </w:t>
            </w:r>
            <w:r>
              <w:t xml:space="preserve">must provide access and </w:t>
            </w:r>
            <w:r w:rsidR="00120B15" w:rsidRPr="007767FA">
              <w:rPr>
                <w:i/>
                <w:iCs/>
              </w:rPr>
              <w:t xml:space="preserve">the Customs Service </w:t>
            </w:r>
            <w:r w:rsidR="00120B15" w:rsidRPr="00525EEF">
              <w:t>will automatically query data through</w:t>
            </w:r>
            <w:r w:rsidR="00120B15" w:rsidRPr="004258AD">
              <w:rPr>
                <w:i/>
                <w:iCs/>
              </w:rPr>
              <w:t xml:space="preserve"> </w:t>
            </w:r>
            <w:r w:rsidR="00120B15" w:rsidRPr="00721210">
              <w:t>AND "Border"</w:t>
            </w:r>
            <w:r w:rsidR="00120B15">
              <w:rPr>
                <w:i/>
                <w:iCs/>
              </w:rPr>
              <w:t xml:space="preserve"> </w:t>
            </w:r>
            <w:r w:rsidR="00120B15" w:rsidRPr="00525EEF">
              <w:t xml:space="preserve">regarding the decisions taken by </w:t>
            </w:r>
            <w:r w:rsidR="00120B15">
              <w:rPr>
                <w:i/>
                <w:iCs/>
              </w:rPr>
              <w:t xml:space="preserve">ANSA. </w:t>
            </w:r>
            <w:r w:rsidR="00907824" w:rsidRPr="00907824">
              <w:t xml:space="preserve">Thus, </w:t>
            </w:r>
            <w:r w:rsidR="00907824" w:rsidRPr="007767FA">
              <w:rPr>
                <w:i/>
                <w:iCs/>
              </w:rPr>
              <w:t xml:space="preserve">the Customs Service </w:t>
            </w:r>
            <w:r w:rsidR="00120B15" w:rsidRPr="00525EEF">
              <w:t xml:space="preserve">will have all the necessary information with the result of </w:t>
            </w:r>
            <w:r w:rsidR="003A4422" w:rsidRPr="00525EEF">
              <w:rPr>
                <w:i/>
                <w:iCs/>
              </w:rPr>
              <w:t xml:space="preserve">the ANSA control </w:t>
            </w:r>
            <w:r w:rsidR="00DA6FC7">
              <w:t xml:space="preserve">to allow the Importer to cross the border </w:t>
            </w:r>
            <w:r w:rsidR="00120B15">
              <w:rPr>
                <w:i/>
                <w:iCs/>
              </w:rPr>
              <w:t>.</w:t>
            </w:r>
          </w:p>
        </w:tc>
      </w:tr>
      <w:tr w:rsidR="00120B15" w:rsidRPr="00FF35A3" w14:paraId="5FA4E9A3" w14:textId="77777777">
        <w:tc>
          <w:tcPr>
            <w:tcW w:w="1120" w:type="dxa"/>
          </w:tcPr>
          <w:p w14:paraId="47B99964" w14:textId="7B89E8E2" w:rsidR="00120B15" w:rsidRPr="00FF35A3" w:rsidRDefault="00120B15" w:rsidP="00120B15">
            <w:pPr>
              <w:pStyle w:val="Tabelconinut"/>
              <w:jc w:val="center"/>
            </w:pPr>
            <w:r w:rsidRPr="00FF35A3">
              <w:t>CF 04.10.</w:t>
            </w:r>
          </w:p>
        </w:tc>
        <w:tc>
          <w:tcPr>
            <w:tcW w:w="1450" w:type="dxa"/>
          </w:tcPr>
          <w:p w14:paraId="363E6FF7" w14:textId="604C64A9" w:rsidR="00120B15" w:rsidRPr="00FF35A3" w:rsidRDefault="00120B15" w:rsidP="00120B15">
            <w:pPr>
              <w:pStyle w:val="Tabelconinut"/>
              <w:jc w:val="center"/>
            </w:pPr>
            <w:r w:rsidRPr="00FF35A3">
              <w:t>M</w:t>
            </w:r>
          </w:p>
        </w:tc>
        <w:tc>
          <w:tcPr>
            <w:tcW w:w="7064" w:type="dxa"/>
          </w:tcPr>
          <w:p w14:paraId="145A1A05" w14:textId="330F1A66" w:rsidR="00120B15" w:rsidRPr="007B74C6" w:rsidRDefault="00120B15" w:rsidP="00120B15">
            <w:pPr>
              <w:pStyle w:val="Tabelconinut"/>
            </w:pPr>
            <w:r>
              <w:t xml:space="preserve">For import notifications requesting physical control at the place of destination, </w:t>
            </w:r>
            <w:r w:rsidRPr="0036135C">
              <w:rPr>
                <w:i/>
                <w:iCs/>
              </w:rPr>
              <w:t xml:space="preserve">the PIF Inspector </w:t>
            </w:r>
            <w:r>
              <w:t xml:space="preserve">will have to ensure that the documentary control has been passed, </w:t>
            </w:r>
            <w:r>
              <w:lastRenderedPageBreak/>
              <w:t>and will subsequently be able to record the decision for free border crossing provided that the control at the place of destination has been carried out.</w:t>
            </w:r>
          </w:p>
        </w:tc>
      </w:tr>
      <w:tr w:rsidR="00120B15" w:rsidRPr="00FF35A3" w14:paraId="5815668C" w14:textId="77777777">
        <w:tc>
          <w:tcPr>
            <w:tcW w:w="1120" w:type="dxa"/>
          </w:tcPr>
          <w:p w14:paraId="70C4F071" w14:textId="2525460D" w:rsidR="00120B15" w:rsidRPr="00FF35A3" w:rsidRDefault="00120B15" w:rsidP="00120B15">
            <w:pPr>
              <w:pStyle w:val="Tabelconinut"/>
              <w:jc w:val="center"/>
            </w:pPr>
            <w:r w:rsidRPr="00FF35A3">
              <w:lastRenderedPageBreak/>
              <w:t>CF 04.11.</w:t>
            </w:r>
          </w:p>
        </w:tc>
        <w:tc>
          <w:tcPr>
            <w:tcW w:w="1450" w:type="dxa"/>
          </w:tcPr>
          <w:p w14:paraId="4E491955" w14:textId="720896B2" w:rsidR="00120B15" w:rsidRPr="00FF35A3" w:rsidRDefault="00120B15" w:rsidP="00120B15">
            <w:pPr>
              <w:pStyle w:val="Tabelconinut"/>
              <w:jc w:val="center"/>
            </w:pPr>
            <w:r w:rsidRPr="00FF35A3">
              <w:t>M</w:t>
            </w:r>
          </w:p>
        </w:tc>
        <w:tc>
          <w:tcPr>
            <w:tcW w:w="7064" w:type="dxa"/>
          </w:tcPr>
          <w:p w14:paraId="655DBC80" w14:textId="2EA157FF" w:rsidR="00120B15" w:rsidRPr="00CD6D52" w:rsidRDefault="00120B15" w:rsidP="00120B15">
            <w:pPr>
              <w:pStyle w:val="Tabelconinut"/>
              <w:rPr>
                <w:i/>
                <w:iCs/>
              </w:rPr>
            </w:pPr>
            <w:r w:rsidRPr="00830E87">
              <w:t xml:space="preserve">Based on the information in the notification </w:t>
            </w:r>
            <w:r w:rsidRPr="00830E87">
              <w:rPr>
                <w:i/>
                <w:iCs/>
              </w:rPr>
              <w:t xml:space="preserve">, the MCI </w:t>
            </w:r>
            <w:r w:rsidR="00147718">
              <w:t xml:space="preserve">will send a notice to the </w:t>
            </w:r>
            <w:r w:rsidRPr="00830E87">
              <w:t xml:space="preserve">responsible </w:t>
            </w:r>
            <w:r w:rsidRPr="00830E87">
              <w:rPr>
                <w:i/>
                <w:iCs/>
              </w:rPr>
              <w:t xml:space="preserve">Inspector in the territorial subdivision of </w:t>
            </w:r>
            <w:r w:rsidRPr="00BD2129">
              <w:t>loop</w:t>
            </w:r>
            <w:r w:rsidRPr="00830E87">
              <w:rPr>
                <w:i/>
                <w:iCs/>
              </w:rPr>
              <w:t xml:space="preserve"> </w:t>
            </w:r>
            <w:r w:rsidRPr="00830E87">
              <w:t xml:space="preserve">regarding the need to carry out identity checks and physical checks at destination </w:t>
            </w:r>
            <w:r>
              <w:rPr>
                <w:i/>
                <w:iCs/>
              </w:rPr>
              <w:t>.</w:t>
            </w:r>
          </w:p>
        </w:tc>
      </w:tr>
      <w:tr w:rsidR="00120B15" w:rsidRPr="00FF35A3" w14:paraId="1A2F145F" w14:textId="77777777">
        <w:tc>
          <w:tcPr>
            <w:tcW w:w="1120" w:type="dxa"/>
          </w:tcPr>
          <w:p w14:paraId="1C864C44" w14:textId="62E6DF64" w:rsidR="00120B15" w:rsidRPr="00FF35A3" w:rsidRDefault="00120B15" w:rsidP="00120B15">
            <w:pPr>
              <w:pStyle w:val="Tabelconinut"/>
              <w:jc w:val="center"/>
            </w:pPr>
            <w:r w:rsidRPr="00FF35A3">
              <w:t>CF 04.12.</w:t>
            </w:r>
          </w:p>
        </w:tc>
        <w:tc>
          <w:tcPr>
            <w:tcW w:w="1450" w:type="dxa"/>
          </w:tcPr>
          <w:p w14:paraId="672881FA" w14:textId="578A87FE" w:rsidR="00120B15" w:rsidRPr="00FF35A3" w:rsidRDefault="00120B15" w:rsidP="00120B15">
            <w:pPr>
              <w:pStyle w:val="Tabelconinut"/>
              <w:jc w:val="center"/>
            </w:pPr>
            <w:r w:rsidRPr="00FF35A3">
              <w:t>M</w:t>
            </w:r>
          </w:p>
        </w:tc>
        <w:tc>
          <w:tcPr>
            <w:tcW w:w="7064" w:type="dxa"/>
          </w:tcPr>
          <w:p w14:paraId="180F3348" w14:textId="6D9622C8" w:rsidR="00120B15" w:rsidRPr="00CA1FD6" w:rsidRDefault="00120B15" w:rsidP="00120B15">
            <w:pPr>
              <w:pStyle w:val="Tabelconinut"/>
            </w:pPr>
            <w:r>
              <w:rPr>
                <w:i/>
                <w:iCs/>
              </w:rPr>
              <w:t xml:space="preserve">The MCI </w:t>
            </w:r>
            <w:r>
              <w:t xml:space="preserve">will provide </w:t>
            </w:r>
            <w:r w:rsidRPr="00CA1FD6">
              <w:rPr>
                <w:i/>
                <w:iCs/>
              </w:rPr>
              <w:t xml:space="preserve">the ANSA Inspector </w:t>
            </w:r>
            <w:r>
              <w:t xml:space="preserve">from the territorial subdivision with functionalities to complete the dedicated section of the import notification with data on the result of the physical control carried out in the territory. Subsequently, based on this information, </w:t>
            </w:r>
            <w:r w:rsidRPr="008E5979">
              <w:rPr>
                <w:i/>
                <w:iCs/>
              </w:rPr>
              <w:t xml:space="preserve">the ANSA Inspector </w:t>
            </w:r>
            <w:r>
              <w:t>from the subdivision will draw up the act of passage, detention or rejection at the border.</w:t>
            </w:r>
          </w:p>
        </w:tc>
      </w:tr>
      <w:tr w:rsidR="00120B15" w:rsidRPr="00FF35A3" w14:paraId="47E5718C" w14:textId="77777777">
        <w:tc>
          <w:tcPr>
            <w:tcW w:w="1120" w:type="dxa"/>
          </w:tcPr>
          <w:p w14:paraId="04187635" w14:textId="5C8B65A1" w:rsidR="00120B15" w:rsidRPr="00FF35A3" w:rsidRDefault="00120B15" w:rsidP="00120B15">
            <w:pPr>
              <w:pStyle w:val="Tabelconinut"/>
              <w:jc w:val="center"/>
            </w:pPr>
            <w:r w:rsidRPr="00FF35A3">
              <w:t>CF 04.13.</w:t>
            </w:r>
          </w:p>
        </w:tc>
        <w:tc>
          <w:tcPr>
            <w:tcW w:w="1450" w:type="dxa"/>
          </w:tcPr>
          <w:p w14:paraId="397B8A60" w14:textId="3873B38B" w:rsidR="00120B15" w:rsidRPr="00FF35A3" w:rsidRDefault="00120B15" w:rsidP="00120B15">
            <w:pPr>
              <w:pStyle w:val="Tabelconinut"/>
              <w:jc w:val="center"/>
            </w:pPr>
            <w:r w:rsidRPr="00FF35A3">
              <w:t>M</w:t>
            </w:r>
          </w:p>
        </w:tc>
        <w:tc>
          <w:tcPr>
            <w:tcW w:w="7064" w:type="dxa"/>
          </w:tcPr>
          <w:p w14:paraId="5378446A" w14:textId="14E68BC6" w:rsidR="00120B15" w:rsidRPr="005663F7" w:rsidRDefault="00F754DF" w:rsidP="00120B15">
            <w:pPr>
              <w:pStyle w:val="Tabelconinut"/>
            </w:pPr>
            <w:r w:rsidRPr="00F85967">
              <w:rPr>
                <w:i/>
                <w:iCs/>
              </w:rPr>
              <w:t xml:space="preserve">The MCI </w:t>
            </w:r>
            <w:r>
              <w:t xml:space="preserve">must provide access and </w:t>
            </w:r>
            <w:r w:rsidR="00120B15" w:rsidRPr="009367BB">
              <w:rPr>
                <w:i/>
                <w:iCs/>
              </w:rPr>
              <w:t xml:space="preserve">the Customs Service </w:t>
            </w:r>
            <w:r w:rsidR="00120B15" w:rsidRPr="00294093">
              <w:t xml:space="preserve">will receive the decision of the physical control carried out in the territory through interoperability with </w:t>
            </w:r>
            <w:r w:rsidR="00120B15" w:rsidRPr="00763688">
              <w:rPr>
                <w:i/>
                <w:iCs/>
              </w:rPr>
              <w:t xml:space="preserve">the Customs Service 's IT system </w:t>
            </w:r>
            <w:r w:rsidR="00120B15" w:rsidRPr="00C663D4">
              <w:t xml:space="preserve">"ASYCUDA World" </w:t>
            </w:r>
            <w:r w:rsidR="00120B15">
              <w:rPr>
                <w:i/>
                <w:iCs/>
              </w:rPr>
              <w:t xml:space="preserve">. </w:t>
            </w:r>
            <w:r w:rsidR="00120B15" w:rsidRPr="005663F7">
              <w:t>Based on this decision and other additional data received from the official ANSA registers, the Customs Service will be able to carry out customs clearance of the goods.</w:t>
            </w:r>
          </w:p>
        </w:tc>
      </w:tr>
      <w:tr w:rsidR="00120B15" w:rsidRPr="00FF35A3" w14:paraId="4097FC26" w14:textId="77777777">
        <w:tc>
          <w:tcPr>
            <w:tcW w:w="1120" w:type="dxa"/>
          </w:tcPr>
          <w:p w14:paraId="46412D49" w14:textId="589E950B" w:rsidR="00120B15" w:rsidRPr="00FF35A3" w:rsidRDefault="00120B15" w:rsidP="00120B15">
            <w:pPr>
              <w:pStyle w:val="Tabelconinut"/>
              <w:jc w:val="center"/>
            </w:pPr>
            <w:r w:rsidRPr="00FF35A3">
              <w:t>CF 04.14.</w:t>
            </w:r>
          </w:p>
        </w:tc>
        <w:tc>
          <w:tcPr>
            <w:tcW w:w="1450" w:type="dxa"/>
          </w:tcPr>
          <w:p w14:paraId="4D7316FF" w14:textId="191880FF" w:rsidR="00120B15" w:rsidRPr="00FF35A3" w:rsidRDefault="00120B15" w:rsidP="00120B15">
            <w:pPr>
              <w:pStyle w:val="Tabelconinut"/>
              <w:jc w:val="center"/>
            </w:pPr>
            <w:r w:rsidRPr="00FF35A3">
              <w:t>M</w:t>
            </w:r>
          </w:p>
        </w:tc>
        <w:tc>
          <w:tcPr>
            <w:tcW w:w="7064" w:type="dxa"/>
          </w:tcPr>
          <w:p w14:paraId="675D62A9" w14:textId="30142A9D" w:rsidR="00120B15" w:rsidRDefault="000176DC" w:rsidP="00120B15">
            <w:pPr>
              <w:pStyle w:val="Tabelconinut"/>
              <w:rPr>
                <w:i/>
                <w:iCs/>
              </w:rPr>
            </w:pPr>
            <w:r w:rsidRPr="00C663D4">
              <w:t>AND "ASYCUDA World"</w:t>
            </w:r>
            <w:r w:rsidR="00120B15">
              <w:rPr>
                <w:i/>
                <w:iCs/>
              </w:rPr>
              <w:t xml:space="preserve"> </w:t>
            </w:r>
            <w:r w:rsidR="00120B15" w:rsidRPr="001419EF">
              <w:t xml:space="preserve">will receive data from </w:t>
            </w:r>
            <w:r w:rsidR="00120B15">
              <w:rPr>
                <w:i/>
                <w:iCs/>
              </w:rPr>
              <w:t xml:space="preserve">MCI </w:t>
            </w:r>
            <w:r w:rsidR="001E6333">
              <w:t xml:space="preserve">about at least the following events </w:t>
            </w:r>
            <w:r w:rsidR="00120B15">
              <w:rPr>
                <w:i/>
                <w:iCs/>
              </w:rPr>
              <w:t>:</w:t>
            </w:r>
          </w:p>
          <w:p w14:paraId="74FD4C2F" w14:textId="467D9F68" w:rsidR="00120B15" w:rsidRDefault="00120B15" w:rsidP="00141A68">
            <w:pPr>
              <w:pStyle w:val="Tabelconinut"/>
              <w:numPr>
                <w:ilvl w:val="0"/>
                <w:numId w:val="129"/>
              </w:numPr>
            </w:pPr>
            <w:r w:rsidRPr="00E01224">
              <w:rPr>
                <w:i/>
                <w:iCs/>
              </w:rPr>
              <w:t xml:space="preserve">permitted crossing </w:t>
            </w:r>
            <w:r>
              <w:t xml:space="preserve">– if </w:t>
            </w:r>
            <w:r w:rsidRPr="00C64803">
              <w:rPr>
                <w:i/>
                <w:iCs/>
              </w:rPr>
              <w:t xml:space="preserve">the Importer </w:t>
            </w:r>
            <w:r w:rsidRPr="00141A68">
              <w:t>has passed the ANSA control or if the ANSA has decided to carry out the control at the place of destination.</w:t>
            </w:r>
          </w:p>
          <w:p w14:paraId="5346076E" w14:textId="08FDB8D7" w:rsidR="00120B15" w:rsidRPr="00CD6D52" w:rsidRDefault="00120B15" w:rsidP="00141A68">
            <w:pPr>
              <w:pStyle w:val="Tabelconinut"/>
              <w:numPr>
                <w:ilvl w:val="0"/>
                <w:numId w:val="129"/>
              </w:numPr>
            </w:pPr>
            <w:r w:rsidRPr="00E01224">
              <w:rPr>
                <w:i/>
                <w:iCs/>
              </w:rPr>
              <w:t xml:space="preserve">permitted customs clearance </w:t>
            </w:r>
            <w:r>
              <w:t xml:space="preserve">– if </w:t>
            </w:r>
            <w:r w:rsidRPr="00173B88">
              <w:rPr>
                <w:i/>
                <w:iCs/>
              </w:rPr>
              <w:t xml:space="preserve">the Importer </w:t>
            </w:r>
            <w:r>
              <w:t>has passed ANSA control either at the border inspection post or at the place of destination.</w:t>
            </w:r>
          </w:p>
        </w:tc>
      </w:tr>
      <w:tr w:rsidR="00120B15" w:rsidRPr="00FF35A3" w14:paraId="185F24CD" w14:textId="77777777">
        <w:tc>
          <w:tcPr>
            <w:tcW w:w="1120" w:type="dxa"/>
          </w:tcPr>
          <w:p w14:paraId="1E843E6F" w14:textId="166D769A" w:rsidR="00120B15" w:rsidRPr="00FF35A3" w:rsidRDefault="00120B15" w:rsidP="00120B15">
            <w:pPr>
              <w:pStyle w:val="Tabelconinut"/>
              <w:jc w:val="center"/>
            </w:pPr>
            <w:r w:rsidRPr="00FF35A3">
              <w:t>CF 04.15.</w:t>
            </w:r>
          </w:p>
        </w:tc>
        <w:tc>
          <w:tcPr>
            <w:tcW w:w="1450" w:type="dxa"/>
          </w:tcPr>
          <w:p w14:paraId="525BF68C" w14:textId="3A581077" w:rsidR="00120B15" w:rsidRPr="00FF35A3" w:rsidRDefault="00120B15" w:rsidP="00120B15">
            <w:pPr>
              <w:pStyle w:val="Tabelconinut"/>
              <w:jc w:val="center"/>
            </w:pPr>
            <w:r w:rsidRPr="00FF35A3">
              <w:t>M</w:t>
            </w:r>
          </w:p>
        </w:tc>
        <w:tc>
          <w:tcPr>
            <w:tcW w:w="7064" w:type="dxa"/>
          </w:tcPr>
          <w:p w14:paraId="4D4EF44E" w14:textId="1F2E961F" w:rsidR="00120B15" w:rsidRDefault="00120B15" w:rsidP="00120B15">
            <w:pPr>
              <w:pStyle w:val="Tabelconinut"/>
              <w:rPr>
                <w:i/>
                <w:iCs/>
              </w:rPr>
            </w:pPr>
            <w:r w:rsidRPr="00E8601C">
              <w:rPr>
                <w:i/>
                <w:iCs/>
              </w:rPr>
              <w:t xml:space="preserve">PIF inspectors </w:t>
            </w:r>
            <w:r w:rsidRPr="00E8601C">
              <w:t xml:space="preserve">must receive in advance, by achieving integration between </w:t>
            </w:r>
            <w:r w:rsidR="007418D7" w:rsidRPr="007418D7">
              <w:rPr>
                <w:i/>
                <w:iCs/>
              </w:rPr>
              <w:t xml:space="preserve">MCI </w:t>
            </w:r>
            <w:r w:rsidRPr="00E8601C">
              <w:t>and</w:t>
            </w:r>
            <w:r w:rsidRPr="00E8601C">
              <w:rPr>
                <w:i/>
                <w:iCs/>
              </w:rPr>
              <w:t xml:space="preserve"> </w:t>
            </w:r>
            <w:proofErr w:type="spellStart"/>
            <w:r w:rsidRPr="00721210">
              <w:t>AND</w:t>
            </w:r>
            <w:proofErr w:type="spellEnd"/>
            <w:r w:rsidRPr="00721210">
              <w:t xml:space="preserve"> "Border",</w:t>
            </w:r>
            <w:r w:rsidRPr="00E8601C">
              <w:rPr>
                <w:i/>
                <w:iCs/>
              </w:rPr>
              <w:t xml:space="preserve"> </w:t>
            </w:r>
            <w:r w:rsidR="00A5492E">
              <w:t xml:space="preserve">data on trusted importers (AEOs) present at the border and identified based on the registration number of the transport unit that was included in the import notification </w:t>
            </w:r>
            <w:r>
              <w:rPr>
                <w:i/>
                <w:iCs/>
              </w:rPr>
              <w:t>.</w:t>
            </w:r>
          </w:p>
          <w:p w14:paraId="2D0E4AFA" w14:textId="4F17EEB4" w:rsidR="00120B15" w:rsidRPr="004F55DC" w:rsidRDefault="00120B15" w:rsidP="00120B15">
            <w:pPr>
              <w:pStyle w:val="Tabelconinut"/>
            </w:pPr>
            <w:r w:rsidRPr="004F55DC">
              <w:rPr>
                <w:i/>
                <w:iCs/>
              </w:rPr>
              <w:t xml:space="preserve">The Customs Service </w:t>
            </w:r>
            <w:r w:rsidRPr="004F55DC">
              <w:t xml:space="preserve">manages, through the AEO information system, data on importing economic agents classified as Trusted </w:t>
            </w:r>
            <w:r w:rsidRPr="004F55DC">
              <w:rPr>
                <w:i/>
                <w:iCs/>
              </w:rPr>
              <w:t xml:space="preserve">Importers . In collaboration with the Customs Service </w:t>
            </w:r>
            <w:r w:rsidRPr="004F55DC">
              <w:t xml:space="preserve">, ANSA gives priority to this category of importers when carrying out controls at </w:t>
            </w:r>
            <w:r w:rsidRPr="004F55DC">
              <w:rPr>
                <w:i/>
                <w:iCs/>
              </w:rPr>
              <w:t xml:space="preserve">BIPs </w:t>
            </w:r>
            <w:r w:rsidRPr="004F55DC">
              <w:t>.</w:t>
            </w:r>
          </w:p>
        </w:tc>
      </w:tr>
      <w:tr w:rsidR="00120B15" w:rsidRPr="00FF35A3" w14:paraId="2172FB35" w14:textId="77777777">
        <w:tc>
          <w:tcPr>
            <w:tcW w:w="1120" w:type="dxa"/>
          </w:tcPr>
          <w:p w14:paraId="6E755375" w14:textId="339E3458" w:rsidR="00120B15" w:rsidRPr="00FF35A3" w:rsidRDefault="00120B15" w:rsidP="00120B15">
            <w:pPr>
              <w:pStyle w:val="Tabelconinut"/>
              <w:jc w:val="center"/>
            </w:pPr>
            <w:r w:rsidRPr="00FF35A3">
              <w:t>CF 04.16.</w:t>
            </w:r>
          </w:p>
        </w:tc>
        <w:tc>
          <w:tcPr>
            <w:tcW w:w="1450" w:type="dxa"/>
          </w:tcPr>
          <w:p w14:paraId="260FA30C" w14:textId="3DCA4731" w:rsidR="00120B15" w:rsidRPr="00FF35A3" w:rsidRDefault="00120B15" w:rsidP="00120B15">
            <w:pPr>
              <w:pStyle w:val="Tabelconinut"/>
              <w:jc w:val="center"/>
            </w:pPr>
            <w:r w:rsidRPr="00FF35A3">
              <w:t>M</w:t>
            </w:r>
          </w:p>
        </w:tc>
        <w:tc>
          <w:tcPr>
            <w:tcW w:w="7064" w:type="dxa"/>
          </w:tcPr>
          <w:p w14:paraId="40EEBA6F" w14:textId="025693D4" w:rsidR="00120B15" w:rsidRPr="00B96EAC" w:rsidRDefault="00120B15" w:rsidP="00120B15">
            <w:pPr>
              <w:pStyle w:val="Tabelconinut"/>
            </w:pPr>
            <w:r>
              <w:rPr>
                <w:i/>
                <w:iCs/>
              </w:rPr>
              <w:t xml:space="preserve">MCI </w:t>
            </w:r>
            <w:r>
              <w:t xml:space="preserve">will provide functionalities intended for </w:t>
            </w:r>
            <w:r w:rsidRPr="00120B15">
              <w:rPr>
                <w:i/>
                <w:iCs/>
              </w:rPr>
              <w:t xml:space="preserve">the PIF Inspector </w:t>
            </w:r>
            <w:r>
              <w:t>at the point of exit from the country for closing the notification and completing the transit, for import notifications for transit purposes.</w:t>
            </w:r>
          </w:p>
        </w:tc>
      </w:tr>
      <w:tr w:rsidR="00120B15" w:rsidRPr="00FF35A3" w14:paraId="2E89A5A0" w14:textId="77777777">
        <w:tc>
          <w:tcPr>
            <w:tcW w:w="1120" w:type="dxa"/>
          </w:tcPr>
          <w:p w14:paraId="2E20276A" w14:textId="4CE1E9AD" w:rsidR="00120B15" w:rsidRPr="00FF35A3" w:rsidRDefault="00120B15" w:rsidP="00120B15">
            <w:pPr>
              <w:pStyle w:val="Tabelconinut"/>
              <w:jc w:val="center"/>
            </w:pPr>
            <w:r w:rsidRPr="00FF35A3">
              <w:t>CF 04.17.</w:t>
            </w:r>
          </w:p>
        </w:tc>
        <w:tc>
          <w:tcPr>
            <w:tcW w:w="1450" w:type="dxa"/>
          </w:tcPr>
          <w:p w14:paraId="2294DD29" w14:textId="77777777" w:rsidR="00120B15" w:rsidRPr="00FF35A3" w:rsidRDefault="00120B15" w:rsidP="00120B15">
            <w:pPr>
              <w:pStyle w:val="Tabelconinut"/>
              <w:jc w:val="center"/>
            </w:pPr>
            <w:r w:rsidRPr="00FF35A3">
              <w:t>M</w:t>
            </w:r>
          </w:p>
        </w:tc>
        <w:tc>
          <w:tcPr>
            <w:tcW w:w="7064" w:type="dxa"/>
          </w:tcPr>
          <w:p w14:paraId="43F52498" w14:textId="4E0373D5" w:rsidR="00120B15" w:rsidRPr="00FF35A3" w:rsidRDefault="00120B15" w:rsidP="00120B15">
            <w:pPr>
              <w:pStyle w:val="Tabelconinut"/>
            </w:pPr>
            <w:r w:rsidRPr="00CD6D52">
              <w:rPr>
                <w:i/>
                <w:iCs/>
              </w:rPr>
              <w:t xml:space="preserve">MCI </w:t>
            </w:r>
            <w:r>
              <w:t xml:space="preserve">will send information notifications regarding the result of the identity and physical control to all participants involved in the process of verifying import notifications ( </w:t>
            </w:r>
            <w:r w:rsidRPr="00D542D3">
              <w:rPr>
                <w:i/>
                <w:iCs/>
              </w:rPr>
              <w:t xml:space="preserve">PIF Inspectors, ANSA Inspectors from territorial subdivisions, Importer, etc. </w:t>
            </w:r>
            <w:r>
              <w:t>).</w:t>
            </w:r>
          </w:p>
        </w:tc>
      </w:tr>
      <w:tr w:rsidR="001A74FA" w:rsidRPr="00FF35A3" w14:paraId="27CE6DCC" w14:textId="77777777">
        <w:tc>
          <w:tcPr>
            <w:tcW w:w="1120" w:type="dxa"/>
          </w:tcPr>
          <w:p w14:paraId="44990077" w14:textId="22C13DD4" w:rsidR="001A74FA" w:rsidRPr="00FF35A3" w:rsidRDefault="001A74FA" w:rsidP="001A74FA">
            <w:pPr>
              <w:pStyle w:val="Tabelconinut"/>
              <w:jc w:val="center"/>
            </w:pPr>
            <w:r w:rsidRPr="00FF35A3">
              <w:t>CF 04.18.</w:t>
            </w:r>
          </w:p>
        </w:tc>
        <w:tc>
          <w:tcPr>
            <w:tcW w:w="1450" w:type="dxa"/>
          </w:tcPr>
          <w:p w14:paraId="3CB3A182" w14:textId="6A6DB2B9" w:rsidR="001A74FA" w:rsidRPr="00FF35A3" w:rsidRDefault="001A74FA" w:rsidP="001A74FA">
            <w:pPr>
              <w:pStyle w:val="Tabelconinut"/>
              <w:jc w:val="center"/>
            </w:pPr>
            <w:r w:rsidRPr="00FF35A3">
              <w:t>M</w:t>
            </w:r>
          </w:p>
        </w:tc>
        <w:tc>
          <w:tcPr>
            <w:tcW w:w="7064" w:type="dxa"/>
          </w:tcPr>
          <w:p w14:paraId="5247CE9E" w14:textId="72527EFA" w:rsidR="001A74FA" w:rsidRDefault="001A74FA" w:rsidP="001A74FA">
            <w:pPr>
              <w:pStyle w:val="Tabelconinut"/>
              <w:rPr>
                <w:i/>
                <w:iCs/>
              </w:rPr>
            </w:pPr>
            <w:r w:rsidRPr="00B27F80">
              <w:t xml:space="preserve">ANSA decisions regarding identity and physical control of import notifications ( </w:t>
            </w:r>
            <w:r w:rsidRPr="00D542D3">
              <w:rPr>
                <w:i/>
                <w:iCs/>
              </w:rPr>
              <w:t xml:space="preserve">permitted crossing, permitted customs clearance, etc. </w:t>
            </w:r>
            <w:r>
              <w:t xml:space="preserve">) will be automatically transmitted, in electronic format, to the </w:t>
            </w:r>
            <w:r w:rsidRPr="001343AF">
              <w:rPr>
                <w:i/>
                <w:iCs/>
              </w:rPr>
              <w:t xml:space="preserve">Customs Service systems </w:t>
            </w:r>
            <w:r w:rsidRPr="00B27F80">
              <w:t>through established interoperability mechanisms, without requiring manual intervention or paper confirmation from economic operators.</w:t>
            </w:r>
          </w:p>
        </w:tc>
      </w:tr>
      <w:tr w:rsidR="001A74FA" w:rsidRPr="00FF35A3" w14:paraId="428FBACD" w14:textId="77777777">
        <w:tc>
          <w:tcPr>
            <w:tcW w:w="1120" w:type="dxa"/>
          </w:tcPr>
          <w:p w14:paraId="71A3ACC2" w14:textId="4260CB38" w:rsidR="001A74FA" w:rsidRPr="00FF35A3" w:rsidRDefault="001A74FA" w:rsidP="001A74FA">
            <w:pPr>
              <w:pStyle w:val="Tabelconinut"/>
              <w:jc w:val="center"/>
            </w:pPr>
            <w:r w:rsidRPr="00FF35A3">
              <w:t>CF 04.19.</w:t>
            </w:r>
          </w:p>
        </w:tc>
        <w:tc>
          <w:tcPr>
            <w:tcW w:w="1450" w:type="dxa"/>
          </w:tcPr>
          <w:p w14:paraId="2F27932D" w14:textId="77777777" w:rsidR="001A74FA" w:rsidRPr="00FF35A3" w:rsidRDefault="001A74FA" w:rsidP="001A74FA">
            <w:pPr>
              <w:pStyle w:val="Tabelconinut"/>
              <w:jc w:val="center"/>
            </w:pPr>
            <w:r w:rsidRPr="00FF35A3">
              <w:t>M</w:t>
            </w:r>
          </w:p>
        </w:tc>
        <w:tc>
          <w:tcPr>
            <w:tcW w:w="7064" w:type="dxa"/>
          </w:tcPr>
          <w:p w14:paraId="1C45F333" w14:textId="66C48FEA" w:rsidR="001A74FA" w:rsidRPr="00FF35A3" w:rsidRDefault="001A74FA" w:rsidP="001A74FA">
            <w:pPr>
              <w:pStyle w:val="Tabelconinut"/>
            </w:pPr>
            <w:r>
              <w:rPr>
                <w:i/>
                <w:iCs/>
              </w:rPr>
              <w:t xml:space="preserve">MCI </w:t>
            </w:r>
            <w:r w:rsidRPr="00FF35A3">
              <w:t>must log all events related to the identity and physical control process of import notifications.</w:t>
            </w:r>
          </w:p>
        </w:tc>
      </w:tr>
    </w:tbl>
    <w:p w14:paraId="1887784E" w14:textId="72C7D04D" w:rsidR="00552C17" w:rsidRPr="00282EC2" w:rsidRDefault="00552C17" w:rsidP="00552C17">
      <w:pPr>
        <w:pStyle w:val="Heading3"/>
      </w:pPr>
      <w:bookmarkStart w:id="68" w:name="_Toc222213110"/>
      <w:r w:rsidRPr="00282EC2">
        <w:t xml:space="preserve">CU </w:t>
      </w:r>
      <w:r>
        <w:t>05: Manage import notifications</w:t>
      </w:r>
      <w:bookmarkEnd w:id="68"/>
    </w:p>
    <w:p w14:paraId="201F1165" w14:textId="7D27FD87" w:rsidR="00552C17" w:rsidRPr="00552C17" w:rsidRDefault="00552C17" w:rsidP="00552C17">
      <w:r w:rsidRPr="00552C17">
        <w:t>The functional requirements intended for the implementation of import notification management functionalities are presented in Table 5.5.</w:t>
      </w:r>
    </w:p>
    <w:p w14:paraId="62EB127D" w14:textId="7E9665E0" w:rsidR="00552C17" w:rsidRPr="00282EC2" w:rsidRDefault="00552C17" w:rsidP="00552C17">
      <w:pPr>
        <w:pStyle w:val="Caption"/>
        <w:keepNext/>
      </w:pPr>
      <w:r w:rsidRPr="00552C17">
        <w:t xml:space="preserve">Table </w:t>
      </w:r>
      <w:r>
        <w:fldChar w:fldCharType="begin"/>
      </w:r>
      <w:r>
        <w:instrText xml:space="preserve"> STYLEREF 1 \s </w:instrText>
      </w:r>
      <w:r>
        <w:fldChar w:fldCharType="separate"/>
      </w:r>
      <w:r w:rsidRPr="00552C17">
        <w:rPr>
          <w:noProof/>
        </w:rPr>
        <w:t>5</w:t>
      </w:r>
      <w:r>
        <w:rPr>
          <w:noProof/>
        </w:rPr>
        <w:fldChar w:fldCharType="end"/>
      </w:r>
      <w:r w:rsidRPr="00552C17">
        <w:t>.5. Functional requirements of use case CU05.</w:t>
      </w:r>
    </w:p>
    <w:tbl>
      <w:tblPr>
        <w:tblStyle w:val="TableGrid"/>
        <w:tblW w:w="9634" w:type="dxa"/>
        <w:tblLook w:val="04A0" w:firstRow="1" w:lastRow="0" w:firstColumn="1" w:lastColumn="0" w:noHBand="0" w:noVBand="1"/>
      </w:tblPr>
      <w:tblGrid>
        <w:gridCol w:w="1116"/>
        <w:gridCol w:w="1508"/>
        <w:gridCol w:w="7010"/>
      </w:tblGrid>
      <w:tr w:rsidR="00552C17" w:rsidRPr="00282EC2" w14:paraId="75FD3172" w14:textId="77777777">
        <w:tc>
          <w:tcPr>
            <w:tcW w:w="1120" w:type="dxa"/>
            <w:shd w:val="clear" w:color="auto" w:fill="D9E2F3" w:themeFill="accent1" w:themeFillTint="33"/>
          </w:tcPr>
          <w:p w14:paraId="6F312FD8" w14:textId="77777777" w:rsidR="00552C17" w:rsidRPr="001E05C3" w:rsidRDefault="00552C17">
            <w:pPr>
              <w:pStyle w:val="Tabelantet"/>
            </w:pPr>
            <w:r w:rsidRPr="001E05C3">
              <w:t>ID</w:t>
            </w:r>
          </w:p>
        </w:tc>
        <w:tc>
          <w:tcPr>
            <w:tcW w:w="1450" w:type="dxa"/>
            <w:shd w:val="clear" w:color="auto" w:fill="D9E2F3" w:themeFill="accent1" w:themeFillTint="33"/>
          </w:tcPr>
          <w:p w14:paraId="4D055F50" w14:textId="77777777" w:rsidR="00552C17" w:rsidRPr="001E05C3" w:rsidRDefault="00552C17">
            <w:pPr>
              <w:pStyle w:val="Tabelantet"/>
            </w:pPr>
            <w:r w:rsidRPr="001E05C3">
              <w:t>compulsoriness</w:t>
            </w:r>
          </w:p>
        </w:tc>
        <w:tc>
          <w:tcPr>
            <w:tcW w:w="7064" w:type="dxa"/>
            <w:shd w:val="clear" w:color="auto" w:fill="D9E2F3" w:themeFill="accent1" w:themeFillTint="33"/>
          </w:tcPr>
          <w:p w14:paraId="622664FD" w14:textId="77777777" w:rsidR="00552C17" w:rsidRPr="001E05C3" w:rsidRDefault="00552C17">
            <w:pPr>
              <w:pStyle w:val="Tabelantet"/>
            </w:pPr>
            <w:r w:rsidRPr="001E05C3">
              <w:t>Functional requirement description</w:t>
            </w:r>
          </w:p>
        </w:tc>
      </w:tr>
      <w:tr w:rsidR="00552C17" w:rsidRPr="00282EC2" w14:paraId="7049EBE7" w14:textId="77777777">
        <w:tc>
          <w:tcPr>
            <w:tcW w:w="1120" w:type="dxa"/>
          </w:tcPr>
          <w:p w14:paraId="0D5EE611" w14:textId="6699F529" w:rsidR="00552C17" w:rsidRPr="001E05C3" w:rsidRDefault="00552C17">
            <w:pPr>
              <w:pStyle w:val="Tabelconinut"/>
              <w:jc w:val="center"/>
            </w:pPr>
            <w:r w:rsidRPr="001E05C3">
              <w:lastRenderedPageBreak/>
              <w:t>CF 05.01.</w:t>
            </w:r>
          </w:p>
        </w:tc>
        <w:tc>
          <w:tcPr>
            <w:tcW w:w="1450" w:type="dxa"/>
          </w:tcPr>
          <w:p w14:paraId="0CACD333" w14:textId="77777777" w:rsidR="00552C17" w:rsidRPr="001E05C3" w:rsidRDefault="00552C17">
            <w:pPr>
              <w:pStyle w:val="Tabelconinut"/>
              <w:jc w:val="center"/>
            </w:pPr>
            <w:r w:rsidRPr="001E05C3">
              <w:t>M</w:t>
            </w:r>
          </w:p>
        </w:tc>
        <w:tc>
          <w:tcPr>
            <w:tcW w:w="7064" w:type="dxa"/>
          </w:tcPr>
          <w:p w14:paraId="57152B4C" w14:textId="064EB4E6" w:rsidR="0023754A" w:rsidRDefault="003133D8" w:rsidP="002D6EAA">
            <w:pPr>
              <w:pStyle w:val="Tabelconinut"/>
            </w:pPr>
            <w:r w:rsidRPr="003133D8">
              <w:rPr>
                <w:i/>
                <w:iCs/>
              </w:rPr>
              <w:t xml:space="preserve">MCI </w:t>
            </w:r>
            <w:r w:rsidRPr="003133D8">
              <w:t>must provide functionalities for recording and processing import notifications. At least the following functionalities will be available to ANSA users:</w:t>
            </w:r>
          </w:p>
          <w:p w14:paraId="622AE91C" w14:textId="77777777" w:rsidR="00902D57" w:rsidRDefault="00902D57" w:rsidP="00141A68">
            <w:pPr>
              <w:pStyle w:val="Tabelconinut"/>
              <w:numPr>
                <w:ilvl w:val="0"/>
                <w:numId w:val="129"/>
              </w:numPr>
            </w:pPr>
            <w:r w:rsidRPr="00491463">
              <w:t>viewing import notifications;</w:t>
            </w:r>
          </w:p>
          <w:p w14:paraId="233DC398" w14:textId="53DA3FFD" w:rsidR="00902D57" w:rsidRPr="00257686" w:rsidRDefault="00902D57" w:rsidP="00141A68">
            <w:pPr>
              <w:pStyle w:val="Tabelconinut"/>
              <w:numPr>
                <w:ilvl w:val="0"/>
                <w:numId w:val="129"/>
              </w:numPr>
            </w:pPr>
            <w:r>
              <w:t xml:space="preserve">updating data on import notifications ( </w:t>
            </w:r>
            <w:r w:rsidR="00FC0E6B" w:rsidRPr="00E3175F">
              <w:rPr>
                <w:i/>
                <w:iCs/>
              </w:rPr>
              <w:t xml:space="preserve">for example: data on the transport unit, notification status, etc. </w:t>
            </w:r>
            <w:r w:rsidR="00077BEA" w:rsidRPr="00257686">
              <w:t>);</w:t>
            </w:r>
          </w:p>
          <w:p w14:paraId="138571B1" w14:textId="632A8AF4" w:rsidR="00902D57" w:rsidRPr="00257686" w:rsidRDefault="00902D57" w:rsidP="00141A68">
            <w:pPr>
              <w:pStyle w:val="Tabelconinut"/>
              <w:numPr>
                <w:ilvl w:val="0"/>
                <w:numId w:val="129"/>
              </w:numPr>
            </w:pPr>
            <w:r w:rsidRPr="00257686">
              <w:t>validation of import notifications;</w:t>
            </w:r>
          </w:p>
          <w:p w14:paraId="45A9D5AE" w14:textId="2AFB2CC9" w:rsidR="009247F4" w:rsidRPr="00257686" w:rsidRDefault="009247F4" w:rsidP="00141A68">
            <w:pPr>
              <w:pStyle w:val="Tabelconinut"/>
              <w:numPr>
                <w:ilvl w:val="0"/>
                <w:numId w:val="129"/>
              </w:numPr>
            </w:pPr>
            <w:r w:rsidRPr="00257686">
              <w:t xml:space="preserve">blocking </w:t>
            </w:r>
            <w:r w:rsidRPr="00E85F5B">
              <w:rPr>
                <w:i/>
                <w:iCs/>
              </w:rPr>
              <w:t xml:space="preserve">the Importer's access </w:t>
            </w:r>
            <w:r w:rsidRPr="00257686">
              <w:t>(if the registration or import right cannot be validated);</w:t>
            </w:r>
          </w:p>
          <w:p w14:paraId="5F61D14A" w14:textId="4F94321A" w:rsidR="00DB557D" w:rsidRPr="00257686" w:rsidRDefault="00DB557D" w:rsidP="00141A68">
            <w:pPr>
              <w:pStyle w:val="Tabelconinut"/>
              <w:numPr>
                <w:ilvl w:val="0"/>
                <w:numId w:val="129"/>
              </w:numPr>
            </w:pPr>
            <w:r w:rsidRPr="00257686">
              <w:t>closing transit notifications;</w:t>
            </w:r>
          </w:p>
          <w:p w14:paraId="5D2F07C5" w14:textId="2D9530C2" w:rsidR="00902D57" w:rsidRPr="001E05C3" w:rsidRDefault="00902D57" w:rsidP="00141A68">
            <w:pPr>
              <w:pStyle w:val="Tabelconinut"/>
              <w:numPr>
                <w:ilvl w:val="0"/>
                <w:numId w:val="129"/>
              </w:numPr>
            </w:pPr>
            <w:r w:rsidRPr="00257686">
              <w:t>other relevant functionalities.</w:t>
            </w:r>
          </w:p>
        </w:tc>
      </w:tr>
      <w:tr w:rsidR="000D1A92" w:rsidRPr="00282EC2" w14:paraId="1B7DAB71" w14:textId="77777777">
        <w:tc>
          <w:tcPr>
            <w:tcW w:w="1120" w:type="dxa"/>
          </w:tcPr>
          <w:p w14:paraId="3840069A" w14:textId="76AE5BF7" w:rsidR="000D1A92" w:rsidRPr="001E05C3" w:rsidRDefault="000D1A92" w:rsidP="000D1A92">
            <w:pPr>
              <w:pStyle w:val="Tabelconinut"/>
              <w:jc w:val="center"/>
            </w:pPr>
            <w:r w:rsidRPr="001E05C3">
              <w:t>CF 05.02.</w:t>
            </w:r>
          </w:p>
        </w:tc>
        <w:tc>
          <w:tcPr>
            <w:tcW w:w="1450" w:type="dxa"/>
          </w:tcPr>
          <w:p w14:paraId="0B4A15CB" w14:textId="1A0B0F1D" w:rsidR="000D1A92" w:rsidRPr="001E05C3" w:rsidRDefault="000D1A92" w:rsidP="000D1A92">
            <w:pPr>
              <w:pStyle w:val="Tabelconinut"/>
              <w:jc w:val="center"/>
            </w:pPr>
            <w:r w:rsidRPr="001E05C3">
              <w:t>M</w:t>
            </w:r>
          </w:p>
        </w:tc>
        <w:tc>
          <w:tcPr>
            <w:tcW w:w="7064" w:type="dxa"/>
          </w:tcPr>
          <w:p w14:paraId="10B337EA" w14:textId="25DB3244" w:rsidR="000D1A92" w:rsidRDefault="000D1A92" w:rsidP="000D1A92">
            <w:pPr>
              <w:pStyle w:val="Tabelconinut"/>
            </w:pPr>
            <w:r w:rsidRPr="003133D8">
              <w:rPr>
                <w:i/>
                <w:iCs/>
              </w:rPr>
              <w:t xml:space="preserve">MCI </w:t>
            </w:r>
            <w:r w:rsidRPr="003133D8">
              <w:t xml:space="preserve">must provide </w:t>
            </w:r>
            <w:r w:rsidRPr="00DD3DCF">
              <w:rPr>
                <w:i/>
                <w:iCs/>
              </w:rPr>
              <w:t xml:space="preserve">Importers </w:t>
            </w:r>
            <w:r w:rsidRPr="000253A6">
              <w:t xml:space="preserve">(including their representatives) with the ability to manage their own notifications. At a minimum, the following functionalities shall be available </w:t>
            </w:r>
            <w:r w:rsidRPr="00D97690">
              <w:rPr>
                <w:i/>
                <w:iCs/>
              </w:rPr>
              <w:t xml:space="preserve">to Importers </w:t>
            </w:r>
            <w:r>
              <w:t>:</w:t>
            </w:r>
          </w:p>
          <w:p w14:paraId="3494F3B4" w14:textId="77777777" w:rsidR="000D1A92" w:rsidRDefault="000D1A92" w:rsidP="00141A68">
            <w:pPr>
              <w:pStyle w:val="Tabelconinut"/>
              <w:numPr>
                <w:ilvl w:val="0"/>
                <w:numId w:val="129"/>
              </w:numPr>
            </w:pPr>
            <w:r>
              <w:t>viewing your own notifications;</w:t>
            </w:r>
          </w:p>
          <w:p w14:paraId="51560387" w14:textId="0BCB8850" w:rsidR="000D1A92" w:rsidRDefault="000D1A92" w:rsidP="00141A68">
            <w:pPr>
              <w:pStyle w:val="Tabelconinut"/>
              <w:numPr>
                <w:ilvl w:val="0"/>
                <w:numId w:val="129"/>
              </w:numPr>
            </w:pPr>
            <w:r>
              <w:t>updating the data of submitted import notifications;</w:t>
            </w:r>
          </w:p>
          <w:p w14:paraId="6BD2224A" w14:textId="48933F0C" w:rsidR="000D1A92" w:rsidRDefault="000D1A92" w:rsidP="00141A68">
            <w:pPr>
              <w:pStyle w:val="Tabelconinut"/>
              <w:numPr>
                <w:ilvl w:val="0"/>
                <w:numId w:val="129"/>
              </w:numPr>
            </w:pPr>
            <w:r>
              <w:t xml:space="preserve">cancellation of import notifications ( </w:t>
            </w:r>
            <w:r w:rsidRPr="006F3FF6">
              <w:rPr>
                <w:i/>
                <w:iCs/>
              </w:rPr>
              <w:t xml:space="preserve">for example: import fails on time, </w:t>
            </w:r>
            <w:r w:rsidR="006F3FF6">
              <w:t>etc.);</w:t>
            </w:r>
          </w:p>
          <w:p w14:paraId="3432CA0A" w14:textId="777A5F53" w:rsidR="000D1A92" w:rsidRPr="00491463" w:rsidRDefault="000D1A92" w:rsidP="00141A68">
            <w:pPr>
              <w:pStyle w:val="Tabelconinut"/>
              <w:numPr>
                <w:ilvl w:val="0"/>
                <w:numId w:val="129"/>
              </w:numPr>
            </w:pPr>
            <w:r>
              <w:t>other relevant actions.</w:t>
            </w:r>
          </w:p>
        </w:tc>
      </w:tr>
      <w:tr w:rsidR="000D1A92" w:rsidRPr="00282EC2" w14:paraId="7D2AF9F7" w14:textId="77777777">
        <w:tc>
          <w:tcPr>
            <w:tcW w:w="1120" w:type="dxa"/>
          </w:tcPr>
          <w:p w14:paraId="7431956E" w14:textId="69199E46" w:rsidR="000D1A92" w:rsidRPr="001E05C3" w:rsidRDefault="000D1A92" w:rsidP="000D1A92">
            <w:pPr>
              <w:pStyle w:val="Tabelconinut"/>
              <w:jc w:val="center"/>
            </w:pPr>
            <w:r w:rsidRPr="001E05C3">
              <w:t>CF 05.03.</w:t>
            </w:r>
          </w:p>
        </w:tc>
        <w:tc>
          <w:tcPr>
            <w:tcW w:w="1450" w:type="dxa"/>
          </w:tcPr>
          <w:p w14:paraId="2D3E9991" w14:textId="16D9E4AF" w:rsidR="000D1A92" w:rsidRPr="001E05C3" w:rsidRDefault="000D1A92" w:rsidP="000D1A92">
            <w:pPr>
              <w:pStyle w:val="Tabelconinut"/>
              <w:jc w:val="center"/>
            </w:pPr>
            <w:r w:rsidRPr="001E05C3">
              <w:t>M</w:t>
            </w:r>
          </w:p>
        </w:tc>
        <w:tc>
          <w:tcPr>
            <w:tcW w:w="7064" w:type="dxa"/>
          </w:tcPr>
          <w:p w14:paraId="337CACCF" w14:textId="61C1EB7F" w:rsidR="000D1A92" w:rsidRDefault="000D1A92" w:rsidP="000D1A92">
            <w:pPr>
              <w:pStyle w:val="Tabelconinut"/>
            </w:pPr>
            <w:r w:rsidRPr="006A394E">
              <w:rPr>
                <w:i/>
                <w:iCs/>
              </w:rPr>
              <w:t xml:space="preserve">MCI </w:t>
            </w:r>
            <w:r w:rsidRPr="00F93FD4">
              <w:t>must apply automatic changes to import notifications, resulting from validations performed in the background, such as:</w:t>
            </w:r>
          </w:p>
          <w:p w14:paraId="2D39D72F" w14:textId="2C6F5F5D" w:rsidR="000D1A92" w:rsidRDefault="000D1A92" w:rsidP="00141A68">
            <w:pPr>
              <w:pStyle w:val="Tabelconinut"/>
              <w:numPr>
                <w:ilvl w:val="0"/>
                <w:numId w:val="129"/>
              </w:numPr>
            </w:pPr>
            <w:r>
              <w:t>validation of the import deadline;</w:t>
            </w:r>
          </w:p>
          <w:p w14:paraId="2368570D" w14:textId="5FD07F1D" w:rsidR="000D1A92" w:rsidRDefault="000D1A92" w:rsidP="00141A68">
            <w:pPr>
              <w:pStyle w:val="Tabelconinut"/>
              <w:numPr>
                <w:ilvl w:val="0"/>
                <w:numId w:val="129"/>
              </w:numPr>
            </w:pPr>
            <w:r>
              <w:t>validation of the transit period;</w:t>
            </w:r>
          </w:p>
          <w:p w14:paraId="55962C36" w14:textId="03755DAC" w:rsidR="000D1A92" w:rsidRPr="00491463" w:rsidRDefault="000D1A92" w:rsidP="00141A68">
            <w:pPr>
              <w:pStyle w:val="Tabelconinut"/>
              <w:numPr>
                <w:ilvl w:val="0"/>
                <w:numId w:val="129"/>
              </w:numPr>
            </w:pPr>
            <w:r>
              <w:t>other relevant validations.</w:t>
            </w:r>
          </w:p>
        </w:tc>
      </w:tr>
      <w:tr w:rsidR="000D1A92" w:rsidRPr="00282EC2" w14:paraId="0B9A725C" w14:textId="77777777">
        <w:tc>
          <w:tcPr>
            <w:tcW w:w="1120" w:type="dxa"/>
          </w:tcPr>
          <w:p w14:paraId="5EEBE6DD" w14:textId="4026CDB7" w:rsidR="000D1A92" w:rsidRPr="001E05C3" w:rsidRDefault="000D1A92" w:rsidP="000D1A92">
            <w:pPr>
              <w:pStyle w:val="Tabelconinut"/>
              <w:jc w:val="center"/>
            </w:pPr>
            <w:r w:rsidRPr="001E05C3">
              <w:t>CF 05.04.</w:t>
            </w:r>
          </w:p>
        </w:tc>
        <w:tc>
          <w:tcPr>
            <w:tcW w:w="1450" w:type="dxa"/>
          </w:tcPr>
          <w:p w14:paraId="1B04A67F" w14:textId="77777777" w:rsidR="000D1A92" w:rsidRPr="001E05C3" w:rsidRDefault="000D1A92" w:rsidP="000D1A92">
            <w:pPr>
              <w:pStyle w:val="Tabelconinut"/>
              <w:jc w:val="center"/>
            </w:pPr>
            <w:r w:rsidRPr="001E05C3">
              <w:t>M</w:t>
            </w:r>
          </w:p>
        </w:tc>
        <w:tc>
          <w:tcPr>
            <w:tcW w:w="7064" w:type="dxa"/>
          </w:tcPr>
          <w:p w14:paraId="5498F922" w14:textId="56F29A16" w:rsidR="000D1A92" w:rsidRPr="001E05C3" w:rsidRDefault="000D1A92" w:rsidP="000D1A92">
            <w:pPr>
              <w:pStyle w:val="Tabelconinut"/>
            </w:pPr>
            <w:r w:rsidRPr="0056471B">
              <w:rPr>
                <w:i/>
                <w:iCs/>
              </w:rPr>
              <w:t xml:space="preserve">The MCI </w:t>
            </w:r>
            <w:r w:rsidRPr="0056471B">
              <w:t xml:space="preserve">must allow notifications to be viewed and processed only by ANSA </w:t>
            </w:r>
            <w:r w:rsidRPr="0056471B">
              <w:rPr>
                <w:i/>
                <w:iCs/>
              </w:rPr>
              <w:t xml:space="preserve">Inspectors </w:t>
            </w:r>
            <w:r>
              <w:rPr>
                <w:i/>
                <w:iCs/>
              </w:rPr>
              <w:t xml:space="preserve">(central office, territorial subdivisions and PIF) </w:t>
            </w:r>
            <w:r>
              <w:t>who have competence in the specific field of notification.</w:t>
            </w:r>
          </w:p>
        </w:tc>
      </w:tr>
      <w:tr w:rsidR="000D1A92" w:rsidRPr="00282EC2" w14:paraId="342F0AF4" w14:textId="77777777">
        <w:tc>
          <w:tcPr>
            <w:tcW w:w="1120" w:type="dxa"/>
          </w:tcPr>
          <w:p w14:paraId="5DDE9C13" w14:textId="411D7B60" w:rsidR="000D1A92" w:rsidRPr="001E05C3" w:rsidRDefault="000D1A92" w:rsidP="000D1A92">
            <w:pPr>
              <w:pStyle w:val="Tabelconinut"/>
              <w:jc w:val="center"/>
            </w:pPr>
            <w:r w:rsidRPr="001E05C3">
              <w:t>CF 05.05.</w:t>
            </w:r>
          </w:p>
        </w:tc>
        <w:tc>
          <w:tcPr>
            <w:tcW w:w="1450" w:type="dxa"/>
          </w:tcPr>
          <w:p w14:paraId="40166D34" w14:textId="2312D862" w:rsidR="000D1A92" w:rsidRPr="001E05C3" w:rsidRDefault="000D1A92" w:rsidP="000D1A92">
            <w:pPr>
              <w:pStyle w:val="Tabelconinut"/>
              <w:jc w:val="center"/>
            </w:pPr>
            <w:r w:rsidRPr="001E05C3">
              <w:t>M</w:t>
            </w:r>
          </w:p>
        </w:tc>
        <w:tc>
          <w:tcPr>
            <w:tcW w:w="7064" w:type="dxa"/>
          </w:tcPr>
          <w:p w14:paraId="3E8ADF1A" w14:textId="10F7DB04" w:rsidR="000D1A92" w:rsidRDefault="000D1A92" w:rsidP="000D1A92">
            <w:pPr>
              <w:pStyle w:val="Tabelconinut"/>
            </w:pPr>
            <w:r w:rsidRPr="006D09CB">
              <w:t xml:space="preserve">The system must ensure the restriction and granting of rights to view and process notifications registered in </w:t>
            </w:r>
            <w:r w:rsidRPr="006D09CB">
              <w:rPr>
                <w:i/>
                <w:iCs/>
              </w:rPr>
              <w:t xml:space="preserve">the MCI </w:t>
            </w:r>
            <w:r w:rsidRPr="006D09CB">
              <w:t xml:space="preserve">for </w:t>
            </w:r>
            <w:r w:rsidRPr="00610D20">
              <w:rPr>
                <w:i/>
                <w:iCs/>
              </w:rPr>
              <w:t xml:space="preserve">ANSA Inspectors </w:t>
            </w:r>
            <w:r>
              <w:t>according to the following criteria:</w:t>
            </w:r>
          </w:p>
          <w:p w14:paraId="4173606B" w14:textId="77777777" w:rsidR="000D1A92" w:rsidRDefault="000D1A92" w:rsidP="00141A68">
            <w:pPr>
              <w:pStyle w:val="Tabelconinut"/>
              <w:numPr>
                <w:ilvl w:val="0"/>
                <w:numId w:val="129"/>
              </w:numPr>
            </w:pPr>
            <w:r w:rsidRPr="000A279B">
              <w:rPr>
                <w:i/>
                <w:iCs/>
              </w:rPr>
              <w:t xml:space="preserve">type of notification </w:t>
            </w:r>
            <w:r>
              <w:t xml:space="preserve">– access allowed only </w:t>
            </w:r>
            <w:r w:rsidRPr="00584901">
              <w:rPr>
                <w:i/>
                <w:iCs/>
              </w:rPr>
              <w:t xml:space="preserve">to Inspectors </w:t>
            </w:r>
            <w:r>
              <w:t>who have competence in the specific field of notification;</w:t>
            </w:r>
          </w:p>
          <w:p w14:paraId="0246CAF5" w14:textId="45B058C9" w:rsidR="000D1A92" w:rsidRDefault="000D1A92" w:rsidP="00141A68">
            <w:pPr>
              <w:pStyle w:val="Tabelconinut"/>
              <w:numPr>
                <w:ilvl w:val="0"/>
                <w:numId w:val="129"/>
              </w:numPr>
            </w:pPr>
            <w:r w:rsidRPr="000A279B">
              <w:rPr>
                <w:i/>
                <w:iCs/>
              </w:rPr>
              <w:t xml:space="preserve">border inspection post (BIP) </w:t>
            </w:r>
            <w:r>
              <w:t xml:space="preserve">– access allowed only for </w:t>
            </w:r>
            <w:r w:rsidRPr="00584901">
              <w:rPr>
                <w:i/>
                <w:iCs/>
              </w:rPr>
              <w:t xml:space="preserve">BIP Inspectors </w:t>
            </w:r>
            <w:r>
              <w:t>mentioned in the notification;</w:t>
            </w:r>
          </w:p>
          <w:p w14:paraId="376837BC" w14:textId="7039D47A" w:rsidR="000D1A92" w:rsidRPr="006D09CB" w:rsidRDefault="000D1A92" w:rsidP="00141A68">
            <w:pPr>
              <w:pStyle w:val="Tabelconinut"/>
              <w:numPr>
                <w:ilvl w:val="0"/>
                <w:numId w:val="129"/>
              </w:numPr>
            </w:pPr>
            <w:r w:rsidRPr="000A279B">
              <w:rPr>
                <w:i/>
                <w:iCs/>
              </w:rPr>
              <w:t xml:space="preserve">specified place for physical control </w:t>
            </w:r>
            <w:r>
              <w:t xml:space="preserve">– extended access for </w:t>
            </w:r>
            <w:r w:rsidRPr="00584901">
              <w:rPr>
                <w:i/>
                <w:iCs/>
              </w:rPr>
              <w:t xml:space="preserve">the Inspector </w:t>
            </w:r>
            <w:r>
              <w:t>from the territorial subdivision where the destination place is located.</w:t>
            </w:r>
          </w:p>
        </w:tc>
      </w:tr>
      <w:tr w:rsidR="000D1A92" w:rsidRPr="00282EC2" w14:paraId="2C64A571" w14:textId="77777777">
        <w:tc>
          <w:tcPr>
            <w:tcW w:w="1120" w:type="dxa"/>
          </w:tcPr>
          <w:p w14:paraId="19959064" w14:textId="2503FE85" w:rsidR="000D1A92" w:rsidRPr="001E05C3" w:rsidRDefault="000D1A92" w:rsidP="000D1A92">
            <w:pPr>
              <w:pStyle w:val="Tabelconinut"/>
              <w:jc w:val="center"/>
            </w:pPr>
            <w:r w:rsidRPr="001E05C3">
              <w:t>CF 05.06.</w:t>
            </w:r>
          </w:p>
        </w:tc>
        <w:tc>
          <w:tcPr>
            <w:tcW w:w="1450" w:type="dxa"/>
          </w:tcPr>
          <w:p w14:paraId="19D1147D" w14:textId="254802C5" w:rsidR="000D1A92" w:rsidRPr="001E05C3" w:rsidRDefault="000D1A92" w:rsidP="000D1A92">
            <w:pPr>
              <w:pStyle w:val="Tabelconinut"/>
              <w:jc w:val="center"/>
            </w:pPr>
            <w:r w:rsidRPr="001E05C3">
              <w:t>M</w:t>
            </w:r>
          </w:p>
        </w:tc>
        <w:tc>
          <w:tcPr>
            <w:tcW w:w="7064" w:type="dxa"/>
          </w:tcPr>
          <w:p w14:paraId="050BAFD1" w14:textId="5DD91307" w:rsidR="000D1A92" w:rsidRPr="008C32B6" w:rsidRDefault="000D1A92" w:rsidP="000D1A92">
            <w:pPr>
              <w:pStyle w:val="Listbuline"/>
              <w:numPr>
                <w:ilvl w:val="0"/>
                <w:numId w:val="0"/>
              </w:numPr>
              <w:rPr>
                <w:color w:val="EE0000"/>
              </w:rPr>
            </w:pPr>
            <w:r w:rsidRPr="00D24D30">
              <w:rPr>
                <w:i/>
                <w:iCs/>
              </w:rPr>
              <w:t xml:space="preserve">The MCI </w:t>
            </w:r>
            <w:r w:rsidRPr="00D24D30">
              <w:t xml:space="preserve">will provide </w:t>
            </w:r>
            <w:r w:rsidRPr="00D24D30">
              <w:rPr>
                <w:i/>
                <w:iCs/>
              </w:rPr>
              <w:t xml:space="preserve">the ANSA Inspector </w:t>
            </w:r>
            <w:r w:rsidRPr="00D24D30">
              <w:t xml:space="preserve">with functionalities for viewing and validating notifications containing information or alert mentions. If </w:t>
            </w:r>
            <w:r w:rsidRPr="00D24D30">
              <w:rPr>
                <w:i/>
                <w:iCs/>
              </w:rPr>
              <w:t xml:space="preserve">the ANSA </w:t>
            </w:r>
            <w:r w:rsidRPr="00D24D30">
              <w:t xml:space="preserve">does not have data about this economic operator, or the right to import is not proven, </w:t>
            </w:r>
            <w:r w:rsidRPr="00D24D30">
              <w:rPr>
                <w:i/>
                <w:iCs/>
              </w:rPr>
              <w:t xml:space="preserve">the ANSA Inspector </w:t>
            </w:r>
            <w:r w:rsidRPr="00D24D30">
              <w:t xml:space="preserve">will have functionalities for refusing the import and blocking </w:t>
            </w:r>
            <w:r w:rsidRPr="00D24D30">
              <w:rPr>
                <w:i/>
                <w:iCs/>
              </w:rPr>
              <w:t xml:space="preserve">the Importer's access </w:t>
            </w:r>
            <w:r w:rsidRPr="00D24D30">
              <w:t>to the MCI, if applicable.</w:t>
            </w:r>
          </w:p>
        </w:tc>
      </w:tr>
      <w:tr w:rsidR="000D1A92" w:rsidRPr="00282EC2" w14:paraId="4802F7F8" w14:textId="77777777">
        <w:tc>
          <w:tcPr>
            <w:tcW w:w="1120" w:type="dxa"/>
          </w:tcPr>
          <w:p w14:paraId="15E0A3EC" w14:textId="569EF9DC" w:rsidR="000D1A92" w:rsidRPr="001E05C3" w:rsidRDefault="000D1A92" w:rsidP="000D1A92">
            <w:pPr>
              <w:pStyle w:val="Tabelconinut"/>
              <w:jc w:val="center"/>
            </w:pPr>
            <w:r w:rsidRPr="001E05C3">
              <w:t xml:space="preserve">CF </w:t>
            </w:r>
            <w:r>
              <w:t>05.07.</w:t>
            </w:r>
          </w:p>
        </w:tc>
        <w:tc>
          <w:tcPr>
            <w:tcW w:w="1450" w:type="dxa"/>
          </w:tcPr>
          <w:p w14:paraId="65FD5C4A" w14:textId="2BE452E7" w:rsidR="000D1A92" w:rsidRPr="001E05C3" w:rsidRDefault="000D1A92" w:rsidP="000D1A92">
            <w:pPr>
              <w:pStyle w:val="Tabelconinut"/>
              <w:jc w:val="center"/>
            </w:pPr>
            <w:r w:rsidRPr="001E05C3">
              <w:t>M</w:t>
            </w:r>
          </w:p>
        </w:tc>
        <w:tc>
          <w:tcPr>
            <w:tcW w:w="7064" w:type="dxa"/>
          </w:tcPr>
          <w:p w14:paraId="43CA6EA1" w14:textId="71713CDA" w:rsidR="000D1A92" w:rsidRPr="000814CE" w:rsidRDefault="000D1A92" w:rsidP="000D1A92">
            <w:pPr>
              <w:pStyle w:val="Tabelconinut"/>
              <w:rPr>
                <w:i/>
                <w:iCs/>
              </w:rPr>
            </w:pPr>
            <w:r>
              <w:rPr>
                <w:i/>
                <w:iCs/>
              </w:rPr>
              <w:t xml:space="preserve">The MCI </w:t>
            </w:r>
            <w:r w:rsidRPr="008C56D1">
              <w:t xml:space="preserve">must ensure the distinct and uniform highlighting of import notifications transmitted to </w:t>
            </w:r>
            <w:r w:rsidRPr="008C56D1">
              <w:rPr>
                <w:i/>
                <w:iCs/>
              </w:rPr>
              <w:t xml:space="preserve">PIF Inspectors </w:t>
            </w:r>
            <w:r w:rsidRPr="008C56D1">
              <w:t xml:space="preserve">or </w:t>
            </w:r>
            <w:r w:rsidRPr="008C56D1">
              <w:rPr>
                <w:i/>
                <w:iCs/>
              </w:rPr>
              <w:t xml:space="preserve">ANSA Inspectors </w:t>
            </w:r>
            <w:r w:rsidRPr="008C56D1">
              <w:t xml:space="preserve">, if they have associated alerts. The marking will be done through a standardized visual mechanism </w:t>
            </w:r>
            <w:r w:rsidRPr="008C56D1">
              <w:rPr>
                <w:i/>
                <w:iCs/>
              </w:rPr>
              <w:t xml:space="preserve">(e.g.: color, graphic symbol or textual label), </w:t>
            </w:r>
            <w:r w:rsidRPr="008C56D1">
              <w:t xml:space="preserve">so that inspectors can quickly identify critical notifications, regardless of the volume of data processed </w:t>
            </w:r>
            <w:r w:rsidRPr="008C56D1">
              <w:rPr>
                <w:i/>
                <w:iCs/>
              </w:rPr>
              <w:t>.</w:t>
            </w:r>
          </w:p>
        </w:tc>
      </w:tr>
      <w:tr w:rsidR="000D1A92" w:rsidRPr="00282EC2" w14:paraId="151268F9" w14:textId="77777777">
        <w:tc>
          <w:tcPr>
            <w:tcW w:w="1120" w:type="dxa"/>
          </w:tcPr>
          <w:p w14:paraId="3F21E134" w14:textId="714D238F" w:rsidR="000D1A92" w:rsidRPr="001E05C3" w:rsidRDefault="000D1A92" w:rsidP="000D1A92">
            <w:pPr>
              <w:pStyle w:val="Tabelconinut"/>
              <w:jc w:val="center"/>
            </w:pPr>
            <w:r w:rsidRPr="001E05C3">
              <w:t>CF 05.08.</w:t>
            </w:r>
          </w:p>
        </w:tc>
        <w:tc>
          <w:tcPr>
            <w:tcW w:w="1450" w:type="dxa"/>
          </w:tcPr>
          <w:p w14:paraId="11C9610F" w14:textId="77777777" w:rsidR="000D1A92" w:rsidRPr="001E05C3" w:rsidRDefault="000D1A92" w:rsidP="000D1A92">
            <w:pPr>
              <w:pStyle w:val="Tabelconinut"/>
              <w:jc w:val="center"/>
            </w:pPr>
            <w:r w:rsidRPr="001E05C3">
              <w:t>M</w:t>
            </w:r>
          </w:p>
        </w:tc>
        <w:tc>
          <w:tcPr>
            <w:tcW w:w="7064" w:type="dxa"/>
          </w:tcPr>
          <w:p w14:paraId="2F93A52C" w14:textId="77777777" w:rsidR="000D1A92" w:rsidRDefault="000D1A92" w:rsidP="000D1A92">
            <w:pPr>
              <w:pStyle w:val="Tabelconinut"/>
            </w:pPr>
            <w:r w:rsidRPr="000814CE">
              <w:rPr>
                <w:i/>
                <w:iCs/>
              </w:rPr>
              <w:t xml:space="preserve">MCI </w:t>
            </w:r>
            <w:r>
              <w:t xml:space="preserve">will allow </w:t>
            </w:r>
            <w:r w:rsidRPr="002231D4">
              <w:rPr>
                <w:i/>
                <w:iCs/>
              </w:rPr>
              <w:t xml:space="preserve">the Importer's legal administrator </w:t>
            </w:r>
            <w:r>
              <w:t>to manage all import notifications related to that economic agent.</w:t>
            </w:r>
          </w:p>
          <w:p w14:paraId="0D47C30C" w14:textId="1EFE2F76" w:rsidR="000D1A92" w:rsidRPr="001E05C3" w:rsidRDefault="000D1A92" w:rsidP="000D1A92">
            <w:pPr>
              <w:pStyle w:val="Tabelconinut"/>
            </w:pPr>
            <w:r w:rsidRPr="00610D20">
              <w:rPr>
                <w:i/>
                <w:iCs/>
              </w:rPr>
              <w:lastRenderedPageBreak/>
              <w:t xml:space="preserve">Importer </w:t>
            </w:r>
            <w:r>
              <w:t>representative will only be able to manage their own submitted notifications.</w:t>
            </w:r>
          </w:p>
        </w:tc>
      </w:tr>
      <w:tr w:rsidR="000D1A92" w:rsidRPr="00282EC2" w14:paraId="12756EFF" w14:textId="77777777">
        <w:tc>
          <w:tcPr>
            <w:tcW w:w="1120" w:type="dxa"/>
          </w:tcPr>
          <w:p w14:paraId="7E51C21D" w14:textId="1E6775C0" w:rsidR="000D1A92" w:rsidRPr="001E05C3" w:rsidRDefault="000D1A92" w:rsidP="000D1A92">
            <w:pPr>
              <w:pStyle w:val="Tabelconinut"/>
              <w:jc w:val="center"/>
            </w:pPr>
            <w:r w:rsidRPr="001E05C3">
              <w:lastRenderedPageBreak/>
              <w:t>CF 05.09.</w:t>
            </w:r>
          </w:p>
        </w:tc>
        <w:tc>
          <w:tcPr>
            <w:tcW w:w="1450" w:type="dxa"/>
          </w:tcPr>
          <w:p w14:paraId="2190D271" w14:textId="77777777" w:rsidR="000D1A92" w:rsidRPr="001E05C3" w:rsidRDefault="000D1A92" w:rsidP="000D1A92">
            <w:pPr>
              <w:pStyle w:val="Tabelconinut"/>
              <w:jc w:val="center"/>
            </w:pPr>
            <w:r w:rsidRPr="001E05C3">
              <w:t>M</w:t>
            </w:r>
          </w:p>
        </w:tc>
        <w:tc>
          <w:tcPr>
            <w:tcW w:w="7064" w:type="dxa"/>
          </w:tcPr>
          <w:p w14:paraId="1974C9A2" w14:textId="5A05C36A" w:rsidR="000D1A92" w:rsidRDefault="000D1A92" w:rsidP="000D1A92">
            <w:pPr>
              <w:pStyle w:val="Tabelconinut"/>
            </w:pPr>
            <w:r w:rsidRPr="0013215F">
              <w:rPr>
                <w:i/>
                <w:iCs/>
              </w:rPr>
              <w:t xml:space="preserve">The importer </w:t>
            </w:r>
            <w:r>
              <w:t xml:space="preserve">must have the possibility to change the registration number of the transport unit in the event that </w:t>
            </w:r>
            <w:r w:rsidRPr="0013215F">
              <w:rPr>
                <w:i/>
                <w:iCs/>
              </w:rPr>
              <w:t xml:space="preserve">the importer </w:t>
            </w:r>
            <w:r w:rsidRPr="0013215F">
              <w:t>changes the transport unit.</w:t>
            </w:r>
          </w:p>
          <w:p w14:paraId="69AFA5B8" w14:textId="79F3A804" w:rsidR="000D1A92" w:rsidRPr="001E05C3" w:rsidRDefault="000D1A92" w:rsidP="000D1A92">
            <w:pPr>
              <w:pStyle w:val="Tabelconinut"/>
            </w:pPr>
            <w:r>
              <w:t xml:space="preserve">If necessary, this functionality can also be used by </w:t>
            </w:r>
            <w:r w:rsidRPr="0013215F">
              <w:rPr>
                <w:i/>
                <w:iCs/>
              </w:rPr>
              <w:t xml:space="preserve">the ANSA Inspector </w:t>
            </w:r>
            <w:r>
              <w:t>.</w:t>
            </w:r>
          </w:p>
        </w:tc>
      </w:tr>
      <w:tr w:rsidR="000D1A92" w:rsidRPr="00282EC2" w14:paraId="3A1EA295" w14:textId="77777777">
        <w:tc>
          <w:tcPr>
            <w:tcW w:w="1120" w:type="dxa"/>
          </w:tcPr>
          <w:p w14:paraId="09D906D8" w14:textId="408C89CF" w:rsidR="000D1A92" w:rsidRPr="001E05C3" w:rsidRDefault="000D1A92" w:rsidP="000D1A92">
            <w:pPr>
              <w:pStyle w:val="Tabelconinut"/>
              <w:jc w:val="center"/>
            </w:pPr>
            <w:r w:rsidRPr="001E05C3">
              <w:t>CF 05.10.</w:t>
            </w:r>
          </w:p>
        </w:tc>
        <w:tc>
          <w:tcPr>
            <w:tcW w:w="1450" w:type="dxa"/>
          </w:tcPr>
          <w:p w14:paraId="65E83CB8" w14:textId="1106E5E1" w:rsidR="000D1A92" w:rsidRPr="001E05C3" w:rsidRDefault="000D1A92" w:rsidP="000D1A92">
            <w:pPr>
              <w:pStyle w:val="Tabelconinut"/>
              <w:jc w:val="center"/>
            </w:pPr>
            <w:r w:rsidRPr="001E05C3">
              <w:t>M</w:t>
            </w:r>
          </w:p>
        </w:tc>
        <w:tc>
          <w:tcPr>
            <w:tcW w:w="7064" w:type="dxa"/>
          </w:tcPr>
          <w:p w14:paraId="196E5E26" w14:textId="665B7310" w:rsidR="000D1A92" w:rsidRPr="00223959" w:rsidRDefault="000D1A92" w:rsidP="000D1A92">
            <w:pPr>
              <w:pStyle w:val="Tabelconinut"/>
            </w:pPr>
            <w:r w:rsidRPr="00D84371">
              <w:rPr>
                <w:i/>
                <w:iCs/>
              </w:rPr>
              <w:t xml:space="preserve">The MCI </w:t>
            </w:r>
            <w:r w:rsidRPr="00D84371">
              <w:t xml:space="preserve">must allow </w:t>
            </w:r>
            <w:r w:rsidRPr="00D84371">
              <w:rPr>
                <w:i/>
                <w:iCs/>
              </w:rPr>
              <w:t xml:space="preserve">the Importer </w:t>
            </w:r>
            <w:r w:rsidRPr="00D84371">
              <w:t>to cancel the submitted import notification, if impediments arise in completing the import on time.</w:t>
            </w:r>
          </w:p>
        </w:tc>
      </w:tr>
      <w:tr w:rsidR="000D1A92" w:rsidRPr="00282EC2" w14:paraId="5B5989CE" w14:textId="77777777">
        <w:tc>
          <w:tcPr>
            <w:tcW w:w="1120" w:type="dxa"/>
          </w:tcPr>
          <w:p w14:paraId="3E2FD65F" w14:textId="587ABFD5" w:rsidR="000D1A92" w:rsidRPr="001E05C3" w:rsidRDefault="000D1A92" w:rsidP="000D1A92">
            <w:pPr>
              <w:pStyle w:val="Tabelconinut"/>
              <w:jc w:val="center"/>
            </w:pPr>
            <w:r w:rsidRPr="001E05C3">
              <w:t>CF 05.11.</w:t>
            </w:r>
          </w:p>
        </w:tc>
        <w:tc>
          <w:tcPr>
            <w:tcW w:w="1450" w:type="dxa"/>
          </w:tcPr>
          <w:p w14:paraId="4C3FDB05" w14:textId="77777777" w:rsidR="000D1A92" w:rsidRPr="001E05C3" w:rsidRDefault="000D1A92" w:rsidP="000D1A92">
            <w:pPr>
              <w:pStyle w:val="Tabelconinut"/>
              <w:jc w:val="center"/>
            </w:pPr>
            <w:r w:rsidRPr="001E05C3">
              <w:t>M</w:t>
            </w:r>
          </w:p>
        </w:tc>
        <w:tc>
          <w:tcPr>
            <w:tcW w:w="7064" w:type="dxa"/>
          </w:tcPr>
          <w:p w14:paraId="48C226DB" w14:textId="4D61B4E4" w:rsidR="000D1A92" w:rsidRPr="001E05C3" w:rsidRDefault="000D1A92" w:rsidP="000D1A92">
            <w:pPr>
              <w:pStyle w:val="Tabelconinut"/>
            </w:pPr>
            <w:r w:rsidRPr="00344352">
              <w:rPr>
                <w:i/>
                <w:iCs/>
              </w:rPr>
              <w:t xml:space="preserve">The MCI </w:t>
            </w:r>
            <w:r w:rsidRPr="007D01FE">
              <w:t xml:space="preserve">must allow the simultaneous involvement of several </w:t>
            </w:r>
            <w:r w:rsidRPr="00344352">
              <w:rPr>
                <w:i/>
                <w:iCs/>
              </w:rPr>
              <w:t xml:space="preserve">ANSA Inspectors (central office, territorial subdivisions and PIF) </w:t>
            </w:r>
            <w:r w:rsidRPr="007D01FE">
              <w:t>in the import validation and approval process, in situations where the notification includes products subject to controls in different areas.</w:t>
            </w:r>
          </w:p>
        </w:tc>
      </w:tr>
      <w:tr w:rsidR="000D1A92" w:rsidRPr="00282EC2" w14:paraId="385575E9" w14:textId="77777777">
        <w:tc>
          <w:tcPr>
            <w:tcW w:w="1120" w:type="dxa"/>
          </w:tcPr>
          <w:p w14:paraId="15089368" w14:textId="5E047213" w:rsidR="000D1A92" w:rsidRPr="001E05C3" w:rsidRDefault="000D1A92" w:rsidP="000D1A92">
            <w:pPr>
              <w:pStyle w:val="Tabelconinut"/>
              <w:jc w:val="center"/>
            </w:pPr>
            <w:r w:rsidRPr="001E05C3">
              <w:t>CF 05.12.</w:t>
            </w:r>
          </w:p>
        </w:tc>
        <w:tc>
          <w:tcPr>
            <w:tcW w:w="1450" w:type="dxa"/>
          </w:tcPr>
          <w:p w14:paraId="050BC205" w14:textId="77777777" w:rsidR="000D1A92" w:rsidRPr="001E05C3" w:rsidRDefault="000D1A92" w:rsidP="000D1A92">
            <w:pPr>
              <w:pStyle w:val="Tabelconinut"/>
              <w:jc w:val="center"/>
            </w:pPr>
            <w:r w:rsidRPr="001E05C3">
              <w:t>M</w:t>
            </w:r>
          </w:p>
        </w:tc>
        <w:tc>
          <w:tcPr>
            <w:tcW w:w="7064" w:type="dxa"/>
          </w:tcPr>
          <w:p w14:paraId="0FCFF778" w14:textId="3AF2EDCA" w:rsidR="000D1A92" w:rsidRPr="00590145" w:rsidRDefault="000D1A92" w:rsidP="000D1A92">
            <w:pPr>
              <w:pStyle w:val="Listbuline"/>
              <w:numPr>
                <w:ilvl w:val="0"/>
                <w:numId w:val="0"/>
              </w:numPr>
            </w:pPr>
            <w:r w:rsidRPr="0055677E">
              <w:rPr>
                <w:i/>
                <w:iCs/>
              </w:rPr>
              <w:t xml:space="preserve">MCI </w:t>
            </w:r>
            <w:r>
              <w:t xml:space="preserve">will notify </w:t>
            </w:r>
            <w:r w:rsidRPr="0041083B">
              <w:rPr>
                <w:i/>
                <w:iCs/>
              </w:rPr>
              <w:t xml:space="preserve">the Importer in advance </w:t>
            </w:r>
            <w:r>
              <w:t>of the expiry of the import deadline, as well as of the expiry of the transit deadline.</w:t>
            </w:r>
          </w:p>
        </w:tc>
      </w:tr>
      <w:tr w:rsidR="000D1A92" w:rsidRPr="00282EC2" w14:paraId="0E4211B3" w14:textId="77777777">
        <w:tc>
          <w:tcPr>
            <w:tcW w:w="1120" w:type="dxa"/>
          </w:tcPr>
          <w:p w14:paraId="419931C7" w14:textId="3400C48F" w:rsidR="000D1A92" w:rsidRPr="001E05C3" w:rsidRDefault="000D1A92" w:rsidP="000D1A92">
            <w:pPr>
              <w:pStyle w:val="Tabelconinut"/>
              <w:jc w:val="center"/>
            </w:pPr>
            <w:r w:rsidRPr="001E05C3">
              <w:t>CF 05.13.</w:t>
            </w:r>
          </w:p>
        </w:tc>
        <w:tc>
          <w:tcPr>
            <w:tcW w:w="1450" w:type="dxa"/>
          </w:tcPr>
          <w:p w14:paraId="2D1779BC" w14:textId="77777777" w:rsidR="000D1A92" w:rsidRPr="001E05C3" w:rsidRDefault="000D1A92" w:rsidP="000D1A92">
            <w:pPr>
              <w:pStyle w:val="Tabelconinut"/>
              <w:jc w:val="center"/>
            </w:pPr>
            <w:r w:rsidRPr="001E05C3">
              <w:t>M</w:t>
            </w:r>
          </w:p>
        </w:tc>
        <w:tc>
          <w:tcPr>
            <w:tcW w:w="7064" w:type="dxa"/>
          </w:tcPr>
          <w:p w14:paraId="78A5DDFC" w14:textId="566878AE" w:rsidR="000D1A92" w:rsidRPr="00D1455D" w:rsidRDefault="000D1A92" w:rsidP="000D1A92">
            <w:pPr>
              <w:pStyle w:val="Tabelconinut"/>
            </w:pPr>
            <w:r w:rsidRPr="004E7FFC">
              <w:t xml:space="preserve">Import notifications whose import deadline has expired will be automatically canceled by </w:t>
            </w:r>
            <w:r w:rsidRPr="002838F8">
              <w:rPr>
                <w:i/>
                <w:iCs/>
              </w:rPr>
              <w:t xml:space="preserve">MCI </w:t>
            </w:r>
            <w:r>
              <w:t>.</w:t>
            </w:r>
          </w:p>
        </w:tc>
      </w:tr>
      <w:tr w:rsidR="000D1A92" w:rsidRPr="00282EC2" w14:paraId="0825CE15" w14:textId="77777777">
        <w:tc>
          <w:tcPr>
            <w:tcW w:w="1120" w:type="dxa"/>
          </w:tcPr>
          <w:p w14:paraId="17ADAAF7" w14:textId="347C38FB" w:rsidR="000D1A92" w:rsidRPr="001E05C3" w:rsidRDefault="000D1A92" w:rsidP="000D1A92">
            <w:pPr>
              <w:pStyle w:val="Tabelconinut"/>
              <w:jc w:val="center"/>
            </w:pPr>
            <w:r w:rsidRPr="001E05C3">
              <w:t>CF 05.14.</w:t>
            </w:r>
          </w:p>
        </w:tc>
        <w:tc>
          <w:tcPr>
            <w:tcW w:w="1450" w:type="dxa"/>
          </w:tcPr>
          <w:p w14:paraId="7C847C46" w14:textId="77777777" w:rsidR="000D1A92" w:rsidRPr="001E05C3" w:rsidRDefault="000D1A92" w:rsidP="000D1A92">
            <w:pPr>
              <w:pStyle w:val="Tabelconinut"/>
              <w:jc w:val="center"/>
            </w:pPr>
            <w:r w:rsidRPr="001E05C3">
              <w:t>M</w:t>
            </w:r>
          </w:p>
        </w:tc>
        <w:tc>
          <w:tcPr>
            <w:tcW w:w="7064" w:type="dxa"/>
          </w:tcPr>
          <w:p w14:paraId="01A092A1" w14:textId="4A5CECA6" w:rsidR="000D1A92" w:rsidRPr="00EC29B0" w:rsidRDefault="000D1A92" w:rsidP="000D1A92">
            <w:pPr>
              <w:pStyle w:val="Tabelconinut"/>
            </w:pPr>
            <w:r w:rsidRPr="00DD64A6">
              <w:rPr>
                <w:i/>
                <w:iCs/>
              </w:rPr>
              <w:t xml:space="preserve">The MCI </w:t>
            </w:r>
            <w:r w:rsidRPr="00DD64A6">
              <w:t xml:space="preserve">must automatically monitor the transit deadline ( </w:t>
            </w:r>
            <w:r w:rsidRPr="00EF0A6A">
              <w:rPr>
                <w:i/>
                <w:iCs/>
              </w:rPr>
              <w:t xml:space="preserve">15 days from border crossing to entry into the country </w:t>
            </w:r>
            <w:r w:rsidRPr="00DD64A6">
              <w:t>) for import notifications for transit purposes and automatically update the notification status when the deadline is exceeded.</w:t>
            </w:r>
          </w:p>
        </w:tc>
      </w:tr>
      <w:tr w:rsidR="000D1A92" w:rsidRPr="00282EC2" w14:paraId="07F30A4E" w14:textId="77777777">
        <w:tc>
          <w:tcPr>
            <w:tcW w:w="1120" w:type="dxa"/>
          </w:tcPr>
          <w:p w14:paraId="2D5FB9D2" w14:textId="4413039C" w:rsidR="000D1A92" w:rsidRPr="001E05C3" w:rsidRDefault="000D1A92" w:rsidP="000D1A92">
            <w:pPr>
              <w:pStyle w:val="Tabelconinut"/>
              <w:jc w:val="center"/>
            </w:pPr>
            <w:r w:rsidRPr="001E05C3">
              <w:t>CF 05.15.</w:t>
            </w:r>
          </w:p>
        </w:tc>
        <w:tc>
          <w:tcPr>
            <w:tcW w:w="1450" w:type="dxa"/>
          </w:tcPr>
          <w:p w14:paraId="4C68897D" w14:textId="77777777" w:rsidR="000D1A92" w:rsidRPr="001E05C3" w:rsidRDefault="000D1A92" w:rsidP="000D1A92">
            <w:pPr>
              <w:pStyle w:val="Tabelconinut"/>
              <w:jc w:val="center"/>
            </w:pPr>
            <w:r w:rsidRPr="001E05C3">
              <w:t>M</w:t>
            </w:r>
          </w:p>
        </w:tc>
        <w:tc>
          <w:tcPr>
            <w:tcW w:w="7064" w:type="dxa"/>
          </w:tcPr>
          <w:p w14:paraId="616F5A96" w14:textId="06DD2419" w:rsidR="000D1A92" w:rsidRPr="005C0B7B" w:rsidRDefault="000D1A92" w:rsidP="000D1A92">
            <w:pPr>
              <w:pStyle w:val="Tabelconinut"/>
            </w:pPr>
            <w:r w:rsidRPr="00092694">
              <w:rPr>
                <w:i/>
                <w:iCs/>
              </w:rPr>
              <w:t xml:space="preserve">The MCI </w:t>
            </w:r>
            <w:r>
              <w:t>must automatically send alerts to the appropriate border inspection post and to the central apparatus of the ANSA if the transit deadline has expired and the import notification has not yet been closed.</w:t>
            </w:r>
          </w:p>
        </w:tc>
      </w:tr>
      <w:tr w:rsidR="000D1A92" w:rsidRPr="00282EC2" w14:paraId="31B543A6" w14:textId="77777777">
        <w:tc>
          <w:tcPr>
            <w:tcW w:w="1120" w:type="dxa"/>
          </w:tcPr>
          <w:p w14:paraId="11DF15B3" w14:textId="2DE794CC" w:rsidR="000D1A92" w:rsidRPr="001E05C3" w:rsidRDefault="000D1A92" w:rsidP="000D1A92">
            <w:pPr>
              <w:pStyle w:val="Tabelconinut"/>
              <w:jc w:val="center"/>
            </w:pPr>
            <w:r w:rsidRPr="001E05C3">
              <w:t>CF 05.16.</w:t>
            </w:r>
          </w:p>
        </w:tc>
        <w:tc>
          <w:tcPr>
            <w:tcW w:w="1450" w:type="dxa"/>
          </w:tcPr>
          <w:p w14:paraId="365032D1" w14:textId="77777777" w:rsidR="000D1A92" w:rsidRPr="001E05C3" w:rsidRDefault="000D1A92" w:rsidP="000D1A92">
            <w:pPr>
              <w:pStyle w:val="Tabelconinut"/>
              <w:jc w:val="center"/>
            </w:pPr>
            <w:r w:rsidRPr="001E05C3">
              <w:t>M</w:t>
            </w:r>
          </w:p>
        </w:tc>
        <w:tc>
          <w:tcPr>
            <w:tcW w:w="7064" w:type="dxa"/>
          </w:tcPr>
          <w:p w14:paraId="3DBA5E02" w14:textId="3F21FB63" w:rsidR="000D1A92" w:rsidRPr="00E347E2" w:rsidRDefault="000D1A92" w:rsidP="000D1A92">
            <w:pPr>
              <w:pStyle w:val="Tabelconinut"/>
            </w:pPr>
            <w:r w:rsidRPr="008D1005">
              <w:rPr>
                <w:i/>
                <w:iCs/>
              </w:rPr>
              <w:t xml:space="preserve">The MCI </w:t>
            </w:r>
            <w:r w:rsidRPr="008D1005">
              <w:t xml:space="preserve">must automatically notify </w:t>
            </w:r>
            <w:r w:rsidRPr="001D5843">
              <w:rPr>
                <w:i/>
                <w:iCs/>
              </w:rPr>
              <w:t xml:space="preserve">ANSA Inspectors </w:t>
            </w:r>
            <w:r w:rsidRPr="001D5843">
              <w:t xml:space="preserve">involved in processing an import notification of any changes applied to it, regardless of whether the change is made by a human user or automatically generated by the system </w:t>
            </w:r>
            <w:r>
              <w:rPr>
                <w:i/>
                <w:iCs/>
              </w:rPr>
              <w:t>.</w:t>
            </w:r>
          </w:p>
        </w:tc>
      </w:tr>
      <w:tr w:rsidR="000D1A92" w:rsidRPr="00282EC2" w14:paraId="05020B2C" w14:textId="77777777">
        <w:tc>
          <w:tcPr>
            <w:tcW w:w="1120" w:type="dxa"/>
          </w:tcPr>
          <w:p w14:paraId="11F117BE" w14:textId="310361E1" w:rsidR="000D1A92" w:rsidRPr="001E05C3" w:rsidRDefault="000D1A92" w:rsidP="000D1A92">
            <w:pPr>
              <w:pStyle w:val="Tabelconinut"/>
              <w:jc w:val="center"/>
            </w:pPr>
            <w:r w:rsidRPr="001E05C3">
              <w:t>CF 05.17.</w:t>
            </w:r>
          </w:p>
        </w:tc>
        <w:tc>
          <w:tcPr>
            <w:tcW w:w="1450" w:type="dxa"/>
          </w:tcPr>
          <w:p w14:paraId="69287EBB" w14:textId="77777777" w:rsidR="000D1A92" w:rsidRPr="001E05C3" w:rsidRDefault="000D1A92" w:rsidP="000D1A92">
            <w:pPr>
              <w:pStyle w:val="Tabelconinut"/>
              <w:jc w:val="center"/>
            </w:pPr>
            <w:r w:rsidRPr="001E05C3">
              <w:t>M</w:t>
            </w:r>
          </w:p>
        </w:tc>
        <w:tc>
          <w:tcPr>
            <w:tcW w:w="7064" w:type="dxa"/>
          </w:tcPr>
          <w:p w14:paraId="5192BA4D" w14:textId="02D92B73" w:rsidR="000D1A92" w:rsidRPr="00A936E7" w:rsidRDefault="000D1A92" w:rsidP="000D1A92">
            <w:pPr>
              <w:pStyle w:val="Tabelconinut"/>
            </w:pPr>
            <w:r w:rsidRPr="00DC3900">
              <w:rPr>
                <w:i/>
                <w:iCs/>
              </w:rPr>
              <w:t xml:space="preserve">The MCI </w:t>
            </w:r>
            <w:r w:rsidRPr="0007493F">
              <w:t>must allow the generation of statistical reports on inspections carried out at the border, with the possibility of filtering and aggregating data by type of control, border inspection post, product category, exporting country, importer and other relevant parameters.</w:t>
            </w:r>
          </w:p>
        </w:tc>
      </w:tr>
      <w:tr w:rsidR="000D1A92" w:rsidRPr="00282EC2" w14:paraId="03E471C1" w14:textId="77777777">
        <w:tc>
          <w:tcPr>
            <w:tcW w:w="1120" w:type="dxa"/>
          </w:tcPr>
          <w:p w14:paraId="3A733961" w14:textId="39C8254D" w:rsidR="000D1A92" w:rsidRPr="001E05C3" w:rsidRDefault="000D1A92" w:rsidP="000D1A92">
            <w:pPr>
              <w:pStyle w:val="Tabelconinut"/>
              <w:jc w:val="center"/>
            </w:pPr>
            <w:r w:rsidRPr="001E05C3">
              <w:t>CF 05.18.</w:t>
            </w:r>
          </w:p>
        </w:tc>
        <w:tc>
          <w:tcPr>
            <w:tcW w:w="1450" w:type="dxa"/>
          </w:tcPr>
          <w:p w14:paraId="716D0006" w14:textId="77777777" w:rsidR="000D1A92" w:rsidRPr="001E05C3" w:rsidRDefault="000D1A92" w:rsidP="000D1A92">
            <w:pPr>
              <w:pStyle w:val="Tabelconinut"/>
              <w:jc w:val="center"/>
            </w:pPr>
            <w:r w:rsidRPr="001E05C3">
              <w:t>M</w:t>
            </w:r>
          </w:p>
        </w:tc>
        <w:tc>
          <w:tcPr>
            <w:tcW w:w="7064" w:type="dxa"/>
          </w:tcPr>
          <w:p w14:paraId="7DA6D273" w14:textId="34B935F5" w:rsidR="000D1A92" w:rsidRPr="00600468" w:rsidRDefault="000D1A92" w:rsidP="000D1A92">
            <w:pPr>
              <w:pStyle w:val="Tabelconinut"/>
            </w:pPr>
            <w:r w:rsidRPr="00482030">
              <w:rPr>
                <w:i/>
                <w:iCs/>
              </w:rPr>
              <w:t xml:space="preserve">MCI </w:t>
            </w:r>
            <w:r w:rsidRPr="00482030">
              <w:t>must be able to export the entire import notification data set with all fields for analysis outside the system.</w:t>
            </w:r>
          </w:p>
        </w:tc>
      </w:tr>
      <w:tr w:rsidR="000D1A92" w:rsidRPr="00282EC2" w14:paraId="0A56D831" w14:textId="77777777">
        <w:tc>
          <w:tcPr>
            <w:tcW w:w="1120" w:type="dxa"/>
          </w:tcPr>
          <w:p w14:paraId="6DECA2D9" w14:textId="758C44D7" w:rsidR="000D1A92" w:rsidRPr="001E05C3" w:rsidRDefault="000D1A92" w:rsidP="000D1A92">
            <w:pPr>
              <w:pStyle w:val="Tabelconinut"/>
              <w:jc w:val="center"/>
            </w:pPr>
            <w:r w:rsidRPr="001E05C3">
              <w:t>CF 05.19.</w:t>
            </w:r>
          </w:p>
        </w:tc>
        <w:tc>
          <w:tcPr>
            <w:tcW w:w="1450" w:type="dxa"/>
          </w:tcPr>
          <w:p w14:paraId="2A303F57" w14:textId="77777777" w:rsidR="000D1A92" w:rsidRPr="001E05C3" w:rsidRDefault="000D1A92" w:rsidP="000D1A92">
            <w:pPr>
              <w:pStyle w:val="Tabelconinut"/>
              <w:jc w:val="center"/>
            </w:pPr>
            <w:r w:rsidRPr="001E05C3">
              <w:t>M</w:t>
            </w:r>
          </w:p>
        </w:tc>
        <w:tc>
          <w:tcPr>
            <w:tcW w:w="7064" w:type="dxa"/>
          </w:tcPr>
          <w:p w14:paraId="17FAC4A6" w14:textId="03CE69B5" w:rsidR="000D1A92" w:rsidRPr="00BF5934" w:rsidRDefault="000D1A92" w:rsidP="000D1A92">
            <w:pPr>
              <w:pStyle w:val="Tabelconinut"/>
            </w:pPr>
            <w:r>
              <w:t>An import notification cannot be physically deleted if there is at least one record in the database that refers to it. In this case, it will only be possible to change the status of the record.</w:t>
            </w:r>
          </w:p>
        </w:tc>
      </w:tr>
      <w:tr w:rsidR="001F635B" w:rsidRPr="00282EC2" w14:paraId="44271ECA" w14:textId="77777777">
        <w:tc>
          <w:tcPr>
            <w:tcW w:w="1120" w:type="dxa"/>
          </w:tcPr>
          <w:p w14:paraId="40B09902" w14:textId="1EF62550" w:rsidR="001F635B" w:rsidRPr="001E05C3" w:rsidRDefault="001F635B" w:rsidP="001F635B">
            <w:pPr>
              <w:pStyle w:val="Tabelconinut"/>
              <w:jc w:val="center"/>
            </w:pPr>
            <w:r w:rsidRPr="001E05C3">
              <w:t>CF 05.20.</w:t>
            </w:r>
          </w:p>
        </w:tc>
        <w:tc>
          <w:tcPr>
            <w:tcW w:w="1450" w:type="dxa"/>
          </w:tcPr>
          <w:p w14:paraId="51EAA6F6" w14:textId="77777777" w:rsidR="001F635B" w:rsidRPr="001E05C3" w:rsidRDefault="001F635B" w:rsidP="001F635B">
            <w:pPr>
              <w:pStyle w:val="Tabelconinut"/>
              <w:jc w:val="center"/>
            </w:pPr>
            <w:r w:rsidRPr="001E05C3">
              <w:t>M</w:t>
            </w:r>
          </w:p>
        </w:tc>
        <w:tc>
          <w:tcPr>
            <w:tcW w:w="7064" w:type="dxa"/>
          </w:tcPr>
          <w:p w14:paraId="3213FEEA" w14:textId="59D63E74" w:rsidR="001F635B" w:rsidRPr="00552299" w:rsidRDefault="001F635B" w:rsidP="001F635B">
            <w:pPr>
              <w:pStyle w:val="Tabelconinut"/>
            </w:pPr>
            <w:r>
              <w:rPr>
                <w:i/>
                <w:iCs/>
              </w:rPr>
              <w:t xml:space="preserve">The MCI </w:t>
            </w:r>
            <w:r w:rsidRPr="00703AC8">
              <w:t>must log all events related to the import notification management process.</w:t>
            </w:r>
          </w:p>
        </w:tc>
      </w:tr>
      <w:tr w:rsidR="001F635B" w:rsidRPr="00282EC2" w14:paraId="2B2FBEEE" w14:textId="77777777">
        <w:tc>
          <w:tcPr>
            <w:tcW w:w="1120" w:type="dxa"/>
          </w:tcPr>
          <w:p w14:paraId="2BD505AC" w14:textId="6DC17C60" w:rsidR="001F635B" w:rsidRPr="001E05C3" w:rsidRDefault="001F635B" w:rsidP="001F635B">
            <w:pPr>
              <w:pStyle w:val="Tabelconinut"/>
              <w:jc w:val="center"/>
            </w:pPr>
            <w:r w:rsidRPr="001E05C3">
              <w:t>CF 05.20.</w:t>
            </w:r>
          </w:p>
        </w:tc>
        <w:tc>
          <w:tcPr>
            <w:tcW w:w="1450" w:type="dxa"/>
          </w:tcPr>
          <w:p w14:paraId="26476C9B" w14:textId="77777777" w:rsidR="001F635B" w:rsidRPr="001E05C3" w:rsidRDefault="001F635B" w:rsidP="001F635B">
            <w:pPr>
              <w:pStyle w:val="Tabelconinut"/>
              <w:jc w:val="center"/>
            </w:pPr>
            <w:r w:rsidRPr="001E05C3">
              <w:t>M</w:t>
            </w:r>
          </w:p>
        </w:tc>
        <w:tc>
          <w:tcPr>
            <w:tcW w:w="7064" w:type="dxa"/>
          </w:tcPr>
          <w:p w14:paraId="1D1E36F9" w14:textId="7FBC267A" w:rsidR="001F635B" w:rsidRPr="00E2548B" w:rsidRDefault="001F635B" w:rsidP="001F635B">
            <w:pPr>
              <w:pStyle w:val="Tabelconinut"/>
            </w:pPr>
            <w:r>
              <w:rPr>
                <w:i/>
                <w:iCs/>
              </w:rPr>
              <w:t xml:space="preserve">MCI </w:t>
            </w:r>
            <w:r w:rsidRPr="00703AC8">
              <w:t xml:space="preserve">will provide traceability functionalities for changes to import notification data. </w:t>
            </w:r>
            <w:r>
              <w:rPr>
                <w:i/>
                <w:iCs/>
              </w:rPr>
              <w:t xml:space="preserve">MCI </w:t>
            </w:r>
            <w:r w:rsidRPr="00703AC8">
              <w:t>will retain all versions of records.</w:t>
            </w:r>
          </w:p>
        </w:tc>
      </w:tr>
    </w:tbl>
    <w:p w14:paraId="2E3DF5F3" w14:textId="4752DCE8" w:rsidR="003A3F4D" w:rsidRPr="00282EC2" w:rsidRDefault="003A3F4D" w:rsidP="003A3F4D">
      <w:pPr>
        <w:pStyle w:val="Heading3"/>
      </w:pPr>
      <w:bookmarkStart w:id="69" w:name="_Toc222213111"/>
      <w:r w:rsidRPr="00282EC2">
        <w:t xml:space="preserve">CU </w:t>
      </w:r>
      <w:r>
        <w:t>06: I manage data on producers, importers and products subject to control</w:t>
      </w:r>
      <w:bookmarkEnd w:id="69"/>
    </w:p>
    <w:p w14:paraId="1A113EFA" w14:textId="083D75D2" w:rsidR="003A3F4D" w:rsidRPr="00552C17" w:rsidRDefault="003A3F4D" w:rsidP="003A3F4D">
      <w:r w:rsidRPr="00552C17">
        <w:t>The functional requirements intended for the implementation of data management functionalities on producers, importers and products subject to control are presented in Table 5.6.</w:t>
      </w:r>
    </w:p>
    <w:p w14:paraId="22A9AC2D" w14:textId="7CE98797" w:rsidR="003A3F4D" w:rsidRPr="00282EC2" w:rsidRDefault="003A3F4D" w:rsidP="003A3F4D">
      <w:pPr>
        <w:pStyle w:val="Caption"/>
        <w:keepNext/>
      </w:pPr>
      <w:r w:rsidRPr="00552C17">
        <w:t xml:space="preserve">Table </w:t>
      </w:r>
      <w:r>
        <w:fldChar w:fldCharType="begin"/>
      </w:r>
      <w:r>
        <w:instrText xml:space="preserve"> STYLEREF 1 \s </w:instrText>
      </w:r>
      <w:r>
        <w:fldChar w:fldCharType="separate"/>
      </w:r>
      <w:r w:rsidRPr="00552C17">
        <w:rPr>
          <w:noProof/>
        </w:rPr>
        <w:t>5</w:t>
      </w:r>
      <w:r>
        <w:rPr>
          <w:noProof/>
        </w:rPr>
        <w:fldChar w:fldCharType="end"/>
      </w:r>
      <w:r w:rsidRPr="00552C17">
        <w:t>6. Functional requirements of use case CU06.</w:t>
      </w:r>
    </w:p>
    <w:tbl>
      <w:tblPr>
        <w:tblStyle w:val="TableGrid"/>
        <w:tblW w:w="9634" w:type="dxa"/>
        <w:tblLook w:val="04A0" w:firstRow="1" w:lastRow="0" w:firstColumn="1" w:lastColumn="0" w:noHBand="0" w:noVBand="1"/>
      </w:tblPr>
      <w:tblGrid>
        <w:gridCol w:w="1115"/>
        <w:gridCol w:w="1508"/>
        <w:gridCol w:w="7011"/>
      </w:tblGrid>
      <w:tr w:rsidR="003A3F4D" w:rsidRPr="00282EC2" w14:paraId="15BD8B74" w14:textId="77777777">
        <w:tc>
          <w:tcPr>
            <w:tcW w:w="1120" w:type="dxa"/>
            <w:shd w:val="clear" w:color="auto" w:fill="D9E2F3" w:themeFill="accent1" w:themeFillTint="33"/>
          </w:tcPr>
          <w:p w14:paraId="623F0C64" w14:textId="77777777" w:rsidR="003A3F4D" w:rsidRPr="001E05C3" w:rsidRDefault="003A3F4D">
            <w:pPr>
              <w:pStyle w:val="Tabelantet"/>
            </w:pPr>
            <w:r w:rsidRPr="001E05C3">
              <w:t>ID</w:t>
            </w:r>
          </w:p>
        </w:tc>
        <w:tc>
          <w:tcPr>
            <w:tcW w:w="1450" w:type="dxa"/>
            <w:shd w:val="clear" w:color="auto" w:fill="D9E2F3" w:themeFill="accent1" w:themeFillTint="33"/>
          </w:tcPr>
          <w:p w14:paraId="27CB5490" w14:textId="77777777" w:rsidR="003A3F4D" w:rsidRPr="001E05C3" w:rsidRDefault="003A3F4D">
            <w:pPr>
              <w:pStyle w:val="Tabelantet"/>
            </w:pPr>
            <w:r w:rsidRPr="001E05C3">
              <w:t>compulsoriness</w:t>
            </w:r>
          </w:p>
        </w:tc>
        <w:tc>
          <w:tcPr>
            <w:tcW w:w="7064" w:type="dxa"/>
            <w:shd w:val="clear" w:color="auto" w:fill="D9E2F3" w:themeFill="accent1" w:themeFillTint="33"/>
          </w:tcPr>
          <w:p w14:paraId="3E77D1EF" w14:textId="77777777" w:rsidR="003A3F4D" w:rsidRPr="001E05C3" w:rsidRDefault="003A3F4D">
            <w:pPr>
              <w:pStyle w:val="Tabelantet"/>
            </w:pPr>
            <w:r w:rsidRPr="001E05C3">
              <w:t>Functional requirement description</w:t>
            </w:r>
          </w:p>
        </w:tc>
      </w:tr>
      <w:tr w:rsidR="003A3F4D" w:rsidRPr="00282EC2" w14:paraId="5B9B3190" w14:textId="77777777">
        <w:tc>
          <w:tcPr>
            <w:tcW w:w="1120" w:type="dxa"/>
          </w:tcPr>
          <w:p w14:paraId="239B9B83" w14:textId="76A484EB" w:rsidR="003A3F4D" w:rsidRPr="001E05C3" w:rsidRDefault="003A3F4D">
            <w:pPr>
              <w:pStyle w:val="Tabelconinut"/>
              <w:jc w:val="center"/>
            </w:pPr>
            <w:r w:rsidRPr="001E05C3">
              <w:t>CF 06.01.</w:t>
            </w:r>
          </w:p>
        </w:tc>
        <w:tc>
          <w:tcPr>
            <w:tcW w:w="1450" w:type="dxa"/>
          </w:tcPr>
          <w:p w14:paraId="23A9B72D" w14:textId="77777777" w:rsidR="003A3F4D" w:rsidRPr="001E05C3" w:rsidRDefault="003A3F4D">
            <w:pPr>
              <w:pStyle w:val="Tabelconinut"/>
              <w:jc w:val="center"/>
            </w:pPr>
            <w:r w:rsidRPr="001E05C3">
              <w:t>M</w:t>
            </w:r>
          </w:p>
        </w:tc>
        <w:tc>
          <w:tcPr>
            <w:tcW w:w="7064" w:type="dxa"/>
          </w:tcPr>
          <w:p w14:paraId="26992132" w14:textId="0C34C7CD" w:rsidR="003A3F4D" w:rsidRPr="001E05C3" w:rsidRDefault="003A3F4D" w:rsidP="00C04474">
            <w:pPr>
              <w:pStyle w:val="Tabelconinut"/>
            </w:pPr>
            <w:r w:rsidRPr="003133D8">
              <w:rPr>
                <w:i/>
                <w:iCs/>
              </w:rPr>
              <w:t xml:space="preserve">MCI </w:t>
            </w:r>
            <w:r w:rsidRPr="003133D8">
              <w:t>must provide functionalities that allow</w:t>
            </w:r>
            <w:r w:rsidRPr="003133D8">
              <w:rPr>
                <w:i/>
                <w:iCs/>
              </w:rPr>
              <w:t xml:space="preserve"> </w:t>
            </w:r>
            <w:r w:rsidR="009E3516">
              <w:rPr>
                <w:i/>
                <w:iCs/>
              </w:rPr>
              <w:t xml:space="preserve">ANSA </w:t>
            </w:r>
            <w:r w:rsidR="009E3516" w:rsidRPr="009E3516">
              <w:t xml:space="preserve">users </w:t>
            </w:r>
            <w:r w:rsidR="009E3516">
              <w:t>to keep records of producers, importers and products subject to control.</w:t>
            </w:r>
          </w:p>
        </w:tc>
      </w:tr>
      <w:tr w:rsidR="003A3F4D" w:rsidRPr="00282EC2" w14:paraId="49C1278D" w14:textId="77777777">
        <w:tc>
          <w:tcPr>
            <w:tcW w:w="1120" w:type="dxa"/>
          </w:tcPr>
          <w:p w14:paraId="6BC93634" w14:textId="3862C6E9" w:rsidR="003A3F4D" w:rsidRPr="001E05C3" w:rsidRDefault="003A3F4D">
            <w:pPr>
              <w:pStyle w:val="Tabelconinut"/>
              <w:jc w:val="center"/>
            </w:pPr>
            <w:r w:rsidRPr="001E05C3">
              <w:lastRenderedPageBreak/>
              <w:t>CF 06.02.</w:t>
            </w:r>
          </w:p>
        </w:tc>
        <w:tc>
          <w:tcPr>
            <w:tcW w:w="1450" w:type="dxa"/>
          </w:tcPr>
          <w:p w14:paraId="21316161" w14:textId="77777777" w:rsidR="003A3F4D" w:rsidRPr="001E05C3" w:rsidRDefault="003A3F4D">
            <w:pPr>
              <w:pStyle w:val="Tabelconinut"/>
              <w:jc w:val="center"/>
            </w:pPr>
            <w:r w:rsidRPr="001E05C3">
              <w:t>M</w:t>
            </w:r>
          </w:p>
        </w:tc>
        <w:tc>
          <w:tcPr>
            <w:tcW w:w="7064" w:type="dxa"/>
          </w:tcPr>
          <w:p w14:paraId="22FFC8A5" w14:textId="42794491" w:rsidR="003A3F4D" w:rsidRPr="00491463" w:rsidRDefault="000A6085" w:rsidP="00D07D0A">
            <w:pPr>
              <w:pStyle w:val="Listbuline"/>
              <w:numPr>
                <w:ilvl w:val="0"/>
                <w:numId w:val="0"/>
              </w:numPr>
            </w:pPr>
            <w:r w:rsidRPr="00D02387">
              <w:rPr>
                <w:i/>
                <w:iCs/>
              </w:rPr>
              <w:t xml:space="preserve">MCI </w:t>
            </w:r>
            <w:r>
              <w:t>will provide necessary functionalities to ANSA users to record data on producers and exporting countries from where the import of products subject to ANSA control is allowed. This information resource will be formed following the process of drafting and transmitting import notifications to the competent subdivisions of ANSA.</w:t>
            </w:r>
          </w:p>
        </w:tc>
      </w:tr>
      <w:tr w:rsidR="00C61060" w:rsidRPr="00282EC2" w14:paraId="32FE7B03" w14:textId="77777777">
        <w:tc>
          <w:tcPr>
            <w:tcW w:w="1120" w:type="dxa"/>
          </w:tcPr>
          <w:p w14:paraId="7A3C0B26" w14:textId="77A9259D" w:rsidR="00C61060" w:rsidRPr="001E05C3" w:rsidRDefault="00C61060" w:rsidP="00C61060">
            <w:pPr>
              <w:pStyle w:val="Tabelconinut"/>
              <w:jc w:val="center"/>
            </w:pPr>
            <w:r w:rsidRPr="001E05C3">
              <w:t>CF 06.03.</w:t>
            </w:r>
          </w:p>
        </w:tc>
        <w:tc>
          <w:tcPr>
            <w:tcW w:w="1450" w:type="dxa"/>
          </w:tcPr>
          <w:p w14:paraId="6C84AA69" w14:textId="2F1500A1" w:rsidR="00C61060" w:rsidRPr="001E05C3" w:rsidRDefault="00C61060" w:rsidP="00C61060">
            <w:pPr>
              <w:pStyle w:val="Tabelconinut"/>
              <w:jc w:val="center"/>
            </w:pPr>
            <w:r w:rsidRPr="001E05C3">
              <w:t>M</w:t>
            </w:r>
          </w:p>
        </w:tc>
        <w:tc>
          <w:tcPr>
            <w:tcW w:w="7064" w:type="dxa"/>
          </w:tcPr>
          <w:p w14:paraId="388A76DB" w14:textId="1613C10A" w:rsidR="00C61060" w:rsidRDefault="00C61060" w:rsidP="00C61060">
            <w:pPr>
              <w:pStyle w:val="Tabelconinut"/>
            </w:pPr>
            <w:r w:rsidRPr="00D02387">
              <w:rPr>
                <w:i/>
                <w:iCs/>
              </w:rPr>
              <w:t xml:space="preserve">MCI </w:t>
            </w:r>
            <w:r>
              <w:t>will automatically save data about producers and exporting countries in a dedicated nomenclature as soon as the submitted import notification is accepted by ANSA.</w:t>
            </w:r>
          </w:p>
        </w:tc>
      </w:tr>
      <w:tr w:rsidR="00C61060" w:rsidRPr="00282EC2" w14:paraId="49B46B93" w14:textId="77777777">
        <w:tc>
          <w:tcPr>
            <w:tcW w:w="1120" w:type="dxa"/>
          </w:tcPr>
          <w:p w14:paraId="12171C40" w14:textId="2F94A2FF" w:rsidR="00C61060" w:rsidRPr="001E05C3" w:rsidRDefault="00C61060" w:rsidP="00C61060">
            <w:pPr>
              <w:pStyle w:val="Tabelconinut"/>
              <w:jc w:val="center"/>
            </w:pPr>
            <w:r w:rsidRPr="001E05C3">
              <w:t>CF 06.04.</w:t>
            </w:r>
          </w:p>
        </w:tc>
        <w:tc>
          <w:tcPr>
            <w:tcW w:w="1450" w:type="dxa"/>
          </w:tcPr>
          <w:p w14:paraId="1BA3766E" w14:textId="77777777" w:rsidR="00C61060" w:rsidRPr="001E05C3" w:rsidRDefault="00C61060" w:rsidP="00C61060">
            <w:pPr>
              <w:pStyle w:val="Tabelconinut"/>
              <w:jc w:val="center"/>
            </w:pPr>
            <w:r w:rsidRPr="001E05C3">
              <w:t>M</w:t>
            </w:r>
          </w:p>
        </w:tc>
        <w:tc>
          <w:tcPr>
            <w:tcW w:w="7064" w:type="dxa"/>
          </w:tcPr>
          <w:p w14:paraId="6D1CC331" w14:textId="77777777" w:rsidR="00C61060" w:rsidRDefault="00C61060" w:rsidP="00C61060">
            <w:pPr>
              <w:pStyle w:val="Tabelconinut"/>
            </w:pPr>
            <w:r>
              <w:t>At least the following data about producers will be stored in the created information resource:</w:t>
            </w:r>
          </w:p>
          <w:p w14:paraId="603A6172" w14:textId="77777777" w:rsidR="00C61060" w:rsidRDefault="00C61060" w:rsidP="00141A68">
            <w:pPr>
              <w:pStyle w:val="Tabelconinut"/>
              <w:numPr>
                <w:ilvl w:val="0"/>
                <w:numId w:val="129"/>
              </w:numPr>
            </w:pPr>
            <w:r>
              <w:t>manufacturer name;</w:t>
            </w:r>
          </w:p>
          <w:p w14:paraId="6819E2BA" w14:textId="77777777" w:rsidR="00C61060" w:rsidRDefault="00C61060" w:rsidP="00141A68">
            <w:pPr>
              <w:pStyle w:val="Tabelconinut"/>
              <w:numPr>
                <w:ilvl w:val="0"/>
                <w:numId w:val="129"/>
              </w:numPr>
            </w:pPr>
            <w:r>
              <w:t>address;</w:t>
            </w:r>
          </w:p>
          <w:p w14:paraId="39BF0BCB" w14:textId="77777777" w:rsidR="00C61060" w:rsidRDefault="00C61060" w:rsidP="00141A68">
            <w:pPr>
              <w:pStyle w:val="Tabelconinut"/>
              <w:numPr>
                <w:ilvl w:val="0"/>
                <w:numId w:val="129"/>
              </w:numPr>
            </w:pPr>
            <w:r>
              <w:t>country;</w:t>
            </w:r>
          </w:p>
          <w:p w14:paraId="7F49B512" w14:textId="4EFFB5F2" w:rsidR="00C61060" w:rsidRPr="00491463" w:rsidRDefault="00C61060" w:rsidP="00141A68">
            <w:pPr>
              <w:pStyle w:val="Tabelconinut"/>
              <w:numPr>
                <w:ilvl w:val="0"/>
                <w:numId w:val="129"/>
              </w:numPr>
            </w:pPr>
            <w:r>
              <w:t>other relevant data.</w:t>
            </w:r>
          </w:p>
        </w:tc>
      </w:tr>
      <w:tr w:rsidR="00C61060" w:rsidRPr="00282EC2" w14:paraId="42152C00" w14:textId="77777777">
        <w:tc>
          <w:tcPr>
            <w:tcW w:w="1120" w:type="dxa"/>
          </w:tcPr>
          <w:p w14:paraId="298FBFF1" w14:textId="0719B355" w:rsidR="00C61060" w:rsidRPr="001E05C3" w:rsidRDefault="00C61060" w:rsidP="00C61060">
            <w:pPr>
              <w:pStyle w:val="Tabelconinut"/>
              <w:jc w:val="center"/>
            </w:pPr>
            <w:r w:rsidRPr="001E05C3">
              <w:t>CF 06.05.</w:t>
            </w:r>
          </w:p>
        </w:tc>
        <w:tc>
          <w:tcPr>
            <w:tcW w:w="1450" w:type="dxa"/>
          </w:tcPr>
          <w:p w14:paraId="0AC35CB7" w14:textId="77777777" w:rsidR="00C61060" w:rsidRPr="001E05C3" w:rsidRDefault="00C61060" w:rsidP="00C61060">
            <w:pPr>
              <w:pStyle w:val="Tabelconinut"/>
              <w:jc w:val="center"/>
            </w:pPr>
            <w:r w:rsidRPr="001E05C3">
              <w:t>M</w:t>
            </w:r>
          </w:p>
        </w:tc>
        <w:tc>
          <w:tcPr>
            <w:tcW w:w="7064" w:type="dxa"/>
          </w:tcPr>
          <w:p w14:paraId="03C89BFF" w14:textId="696394C5" w:rsidR="00C61060" w:rsidRPr="001E05C3" w:rsidRDefault="00D25641" w:rsidP="00C61060">
            <w:pPr>
              <w:pStyle w:val="Tabelconinut"/>
            </w:pPr>
            <w:r w:rsidRPr="00D25641">
              <w:rPr>
                <w:i/>
                <w:iCs/>
              </w:rPr>
              <w:t xml:space="preserve">MCI </w:t>
            </w:r>
            <w:r w:rsidRPr="00D25641">
              <w:t>will also provide data management functionalities for non-resident economic agents who can submit prior import notifications for the transit of products on the territory of the Republic of Moldova.</w:t>
            </w:r>
          </w:p>
        </w:tc>
      </w:tr>
      <w:tr w:rsidR="00C61060" w:rsidRPr="00282EC2" w14:paraId="36197A1D" w14:textId="77777777">
        <w:tc>
          <w:tcPr>
            <w:tcW w:w="1120" w:type="dxa"/>
          </w:tcPr>
          <w:p w14:paraId="4145D5D7" w14:textId="521BFD70" w:rsidR="00C61060" w:rsidRPr="001E05C3" w:rsidRDefault="00C61060" w:rsidP="00C61060">
            <w:pPr>
              <w:pStyle w:val="Tabelconinut"/>
              <w:jc w:val="center"/>
            </w:pPr>
            <w:r w:rsidRPr="001E05C3">
              <w:t>CF 06.06.</w:t>
            </w:r>
          </w:p>
        </w:tc>
        <w:tc>
          <w:tcPr>
            <w:tcW w:w="1450" w:type="dxa"/>
          </w:tcPr>
          <w:p w14:paraId="2F296AC7" w14:textId="77777777" w:rsidR="00C61060" w:rsidRPr="001E05C3" w:rsidRDefault="00C61060" w:rsidP="00C61060">
            <w:pPr>
              <w:pStyle w:val="Tabelconinut"/>
              <w:jc w:val="center"/>
            </w:pPr>
            <w:r w:rsidRPr="001E05C3">
              <w:t>M</w:t>
            </w:r>
          </w:p>
        </w:tc>
        <w:tc>
          <w:tcPr>
            <w:tcW w:w="7064" w:type="dxa"/>
          </w:tcPr>
          <w:p w14:paraId="5079E454" w14:textId="2102BDB1" w:rsidR="00C61060" w:rsidRDefault="00E75040" w:rsidP="00AA5B7A">
            <w:pPr>
              <w:pStyle w:val="Listbuline"/>
              <w:numPr>
                <w:ilvl w:val="0"/>
                <w:numId w:val="0"/>
              </w:numPr>
            </w:pPr>
            <w:r w:rsidRPr="00E75040">
              <w:rPr>
                <w:i/>
                <w:iCs/>
              </w:rPr>
              <w:t xml:space="preserve">The MCI </w:t>
            </w:r>
            <w:r w:rsidRPr="00E75040">
              <w:t>must automatically form an information resource with non-resident economic operators upon submission of their first import notification. At least the following identification and contact data will be stored about non-resident economic operators:</w:t>
            </w:r>
          </w:p>
          <w:p w14:paraId="713298BB" w14:textId="6DAEA77E" w:rsidR="00D30C05" w:rsidRDefault="00D30C05" w:rsidP="00141A68">
            <w:pPr>
              <w:pStyle w:val="Tabelconinut"/>
              <w:numPr>
                <w:ilvl w:val="0"/>
                <w:numId w:val="129"/>
              </w:numPr>
            </w:pPr>
            <w:r>
              <w:t>name of economic agent;</w:t>
            </w:r>
          </w:p>
          <w:p w14:paraId="5019BCFE" w14:textId="228BD2AD" w:rsidR="00D30C05" w:rsidRPr="00FF1DE4" w:rsidRDefault="00594D2E" w:rsidP="00141A68">
            <w:pPr>
              <w:pStyle w:val="Tabelconinut"/>
              <w:numPr>
                <w:ilvl w:val="0"/>
                <w:numId w:val="129"/>
              </w:numPr>
              <w:rPr>
                <w:lang w:val="fr-FR"/>
              </w:rPr>
            </w:pPr>
            <w:r w:rsidRPr="00FF1DE4">
              <w:rPr>
                <w:lang w:val="fr-FR"/>
              </w:rPr>
              <w:t xml:space="preserve">unique identification </w:t>
            </w:r>
            <w:proofErr w:type="spellStart"/>
            <w:r w:rsidRPr="00FF1DE4">
              <w:rPr>
                <w:lang w:val="fr-FR"/>
              </w:rPr>
              <w:t>number</w:t>
            </w:r>
            <w:proofErr w:type="spellEnd"/>
            <w:r w:rsidRPr="00FF1DE4">
              <w:rPr>
                <w:lang w:val="fr-FR"/>
              </w:rPr>
              <w:t xml:space="preserve"> (</w:t>
            </w:r>
            <w:proofErr w:type="spellStart"/>
            <w:r w:rsidRPr="00FF1DE4">
              <w:rPr>
                <w:lang w:val="fr-FR"/>
              </w:rPr>
              <w:t>tax</w:t>
            </w:r>
            <w:proofErr w:type="spellEnd"/>
            <w:r w:rsidRPr="00FF1DE4">
              <w:rPr>
                <w:lang w:val="fr-FR"/>
              </w:rPr>
              <w:t xml:space="preserve"> code);</w:t>
            </w:r>
          </w:p>
          <w:p w14:paraId="0674299A" w14:textId="3A07FB0E" w:rsidR="00D30C05" w:rsidRDefault="00D30C05" w:rsidP="00141A68">
            <w:pPr>
              <w:pStyle w:val="Tabelconinut"/>
              <w:numPr>
                <w:ilvl w:val="0"/>
                <w:numId w:val="129"/>
              </w:numPr>
            </w:pPr>
            <w:r>
              <w:t>country of origin;</w:t>
            </w:r>
          </w:p>
          <w:p w14:paraId="316CBDCE" w14:textId="4D484BFC" w:rsidR="00D30C05" w:rsidRDefault="00D30C05" w:rsidP="00141A68">
            <w:pPr>
              <w:pStyle w:val="Tabelconinut"/>
              <w:numPr>
                <w:ilvl w:val="0"/>
                <w:numId w:val="129"/>
              </w:numPr>
            </w:pPr>
            <w:r>
              <w:t>legal form;</w:t>
            </w:r>
          </w:p>
          <w:p w14:paraId="33BA5EE7" w14:textId="36302BB0" w:rsidR="00D30C05" w:rsidRDefault="00D30C05" w:rsidP="00141A68">
            <w:pPr>
              <w:pStyle w:val="Tabelconinut"/>
              <w:numPr>
                <w:ilvl w:val="0"/>
                <w:numId w:val="129"/>
              </w:numPr>
            </w:pPr>
            <w:r>
              <w:t>mailing address;</w:t>
            </w:r>
          </w:p>
          <w:p w14:paraId="0FD7A04F" w14:textId="33DC09F7" w:rsidR="00D30C05" w:rsidRDefault="00BD1132" w:rsidP="00141A68">
            <w:pPr>
              <w:pStyle w:val="Tabelconinut"/>
              <w:numPr>
                <w:ilvl w:val="0"/>
                <w:numId w:val="129"/>
              </w:numPr>
            </w:pPr>
            <w:r>
              <w:t>telephone, email;</w:t>
            </w:r>
          </w:p>
          <w:p w14:paraId="18AFB47B" w14:textId="441FD097" w:rsidR="00D30C05" w:rsidRPr="00141A68" w:rsidRDefault="00BD1132" w:rsidP="00141A68">
            <w:pPr>
              <w:pStyle w:val="Tabelconinut"/>
              <w:numPr>
                <w:ilvl w:val="0"/>
                <w:numId w:val="129"/>
              </w:numPr>
            </w:pPr>
            <w:r w:rsidRPr="00141A68">
              <w:t>field of activity;</w:t>
            </w:r>
          </w:p>
          <w:p w14:paraId="032ED120" w14:textId="5E28E629" w:rsidR="00BD1132" w:rsidRPr="006D09CB" w:rsidRDefault="00BD1132" w:rsidP="00141A68">
            <w:pPr>
              <w:pStyle w:val="Tabelconinut"/>
              <w:numPr>
                <w:ilvl w:val="0"/>
                <w:numId w:val="129"/>
              </w:numPr>
            </w:pPr>
            <w:r>
              <w:t>other relevant data.</w:t>
            </w:r>
          </w:p>
        </w:tc>
      </w:tr>
      <w:tr w:rsidR="00C61060" w:rsidRPr="00282EC2" w14:paraId="1BC2545D" w14:textId="77777777">
        <w:tc>
          <w:tcPr>
            <w:tcW w:w="1120" w:type="dxa"/>
          </w:tcPr>
          <w:p w14:paraId="0A6E7AF0" w14:textId="0602BDFA" w:rsidR="00C61060" w:rsidRPr="001E05C3" w:rsidRDefault="00C61060" w:rsidP="00C61060">
            <w:pPr>
              <w:pStyle w:val="Tabelconinut"/>
              <w:jc w:val="center"/>
            </w:pPr>
            <w:r w:rsidRPr="001E05C3">
              <w:t>CF 06.07.</w:t>
            </w:r>
          </w:p>
        </w:tc>
        <w:tc>
          <w:tcPr>
            <w:tcW w:w="1450" w:type="dxa"/>
          </w:tcPr>
          <w:p w14:paraId="4B6F0FD8" w14:textId="77777777" w:rsidR="00C61060" w:rsidRPr="001E05C3" w:rsidRDefault="00C61060" w:rsidP="00C61060">
            <w:pPr>
              <w:pStyle w:val="Tabelconinut"/>
              <w:jc w:val="center"/>
            </w:pPr>
            <w:r w:rsidRPr="001E05C3">
              <w:t>M</w:t>
            </w:r>
          </w:p>
        </w:tc>
        <w:tc>
          <w:tcPr>
            <w:tcW w:w="7064" w:type="dxa"/>
          </w:tcPr>
          <w:p w14:paraId="5907090E" w14:textId="77777777" w:rsidR="00C61060" w:rsidRDefault="00373191" w:rsidP="00C61060">
            <w:pPr>
              <w:pStyle w:val="Listbuline"/>
              <w:numPr>
                <w:ilvl w:val="0"/>
                <w:numId w:val="0"/>
              </w:numPr>
            </w:pPr>
            <w:r>
              <w:rPr>
                <w:i/>
                <w:iCs/>
              </w:rPr>
              <w:t xml:space="preserve">MCI </w:t>
            </w:r>
            <w:r w:rsidRPr="00373191">
              <w:t>will implement functionalities intended for ANSA users for the management of the combined nomenclature of goods and the configuration of products (categories/subcategories) that are subject to control based on prior notifications for each domain.</w:t>
            </w:r>
          </w:p>
          <w:p w14:paraId="7EBFB652" w14:textId="7CD19CA4" w:rsidR="00C5666B" w:rsidRPr="008C32B6" w:rsidRDefault="00C5666B" w:rsidP="00C61060">
            <w:pPr>
              <w:pStyle w:val="Listbuline"/>
              <w:numPr>
                <w:ilvl w:val="0"/>
                <w:numId w:val="0"/>
              </w:numPr>
              <w:rPr>
                <w:color w:val="EE0000"/>
              </w:rPr>
            </w:pPr>
            <w:r w:rsidRPr="00AF0642">
              <w:t>The Combined Nomenclature of Goods will be taken as the basis for identifying goods in the process of submitting import notifications.</w:t>
            </w:r>
          </w:p>
        </w:tc>
      </w:tr>
      <w:tr w:rsidR="00C61060" w:rsidRPr="00282EC2" w14:paraId="0B524C98" w14:textId="77777777">
        <w:tc>
          <w:tcPr>
            <w:tcW w:w="1120" w:type="dxa"/>
          </w:tcPr>
          <w:p w14:paraId="092B2EE8" w14:textId="5F78C222" w:rsidR="00C61060" w:rsidRPr="001E05C3" w:rsidRDefault="00C61060" w:rsidP="00C61060">
            <w:pPr>
              <w:pStyle w:val="Tabelconinut"/>
              <w:jc w:val="center"/>
            </w:pPr>
            <w:r w:rsidRPr="001E05C3">
              <w:t>CF 06.08.</w:t>
            </w:r>
          </w:p>
        </w:tc>
        <w:tc>
          <w:tcPr>
            <w:tcW w:w="1450" w:type="dxa"/>
          </w:tcPr>
          <w:p w14:paraId="58B339D2" w14:textId="77777777" w:rsidR="00C61060" w:rsidRPr="001E05C3" w:rsidRDefault="00C61060" w:rsidP="00C61060">
            <w:pPr>
              <w:pStyle w:val="Tabelconinut"/>
              <w:jc w:val="center"/>
            </w:pPr>
            <w:r w:rsidRPr="001E05C3">
              <w:t>M</w:t>
            </w:r>
          </w:p>
        </w:tc>
        <w:tc>
          <w:tcPr>
            <w:tcW w:w="7064" w:type="dxa"/>
          </w:tcPr>
          <w:p w14:paraId="6EBE0853" w14:textId="71F8F887" w:rsidR="00C61060" w:rsidRPr="00093DCC" w:rsidRDefault="00093DCC" w:rsidP="00C61060">
            <w:pPr>
              <w:pStyle w:val="Tabelconinut"/>
            </w:pPr>
            <w:r>
              <w:rPr>
                <w:i/>
                <w:iCs/>
              </w:rPr>
              <w:t xml:space="preserve">MCI </w:t>
            </w:r>
            <w:r>
              <w:t>will provide functionalities for ANSA users responsible for updating the nomenclature with TRACES NT codes that are currently not found in Annexes 2-4 of Government Decision 938/2018.</w:t>
            </w:r>
          </w:p>
        </w:tc>
      </w:tr>
      <w:tr w:rsidR="00C61060" w:rsidRPr="00282EC2" w14:paraId="7D6C0F75" w14:textId="77777777">
        <w:tc>
          <w:tcPr>
            <w:tcW w:w="1120" w:type="dxa"/>
          </w:tcPr>
          <w:p w14:paraId="6F51212F" w14:textId="128D8783" w:rsidR="00C61060" w:rsidRPr="001E05C3" w:rsidRDefault="00C61060" w:rsidP="00C61060">
            <w:pPr>
              <w:pStyle w:val="Tabelconinut"/>
              <w:jc w:val="center"/>
            </w:pPr>
            <w:r w:rsidRPr="001E05C3">
              <w:t xml:space="preserve">CF </w:t>
            </w:r>
            <w:r>
              <w:t>06.09.</w:t>
            </w:r>
          </w:p>
        </w:tc>
        <w:tc>
          <w:tcPr>
            <w:tcW w:w="1450" w:type="dxa"/>
          </w:tcPr>
          <w:p w14:paraId="1672EA3C" w14:textId="77777777" w:rsidR="00C61060" w:rsidRPr="001E05C3" w:rsidRDefault="00C61060" w:rsidP="00C61060">
            <w:pPr>
              <w:pStyle w:val="Tabelconinut"/>
              <w:jc w:val="center"/>
            </w:pPr>
            <w:r w:rsidRPr="001E05C3">
              <w:t>M</w:t>
            </w:r>
          </w:p>
        </w:tc>
        <w:tc>
          <w:tcPr>
            <w:tcW w:w="7064" w:type="dxa"/>
          </w:tcPr>
          <w:p w14:paraId="36F55935" w14:textId="25B96B38" w:rsidR="00C61060" w:rsidRPr="001E05C3" w:rsidRDefault="00486B27" w:rsidP="00C61060">
            <w:pPr>
              <w:pStyle w:val="Tabelconinut"/>
            </w:pPr>
            <w:r w:rsidRPr="00486B27">
              <w:rPr>
                <w:i/>
                <w:iCs/>
              </w:rPr>
              <w:t xml:space="preserve">The MCI </w:t>
            </w:r>
            <w:r w:rsidRPr="00486B27">
              <w:t>must allow responsible ANSA users to update and, where appropriate, add notes to the records in the nomenclatures, regardless of whether they were created manually or automatically completed by taking over data from prior notifications.</w:t>
            </w:r>
          </w:p>
        </w:tc>
      </w:tr>
      <w:tr w:rsidR="00C04474" w:rsidRPr="00282EC2" w14:paraId="6C44C454" w14:textId="77777777">
        <w:tc>
          <w:tcPr>
            <w:tcW w:w="1120" w:type="dxa"/>
          </w:tcPr>
          <w:p w14:paraId="327EBBF4" w14:textId="0212B0C4" w:rsidR="00C04474" w:rsidRPr="001E05C3" w:rsidRDefault="00C04474" w:rsidP="00C04474">
            <w:pPr>
              <w:pStyle w:val="Tabelconinut"/>
              <w:jc w:val="center"/>
            </w:pPr>
            <w:r w:rsidRPr="001E05C3">
              <w:t>CF 06.10.</w:t>
            </w:r>
          </w:p>
        </w:tc>
        <w:tc>
          <w:tcPr>
            <w:tcW w:w="1450" w:type="dxa"/>
          </w:tcPr>
          <w:p w14:paraId="42FD4CBF" w14:textId="77777777" w:rsidR="00C04474" w:rsidRPr="001E05C3" w:rsidRDefault="00C04474" w:rsidP="00C04474">
            <w:pPr>
              <w:pStyle w:val="Tabelconinut"/>
              <w:jc w:val="center"/>
            </w:pPr>
            <w:r w:rsidRPr="001E05C3">
              <w:t>M</w:t>
            </w:r>
          </w:p>
        </w:tc>
        <w:tc>
          <w:tcPr>
            <w:tcW w:w="7064" w:type="dxa"/>
          </w:tcPr>
          <w:p w14:paraId="0A760259" w14:textId="602FA5F6" w:rsidR="00C04474" w:rsidRPr="00223959" w:rsidRDefault="00C04474" w:rsidP="00C04474">
            <w:pPr>
              <w:pStyle w:val="Tabelconinut"/>
            </w:pPr>
            <w:r w:rsidRPr="00482030">
              <w:rPr>
                <w:i/>
                <w:iCs/>
              </w:rPr>
              <w:t xml:space="preserve">MCI </w:t>
            </w:r>
            <w:r w:rsidRPr="00482030">
              <w:t>must be able to export the entire data set per each nomenclature, with all fields for analysis outside the system.</w:t>
            </w:r>
          </w:p>
        </w:tc>
      </w:tr>
      <w:tr w:rsidR="00C04474" w:rsidRPr="00282EC2" w14:paraId="54169A59" w14:textId="77777777">
        <w:tc>
          <w:tcPr>
            <w:tcW w:w="1120" w:type="dxa"/>
          </w:tcPr>
          <w:p w14:paraId="3C9B6431" w14:textId="561F9168" w:rsidR="00C04474" w:rsidRPr="001E05C3" w:rsidRDefault="00C04474" w:rsidP="00C04474">
            <w:pPr>
              <w:pStyle w:val="Tabelconinut"/>
              <w:jc w:val="center"/>
            </w:pPr>
            <w:r w:rsidRPr="001E05C3">
              <w:t>CF 06.11.</w:t>
            </w:r>
          </w:p>
        </w:tc>
        <w:tc>
          <w:tcPr>
            <w:tcW w:w="1450" w:type="dxa"/>
          </w:tcPr>
          <w:p w14:paraId="305F6FE9" w14:textId="77777777" w:rsidR="00C04474" w:rsidRPr="001E05C3" w:rsidRDefault="00C04474" w:rsidP="00C04474">
            <w:pPr>
              <w:pStyle w:val="Tabelconinut"/>
              <w:jc w:val="center"/>
            </w:pPr>
            <w:r w:rsidRPr="001E05C3">
              <w:t>M</w:t>
            </w:r>
          </w:p>
        </w:tc>
        <w:tc>
          <w:tcPr>
            <w:tcW w:w="7064" w:type="dxa"/>
          </w:tcPr>
          <w:p w14:paraId="58551BC1" w14:textId="2B59A17D" w:rsidR="00C04474" w:rsidRPr="00590145" w:rsidRDefault="00C04474" w:rsidP="00C04474">
            <w:pPr>
              <w:pStyle w:val="Listbuline"/>
              <w:numPr>
                <w:ilvl w:val="0"/>
                <w:numId w:val="0"/>
              </w:numPr>
            </w:pPr>
            <w:r>
              <w:rPr>
                <w:i/>
                <w:iCs/>
              </w:rPr>
              <w:t xml:space="preserve">The MCI </w:t>
            </w:r>
            <w:r w:rsidRPr="00703AC8">
              <w:t>must log all events related to the data management process about manufacturers, importers and products subject to control.</w:t>
            </w:r>
          </w:p>
        </w:tc>
      </w:tr>
      <w:tr w:rsidR="00C04474" w:rsidRPr="00282EC2" w14:paraId="326EBF8C" w14:textId="77777777">
        <w:tc>
          <w:tcPr>
            <w:tcW w:w="1120" w:type="dxa"/>
          </w:tcPr>
          <w:p w14:paraId="022C1D01" w14:textId="495E4AB5" w:rsidR="00C04474" w:rsidRPr="001E05C3" w:rsidRDefault="00C04474" w:rsidP="00C04474">
            <w:pPr>
              <w:pStyle w:val="Tabelconinut"/>
              <w:jc w:val="center"/>
            </w:pPr>
            <w:r w:rsidRPr="001E05C3">
              <w:lastRenderedPageBreak/>
              <w:t>CF 06.12.</w:t>
            </w:r>
          </w:p>
        </w:tc>
        <w:tc>
          <w:tcPr>
            <w:tcW w:w="1450" w:type="dxa"/>
          </w:tcPr>
          <w:p w14:paraId="71616C94" w14:textId="77777777" w:rsidR="00C04474" w:rsidRPr="001E05C3" w:rsidRDefault="00C04474" w:rsidP="00C04474">
            <w:pPr>
              <w:pStyle w:val="Tabelconinut"/>
              <w:jc w:val="center"/>
            </w:pPr>
            <w:r w:rsidRPr="001E05C3">
              <w:t>M</w:t>
            </w:r>
          </w:p>
        </w:tc>
        <w:tc>
          <w:tcPr>
            <w:tcW w:w="7064" w:type="dxa"/>
          </w:tcPr>
          <w:p w14:paraId="418F52F8" w14:textId="2894F182" w:rsidR="00C04474" w:rsidRPr="00D1455D" w:rsidRDefault="00C04474" w:rsidP="00C04474">
            <w:pPr>
              <w:pStyle w:val="Tabelconinut"/>
            </w:pPr>
            <w:r>
              <w:rPr>
                <w:i/>
                <w:iCs/>
              </w:rPr>
              <w:t xml:space="preserve">MCI </w:t>
            </w:r>
            <w:r w:rsidRPr="00703AC8">
              <w:t xml:space="preserve">will ensure traceability functionalities of changes in data about manufacturers, importers and products subject to control. </w:t>
            </w:r>
            <w:r>
              <w:rPr>
                <w:i/>
                <w:iCs/>
              </w:rPr>
              <w:t xml:space="preserve">MCI </w:t>
            </w:r>
            <w:r w:rsidRPr="00703AC8">
              <w:t>will keep all versions of the records.</w:t>
            </w:r>
          </w:p>
        </w:tc>
      </w:tr>
    </w:tbl>
    <w:p w14:paraId="5F1DA797" w14:textId="659F5C0C" w:rsidR="006519C8" w:rsidRPr="00F11B84" w:rsidRDefault="006519C8" w:rsidP="006519C8">
      <w:pPr>
        <w:pStyle w:val="Heading3"/>
      </w:pPr>
      <w:bookmarkStart w:id="70" w:name="_Toc197956982"/>
      <w:bookmarkStart w:id="71" w:name="_Toc222213112"/>
      <w:r w:rsidRPr="00F11B84">
        <w:t xml:space="preserve">CU07: </w:t>
      </w:r>
      <w:bookmarkEnd w:id="70"/>
      <w:r>
        <w:t>Manage import control rules</w:t>
      </w:r>
      <w:bookmarkEnd w:id="71"/>
    </w:p>
    <w:p w14:paraId="0FB34399" w14:textId="2AC094FB" w:rsidR="006519C8" w:rsidRPr="00F11B84" w:rsidRDefault="006519C8" w:rsidP="006519C8">
      <w:r w:rsidRPr="00F11B84">
        <w:t>The functional requirements for managing import control rules are presented in Table 5.7.</w:t>
      </w:r>
    </w:p>
    <w:p w14:paraId="6B34F2BC" w14:textId="605771F3" w:rsidR="006519C8" w:rsidRPr="00F11B84" w:rsidRDefault="006519C8" w:rsidP="006519C8">
      <w:pPr>
        <w:pStyle w:val="Caption"/>
        <w:keepNext/>
      </w:pPr>
      <w:r w:rsidRPr="00F11B84">
        <w:t xml:space="preserve">Table </w:t>
      </w:r>
      <w:r>
        <w:fldChar w:fldCharType="begin"/>
      </w:r>
      <w:r>
        <w:instrText xml:space="preserve"> STYLEREF 1 \s </w:instrText>
      </w:r>
      <w:r>
        <w:fldChar w:fldCharType="separate"/>
      </w:r>
      <w:r w:rsidRPr="00F11B84">
        <w:rPr>
          <w:noProof/>
        </w:rPr>
        <w:t>5</w:t>
      </w:r>
      <w:r>
        <w:rPr>
          <w:noProof/>
        </w:rPr>
        <w:fldChar w:fldCharType="end"/>
      </w:r>
      <w:r w:rsidRPr="00F11B84">
        <w:t>.7. Functional requirements of use case CU07.</w:t>
      </w:r>
    </w:p>
    <w:tbl>
      <w:tblPr>
        <w:tblStyle w:val="TableGrid"/>
        <w:tblW w:w="9634" w:type="dxa"/>
        <w:tblLook w:val="04A0" w:firstRow="1" w:lastRow="0" w:firstColumn="1" w:lastColumn="0" w:noHBand="0" w:noVBand="1"/>
      </w:tblPr>
      <w:tblGrid>
        <w:gridCol w:w="1115"/>
        <w:gridCol w:w="1508"/>
        <w:gridCol w:w="7011"/>
      </w:tblGrid>
      <w:tr w:rsidR="006519C8" w:rsidRPr="00F11B84" w14:paraId="7F6B8AA2" w14:textId="77777777">
        <w:tc>
          <w:tcPr>
            <w:tcW w:w="1129" w:type="dxa"/>
            <w:shd w:val="clear" w:color="auto" w:fill="D9E2F3" w:themeFill="accent1" w:themeFillTint="33"/>
          </w:tcPr>
          <w:p w14:paraId="6951124D" w14:textId="77777777" w:rsidR="006519C8" w:rsidRPr="00F11B84" w:rsidRDefault="006519C8">
            <w:pPr>
              <w:pStyle w:val="Tabelantet"/>
            </w:pPr>
            <w:r w:rsidRPr="00F11B84">
              <w:t>ID</w:t>
            </w:r>
          </w:p>
        </w:tc>
        <w:tc>
          <w:tcPr>
            <w:tcW w:w="1338" w:type="dxa"/>
            <w:shd w:val="clear" w:color="auto" w:fill="D9E2F3" w:themeFill="accent1" w:themeFillTint="33"/>
          </w:tcPr>
          <w:p w14:paraId="6638057D" w14:textId="77777777" w:rsidR="006519C8" w:rsidRPr="00F11B84" w:rsidRDefault="006519C8">
            <w:pPr>
              <w:pStyle w:val="Tabelantet"/>
            </w:pPr>
            <w:r w:rsidRPr="00F11B84">
              <w:t>compulsoriness</w:t>
            </w:r>
          </w:p>
        </w:tc>
        <w:tc>
          <w:tcPr>
            <w:tcW w:w="7167" w:type="dxa"/>
            <w:shd w:val="clear" w:color="auto" w:fill="D9E2F3" w:themeFill="accent1" w:themeFillTint="33"/>
          </w:tcPr>
          <w:p w14:paraId="0E376D5F" w14:textId="77777777" w:rsidR="006519C8" w:rsidRPr="00F11B84" w:rsidRDefault="006519C8">
            <w:pPr>
              <w:pStyle w:val="Tabelantet"/>
            </w:pPr>
            <w:r w:rsidRPr="00F11B84">
              <w:t>Functional requirement description</w:t>
            </w:r>
          </w:p>
        </w:tc>
      </w:tr>
      <w:tr w:rsidR="006519C8" w:rsidRPr="00F11B84" w14:paraId="532F725E" w14:textId="77777777">
        <w:tc>
          <w:tcPr>
            <w:tcW w:w="1129" w:type="dxa"/>
          </w:tcPr>
          <w:p w14:paraId="5BB260BC" w14:textId="35CB3972" w:rsidR="006519C8" w:rsidRPr="00F11B84" w:rsidRDefault="006519C8">
            <w:pPr>
              <w:pStyle w:val="Tabelconinut"/>
              <w:jc w:val="center"/>
            </w:pPr>
            <w:r w:rsidRPr="00F11B84">
              <w:t>CF 07.01.</w:t>
            </w:r>
          </w:p>
        </w:tc>
        <w:tc>
          <w:tcPr>
            <w:tcW w:w="1338" w:type="dxa"/>
          </w:tcPr>
          <w:p w14:paraId="6535FE1C" w14:textId="77777777" w:rsidR="006519C8" w:rsidRPr="00F11B84" w:rsidRDefault="006519C8">
            <w:pPr>
              <w:pStyle w:val="Tabelconinut"/>
              <w:jc w:val="center"/>
            </w:pPr>
            <w:r w:rsidRPr="00F11B84">
              <w:t>M</w:t>
            </w:r>
          </w:p>
        </w:tc>
        <w:tc>
          <w:tcPr>
            <w:tcW w:w="7167" w:type="dxa"/>
          </w:tcPr>
          <w:p w14:paraId="63627500" w14:textId="56EB4A37" w:rsidR="006519C8" w:rsidRPr="00F11B84" w:rsidRDefault="00F63938">
            <w:pPr>
              <w:pStyle w:val="Tabelconinut"/>
            </w:pPr>
            <w:r>
              <w:rPr>
                <w:i/>
                <w:iCs/>
              </w:rPr>
              <w:t xml:space="preserve">MCI </w:t>
            </w:r>
            <w:r w:rsidR="006519C8" w:rsidRPr="00F11B84">
              <w:t>will provide the necessary functionalities to properly manage and enforce import control rules for authorized users within the functionalities offered.</w:t>
            </w:r>
          </w:p>
        </w:tc>
      </w:tr>
      <w:tr w:rsidR="00F63938" w:rsidRPr="00F11B84" w14:paraId="117BD10C" w14:textId="77777777">
        <w:tc>
          <w:tcPr>
            <w:tcW w:w="1129" w:type="dxa"/>
          </w:tcPr>
          <w:p w14:paraId="53E3FC4E" w14:textId="573E2AED" w:rsidR="00F63938" w:rsidRPr="00F11B84" w:rsidRDefault="00F63938" w:rsidP="00F63938">
            <w:pPr>
              <w:pStyle w:val="Tabelconinut"/>
              <w:jc w:val="center"/>
            </w:pPr>
            <w:r w:rsidRPr="00F11B84">
              <w:t>CF 07.02.</w:t>
            </w:r>
          </w:p>
        </w:tc>
        <w:tc>
          <w:tcPr>
            <w:tcW w:w="1338" w:type="dxa"/>
          </w:tcPr>
          <w:p w14:paraId="6C5310DA" w14:textId="784940DA" w:rsidR="00F63938" w:rsidRPr="00F11B84" w:rsidRDefault="00F63938" w:rsidP="00F63938">
            <w:pPr>
              <w:pStyle w:val="Tabelconinut"/>
              <w:jc w:val="center"/>
            </w:pPr>
            <w:r w:rsidRPr="00F11B84">
              <w:t>M</w:t>
            </w:r>
          </w:p>
        </w:tc>
        <w:tc>
          <w:tcPr>
            <w:tcW w:w="7167" w:type="dxa"/>
          </w:tcPr>
          <w:p w14:paraId="49BA7734" w14:textId="27204F95" w:rsidR="00F63938" w:rsidRPr="00D60948" w:rsidRDefault="000311D8" w:rsidP="00F63938">
            <w:pPr>
              <w:pStyle w:val="Tabelconinut"/>
              <w:rPr>
                <w:highlight w:val="yellow"/>
              </w:rPr>
            </w:pPr>
            <w:r>
              <w:rPr>
                <w:i/>
                <w:iCs/>
              </w:rPr>
              <w:t xml:space="preserve">MCI </w:t>
            </w:r>
            <w:r w:rsidRPr="00F11B84">
              <w:t>will provide the functionalities for modifying the configuration data of the supervision and control mechanism upon import such as nomenclatures, classifiers, configuration variables, specification parameters and control requirements.</w:t>
            </w:r>
          </w:p>
        </w:tc>
      </w:tr>
      <w:tr w:rsidR="00615005" w:rsidRPr="00CD29CD" w14:paraId="39E7AE4F" w14:textId="77777777">
        <w:tc>
          <w:tcPr>
            <w:tcW w:w="1129" w:type="dxa"/>
          </w:tcPr>
          <w:p w14:paraId="5B23F841" w14:textId="68C2996C" w:rsidR="00615005" w:rsidRPr="00F11B84" w:rsidRDefault="00615005" w:rsidP="00615005">
            <w:pPr>
              <w:pStyle w:val="Tabelconinut"/>
              <w:jc w:val="center"/>
            </w:pPr>
            <w:r w:rsidRPr="00F11B84">
              <w:t>CF 07.03.</w:t>
            </w:r>
          </w:p>
        </w:tc>
        <w:tc>
          <w:tcPr>
            <w:tcW w:w="1338" w:type="dxa"/>
          </w:tcPr>
          <w:p w14:paraId="0DF7ABC9" w14:textId="7920A879" w:rsidR="00615005" w:rsidRPr="00F11B84" w:rsidRDefault="00615005" w:rsidP="00615005">
            <w:pPr>
              <w:pStyle w:val="Tabelconinut"/>
              <w:jc w:val="center"/>
            </w:pPr>
            <w:r w:rsidRPr="00F11B84">
              <w:t>M</w:t>
            </w:r>
          </w:p>
        </w:tc>
        <w:tc>
          <w:tcPr>
            <w:tcW w:w="7167" w:type="dxa"/>
          </w:tcPr>
          <w:p w14:paraId="7185ED26" w14:textId="72FFB8DF" w:rsidR="00615005" w:rsidRDefault="00615005" w:rsidP="00615005">
            <w:pPr>
              <w:pStyle w:val="Tabelconinut"/>
              <w:rPr>
                <w:i/>
                <w:iCs/>
              </w:rPr>
            </w:pPr>
            <w:r w:rsidRPr="00982C5D">
              <w:rPr>
                <w:i/>
                <w:iCs/>
              </w:rPr>
              <w:t xml:space="preserve">The MCI </w:t>
            </w:r>
            <w:r w:rsidRPr="00982C5D">
              <w:t xml:space="preserve">must provide functionality for configuring the minimum deadline for submitting pre-import notifications. The minimum submission deadline can be set depending on the type of notification ( </w:t>
            </w:r>
            <w:r w:rsidRPr="008E6B88">
              <w:rPr>
                <w:i/>
                <w:iCs/>
              </w:rPr>
              <w:t xml:space="preserve">for example: 24 hours for fertilizer notification, 3 days for phytosanitary product import notification, etc. </w:t>
            </w:r>
            <w:r w:rsidRPr="00982C5D">
              <w:t>).</w:t>
            </w:r>
          </w:p>
        </w:tc>
      </w:tr>
      <w:tr w:rsidR="00615005" w:rsidRPr="00CD29CD" w14:paraId="2B720D3A" w14:textId="77777777">
        <w:tc>
          <w:tcPr>
            <w:tcW w:w="1129" w:type="dxa"/>
          </w:tcPr>
          <w:p w14:paraId="4FDCA314" w14:textId="573B0A5E" w:rsidR="00615005" w:rsidRPr="00F11B84" w:rsidRDefault="00615005" w:rsidP="00615005">
            <w:pPr>
              <w:pStyle w:val="Tabelconinut"/>
              <w:jc w:val="center"/>
            </w:pPr>
            <w:r w:rsidRPr="00F11B84">
              <w:t>CF 07.04.</w:t>
            </w:r>
          </w:p>
        </w:tc>
        <w:tc>
          <w:tcPr>
            <w:tcW w:w="1338" w:type="dxa"/>
          </w:tcPr>
          <w:p w14:paraId="5E69248F" w14:textId="7F4ED28B" w:rsidR="00615005" w:rsidRPr="00F11B84" w:rsidRDefault="00615005" w:rsidP="00615005">
            <w:pPr>
              <w:pStyle w:val="Tabelconinut"/>
              <w:jc w:val="center"/>
            </w:pPr>
            <w:r w:rsidRPr="00F11B84">
              <w:t>M</w:t>
            </w:r>
          </w:p>
        </w:tc>
        <w:tc>
          <w:tcPr>
            <w:tcW w:w="7167" w:type="dxa"/>
          </w:tcPr>
          <w:p w14:paraId="37DE8ABA" w14:textId="77777777" w:rsidR="00615005" w:rsidRDefault="00615005" w:rsidP="00615005">
            <w:pPr>
              <w:pStyle w:val="Tabelconinut"/>
            </w:pPr>
            <w:r w:rsidRPr="00D24C92">
              <w:rPr>
                <w:i/>
                <w:iCs/>
              </w:rPr>
              <w:t xml:space="preserve">MCI </w:t>
            </w:r>
            <w:r w:rsidRPr="00D24C92">
              <w:t>will provide functionality for configuring mandatory verification criteria for controlling imported goods based on multiple characteristics. At least the following data categories must be taken into account when implementing these rules:</w:t>
            </w:r>
          </w:p>
          <w:p w14:paraId="470E92BE" w14:textId="77777777" w:rsidR="00615005" w:rsidRDefault="00615005" w:rsidP="00141A68">
            <w:pPr>
              <w:pStyle w:val="Tabelconinut"/>
              <w:numPr>
                <w:ilvl w:val="0"/>
                <w:numId w:val="129"/>
              </w:numPr>
            </w:pPr>
            <w:r>
              <w:t>importer/operator in the food chain;</w:t>
            </w:r>
          </w:p>
          <w:p w14:paraId="15205021" w14:textId="77777777" w:rsidR="00615005" w:rsidRDefault="00615005" w:rsidP="00141A68">
            <w:pPr>
              <w:pStyle w:val="Tabelconinut"/>
              <w:numPr>
                <w:ilvl w:val="0"/>
                <w:numId w:val="129"/>
              </w:numPr>
            </w:pPr>
            <w:r>
              <w:t>the exporting country;</w:t>
            </w:r>
          </w:p>
          <w:p w14:paraId="13AEB1F2" w14:textId="77777777" w:rsidR="00615005" w:rsidRDefault="00615005" w:rsidP="00141A68">
            <w:pPr>
              <w:pStyle w:val="Tabelconinut"/>
              <w:numPr>
                <w:ilvl w:val="0"/>
                <w:numId w:val="129"/>
              </w:numPr>
            </w:pPr>
            <w:r>
              <w:t>categories of imported products;</w:t>
            </w:r>
          </w:p>
          <w:p w14:paraId="2FED4DFB" w14:textId="77777777" w:rsidR="00615005" w:rsidRDefault="00615005" w:rsidP="00141A68">
            <w:pPr>
              <w:pStyle w:val="Tabelconinut"/>
              <w:numPr>
                <w:ilvl w:val="0"/>
                <w:numId w:val="129"/>
              </w:numPr>
            </w:pPr>
            <w:r>
              <w:t>producer;</w:t>
            </w:r>
          </w:p>
          <w:p w14:paraId="3DD57172" w14:textId="77777777" w:rsidR="00615005" w:rsidRDefault="00615005" w:rsidP="00141A68">
            <w:pPr>
              <w:pStyle w:val="Tabelconinut"/>
              <w:numPr>
                <w:ilvl w:val="0"/>
                <w:numId w:val="129"/>
              </w:numPr>
            </w:pPr>
            <w:r>
              <w:t>the place of destination of the products;</w:t>
            </w:r>
          </w:p>
          <w:p w14:paraId="406E0565" w14:textId="77777777" w:rsidR="00615005" w:rsidRDefault="00615005" w:rsidP="00141A68">
            <w:pPr>
              <w:pStyle w:val="Tabelconinut"/>
              <w:numPr>
                <w:ilvl w:val="0"/>
                <w:numId w:val="129"/>
              </w:numPr>
            </w:pPr>
            <w:r>
              <w:t>border inspection post;</w:t>
            </w:r>
          </w:p>
          <w:p w14:paraId="02AC6A2E" w14:textId="7B55DCE3" w:rsidR="00615005" w:rsidRDefault="00615005" w:rsidP="00141A68">
            <w:pPr>
              <w:pStyle w:val="Tabelconinut"/>
              <w:numPr>
                <w:ilvl w:val="0"/>
                <w:numId w:val="129"/>
              </w:numPr>
            </w:pPr>
            <w:r>
              <w:t>others.</w:t>
            </w:r>
          </w:p>
        </w:tc>
      </w:tr>
      <w:tr w:rsidR="00615005" w:rsidRPr="00CD29CD" w14:paraId="6FB1EDD0" w14:textId="77777777">
        <w:tc>
          <w:tcPr>
            <w:tcW w:w="1129" w:type="dxa"/>
          </w:tcPr>
          <w:p w14:paraId="22C4717C" w14:textId="7C3B33B3" w:rsidR="00615005" w:rsidRPr="00F11B84" w:rsidRDefault="00615005" w:rsidP="00615005">
            <w:pPr>
              <w:pStyle w:val="Tabelconinut"/>
              <w:jc w:val="center"/>
            </w:pPr>
            <w:r w:rsidRPr="00F11B84">
              <w:t>CF 07.05.</w:t>
            </w:r>
          </w:p>
        </w:tc>
        <w:tc>
          <w:tcPr>
            <w:tcW w:w="1338" w:type="dxa"/>
          </w:tcPr>
          <w:p w14:paraId="65426AF3" w14:textId="13EAD3E4" w:rsidR="00615005" w:rsidRPr="00F11B84" w:rsidRDefault="00615005" w:rsidP="00615005">
            <w:pPr>
              <w:pStyle w:val="Tabelconinut"/>
              <w:jc w:val="center"/>
            </w:pPr>
            <w:r w:rsidRPr="00F11B84">
              <w:t>M</w:t>
            </w:r>
          </w:p>
        </w:tc>
        <w:tc>
          <w:tcPr>
            <w:tcW w:w="7167" w:type="dxa"/>
          </w:tcPr>
          <w:p w14:paraId="2287972B" w14:textId="1EE8A7CD" w:rsidR="00615005" w:rsidRDefault="00615005" w:rsidP="00615005">
            <w:pPr>
              <w:pStyle w:val="Tabelconinut"/>
            </w:pPr>
            <w:r w:rsidRPr="0045213D">
              <w:rPr>
                <w:i/>
                <w:iCs/>
              </w:rPr>
              <w:t xml:space="preserve">MCI </w:t>
            </w:r>
            <w:r w:rsidRPr="0045213D">
              <w:t>will allow the configuration and management of data on the categories of products subject to ANSA control for which import into the Republic of Moldova, possibly transit through the territory of the Republic of Moldova, is permitted. The following particularities in the formation of these rules will be possible:</w:t>
            </w:r>
          </w:p>
          <w:p w14:paraId="26136402" w14:textId="77777777" w:rsidR="00615005" w:rsidRDefault="00615005" w:rsidP="00141A68">
            <w:pPr>
              <w:pStyle w:val="Tabelconinut"/>
              <w:numPr>
                <w:ilvl w:val="0"/>
                <w:numId w:val="129"/>
              </w:numPr>
            </w:pPr>
            <w:r>
              <w:t>managing data on countries from which the import of controlled products is permitted based on prior import notification;</w:t>
            </w:r>
          </w:p>
          <w:p w14:paraId="50F06E5A" w14:textId="77777777" w:rsidR="00615005" w:rsidRDefault="00615005" w:rsidP="00141A68">
            <w:pPr>
              <w:pStyle w:val="Tabelconinut"/>
              <w:numPr>
                <w:ilvl w:val="0"/>
                <w:numId w:val="129"/>
              </w:numPr>
            </w:pPr>
            <w:r>
              <w:t xml:space="preserve">management of data on goods subject to ANSA control, depending on the field ( </w:t>
            </w:r>
            <w:r w:rsidRPr="00794CC0">
              <w:rPr>
                <w:i/>
                <w:iCs/>
              </w:rPr>
              <w:t xml:space="preserve">sanitary-veterinary, food safety, phytosanitary, etc. </w:t>
            </w:r>
            <w:r>
              <w:t>);</w:t>
            </w:r>
          </w:p>
          <w:p w14:paraId="32C6536E" w14:textId="77777777" w:rsidR="00615005" w:rsidRDefault="00615005" w:rsidP="00141A68">
            <w:pPr>
              <w:pStyle w:val="Tabelconinut"/>
              <w:numPr>
                <w:ilvl w:val="0"/>
                <w:numId w:val="129"/>
              </w:numPr>
            </w:pPr>
            <w:r>
              <w:t>managing data on products for which import is prohibited/suspended based on reinforced orders of ANSA;</w:t>
            </w:r>
          </w:p>
          <w:p w14:paraId="400DE25D" w14:textId="2CDF8A3E" w:rsidR="00615005" w:rsidRPr="0045213D" w:rsidRDefault="00615005" w:rsidP="00141A68">
            <w:pPr>
              <w:pStyle w:val="Tabelconinut"/>
              <w:numPr>
                <w:ilvl w:val="0"/>
                <w:numId w:val="129"/>
              </w:numPr>
            </w:pPr>
            <w:r>
              <w:t>other rules.</w:t>
            </w:r>
          </w:p>
        </w:tc>
      </w:tr>
      <w:tr w:rsidR="00615005" w:rsidRPr="00CD29CD" w14:paraId="05432F22" w14:textId="77777777">
        <w:tc>
          <w:tcPr>
            <w:tcW w:w="1129" w:type="dxa"/>
          </w:tcPr>
          <w:p w14:paraId="4897C374" w14:textId="634FD82A" w:rsidR="00615005" w:rsidRPr="00F11B84" w:rsidRDefault="00615005" w:rsidP="00615005">
            <w:pPr>
              <w:pStyle w:val="Tabelconinut"/>
              <w:jc w:val="center"/>
            </w:pPr>
            <w:r w:rsidRPr="00F11B84">
              <w:t xml:space="preserve">CF </w:t>
            </w:r>
            <w:r>
              <w:t>07.06.</w:t>
            </w:r>
          </w:p>
        </w:tc>
        <w:tc>
          <w:tcPr>
            <w:tcW w:w="1338" w:type="dxa"/>
          </w:tcPr>
          <w:p w14:paraId="01321F32" w14:textId="611B2ED9" w:rsidR="00615005" w:rsidRPr="00F11B84" w:rsidRDefault="00615005" w:rsidP="00615005">
            <w:pPr>
              <w:pStyle w:val="Tabelconinut"/>
              <w:jc w:val="center"/>
            </w:pPr>
            <w:r w:rsidRPr="00F11B84">
              <w:t>M</w:t>
            </w:r>
          </w:p>
        </w:tc>
        <w:tc>
          <w:tcPr>
            <w:tcW w:w="7167" w:type="dxa"/>
          </w:tcPr>
          <w:p w14:paraId="6D660427" w14:textId="77777777" w:rsidR="00615005" w:rsidRDefault="00615005" w:rsidP="00615005">
            <w:pPr>
              <w:pStyle w:val="Tabelconinut"/>
            </w:pPr>
            <w:r w:rsidRPr="001E6958">
              <w:rPr>
                <w:i/>
                <w:iCs/>
              </w:rPr>
              <w:t xml:space="preserve">MCI </w:t>
            </w:r>
            <w:r w:rsidRPr="001E6958">
              <w:t>must provide functionalities for configuring filters that establish the frequency of control of imported products depending on several criteria. This automatic selectivity mechanism for carrying out physical control based on frequency can be established according to the following criteria:</w:t>
            </w:r>
          </w:p>
          <w:p w14:paraId="3287BA07" w14:textId="77777777" w:rsidR="00615005" w:rsidRDefault="00615005" w:rsidP="00141A68">
            <w:pPr>
              <w:pStyle w:val="Tabelconinut"/>
              <w:numPr>
                <w:ilvl w:val="0"/>
                <w:numId w:val="129"/>
              </w:numPr>
            </w:pPr>
            <w:r>
              <w:t>product category;</w:t>
            </w:r>
          </w:p>
          <w:p w14:paraId="1BF86BDF" w14:textId="2E52BE6D" w:rsidR="00615005" w:rsidRDefault="00615005" w:rsidP="00141A68">
            <w:pPr>
              <w:pStyle w:val="Tabelconinut"/>
              <w:numPr>
                <w:ilvl w:val="0"/>
                <w:numId w:val="129"/>
              </w:numPr>
            </w:pPr>
            <w:r>
              <w:t xml:space="preserve">types of products ( </w:t>
            </w:r>
            <w:r w:rsidRPr="00624DC3">
              <w:rPr>
                <w:i/>
                <w:iCs/>
              </w:rPr>
              <w:t xml:space="preserve">for example: organic products </w:t>
            </w:r>
            <w:r>
              <w:t>);</w:t>
            </w:r>
          </w:p>
          <w:p w14:paraId="244F0EDF" w14:textId="77777777" w:rsidR="00615005" w:rsidRDefault="00615005" w:rsidP="00141A68">
            <w:pPr>
              <w:pStyle w:val="Tabelconinut"/>
              <w:numPr>
                <w:ilvl w:val="0"/>
                <w:numId w:val="129"/>
              </w:numPr>
            </w:pPr>
            <w:r>
              <w:t>border inspection post;</w:t>
            </w:r>
          </w:p>
          <w:p w14:paraId="07FA5815" w14:textId="77777777" w:rsidR="00615005" w:rsidRDefault="00615005" w:rsidP="00141A68">
            <w:pPr>
              <w:pStyle w:val="Tabelconinut"/>
              <w:numPr>
                <w:ilvl w:val="0"/>
                <w:numId w:val="129"/>
              </w:numPr>
            </w:pPr>
            <w:r>
              <w:t>importer's field of activity;</w:t>
            </w:r>
          </w:p>
          <w:p w14:paraId="2A11D3A7" w14:textId="77777777" w:rsidR="00615005" w:rsidRDefault="00615005" w:rsidP="00141A68">
            <w:pPr>
              <w:pStyle w:val="Tabelconinut"/>
              <w:numPr>
                <w:ilvl w:val="0"/>
                <w:numId w:val="129"/>
              </w:numPr>
            </w:pPr>
            <w:r>
              <w:t>risk level for product category;</w:t>
            </w:r>
          </w:p>
          <w:p w14:paraId="08F18616" w14:textId="77777777" w:rsidR="00615005" w:rsidRDefault="00615005" w:rsidP="00141A68">
            <w:pPr>
              <w:pStyle w:val="Tabelconinut"/>
              <w:numPr>
                <w:ilvl w:val="0"/>
                <w:numId w:val="129"/>
              </w:numPr>
            </w:pPr>
            <w:r>
              <w:lastRenderedPageBreak/>
              <w:t>risk level depending on the country of origin of the products;</w:t>
            </w:r>
          </w:p>
          <w:p w14:paraId="34B1BA5B" w14:textId="77777777" w:rsidR="00615005" w:rsidRDefault="00615005" w:rsidP="00141A68">
            <w:pPr>
              <w:pStyle w:val="Tabelconinut"/>
              <w:numPr>
                <w:ilvl w:val="0"/>
                <w:numId w:val="129"/>
              </w:numPr>
            </w:pPr>
            <w:r>
              <w:t>registered alert notifications;</w:t>
            </w:r>
          </w:p>
          <w:p w14:paraId="21471006" w14:textId="77777777" w:rsidR="00615005" w:rsidRDefault="00615005" w:rsidP="00141A68">
            <w:pPr>
              <w:pStyle w:val="Tabelconinut"/>
              <w:numPr>
                <w:ilvl w:val="0"/>
                <w:numId w:val="129"/>
              </w:numPr>
            </w:pPr>
            <w:r>
              <w:t>importer's risk profile;</w:t>
            </w:r>
          </w:p>
          <w:p w14:paraId="7AE383C6" w14:textId="1018C78C" w:rsidR="00615005" w:rsidRPr="001E6958" w:rsidRDefault="00615005" w:rsidP="00141A68">
            <w:pPr>
              <w:pStyle w:val="Tabelconinut"/>
              <w:numPr>
                <w:ilvl w:val="0"/>
                <w:numId w:val="129"/>
              </w:numPr>
            </w:pPr>
            <w:r>
              <w:t>others.</w:t>
            </w:r>
          </w:p>
        </w:tc>
      </w:tr>
      <w:tr w:rsidR="00615005" w:rsidRPr="00CD29CD" w14:paraId="4E4E6A83" w14:textId="77777777">
        <w:tc>
          <w:tcPr>
            <w:tcW w:w="1129" w:type="dxa"/>
          </w:tcPr>
          <w:p w14:paraId="33A86B29" w14:textId="3FA234AF" w:rsidR="00615005" w:rsidRPr="00F11B84" w:rsidRDefault="00615005" w:rsidP="00615005">
            <w:pPr>
              <w:pStyle w:val="Tabelconinut"/>
              <w:jc w:val="center"/>
            </w:pPr>
            <w:r w:rsidRPr="00F11B84">
              <w:lastRenderedPageBreak/>
              <w:t>CF 07.07.</w:t>
            </w:r>
          </w:p>
        </w:tc>
        <w:tc>
          <w:tcPr>
            <w:tcW w:w="1338" w:type="dxa"/>
          </w:tcPr>
          <w:p w14:paraId="5F23DA49" w14:textId="6F493364" w:rsidR="00615005" w:rsidRPr="00F11B84" w:rsidRDefault="007E101D" w:rsidP="00615005">
            <w:pPr>
              <w:pStyle w:val="Tabelconinut"/>
              <w:jc w:val="center"/>
            </w:pPr>
            <w:r>
              <w:t>D</w:t>
            </w:r>
          </w:p>
        </w:tc>
        <w:tc>
          <w:tcPr>
            <w:tcW w:w="7167" w:type="dxa"/>
          </w:tcPr>
          <w:p w14:paraId="6F3C8676" w14:textId="77777777" w:rsidR="00615005" w:rsidRDefault="00615005" w:rsidP="00615005">
            <w:pPr>
              <w:pStyle w:val="Tabelconinut"/>
            </w:pPr>
            <w:r w:rsidRPr="002C519B">
              <w:t xml:space="preserve">Based on pre-import notifications and rejection history, </w:t>
            </w:r>
            <w:r w:rsidRPr="006C55B3">
              <w:rPr>
                <w:i/>
                <w:iCs/>
              </w:rPr>
              <w:t xml:space="preserve">MCI </w:t>
            </w:r>
            <w:r w:rsidRPr="002C519B">
              <w:t>will implement a risk profile formation mechanism for each of the above criteria. These risk profiles will be applied to the automated selection for physical control, by adjusting the frequency of controls or even excluding importers with a compliant history from control.</w:t>
            </w:r>
          </w:p>
          <w:p w14:paraId="7D7A0CEA" w14:textId="079B6348" w:rsidR="00615005" w:rsidRPr="002C519B" w:rsidRDefault="00615005" w:rsidP="00615005">
            <w:pPr>
              <w:pStyle w:val="Tabelconinut"/>
            </w:pPr>
            <w:r>
              <w:t xml:space="preserve">Also, based on these criteria, </w:t>
            </w:r>
            <w:r w:rsidRPr="006C55B3">
              <w:rPr>
                <w:i/>
                <w:iCs/>
              </w:rPr>
              <w:t xml:space="preserve">MCI </w:t>
            </w:r>
            <w:r w:rsidRPr="002C519B">
              <w:t>will provide functionality to configure the minimum and maximum number of physical controls.</w:t>
            </w:r>
          </w:p>
        </w:tc>
      </w:tr>
      <w:tr w:rsidR="00615005" w:rsidRPr="00CD29CD" w14:paraId="64BF9DF8" w14:textId="77777777">
        <w:tc>
          <w:tcPr>
            <w:tcW w:w="1129" w:type="dxa"/>
          </w:tcPr>
          <w:p w14:paraId="0267CEA7" w14:textId="5DCC6D9C" w:rsidR="00615005" w:rsidRPr="00F11B84" w:rsidRDefault="00615005" w:rsidP="00615005">
            <w:pPr>
              <w:pStyle w:val="Tabelconinut"/>
              <w:jc w:val="center"/>
            </w:pPr>
            <w:r w:rsidRPr="00F11B84">
              <w:t>CF 07.08.</w:t>
            </w:r>
          </w:p>
        </w:tc>
        <w:tc>
          <w:tcPr>
            <w:tcW w:w="1338" w:type="dxa"/>
          </w:tcPr>
          <w:p w14:paraId="636F9B99" w14:textId="57A76BFC" w:rsidR="00615005" w:rsidRPr="00F11B84" w:rsidRDefault="00615005" w:rsidP="00615005">
            <w:pPr>
              <w:pStyle w:val="Tabelconinut"/>
              <w:jc w:val="center"/>
            </w:pPr>
            <w:r w:rsidRPr="00F11B84">
              <w:t>M</w:t>
            </w:r>
          </w:p>
        </w:tc>
        <w:tc>
          <w:tcPr>
            <w:tcW w:w="7167" w:type="dxa"/>
          </w:tcPr>
          <w:p w14:paraId="4BB11D58" w14:textId="0D38F985" w:rsidR="00615005" w:rsidRPr="002C519B" w:rsidRDefault="00615005" w:rsidP="00615005">
            <w:pPr>
              <w:pStyle w:val="Tabelconinut"/>
            </w:pPr>
            <w:r w:rsidRPr="00A0299F">
              <w:rPr>
                <w:i/>
                <w:iCs/>
              </w:rPr>
              <w:t xml:space="preserve">MCI </w:t>
            </w:r>
            <w:r w:rsidRPr="00A0299F">
              <w:t xml:space="preserve">, thanks to its interoperability with </w:t>
            </w:r>
            <w:r w:rsidRPr="00A0299F">
              <w:rPr>
                <w:i/>
                <w:iCs/>
              </w:rPr>
              <w:t xml:space="preserve">IDA </w:t>
            </w:r>
            <w:r w:rsidRPr="00A0299F">
              <w:t xml:space="preserve">and data on registered alert notifications, will offer manual and automatic configuration functionalities of the control frequency. </w:t>
            </w:r>
            <w:r w:rsidRPr="00615005">
              <w:rPr>
                <w:i/>
                <w:iCs/>
              </w:rPr>
              <w:t xml:space="preserve">For example, in case of registration of previous non-compliances, the control frequency will be changed to 100% for the next 10 batches of the importer mentioned in the alert notification </w:t>
            </w:r>
            <w:r>
              <w:t>.</w:t>
            </w:r>
          </w:p>
        </w:tc>
      </w:tr>
    </w:tbl>
    <w:p w14:paraId="1483CD35" w14:textId="09B65709" w:rsidR="00CC5E26" w:rsidRPr="00282EC2" w:rsidRDefault="00CC5E26" w:rsidP="00CC5E26">
      <w:pPr>
        <w:pStyle w:val="Heading3"/>
      </w:pPr>
      <w:bookmarkStart w:id="72" w:name="_Toc222213113"/>
      <w:r w:rsidRPr="00282EC2">
        <w:t>CU08: I monitor notifications and import control</w:t>
      </w:r>
      <w:bookmarkEnd w:id="72"/>
    </w:p>
    <w:p w14:paraId="1F6418A3" w14:textId="4285AA49" w:rsidR="00CC5E26" w:rsidRPr="00CC5E26" w:rsidRDefault="00CC5E26" w:rsidP="00CC5E26">
      <w:r w:rsidRPr="000E4F3C">
        <w:t>The functional requirements intended for the implementation of notification monitoring and import control functionalities are presented in Table 5.8.</w:t>
      </w:r>
    </w:p>
    <w:p w14:paraId="5E11E966" w14:textId="20EE984E" w:rsidR="00CC5E26" w:rsidRPr="000E4F3C" w:rsidRDefault="00CC5E26" w:rsidP="00CC5E26">
      <w:pPr>
        <w:pStyle w:val="Caption"/>
        <w:keepNext/>
      </w:pPr>
      <w:r w:rsidRPr="00CC5E26">
        <w:t xml:space="preserve">Table </w:t>
      </w:r>
      <w:r>
        <w:fldChar w:fldCharType="begin"/>
      </w:r>
      <w:r>
        <w:instrText xml:space="preserve"> STYLEREF 1 \s </w:instrText>
      </w:r>
      <w:r>
        <w:fldChar w:fldCharType="separate"/>
      </w:r>
      <w:r w:rsidRPr="00CC5E26">
        <w:rPr>
          <w:noProof/>
        </w:rPr>
        <w:t>5</w:t>
      </w:r>
      <w:r>
        <w:rPr>
          <w:noProof/>
        </w:rPr>
        <w:fldChar w:fldCharType="end"/>
      </w:r>
      <w:r w:rsidRPr="00CC5E26">
        <w:t>8. Functional requirements of use case CU08.</w:t>
      </w:r>
    </w:p>
    <w:tbl>
      <w:tblPr>
        <w:tblStyle w:val="TableGrid"/>
        <w:tblW w:w="9634" w:type="dxa"/>
        <w:tblLook w:val="04A0" w:firstRow="1" w:lastRow="0" w:firstColumn="1" w:lastColumn="0" w:noHBand="0" w:noVBand="1"/>
      </w:tblPr>
      <w:tblGrid>
        <w:gridCol w:w="1116"/>
        <w:gridCol w:w="1508"/>
        <w:gridCol w:w="7010"/>
      </w:tblGrid>
      <w:tr w:rsidR="00CC5E26" w:rsidRPr="000E4F3C" w14:paraId="67D1097C" w14:textId="77777777">
        <w:tc>
          <w:tcPr>
            <w:tcW w:w="1120" w:type="dxa"/>
            <w:shd w:val="clear" w:color="auto" w:fill="D9E2F3" w:themeFill="accent1" w:themeFillTint="33"/>
          </w:tcPr>
          <w:p w14:paraId="7033D321" w14:textId="77777777" w:rsidR="00CC5E26" w:rsidRPr="000E4F3C" w:rsidRDefault="00CC5E26">
            <w:pPr>
              <w:pStyle w:val="Tabelantet"/>
            </w:pPr>
            <w:r w:rsidRPr="000E4F3C">
              <w:t>ID</w:t>
            </w:r>
          </w:p>
        </w:tc>
        <w:tc>
          <w:tcPr>
            <w:tcW w:w="1450" w:type="dxa"/>
            <w:shd w:val="clear" w:color="auto" w:fill="D9E2F3" w:themeFill="accent1" w:themeFillTint="33"/>
          </w:tcPr>
          <w:p w14:paraId="0F379A78" w14:textId="77777777" w:rsidR="00CC5E26" w:rsidRPr="000E4F3C" w:rsidRDefault="00CC5E26">
            <w:pPr>
              <w:pStyle w:val="Tabelantet"/>
            </w:pPr>
            <w:r w:rsidRPr="000E4F3C">
              <w:t>compulsoriness</w:t>
            </w:r>
          </w:p>
        </w:tc>
        <w:tc>
          <w:tcPr>
            <w:tcW w:w="7064" w:type="dxa"/>
            <w:shd w:val="clear" w:color="auto" w:fill="D9E2F3" w:themeFill="accent1" w:themeFillTint="33"/>
          </w:tcPr>
          <w:p w14:paraId="632D9C46" w14:textId="77777777" w:rsidR="00CC5E26" w:rsidRPr="000E4F3C" w:rsidRDefault="00CC5E26">
            <w:pPr>
              <w:pStyle w:val="Tabelantet"/>
            </w:pPr>
            <w:r w:rsidRPr="000E4F3C">
              <w:t>Functional requirement description</w:t>
            </w:r>
          </w:p>
        </w:tc>
      </w:tr>
      <w:tr w:rsidR="00CC5E26" w:rsidRPr="000E4F3C" w14:paraId="238E90A9" w14:textId="77777777">
        <w:tc>
          <w:tcPr>
            <w:tcW w:w="1120" w:type="dxa"/>
          </w:tcPr>
          <w:p w14:paraId="5965D501" w14:textId="678ADD26" w:rsidR="00CC5E26" w:rsidRPr="000E4F3C" w:rsidRDefault="00CC5E26">
            <w:pPr>
              <w:pStyle w:val="Tabelconinut"/>
              <w:jc w:val="center"/>
            </w:pPr>
            <w:r w:rsidRPr="000E4F3C">
              <w:t>CF 08.01.</w:t>
            </w:r>
          </w:p>
        </w:tc>
        <w:tc>
          <w:tcPr>
            <w:tcW w:w="1450" w:type="dxa"/>
          </w:tcPr>
          <w:p w14:paraId="32A963FA" w14:textId="77777777" w:rsidR="00CC5E26" w:rsidRPr="000E4F3C" w:rsidRDefault="00CC5E26">
            <w:pPr>
              <w:pStyle w:val="Tabelconinut"/>
              <w:jc w:val="center"/>
            </w:pPr>
            <w:r w:rsidRPr="000E4F3C">
              <w:t>M</w:t>
            </w:r>
          </w:p>
        </w:tc>
        <w:tc>
          <w:tcPr>
            <w:tcW w:w="7064" w:type="dxa"/>
          </w:tcPr>
          <w:p w14:paraId="276D34C7" w14:textId="5BE89D70" w:rsidR="00CC5E26" w:rsidRPr="000E4F3C" w:rsidRDefault="00CC5E26">
            <w:pPr>
              <w:pStyle w:val="Tabelconinut"/>
            </w:pPr>
            <w:r>
              <w:rPr>
                <w:i/>
                <w:iCs/>
              </w:rPr>
              <w:t xml:space="preserve">The MCI </w:t>
            </w:r>
            <w:r w:rsidRPr="000E4F3C">
              <w:t>must provide functionalities for authorized users with specific rights to monitor the entire pre-notification process and import control, as well as the performance indicators obtained as a result of registering notifications.</w:t>
            </w:r>
          </w:p>
        </w:tc>
      </w:tr>
      <w:tr w:rsidR="00CC5E26" w:rsidRPr="000E4F3C" w14:paraId="775B8C09" w14:textId="77777777">
        <w:tc>
          <w:tcPr>
            <w:tcW w:w="1120" w:type="dxa"/>
          </w:tcPr>
          <w:p w14:paraId="2F50591F" w14:textId="4862F191" w:rsidR="00CC5E26" w:rsidRPr="000E4F3C" w:rsidRDefault="00CC5E26">
            <w:pPr>
              <w:pStyle w:val="Tabelconinut"/>
              <w:jc w:val="center"/>
            </w:pPr>
            <w:r w:rsidRPr="000E4F3C">
              <w:t>CF 08.02.</w:t>
            </w:r>
          </w:p>
        </w:tc>
        <w:tc>
          <w:tcPr>
            <w:tcW w:w="1450" w:type="dxa"/>
          </w:tcPr>
          <w:p w14:paraId="3877B6CE" w14:textId="77777777" w:rsidR="00CC5E26" w:rsidRPr="000E4F3C" w:rsidRDefault="00CC5E26">
            <w:pPr>
              <w:pStyle w:val="Tabelconinut"/>
              <w:jc w:val="center"/>
            </w:pPr>
            <w:r w:rsidRPr="000E4F3C">
              <w:t>M</w:t>
            </w:r>
          </w:p>
        </w:tc>
        <w:tc>
          <w:tcPr>
            <w:tcW w:w="7064" w:type="dxa"/>
          </w:tcPr>
          <w:p w14:paraId="63ACCDAF" w14:textId="05ECB439" w:rsidR="00CC5E26" w:rsidRPr="000E4F3C" w:rsidRDefault="00FD030C">
            <w:pPr>
              <w:pStyle w:val="Tabelconinut"/>
            </w:pPr>
            <w:r>
              <w:rPr>
                <w:i/>
                <w:iCs/>
              </w:rPr>
              <w:t xml:space="preserve">MCI </w:t>
            </w:r>
            <w:r w:rsidR="00627571" w:rsidRPr="00627571">
              <w:t>must provide authorized users with tools that will facilitate quick access to relevant data on the import of products according to the areas of activity supervised by ANSA.</w:t>
            </w:r>
          </w:p>
        </w:tc>
      </w:tr>
      <w:tr w:rsidR="00811932" w:rsidRPr="000E4F3C" w14:paraId="04A0206D" w14:textId="77777777">
        <w:tc>
          <w:tcPr>
            <w:tcW w:w="1120" w:type="dxa"/>
          </w:tcPr>
          <w:p w14:paraId="33FA5DA6" w14:textId="473E7DC3" w:rsidR="00811932" w:rsidRPr="000E4F3C" w:rsidRDefault="00811932" w:rsidP="00811932">
            <w:pPr>
              <w:pStyle w:val="Tabelconinut"/>
              <w:jc w:val="center"/>
            </w:pPr>
            <w:r w:rsidRPr="000E4F3C">
              <w:t>CF 08.03.</w:t>
            </w:r>
          </w:p>
        </w:tc>
        <w:tc>
          <w:tcPr>
            <w:tcW w:w="1450" w:type="dxa"/>
          </w:tcPr>
          <w:p w14:paraId="26E77BF4" w14:textId="436B6F9E" w:rsidR="00811932" w:rsidRPr="000E4F3C" w:rsidRDefault="00811932" w:rsidP="00811932">
            <w:pPr>
              <w:pStyle w:val="Tabelconinut"/>
              <w:jc w:val="center"/>
            </w:pPr>
            <w:r w:rsidRPr="000E4F3C">
              <w:t>M</w:t>
            </w:r>
          </w:p>
        </w:tc>
        <w:tc>
          <w:tcPr>
            <w:tcW w:w="7064" w:type="dxa"/>
          </w:tcPr>
          <w:p w14:paraId="0108253D" w14:textId="77777777" w:rsidR="00811932" w:rsidRDefault="00811932" w:rsidP="00811932">
            <w:pPr>
              <w:pStyle w:val="Tabelconinut"/>
            </w:pPr>
            <w:r>
              <w:t xml:space="preserve">Monitoring tools will be carried out through operational indicators, performance indicators and statistical reports generated by </w:t>
            </w:r>
            <w:r w:rsidRPr="008825D4">
              <w:rPr>
                <w:i/>
                <w:iCs/>
              </w:rPr>
              <w:t xml:space="preserve">MCI </w:t>
            </w:r>
            <w:r w:rsidRPr="008825D4">
              <w:t>.</w:t>
            </w:r>
          </w:p>
          <w:p w14:paraId="198B0088" w14:textId="4A5D86C6" w:rsidR="00811932" w:rsidRPr="008825D4" w:rsidRDefault="00811932" w:rsidP="00811932">
            <w:pPr>
              <w:pStyle w:val="Tabelconinut"/>
            </w:pPr>
            <w:r w:rsidRPr="008825D4">
              <w:t>Each relevant category of authorized users with access to import monitoring and control functionalities will have access to these tools depending on the roles and rights they have in the system.</w:t>
            </w:r>
          </w:p>
        </w:tc>
      </w:tr>
      <w:tr w:rsidR="00811932" w:rsidRPr="000E4F3C" w14:paraId="64167261" w14:textId="77777777">
        <w:tc>
          <w:tcPr>
            <w:tcW w:w="1120" w:type="dxa"/>
          </w:tcPr>
          <w:p w14:paraId="1AD63591" w14:textId="148AC0AF" w:rsidR="00811932" w:rsidRPr="000E4F3C" w:rsidRDefault="00811932" w:rsidP="00811932">
            <w:pPr>
              <w:pStyle w:val="Tabelconinut"/>
              <w:jc w:val="center"/>
            </w:pPr>
            <w:r w:rsidRPr="000E4F3C">
              <w:t>CF 08.04.</w:t>
            </w:r>
          </w:p>
        </w:tc>
        <w:tc>
          <w:tcPr>
            <w:tcW w:w="1450" w:type="dxa"/>
          </w:tcPr>
          <w:p w14:paraId="26D1C1BC" w14:textId="1EA003E8" w:rsidR="00811932" w:rsidRPr="000E4F3C" w:rsidRDefault="00811932" w:rsidP="00811932">
            <w:pPr>
              <w:pStyle w:val="Tabelconinut"/>
              <w:jc w:val="center"/>
            </w:pPr>
            <w:r w:rsidRPr="000E4F3C">
              <w:t>M</w:t>
            </w:r>
          </w:p>
        </w:tc>
        <w:tc>
          <w:tcPr>
            <w:tcW w:w="7064" w:type="dxa"/>
          </w:tcPr>
          <w:p w14:paraId="58021CC4" w14:textId="1D3B4CB1" w:rsidR="00811932" w:rsidRPr="00BA1A13" w:rsidRDefault="00811932" w:rsidP="00811932">
            <w:pPr>
              <w:pStyle w:val="Tabelconinut"/>
            </w:pPr>
            <w:r w:rsidRPr="00BA1A13">
              <w:t>The most frequently used monitoring tools will be available directly from the IT system dashboard.</w:t>
            </w:r>
          </w:p>
        </w:tc>
      </w:tr>
      <w:tr w:rsidR="00811932" w:rsidRPr="000E4F3C" w14:paraId="5B0382FA" w14:textId="77777777">
        <w:tc>
          <w:tcPr>
            <w:tcW w:w="1120" w:type="dxa"/>
          </w:tcPr>
          <w:p w14:paraId="0E1830D4" w14:textId="124DA3A9" w:rsidR="00811932" w:rsidRPr="000E4F3C" w:rsidRDefault="00811932" w:rsidP="00811932">
            <w:pPr>
              <w:pStyle w:val="Tabelconinut"/>
              <w:jc w:val="center"/>
            </w:pPr>
            <w:r w:rsidRPr="000E4F3C">
              <w:t xml:space="preserve">CF </w:t>
            </w:r>
            <w:r>
              <w:t>08.05.</w:t>
            </w:r>
          </w:p>
        </w:tc>
        <w:tc>
          <w:tcPr>
            <w:tcW w:w="1450" w:type="dxa"/>
          </w:tcPr>
          <w:p w14:paraId="5115FCB9" w14:textId="77777777" w:rsidR="00811932" w:rsidRPr="000E4F3C" w:rsidRDefault="00811932" w:rsidP="00811932">
            <w:pPr>
              <w:pStyle w:val="Tabelconinut"/>
              <w:jc w:val="center"/>
            </w:pPr>
            <w:r w:rsidRPr="000E4F3C">
              <w:t>M</w:t>
            </w:r>
          </w:p>
        </w:tc>
        <w:tc>
          <w:tcPr>
            <w:tcW w:w="7064" w:type="dxa"/>
          </w:tcPr>
          <w:p w14:paraId="538D1887" w14:textId="1DC24EC6" w:rsidR="00811932" w:rsidRPr="00FE5CCC" w:rsidRDefault="00811932" w:rsidP="00811932">
            <w:pPr>
              <w:pStyle w:val="Tabelconinut"/>
            </w:pPr>
            <w:r w:rsidRPr="00FE5CCC">
              <w:t>At least the following categories of data must be generated and accessible to roles with monitoring rights:</w:t>
            </w:r>
          </w:p>
          <w:p w14:paraId="6ECFA3BD" w14:textId="77777777" w:rsidR="00811932" w:rsidRDefault="00811932" w:rsidP="00141A68">
            <w:pPr>
              <w:pStyle w:val="Tabelconinut"/>
              <w:numPr>
                <w:ilvl w:val="0"/>
                <w:numId w:val="129"/>
              </w:numPr>
            </w:pPr>
            <w:r>
              <w:t>data on import notifications sent and not processed for each category of products subject to control;</w:t>
            </w:r>
          </w:p>
          <w:p w14:paraId="2EC97688" w14:textId="77777777" w:rsidR="00811932" w:rsidRDefault="00811932" w:rsidP="00141A68">
            <w:pPr>
              <w:pStyle w:val="Tabelconinut"/>
              <w:numPr>
                <w:ilvl w:val="0"/>
                <w:numId w:val="129"/>
              </w:numPr>
            </w:pPr>
            <w:r>
              <w:t>data on processed import notifications and with allowed import over a period of time;</w:t>
            </w:r>
          </w:p>
          <w:p w14:paraId="01D51667" w14:textId="77777777" w:rsidR="00811932" w:rsidRDefault="00811932" w:rsidP="00141A68">
            <w:pPr>
              <w:pStyle w:val="Tabelconinut"/>
              <w:numPr>
                <w:ilvl w:val="0"/>
                <w:numId w:val="129"/>
              </w:numPr>
            </w:pPr>
            <w:r>
              <w:t>data on import notifications grouped by border inspection posts and calendar periods;</w:t>
            </w:r>
          </w:p>
          <w:p w14:paraId="66C91C79" w14:textId="77777777" w:rsidR="00811932" w:rsidRDefault="00811932" w:rsidP="00141A68">
            <w:pPr>
              <w:pStyle w:val="Tabelconinut"/>
              <w:numPr>
                <w:ilvl w:val="0"/>
                <w:numId w:val="129"/>
              </w:numPr>
            </w:pPr>
            <w:r>
              <w:t>data on import notifications grouped by import notification type and calendar periods;</w:t>
            </w:r>
          </w:p>
          <w:p w14:paraId="4C562A7F" w14:textId="77777777" w:rsidR="00811932" w:rsidRDefault="00811932" w:rsidP="00141A68">
            <w:pPr>
              <w:pStyle w:val="Tabelconinut"/>
              <w:numPr>
                <w:ilvl w:val="0"/>
                <w:numId w:val="129"/>
              </w:numPr>
            </w:pPr>
            <w:r>
              <w:t>data on import notifications for which the import was not carried out within the allowed period;</w:t>
            </w:r>
          </w:p>
          <w:p w14:paraId="20A92121" w14:textId="77777777" w:rsidR="00811932" w:rsidRDefault="00811932" w:rsidP="00141A68">
            <w:pPr>
              <w:pStyle w:val="Tabelconinut"/>
              <w:numPr>
                <w:ilvl w:val="0"/>
                <w:numId w:val="129"/>
              </w:numPr>
            </w:pPr>
            <w:r>
              <w:lastRenderedPageBreak/>
              <w:t>data on transit notifications and records at exit points from the country;</w:t>
            </w:r>
          </w:p>
          <w:p w14:paraId="1368C469" w14:textId="77777777" w:rsidR="00811932" w:rsidRDefault="00811932" w:rsidP="00141A68">
            <w:pPr>
              <w:pStyle w:val="Tabelconinut"/>
              <w:numPr>
                <w:ilvl w:val="0"/>
                <w:numId w:val="129"/>
              </w:numPr>
            </w:pPr>
            <w:r>
              <w:t>data on rejected import notifications by product category, exporting country, importer, etc.;</w:t>
            </w:r>
          </w:p>
          <w:p w14:paraId="3543A652" w14:textId="77777777" w:rsidR="00811932" w:rsidRDefault="00811932" w:rsidP="00141A68">
            <w:pPr>
              <w:pStyle w:val="Tabelconinut"/>
              <w:numPr>
                <w:ilvl w:val="0"/>
                <w:numId w:val="129"/>
              </w:numPr>
            </w:pPr>
            <w:r>
              <w:t>data on the busiest border inspection posts with control activities;</w:t>
            </w:r>
          </w:p>
          <w:p w14:paraId="6535C640" w14:textId="521052FE" w:rsidR="00811932" w:rsidRPr="00A4711E" w:rsidRDefault="00811932" w:rsidP="00141A68">
            <w:pPr>
              <w:pStyle w:val="Tabelconinut"/>
              <w:numPr>
                <w:ilvl w:val="0"/>
                <w:numId w:val="129"/>
              </w:numPr>
            </w:pPr>
            <w:r>
              <w:t>other relevant categories of data for the purpose of carrying out import control monitoring activities.</w:t>
            </w:r>
          </w:p>
        </w:tc>
      </w:tr>
      <w:tr w:rsidR="00811932" w:rsidRPr="000E4F3C" w14:paraId="46AA2B39" w14:textId="77777777">
        <w:tc>
          <w:tcPr>
            <w:tcW w:w="1120" w:type="dxa"/>
          </w:tcPr>
          <w:p w14:paraId="30C4A915" w14:textId="6DB21D34" w:rsidR="00811932" w:rsidRPr="000E4F3C" w:rsidRDefault="00811932" w:rsidP="00811932">
            <w:pPr>
              <w:pStyle w:val="Tabelconinut"/>
              <w:jc w:val="center"/>
            </w:pPr>
            <w:r w:rsidRPr="000E4F3C">
              <w:lastRenderedPageBreak/>
              <w:t>CF 08.06.</w:t>
            </w:r>
          </w:p>
        </w:tc>
        <w:tc>
          <w:tcPr>
            <w:tcW w:w="1450" w:type="dxa"/>
          </w:tcPr>
          <w:p w14:paraId="03975290" w14:textId="77777777" w:rsidR="00811932" w:rsidRPr="000E4F3C" w:rsidRDefault="00811932" w:rsidP="00811932">
            <w:pPr>
              <w:pStyle w:val="Tabelconinut"/>
              <w:jc w:val="center"/>
            </w:pPr>
            <w:r w:rsidRPr="000E4F3C">
              <w:t>M</w:t>
            </w:r>
          </w:p>
        </w:tc>
        <w:tc>
          <w:tcPr>
            <w:tcW w:w="7064" w:type="dxa"/>
          </w:tcPr>
          <w:p w14:paraId="5F47202C" w14:textId="5104201C" w:rsidR="00811932" w:rsidRPr="006E0F35" w:rsidRDefault="00811932" w:rsidP="00811932">
            <w:pPr>
              <w:pStyle w:val="Tabelconinut"/>
            </w:pPr>
            <w:r>
              <w:rPr>
                <w:i/>
                <w:iCs/>
              </w:rPr>
              <w:t xml:space="preserve">MCI </w:t>
            </w:r>
            <w:r w:rsidRPr="003F2433">
              <w:t>will ensure the monitoring and display, in each user's dashboard, of statistical reports and indicators resulting from the grouping and aggregation of relevant data, in accordance with the assigned access level and viewing rights.</w:t>
            </w:r>
          </w:p>
        </w:tc>
      </w:tr>
      <w:tr w:rsidR="00811932" w:rsidRPr="000E4F3C" w14:paraId="466B6612" w14:textId="77777777">
        <w:tc>
          <w:tcPr>
            <w:tcW w:w="1120" w:type="dxa"/>
          </w:tcPr>
          <w:p w14:paraId="0949117D" w14:textId="475BB892" w:rsidR="00811932" w:rsidRPr="000E4F3C" w:rsidRDefault="00811932" w:rsidP="00811932">
            <w:pPr>
              <w:pStyle w:val="Tabelconinut"/>
              <w:jc w:val="center"/>
            </w:pPr>
            <w:r w:rsidRPr="000E4F3C">
              <w:t>CF 08.07.</w:t>
            </w:r>
          </w:p>
        </w:tc>
        <w:tc>
          <w:tcPr>
            <w:tcW w:w="1450" w:type="dxa"/>
          </w:tcPr>
          <w:p w14:paraId="53308B7A" w14:textId="77777777" w:rsidR="00811932" w:rsidRPr="000E4F3C" w:rsidRDefault="00811932" w:rsidP="00811932">
            <w:pPr>
              <w:pStyle w:val="Tabelconinut"/>
              <w:jc w:val="center"/>
            </w:pPr>
            <w:r w:rsidRPr="000E4F3C">
              <w:t>M</w:t>
            </w:r>
          </w:p>
        </w:tc>
        <w:tc>
          <w:tcPr>
            <w:tcW w:w="7064" w:type="dxa"/>
          </w:tcPr>
          <w:p w14:paraId="4EAFB97A" w14:textId="769CD3C5" w:rsidR="00811932" w:rsidRPr="000E4F3C" w:rsidRDefault="00811932" w:rsidP="00811932">
            <w:pPr>
              <w:pStyle w:val="Listbuline"/>
              <w:numPr>
                <w:ilvl w:val="0"/>
                <w:numId w:val="0"/>
              </w:numPr>
            </w:pPr>
            <w:r w:rsidRPr="00A5534E">
              <w:t>Each user will only view the indicators related to their level of competence and the data to which they have access rights.</w:t>
            </w:r>
          </w:p>
        </w:tc>
      </w:tr>
    </w:tbl>
    <w:p w14:paraId="393AFD45" w14:textId="77777777" w:rsidR="00FC1D73" w:rsidRDefault="00FC1D73" w:rsidP="00FC1D73"/>
    <w:p w14:paraId="4D89A010" w14:textId="129D57B9" w:rsidR="001323CF" w:rsidRDefault="007D22EE" w:rsidP="00710341">
      <w:pPr>
        <w:pStyle w:val="Heading2"/>
      </w:pPr>
      <w:bookmarkStart w:id="73" w:name="_Toc222213114"/>
      <w:r>
        <w:t>Functional requirements for SSI "Alert registration and dissemination"</w:t>
      </w:r>
      <w:bookmarkEnd w:id="73"/>
    </w:p>
    <w:p w14:paraId="5CC4D6C0" w14:textId="56B15FF3" w:rsidR="009F1AC8" w:rsidRPr="007B097E" w:rsidRDefault="00C8558B" w:rsidP="0073286F">
      <w:r w:rsidRPr="007B097E">
        <w:rPr>
          <w:i/>
        </w:rPr>
        <w:t xml:space="preserve">The SSI " </w:t>
      </w:r>
      <w:r w:rsidR="006A37B3" w:rsidRPr="006A37B3">
        <w:rPr>
          <w:i/>
          <w:iCs/>
        </w:rPr>
        <w:t xml:space="preserve">Registration and dissemination of alerts </w:t>
      </w:r>
      <w:r w:rsidRPr="007B097E">
        <w:rPr>
          <w:i/>
        </w:rPr>
        <w:t xml:space="preserve">" </w:t>
      </w:r>
      <w:r w:rsidR="00423AE6" w:rsidRPr="007B097E">
        <w:t>will implement "Back Office" functionalities in order to manage workflows related to collaboration processes between members of the national network of contact points for the purpose of registering and disseminating alerts. This component will provide functionalities with authorized access to authenticated users with specific roles within ANSA and other public institutions for registering non-conformities and alert notifications, reporting measures taken to mitigate the risk to animals and the population, accessing and viewing data related to alerts where the Republic of Moldova is the country of destination or origin, completing the necessary documents in the process of examining and disseminating alerts.</w:t>
      </w:r>
    </w:p>
    <w:p w14:paraId="39279156" w14:textId="4477292E" w:rsidR="00B1204A" w:rsidRPr="00FF35A3" w:rsidRDefault="00B1204A" w:rsidP="001322BF">
      <w:pPr>
        <w:pStyle w:val="Heading3"/>
      </w:pPr>
      <w:bookmarkStart w:id="74" w:name="_Toc151118525"/>
      <w:bookmarkStart w:id="75" w:name="_Toc187063547"/>
      <w:bookmarkStart w:id="76" w:name="_Toc211951546"/>
      <w:bookmarkStart w:id="77" w:name="_Toc222213115"/>
      <w:r w:rsidRPr="00FF35A3">
        <w:t xml:space="preserve">CU09: </w:t>
      </w:r>
      <w:bookmarkEnd w:id="74"/>
      <w:bookmarkEnd w:id="75"/>
      <w:r w:rsidRPr="00FF35A3">
        <w:t xml:space="preserve">I register </w:t>
      </w:r>
      <w:bookmarkEnd w:id="76"/>
      <w:r w:rsidR="00A15E79">
        <w:t>non-compliance or initial notification</w:t>
      </w:r>
      <w:bookmarkEnd w:id="77"/>
    </w:p>
    <w:p w14:paraId="3DFF703A" w14:textId="1587DEEE" w:rsidR="00B1204A" w:rsidRPr="00811932" w:rsidRDefault="00B1204A" w:rsidP="00B1204A">
      <w:r w:rsidRPr="00FF35A3">
        <w:t>The functional requirements intended to implement the functionalities for recording non-conformities or initial notifications are presented in Table 5.9.</w:t>
      </w:r>
    </w:p>
    <w:p w14:paraId="0B812EB3" w14:textId="06654ED9" w:rsidR="00B1204A" w:rsidRPr="00FF35A3" w:rsidRDefault="00B1204A" w:rsidP="00B1204A">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.9. Functional requirements of use case CU09.</w:t>
      </w:r>
    </w:p>
    <w:tbl>
      <w:tblPr>
        <w:tblStyle w:val="TableGrid"/>
        <w:tblW w:w="9634" w:type="dxa"/>
        <w:tblLook w:val="04A0" w:firstRow="1" w:lastRow="0" w:firstColumn="1" w:lastColumn="0" w:noHBand="0" w:noVBand="1"/>
      </w:tblPr>
      <w:tblGrid>
        <w:gridCol w:w="1116"/>
        <w:gridCol w:w="1508"/>
        <w:gridCol w:w="7010"/>
      </w:tblGrid>
      <w:tr w:rsidR="00B1204A" w:rsidRPr="00FF35A3" w14:paraId="74C5C483" w14:textId="77777777">
        <w:tc>
          <w:tcPr>
            <w:tcW w:w="1120" w:type="dxa"/>
            <w:shd w:val="clear" w:color="auto" w:fill="D9E2F3" w:themeFill="accent1" w:themeFillTint="33"/>
          </w:tcPr>
          <w:p w14:paraId="75E94365" w14:textId="77777777" w:rsidR="00B1204A" w:rsidRPr="00FF35A3" w:rsidRDefault="00B1204A">
            <w:pPr>
              <w:pStyle w:val="Tabelantet"/>
            </w:pPr>
            <w:r w:rsidRPr="00FF35A3">
              <w:t>ID</w:t>
            </w:r>
          </w:p>
        </w:tc>
        <w:tc>
          <w:tcPr>
            <w:tcW w:w="1450" w:type="dxa"/>
            <w:shd w:val="clear" w:color="auto" w:fill="D9E2F3" w:themeFill="accent1" w:themeFillTint="33"/>
          </w:tcPr>
          <w:p w14:paraId="10CB66A4" w14:textId="77777777" w:rsidR="00B1204A" w:rsidRPr="00FF35A3" w:rsidRDefault="00B1204A">
            <w:pPr>
              <w:pStyle w:val="Tabelantet"/>
            </w:pPr>
            <w:r w:rsidRPr="00FF35A3">
              <w:t>compulsoriness</w:t>
            </w:r>
          </w:p>
        </w:tc>
        <w:tc>
          <w:tcPr>
            <w:tcW w:w="7064" w:type="dxa"/>
            <w:shd w:val="clear" w:color="auto" w:fill="D9E2F3" w:themeFill="accent1" w:themeFillTint="33"/>
          </w:tcPr>
          <w:p w14:paraId="662D593F" w14:textId="77777777" w:rsidR="00B1204A" w:rsidRPr="00FF35A3" w:rsidRDefault="00B1204A">
            <w:pPr>
              <w:pStyle w:val="Tabelantet"/>
            </w:pPr>
            <w:r w:rsidRPr="00FF35A3">
              <w:t>Functional requirement description</w:t>
            </w:r>
          </w:p>
        </w:tc>
      </w:tr>
      <w:tr w:rsidR="00B1204A" w:rsidRPr="00FF35A3" w14:paraId="43780F77" w14:textId="77777777">
        <w:tc>
          <w:tcPr>
            <w:tcW w:w="1120" w:type="dxa"/>
          </w:tcPr>
          <w:p w14:paraId="6210D4BE" w14:textId="152850DA" w:rsidR="00B1204A" w:rsidRPr="00FF35A3" w:rsidRDefault="00B1204A">
            <w:pPr>
              <w:pStyle w:val="Tabelconinut"/>
              <w:jc w:val="center"/>
            </w:pPr>
            <w:r w:rsidRPr="00FF35A3">
              <w:t>CF 09.01.</w:t>
            </w:r>
          </w:p>
        </w:tc>
        <w:tc>
          <w:tcPr>
            <w:tcW w:w="1450" w:type="dxa"/>
          </w:tcPr>
          <w:p w14:paraId="3ABE604E" w14:textId="77777777" w:rsidR="00B1204A" w:rsidRPr="00FF35A3" w:rsidRDefault="00B1204A">
            <w:pPr>
              <w:pStyle w:val="Tabelconinut"/>
              <w:jc w:val="center"/>
            </w:pPr>
            <w:r w:rsidRPr="00FF35A3">
              <w:t>M</w:t>
            </w:r>
          </w:p>
        </w:tc>
        <w:tc>
          <w:tcPr>
            <w:tcW w:w="7064" w:type="dxa"/>
          </w:tcPr>
          <w:p w14:paraId="6B79D309" w14:textId="5CF87932" w:rsidR="00EF411E" w:rsidRDefault="00F2675F" w:rsidP="000F27B4">
            <w:pPr>
              <w:pStyle w:val="Tabelconinut"/>
            </w:pPr>
            <w:r>
              <w:rPr>
                <w:i/>
                <w:iCs/>
              </w:rPr>
              <w:t xml:space="preserve">IDA </w:t>
            </w:r>
            <w:r w:rsidR="00B1204A" w:rsidRPr="00FF35A3">
              <w:t>will implement functionalities necessary for recording non-conformities and initial notifications. This functionality will be accessible depending on user roles and rights.</w:t>
            </w:r>
          </w:p>
          <w:p w14:paraId="61F3079D" w14:textId="4B53DE09" w:rsidR="00B1204A" w:rsidRPr="00FF35A3" w:rsidRDefault="00B1204A" w:rsidP="000F27B4">
            <w:pPr>
              <w:pStyle w:val="Tabelconinut"/>
              <w:rPr>
                <w:i/>
                <w:iCs/>
              </w:rPr>
            </w:pPr>
            <w:r w:rsidRPr="00FF35A3">
              <w:t xml:space="preserve">An indicative description of this work process is included in </w:t>
            </w:r>
            <w:hyperlink w:anchor="_A1.4._Înregistrarea_și" w:history="1">
              <w:r w:rsidRPr="00FF35A3">
                <w:rPr>
                  <w:rStyle w:val="Hyperlink"/>
                </w:rPr>
                <w:t>Annex 1.</w:t>
              </w:r>
            </w:hyperlink>
          </w:p>
        </w:tc>
      </w:tr>
      <w:tr w:rsidR="00B1204A" w:rsidRPr="00FF35A3" w14:paraId="60B97E44" w14:textId="77777777">
        <w:tc>
          <w:tcPr>
            <w:tcW w:w="1120" w:type="dxa"/>
          </w:tcPr>
          <w:p w14:paraId="6FF6249D" w14:textId="458916F3" w:rsidR="00B1204A" w:rsidRPr="00FF35A3" w:rsidRDefault="00B1204A">
            <w:pPr>
              <w:pStyle w:val="Tabelconinut"/>
              <w:jc w:val="center"/>
            </w:pPr>
            <w:r w:rsidRPr="00FF35A3">
              <w:t>CF 09.02.</w:t>
            </w:r>
          </w:p>
        </w:tc>
        <w:tc>
          <w:tcPr>
            <w:tcW w:w="1450" w:type="dxa"/>
          </w:tcPr>
          <w:p w14:paraId="50E799D0" w14:textId="77777777" w:rsidR="00B1204A" w:rsidRPr="00FF35A3" w:rsidRDefault="00B1204A">
            <w:pPr>
              <w:pStyle w:val="Tabelconinut"/>
              <w:jc w:val="center"/>
            </w:pPr>
            <w:r w:rsidRPr="00FF35A3">
              <w:t>M</w:t>
            </w:r>
          </w:p>
        </w:tc>
        <w:tc>
          <w:tcPr>
            <w:tcW w:w="7064" w:type="dxa"/>
          </w:tcPr>
          <w:p w14:paraId="5CC87D2B" w14:textId="1669AA92" w:rsidR="00140863" w:rsidRDefault="005034D1">
            <w:pPr>
              <w:pStyle w:val="Tabelconinut"/>
            </w:pPr>
            <w:r w:rsidRPr="005034D1">
              <w:t xml:space="preserve">The non-conformity registration functionality is available to users with </w:t>
            </w:r>
            <w:r w:rsidRPr="00AC036E">
              <w:rPr>
                <w:i/>
                <w:iCs/>
              </w:rPr>
              <w:t>the Point of Contact and PNC roles.</w:t>
            </w:r>
          </w:p>
          <w:p w14:paraId="6004A74A" w14:textId="1560881D" w:rsidR="00B1204A" w:rsidRPr="00FF35A3" w:rsidRDefault="00AC036E">
            <w:pPr>
              <w:pStyle w:val="Tabelconinut"/>
            </w:pPr>
            <w:r w:rsidRPr="00AC036E">
              <w:t xml:space="preserve">Users with the </w:t>
            </w:r>
            <w:r w:rsidRPr="00AC036E">
              <w:rPr>
                <w:i/>
                <w:iCs/>
              </w:rPr>
              <w:t xml:space="preserve">PNC role </w:t>
            </w:r>
            <w:r w:rsidRPr="00AC036E">
              <w:t>will benefit from functionalities that allow the manual entry of non-conformities from the following sources:</w:t>
            </w:r>
          </w:p>
          <w:p w14:paraId="2FC9E08B" w14:textId="58642175" w:rsidR="0002363E" w:rsidRDefault="0002363E" w:rsidP="00141A68">
            <w:pPr>
              <w:pStyle w:val="Tabelconinut"/>
              <w:numPr>
                <w:ilvl w:val="0"/>
                <w:numId w:val="129"/>
              </w:numPr>
            </w:pPr>
            <w:r>
              <w:t>notifications from European Union information systems;</w:t>
            </w:r>
          </w:p>
          <w:p w14:paraId="6EB808CA" w14:textId="77777777" w:rsidR="0002363E" w:rsidRDefault="0002363E" w:rsidP="00141A68">
            <w:pPr>
              <w:pStyle w:val="Tabelconinut"/>
              <w:numPr>
                <w:ilvl w:val="0"/>
                <w:numId w:val="129"/>
              </w:numPr>
            </w:pPr>
            <w:r>
              <w:t>media sources;</w:t>
            </w:r>
          </w:p>
          <w:p w14:paraId="2536147C" w14:textId="77777777" w:rsidR="0002363E" w:rsidRDefault="0002363E" w:rsidP="00141A68">
            <w:pPr>
              <w:pStyle w:val="Tabelconinut"/>
              <w:numPr>
                <w:ilvl w:val="0"/>
                <w:numId w:val="129"/>
              </w:numPr>
            </w:pPr>
            <w:r>
              <w:t>consumer complaints;</w:t>
            </w:r>
          </w:p>
          <w:p w14:paraId="26BCB07D" w14:textId="759AB607" w:rsidR="0002363E" w:rsidRDefault="0002363E" w:rsidP="00141A68">
            <w:pPr>
              <w:pStyle w:val="Tabelconinut"/>
              <w:numPr>
                <w:ilvl w:val="0"/>
                <w:numId w:val="129"/>
              </w:numPr>
            </w:pPr>
            <w:r>
              <w:t>notifications from operators as a result of recording non-compliance with the implementation of self-control programs;</w:t>
            </w:r>
          </w:p>
          <w:p w14:paraId="7AA68140" w14:textId="0FB34642" w:rsidR="00B1204A" w:rsidRPr="00FF35A3" w:rsidRDefault="0002363E" w:rsidP="00141A68">
            <w:pPr>
              <w:pStyle w:val="Tabelconinut"/>
              <w:numPr>
                <w:ilvl w:val="0"/>
                <w:numId w:val="129"/>
              </w:numPr>
            </w:pPr>
            <w:r>
              <w:t>other relevant channels, subject to their validation.</w:t>
            </w:r>
          </w:p>
        </w:tc>
      </w:tr>
      <w:tr w:rsidR="00B1204A" w:rsidRPr="00FF35A3" w14:paraId="52EBD2BD" w14:textId="77777777">
        <w:tc>
          <w:tcPr>
            <w:tcW w:w="1120" w:type="dxa"/>
          </w:tcPr>
          <w:p w14:paraId="472DE705" w14:textId="34F38766" w:rsidR="00B1204A" w:rsidRPr="00FF35A3" w:rsidRDefault="00B1204A">
            <w:pPr>
              <w:pStyle w:val="Tabelconinut"/>
              <w:jc w:val="center"/>
            </w:pPr>
            <w:r w:rsidRPr="00FF35A3">
              <w:t xml:space="preserve">CF 0 </w:t>
            </w:r>
            <w:r w:rsidR="00077FA1">
              <w:t>9.03.</w:t>
            </w:r>
          </w:p>
        </w:tc>
        <w:tc>
          <w:tcPr>
            <w:tcW w:w="1450" w:type="dxa"/>
          </w:tcPr>
          <w:p w14:paraId="47048F5F" w14:textId="77777777" w:rsidR="00B1204A" w:rsidRPr="00FF35A3" w:rsidRDefault="00B1204A">
            <w:pPr>
              <w:pStyle w:val="Tabelconinut"/>
              <w:jc w:val="center"/>
            </w:pPr>
            <w:r w:rsidRPr="00FF35A3">
              <w:t>M</w:t>
            </w:r>
          </w:p>
        </w:tc>
        <w:tc>
          <w:tcPr>
            <w:tcW w:w="7064" w:type="dxa"/>
          </w:tcPr>
          <w:p w14:paraId="31458428" w14:textId="07117E43" w:rsidR="00B1204A" w:rsidRPr="00FF35A3" w:rsidRDefault="00A8738C" w:rsidP="00054987">
            <w:pPr>
              <w:pStyle w:val="Tabelconinut"/>
            </w:pPr>
            <w:r w:rsidRPr="00E8492E">
              <w:rPr>
                <w:i/>
                <w:iCs/>
              </w:rPr>
              <w:t xml:space="preserve">IDA </w:t>
            </w:r>
            <w:r>
              <w:t>will have a mechanism for automatically taking over non-conformities by ensuring interoperability with the LIMS information system, for non-conformities detected as a result of laboratory investigations.</w:t>
            </w:r>
          </w:p>
        </w:tc>
      </w:tr>
      <w:tr w:rsidR="00B1204A" w:rsidRPr="00FF35A3" w14:paraId="08D7E3B3" w14:textId="77777777">
        <w:tc>
          <w:tcPr>
            <w:tcW w:w="1120" w:type="dxa"/>
          </w:tcPr>
          <w:p w14:paraId="3C007F31" w14:textId="7D0C4D4C" w:rsidR="00B1204A" w:rsidRPr="00FF35A3" w:rsidRDefault="00B1204A">
            <w:pPr>
              <w:pStyle w:val="Tabelconinut"/>
              <w:jc w:val="center"/>
            </w:pPr>
            <w:r w:rsidRPr="00FF35A3">
              <w:t>CF 09.04.</w:t>
            </w:r>
          </w:p>
        </w:tc>
        <w:tc>
          <w:tcPr>
            <w:tcW w:w="1450" w:type="dxa"/>
          </w:tcPr>
          <w:p w14:paraId="7A1C4F2B" w14:textId="77777777" w:rsidR="00B1204A" w:rsidRPr="00FF35A3" w:rsidRDefault="00B1204A">
            <w:pPr>
              <w:pStyle w:val="Tabelconinut"/>
              <w:jc w:val="center"/>
            </w:pPr>
            <w:r w:rsidRPr="00FF35A3">
              <w:t>M</w:t>
            </w:r>
          </w:p>
        </w:tc>
        <w:tc>
          <w:tcPr>
            <w:tcW w:w="7064" w:type="dxa"/>
          </w:tcPr>
          <w:p w14:paraId="33C3C447" w14:textId="77604169" w:rsidR="006B62B8" w:rsidRPr="00F93777" w:rsidRDefault="006B62B8" w:rsidP="006B62B8">
            <w:pPr>
              <w:pStyle w:val="Tabelconinut"/>
              <w:rPr>
                <w:color w:val="000000" w:themeColor="text1"/>
              </w:rPr>
            </w:pPr>
            <w:r w:rsidRPr="00F93777">
              <w:rPr>
                <w:color w:val="000000" w:themeColor="text1"/>
              </w:rPr>
              <w:t xml:space="preserve">At least the following data categories will be completed by </w:t>
            </w:r>
            <w:r w:rsidRPr="00BE0665">
              <w:rPr>
                <w:i/>
                <w:iCs/>
                <w:color w:val="000000" w:themeColor="text1"/>
              </w:rPr>
              <w:t xml:space="preserve">the PNC </w:t>
            </w:r>
            <w:r w:rsidRPr="00F93777">
              <w:rPr>
                <w:color w:val="000000" w:themeColor="text1"/>
              </w:rPr>
              <w:t>when manually recording a non-conformity:</w:t>
            </w:r>
          </w:p>
          <w:p w14:paraId="784DABDC" w14:textId="77777777" w:rsidR="006B62B8" w:rsidRDefault="006B62B8" w:rsidP="00141A68">
            <w:pPr>
              <w:pStyle w:val="Tabelconinut"/>
              <w:numPr>
                <w:ilvl w:val="0"/>
                <w:numId w:val="129"/>
              </w:numPr>
            </w:pPr>
            <w:r>
              <w:lastRenderedPageBreak/>
              <w:t>description of non-conformity;</w:t>
            </w:r>
          </w:p>
          <w:p w14:paraId="56C70F7B" w14:textId="77777777" w:rsidR="006B62B8" w:rsidRDefault="006B62B8" w:rsidP="00141A68">
            <w:pPr>
              <w:pStyle w:val="Tabelconinut"/>
              <w:numPr>
                <w:ilvl w:val="0"/>
                <w:numId w:val="129"/>
              </w:numPr>
            </w:pPr>
            <w:r>
              <w:t>risk classification;</w:t>
            </w:r>
          </w:p>
          <w:p w14:paraId="2DA9C590" w14:textId="77777777" w:rsidR="006B62B8" w:rsidRDefault="006B62B8" w:rsidP="00141A68">
            <w:pPr>
              <w:pStyle w:val="Tabelconinut"/>
              <w:numPr>
                <w:ilvl w:val="0"/>
                <w:numId w:val="129"/>
              </w:numPr>
            </w:pPr>
            <w:r>
              <w:t>date of discovery;</w:t>
            </w:r>
          </w:p>
          <w:p w14:paraId="650D0405" w14:textId="2171B8D1" w:rsidR="006B62B8" w:rsidRDefault="006B62B8" w:rsidP="00141A68">
            <w:pPr>
              <w:pStyle w:val="Tabelconinut"/>
              <w:numPr>
                <w:ilvl w:val="0"/>
                <w:numId w:val="129"/>
              </w:numPr>
            </w:pPr>
            <w:r>
              <w:t>source of origin (European Union RASFF, media, other sources);</w:t>
            </w:r>
          </w:p>
          <w:p w14:paraId="3F60246F" w14:textId="77777777" w:rsidR="006B62B8" w:rsidRDefault="006B62B8" w:rsidP="00141A68">
            <w:pPr>
              <w:pStyle w:val="Tabelconinut"/>
              <w:numPr>
                <w:ilvl w:val="0"/>
                <w:numId w:val="129"/>
              </w:numPr>
            </w:pPr>
            <w:r>
              <w:t>product name;</w:t>
            </w:r>
          </w:p>
          <w:p w14:paraId="66629063" w14:textId="460E5B20" w:rsidR="006B62B8" w:rsidRDefault="006B62B8" w:rsidP="00141A68">
            <w:pPr>
              <w:pStyle w:val="Tabelconinut"/>
              <w:numPr>
                <w:ilvl w:val="0"/>
                <w:numId w:val="129"/>
              </w:numPr>
            </w:pPr>
            <w:r>
              <w:t>product type (animal feed/food);</w:t>
            </w:r>
          </w:p>
          <w:p w14:paraId="6E4A0C8A" w14:textId="77777777" w:rsidR="006B62B8" w:rsidRDefault="006B62B8" w:rsidP="00141A68">
            <w:pPr>
              <w:pStyle w:val="Tabelconinut"/>
              <w:numPr>
                <w:ilvl w:val="0"/>
                <w:numId w:val="129"/>
              </w:numPr>
            </w:pPr>
            <w:r>
              <w:t>product category (meat, milk, etc.);</w:t>
            </w:r>
          </w:p>
          <w:p w14:paraId="29CFFD86" w14:textId="77777777" w:rsidR="006B62B8" w:rsidRDefault="006B62B8" w:rsidP="00141A68">
            <w:pPr>
              <w:pStyle w:val="Tabelconinut"/>
              <w:numPr>
                <w:ilvl w:val="0"/>
                <w:numId w:val="129"/>
              </w:numPr>
            </w:pPr>
            <w:r>
              <w:t>batch/series code;</w:t>
            </w:r>
          </w:p>
          <w:p w14:paraId="2B3DCD08" w14:textId="77777777" w:rsidR="006B62B8" w:rsidRDefault="006B62B8" w:rsidP="00141A68">
            <w:pPr>
              <w:pStyle w:val="Tabelconinut"/>
              <w:numPr>
                <w:ilvl w:val="0"/>
                <w:numId w:val="129"/>
              </w:numPr>
            </w:pPr>
            <w:r>
              <w:t>the quantity affected;</w:t>
            </w:r>
          </w:p>
          <w:p w14:paraId="7CEF6D17" w14:textId="77777777" w:rsidR="006B62B8" w:rsidRDefault="006B62B8" w:rsidP="00141A68">
            <w:pPr>
              <w:pStyle w:val="Tabelconinut"/>
              <w:numPr>
                <w:ilvl w:val="0"/>
                <w:numId w:val="129"/>
              </w:numPr>
            </w:pPr>
            <w:r>
              <w:t>packaging and labeling;</w:t>
            </w:r>
          </w:p>
          <w:p w14:paraId="08390C9C" w14:textId="77777777" w:rsidR="006B62B8" w:rsidRDefault="006B62B8" w:rsidP="00141A68">
            <w:pPr>
              <w:pStyle w:val="Tabelconinut"/>
              <w:numPr>
                <w:ilvl w:val="0"/>
                <w:numId w:val="129"/>
              </w:numPr>
            </w:pPr>
            <w:r>
              <w:t>country of origin;</w:t>
            </w:r>
          </w:p>
          <w:p w14:paraId="5026815B" w14:textId="7DF53796" w:rsidR="00993471" w:rsidRDefault="00993471" w:rsidP="00141A68">
            <w:pPr>
              <w:pStyle w:val="Tabelconinut"/>
              <w:numPr>
                <w:ilvl w:val="0"/>
                <w:numId w:val="129"/>
              </w:numPr>
            </w:pPr>
            <w:r>
              <w:t>legal basis;</w:t>
            </w:r>
          </w:p>
          <w:p w14:paraId="0FA57CE4" w14:textId="77777777" w:rsidR="006B62B8" w:rsidRDefault="006B62B8" w:rsidP="00141A68">
            <w:pPr>
              <w:pStyle w:val="Tabelconinut"/>
              <w:numPr>
                <w:ilvl w:val="0"/>
                <w:numId w:val="129"/>
              </w:numPr>
            </w:pPr>
            <w:r>
              <w:t>the food chain operator;</w:t>
            </w:r>
          </w:p>
          <w:p w14:paraId="5AB4DD7D" w14:textId="77777777" w:rsidR="006B62B8" w:rsidRDefault="006B62B8" w:rsidP="00141A68">
            <w:pPr>
              <w:pStyle w:val="Tabelconinut"/>
              <w:numPr>
                <w:ilvl w:val="0"/>
                <w:numId w:val="129"/>
              </w:numPr>
            </w:pPr>
            <w:r>
              <w:t>laboratory results;</w:t>
            </w:r>
          </w:p>
          <w:p w14:paraId="28B3111C" w14:textId="77777777" w:rsidR="006B62B8" w:rsidRDefault="006B62B8" w:rsidP="00141A68">
            <w:pPr>
              <w:pStyle w:val="Tabelconinut"/>
              <w:numPr>
                <w:ilvl w:val="0"/>
                <w:numId w:val="129"/>
              </w:numPr>
            </w:pPr>
            <w:r>
              <w:t>attached documents;</w:t>
            </w:r>
          </w:p>
          <w:p w14:paraId="2B1612B1" w14:textId="68629320" w:rsidR="00B1204A" w:rsidRPr="00FF35A3" w:rsidRDefault="006B62B8" w:rsidP="00141A68">
            <w:pPr>
              <w:pStyle w:val="Tabelconinut"/>
              <w:numPr>
                <w:ilvl w:val="0"/>
                <w:numId w:val="129"/>
              </w:numPr>
            </w:pPr>
            <w:r>
              <w:t>other relevant data.</w:t>
            </w:r>
          </w:p>
        </w:tc>
      </w:tr>
      <w:tr w:rsidR="00B1204A" w:rsidRPr="00FF35A3" w14:paraId="3446985B" w14:textId="77777777">
        <w:tc>
          <w:tcPr>
            <w:tcW w:w="1120" w:type="dxa"/>
          </w:tcPr>
          <w:p w14:paraId="5D4703DF" w14:textId="025871F4" w:rsidR="00B1204A" w:rsidRPr="00FF35A3" w:rsidRDefault="00B1204A">
            <w:pPr>
              <w:pStyle w:val="Tabelconinut"/>
              <w:jc w:val="center"/>
            </w:pPr>
            <w:r w:rsidRPr="00FF35A3">
              <w:lastRenderedPageBreak/>
              <w:t>CF 09.05.</w:t>
            </w:r>
          </w:p>
        </w:tc>
        <w:tc>
          <w:tcPr>
            <w:tcW w:w="1450" w:type="dxa"/>
          </w:tcPr>
          <w:p w14:paraId="086C648C" w14:textId="77777777" w:rsidR="00B1204A" w:rsidRPr="00FF35A3" w:rsidRDefault="00B1204A">
            <w:pPr>
              <w:pStyle w:val="Tabelconinut"/>
              <w:jc w:val="center"/>
            </w:pPr>
            <w:r w:rsidRPr="00FF35A3">
              <w:t>M</w:t>
            </w:r>
          </w:p>
        </w:tc>
        <w:tc>
          <w:tcPr>
            <w:tcW w:w="7064" w:type="dxa"/>
          </w:tcPr>
          <w:p w14:paraId="4159FCDE" w14:textId="29F9DE93" w:rsidR="007D7EF8" w:rsidRPr="006B62B8" w:rsidRDefault="006B62B8" w:rsidP="006B62B8">
            <w:pPr>
              <w:pStyle w:val="Tabelconinut"/>
              <w:rPr>
                <w:color w:val="000000" w:themeColor="text1"/>
              </w:rPr>
            </w:pPr>
            <w:r>
              <w:rPr>
                <w:color w:val="000000" w:themeColor="text1"/>
              </w:rPr>
              <w:t>Both manually entered non-conformities and those automatically taken from other subsystems will be stored in a dedicated non-conformity register.</w:t>
            </w:r>
          </w:p>
        </w:tc>
      </w:tr>
      <w:tr w:rsidR="00B1204A" w:rsidRPr="00FF35A3" w14:paraId="3EB2329A" w14:textId="77777777">
        <w:tc>
          <w:tcPr>
            <w:tcW w:w="1120" w:type="dxa"/>
          </w:tcPr>
          <w:p w14:paraId="134FAE62" w14:textId="03AAADEC" w:rsidR="00B1204A" w:rsidRPr="00FF35A3" w:rsidRDefault="00B1204A">
            <w:pPr>
              <w:pStyle w:val="Tabelconinut"/>
              <w:jc w:val="center"/>
            </w:pPr>
            <w:r w:rsidRPr="00FF35A3">
              <w:t>CF 09.06.</w:t>
            </w:r>
          </w:p>
        </w:tc>
        <w:tc>
          <w:tcPr>
            <w:tcW w:w="1450" w:type="dxa"/>
          </w:tcPr>
          <w:p w14:paraId="72E1987A" w14:textId="77777777" w:rsidR="00B1204A" w:rsidRPr="00FF35A3" w:rsidRDefault="00B1204A">
            <w:pPr>
              <w:pStyle w:val="Tabelconinut"/>
              <w:jc w:val="center"/>
            </w:pPr>
            <w:r w:rsidRPr="00FF35A3">
              <w:t>M</w:t>
            </w:r>
          </w:p>
        </w:tc>
        <w:tc>
          <w:tcPr>
            <w:tcW w:w="7064" w:type="dxa"/>
          </w:tcPr>
          <w:p w14:paraId="32C4E0A6" w14:textId="7C772106" w:rsidR="00B1204A" w:rsidRDefault="00740C65">
            <w:pPr>
              <w:pStyle w:val="Tabelconinut"/>
            </w:pPr>
            <w:r w:rsidRPr="00740C65">
              <w:t>The registration of an initial notification can be carried out through one of two initiation methods:</w:t>
            </w:r>
          </w:p>
          <w:p w14:paraId="5ADB576A" w14:textId="770C0BE1" w:rsidR="00CD2F69" w:rsidRDefault="00CD2F69" w:rsidP="00CD2F69">
            <w:pPr>
              <w:pStyle w:val="Listbuline"/>
            </w:pPr>
            <w:r>
              <w:t xml:space="preserve">registration of the notification at the initiative </w:t>
            </w:r>
            <w:r w:rsidR="001030D9">
              <w:rPr>
                <w:i/>
                <w:iCs/>
              </w:rPr>
              <w:t xml:space="preserve">of the Contact Point </w:t>
            </w:r>
            <w:r>
              <w:t>;</w:t>
            </w:r>
          </w:p>
          <w:p w14:paraId="53A366F9" w14:textId="42B73DE4" w:rsidR="00740C65" w:rsidRPr="00740C65" w:rsidRDefault="00CD2F69" w:rsidP="00CD2F69">
            <w:pPr>
              <w:pStyle w:val="Listbuline"/>
            </w:pPr>
            <w:r>
              <w:t xml:space="preserve">registration of the notification by designating </w:t>
            </w:r>
            <w:r w:rsidRPr="00CD2F69">
              <w:rPr>
                <w:i/>
                <w:iCs/>
              </w:rPr>
              <w:t xml:space="preserve">the initiating Contact Point </w:t>
            </w:r>
            <w:r>
              <w:t xml:space="preserve">carried out by </w:t>
            </w:r>
            <w:r w:rsidRPr="00CD2F69">
              <w:rPr>
                <w:i/>
                <w:iCs/>
              </w:rPr>
              <w:t xml:space="preserve">the PNC </w:t>
            </w:r>
            <w:r>
              <w:t>, following the classification of a notification arising from a non-compliance.</w:t>
            </w:r>
          </w:p>
        </w:tc>
      </w:tr>
      <w:tr w:rsidR="00B1204A" w:rsidRPr="00FF35A3" w14:paraId="46781396" w14:textId="77777777">
        <w:tc>
          <w:tcPr>
            <w:tcW w:w="1120" w:type="dxa"/>
          </w:tcPr>
          <w:p w14:paraId="554C171C" w14:textId="2BE5EC4E" w:rsidR="00B1204A" w:rsidRPr="00FF35A3" w:rsidRDefault="00B1204A">
            <w:pPr>
              <w:pStyle w:val="Tabelconinut"/>
              <w:jc w:val="center"/>
            </w:pPr>
            <w:r w:rsidRPr="00FF35A3">
              <w:t>CF 09.07.</w:t>
            </w:r>
          </w:p>
        </w:tc>
        <w:tc>
          <w:tcPr>
            <w:tcW w:w="1450" w:type="dxa"/>
          </w:tcPr>
          <w:p w14:paraId="631F6CDA" w14:textId="77777777" w:rsidR="00B1204A" w:rsidRPr="00FF35A3" w:rsidRDefault="00B1204A">
            <w:pPr>
              <w:pStyle w:val="Tabelconinut"/>
              <w:jc w:val="center"/>
            </w:pPr>
            <w:r w:rsidRPr="00FF35A3">
              <w:t>M</w:t>
            </w:r>
          </w:p>
        </w:tc>
        <w:tc>
          <w:tcPr>
            <w:tcW w:w="7064" w:type="dxa"/>
          </w:tcPr>
          <w:p w14:paraId="1039DF3B" w14:textId="77777777" w:rsidR="00516E2A" w:rsidRDefault="00F55AA4">
            <w:pPr>
              <w:pStyle w:val="Tabelconinut"/>
            </w:pPr>
            <w:r w:rsidRPr="00F55AA4">
              <w:t xml:space="preserve">Any </w:t>
            </w:r>
            <w:r w:rsidRPr="00F55AA4">
              <w:rPr>
                <w:i/>
                <w:iCs/>
              </w:rPr>
              <w:t xml:space="preserve">Contact Point </w:t>
            </w:r>
            <w:r w:rsidRPr="00F55AA4">
              <w:t>within the network will be able to initiate a notification, having previously selected its classification:</w:t>
            </w:r>
          </w:p>
          <w:p w14:paraId="6286AF37" w14:textId="77777777" w:rsidR="00516E2A" w:rsidRDefault="00F55AA4" w:rsidP="00141A68">
            <w:pPr>
              <w:pStyle w:val="Tabelconinut"/>
              <w:numPr>
                <w:ilvl w:val="0"/>
                <w:numId w:val="129"/>
              </w:numPr>
            </w:pPr>
            <w:r w:rsidRPr="00F55AA4">
              <w:t>alert notification;</w:t>
            </w:r>
          </w:p>
          <w:p w14:paraId="32EBEF91" w14:textId="3FBAD756" w:rsidR="00516E2A" w:rsidRDefault="00F55AA4" w:rsidP="00141A68">
            <w:pPr>
              <w:pStyle w:val="Tabelconinut"/>
              <w:numPr>
                <w:ilvl w:val="0"/>
                <w:numId w:val="129"/>
              </w:numPr>
            </w:pPr>
            <w:r w:rsidRPr="00F55AA4">
              <w:t>information notification for tracking;</w:t>
            </w:r>
          </w:p>
          <w:p w14:paraId="74CE024F" w14:textId="77777777" w:rsidR="00516E2A" w:rsidRDefault="00F55AA4" w:rsidP="00141A68">
            <w:pPr>
              <w:pStyle w:val="Tabelconinut"/>
              <w:numPr>
                <w:ilvl w:val="0"/>
                <w:numId w:val="129"/>
              </w:numPr>
            </w:pPr>
            <w:r w:rsidRPr="00F55AA4">
              <w:t>information notification for attention;</w:t>
            </w:r>
          </w:p>
          <w:p w14:paraId="45E73317" w14:textId="77777777" w:rsidR="00217B58" w:rsidRPr="004419C3" w:rsidRDefault="00F55AA4" w:rsidP="00141A68">
            <w:pPr>
              <w:pStyle w:val="Tabelconinut"/>
              <w:numPr>
                <w:ilvl w:val="0"/>
                <w:numId w:val="129"/>
              </w:numPr>
            </w:pPr>
            <w:r w:rsidRPr="004419C3">
              <w:t>border rejection notification.</w:t>
            </w:r>
          </w:p>
          <w:p w14:paraId="0746E97D" w14:textId="02AC09D9" w:rsidR="00B1204A" w:rsidRPr="00FF35A3" w:rsidRDefault="00F55AA4" w:rsidP="00217B58">
            <w:pPr>
              <w:pStyle w:val="Tabelconinut"/>
            </w:pPr>
            <w:r w:rsidRPr="00F55AA4">
              <w:t>Depending on the classification chosen, the system will automatically adapt the form structure, displaying the fields specific to each type of notification.</w:t>
            </w:r>
          </w:p>
        </w:tc>
      </w:tr>
      <w:tr w:rsidR="00E7457F" w:rsidRPr="00FF35A3" w14:paraId="13B9828D" w14:textId="77777777">
        <w:tc>
          <w:tcPr>
            <w:tcW w:w="1120" w:type="dxa"/>
          </w:tcPr>
          <w:p w14:paraId="07943DA8" w14:textId="5DC6D15C" w:rsidR="00E7457F" w:rsidRPr="00FF35A3" w:rsidRDefault="00E7457F" w:rsidP="00E7457F">
            <w:pPr>
              <w:pStyle w:val="Tabelconinut"/>
              <w:jc w:val="center"/>
            </w:pPr>
            <w:r w:rsidRPr="00FF35A3">
              <w:t xml:space="preserve">CF 0 </w:t>
            </w:r>
            <w:r>
              <w:t>9.08.</w:t>
            </w:r>
          </w:p>
        </w:tc>
        <w:tc>
          <w:tcPr>
            <w:tcW w:w="1450" w:type="dxa"/>
          </w:tcPr>
          <w:p w14:paraId="5D0E198A" w14:textId="77777777" w:rsidR="00E7457F" w:rsidRPr="00FF35A3" w:rsidRDefault="00E7457F" w:rsidP="00E7457F">
            <w:pPr>
              <w:pStyle w:val="Tabelconinut"/>
              <w:jc w:val="center"/>
            </w:pPr>
            <w:r w:rsidRPr="00FF35A3">
              <w:t>M</w:t>
            </w:r>
          </w:p>
        </w:tc>
        <w:tc>
          <w:tcPr>
            <w:tcW w:w="7064" w:type="dxa"/>
          </w:tcPr>
          <w:p w14:paraId="00F6B63A" w14:textId="25911F86" w:rsidR="00E7457F" w:rsidRPr="00FF35A3" w:rsidRDefault="00E7457F" w:rsidP="00E7457F">
            <w:pPr>
              <w:pStyle w:val="Tabelconinut"/>
            </w:pPr>
            <w:r w:rsidRPr="00504040">
              <w:t xml:space="preserve">In the case of notifications derived from non-conformities, the initiator is designated by </w:t>
            </w:r>
            <w:r w:rsidRPr="00504040">
              <w:rPr>
                <w:i/>
                <w:iCs/>
              </w:rPr>
              <w:t xml:space="preserve">the PNC </w:t>
            </w:r>
            <w:r w:rsidRPr="00504040">
              <w:t xml:space="preserve">at the time of classification of the non-conformity. The system will inform the designated </w:t>
            </w:r>
            <w:r w:rsidRPr="00504040">
              <w:rPr>
                <w:i/>
                <w:iCs/>
              </w:rPr>
              <w:t xml:space="preserve">Contact Point </w:t>
            </w:r>
            <w:r w:rsidRPr="00504040">
              <w:t xml:space="preserve">about the assignment of the notification. When accessing the notification form, the relevant information derived from the non-conformity will already be pre-filled. At the same time, the designated </w:t>
            </w:r>
            <w:r w:rsidRPr="00504040">
              <w:rPr>
                <w:i/>
                <w:iCs/>
              </w:rPr>
              <w:t xml:space="preserve">Contact Point </w:t>
            </w:r>
            <w:r w:rsidRPr="00504040">
              <w:t>will be granted access to consult the details of the non-conformity that was the basis for the notification, as well as all follow-up actions associated with that non-conformity.</w:t>
            </w:r>
          </w:p>
        </w:tc>
      </w:tr>
      <w:tr w:rsidR="00E7457F" w:rsidRPr="00FF35A3" w14:paraId="35082526" w14:textId="77777777">
        <w:tc>
          <w:tcPr>
            <w:tcW w:w="1120" w:type="dxa"/>
          </w:tcPr>
          <w:p w14:paraId="4ED20688" w14:textId="6665C049" w:rsidR="00E7457F" w:rsidRPr="00FF35A3" w:rsidRDefault="00E7457F" w:rsidP="00E7457F">
            <w:pPr>
              <w:pStyle w:val="Tabelconinut"/>
              <w:jc w:val="center"/>
            </w:pPr>
            <w:r w:rsidRPr="00FF35A3">
              <w:t>CF 09.09.</w:t>
            </w:r>
          </w:p>
        </w:tc>
        <w:tc>
          <w:tcPr>
            <w:tcW w:w="1450" w:type="dxa"/>
          </w:tcPr>
          <w:p w14:paraId="6A51744C" w14:textId="77777777" w:rsidR="00E7457F" w:rsidRPr="00FF35A3" w:rsidRDefault="00E7457F" w:rsidP="00E7457F">
            <w:pPr>
              <w:pStyle w:val="Tabelconinut"/>
              <w:jc w:val="center"/>
            </w:pPr>
            <w:r w:rsidRPr="00FF35A3">
              <w:t>M</w:t>
            </w:r>
          </w:p>
        </w:tc>
        <w:tc>
          <w:tcPr>
            <w:tcW w:w="7064" w:type="dxa"/>
          </w:tcPr>
          <w:p w14:paraId="51E76485" w14:textId="4B733172" w:rsidR="00E7457F" w:rsidRPr="00FF35A3" w:rsidRDefault="00E7457F" w:rsidP="00E7457F">
            <w:pPr>
              <w:pStyle w:val="Tabelconinut"/>
            </w:pPr>
            <w:r w:rsidRPr="00FF35A3">
              <w:t>Completing the non-compliance registration or initial notification form involves filling in the fields with data, selecting predefined values from nomenclatures or classifiers, attaching the necessary documents to the electronic form. Also, certain sections of the form will be hidden or displayed depending on the selections made during its completion.</w:t>
            </w:r>
          </w:p>
        </w:tc>
      </w:tr>
      <w:tr w:rsidR="00E7457F" w:rsidRPr="00FF35A3" w14:paraId="5513B74B" w14:textId="77777777">
        <w:tc>
          <w:tcPr>
            <w:tcW w:w="1120" w:type="dxa"/>
          </w:tcPr>
          <w:p w14:paraId="1485ECB0" w14:textId="2E2E0D9C" w:rsidR="00E7457F" w:rsidRPr="00FF35A3" w:rsidRDefault="00E7457F" w:rsidP="00E7457F">
            <w:pPr>
              <w:pStyle w:val="Tabelconinut"/>
              <w:jc w:val="center"/>
            </w:pPr>
            <w:r w:rsidRPr="00FF35A3">
              <w:lastRenderedPageBreak/>
              <w:t>FC 09.10.</w:t>
            </w:r>
          </w:p>
        </w:tc>
        <w:tc>
          <w:tcPr>
            <w:tcW w:w="1450" w:type="dxa"/>
          </w:tcPr>
          <w:p w14:paraId="70D5D328" w14:textId="77777777" w:rsidR="00E7457F" w:rsidRPr="00FF35A3" w:rsidRDefault="00E7457F" w:rsidP="00E7457F">
            <w:pPr>
              <w:pStyle w:val="Tabelconinut"/>
              <w:jc w:val="center"/>
            </w:pPr>
            <w:r w:rsidRPr="00FF35A3">
              <w:t>M</w:t>
            </w:r>
          </w:p>
        </w:tc>
        <w:tc>
          <w:tcPr>
            <w:tcW w:w="7064" w:type="dxa"/>
          </w:tcPr>
          <w:p w14:paraId="2D313D91" w14:textId="1D3CAD1F" w:rsidR="00E7457F" w:rsidRPr="00FF35A3" w:rsidRDefault="00E7457F" w:rsidP="00E7457F">
            <w:pPr>
              <w:pStyle w:val="Tabelconinut"/>
            </w:pPr>
            <w:r w:rsidRPr="00BE7149">
              <w:rPr>
                <w:i/>
                <w:iCs/>
              </w:rPr>
              <w:t xml:space="preserve">The contact point </w:t>
            </w:r>
            <w:r w:rsidRPr="00BE7149">
              <w:t>will be able to attach documents confirming or detailing the data indicated in the registration form. The attached files must be associated with a set of metadata: creation date, modification date, responsible person, size, type, etc.</w:t>
            </w:r>
          </w:p>
        </w:tc>
      </w:tr>
      <w:tr w:rsidR="00E7457F" w:rsidRPr="00FF35A3" w14:paraId="44491E9D" w14:textId="77777777">
        <w:tc>
          <w:tcPr>
            <w:tcW w:w="1120" w:type="dxa"/>
          </w:tcPr>
          <w:p w14:paraId="706BAD5B" w14:textId="49A17D0D" w:rsidR="00E7457F" w:rsidRPr="00FF35A3" w:rsidRDefault="00E7457F" w:rsidP="00E7457F">
            <w:pPr>
              <w:pStyle w:val="Tabelconinut"/>
              <w:jc w:val="center"/>
            </w:pPr>
            <w:r w:rsidRPr="00FF35A3">
              <w:t>CF 09.11.</w:t>
            </w:r>
          </w:p>
        </w:tc>
        <w:tc>
          <w:tcPr>
            <w:tcW w:w="1450" w:type="dxa"/>
          </w:tcPr>
          <w:p w14:paraId="6DE67896" w14:textId="77777777" w:rsidR="00E7457F" w:rsidRPr="00FF35A3" w:rsidRDefault="00E7457F" w:rsidP="00E7457F">
            <w:pPr>
              <w:pStyle w:val="Tabelconinut"/>
              <w:jc w:val="center"/>
            </w:pPr>
            <w:r w:rsidRPr="00FF35A3">
              <w:t>M</w:t>
            </w:r>
          </w:p>
        </w:tc>
        <w:tc>
          <w:tcPr>
            <w:tcW w:w="7064" w:type="dxa"/>
          </w:tcPr>
          <w:p w14:paraId="3C8E9078" w14:textId="214D046A" w:rsidR="00E7457F" w:rsidRPr="00FF35A3" w:rsidRDefault="00E7457F" w:rsidP="00E7457F">
            <w:pPr>
              <w:pStyle w:val="Tabelconinut"/>
            </w:pPr>
            <w:r w:rsidRPr="00247094">
              <w:t xml:space="preserve">Notifications involving suspicions or findings of fraud will be registered using the same procedural flow as the initial notifications, with the additional activation of a dedicated option for reporting fraud. In this context, the system will display some additional specific fields where </w:t>
            </w:r>
            <w:r w:rsidRPr="00247094">
              <w:rPr>
                <w:i/>
                <w:iCs/>
              </w:rPr>
              <w:t xml:space="preserve">the Contact Point </w:t>
            </w:r>
            <w:r w:rsidRPr="00247094">
              <w:t>will be able to add supporting arguments and upload relevant documents regarding the nature of the fraud.</w:t>
            </w:r>
          </w:p>
        </w:tc>
      </w:tr>
      <w:tr w:rsidR="00E7457F" w:rsidRPr="00FF35A3" w14:paraId="7B3531B9" w14:textId="77777777">
        <w:tc>
          <w:tcPr>
            <w:tcW w:w="1120" w:type="dxa"/>
          </w:tcPr>
          <w:p w14:paraId="442850C4" w14:textId="6D350E9D" w:rsidR="00E7457F" w:rsidRPr="00FF35A3" w:rsidRDefault="00E7457F" w:rsidP="00E7457F">
            <w:pPr>
              <w:pStyle w:val="Tabelconinut"/>
              <w:jc w:val="center"/>
            </w:pPr>
            <w:r w:rsidRPr="00FF35A3">
              <w:t>CF 09.12.</w:t>
            </w:r>
          </w:p>
        </w:tc>
        <w:tc>
          <w:tcPr>
            <w:tcW w:w="1450" w:type="dxa"/>
          </w:tcPr>
          <w:p w14:paraId="59AF3FF9" w14:textId="77777777" w:rsidR="00E7457F" w:rsidRPr="00FF35A3" w:rsidRDefault="00E7457F" w:rsidP="00E7457F">
            <w:pPr>
              <w:pStyle w:val="Tabelconinut"/>
              <w:jc w:val="center"/>
            </w:pPr>
            <w:r w:rsidRPr="00FF35A3">
              <w:t>M</w:t>
            </w:r>
          </w:p>
        </w:tc>
        <w:tc>
          <w:tcPr>
            <w:tcW w:w="7064" w:type="dxa"/>
          </w:tcPr>
          <w:p w14:paraId="5F19C8B2" w14:textId="2D361FDE" w:rsidR="00E7457F" w:rsidRPr="00FF35A3" w:rsidRDefault="00E7457F" w:rsidP="00E7457F">
            <w:pPr>
              <w:pStyle w:val="Listbuline"/>
              <w:numPr>
                <w:ilvl w:val="0"/>
                <w:numId w:val="0"/>
              </w:numPr>
            </w:pPr>
            <w:r>
              <w:rPr>
                <w:i/>
                <w:iCs/>
              </w:rPr>
              <w:t xml:space="preserve">IDA </w:t>
            </w:r>
            <w:r w:rsidRPr="00FF35A3">
              <w:t xml:space="preserve">will allow </w:t>
            </w:r>
            <w:r>
              <w:rPr>
                <w:i/>
                <w:iCs/>
              </w:rPr>
              <w:t xml:space="preserve">the Contact Point </w:t>
            </w:r>
            <w:r w:rsidRPr="00FF35A3">
              <w:t>to register initial notifications only for the directorates or subdivisions to which they are affiliated.</w:t>
            </w:r>
          </w:p>
        </w:tc>
      </w:tr>
      <w:tr w:rsidR="00E7457F" w:rsidRPr="00FF35A3" w14:paraId="505FC3C5" w14:textId="77777777">
        <w:tc>
          <w:tcPr>
            <w:tcW w:w="1120" w:type="dxa"/>
          </w:tcPr>
          <w:p w14:paraId="42C176F9" w14:textId="3B834B9A" w:rsidR="00E7457F" w:rsidRPr="00FF35A3" w:rsidRDefault="00E7457F" w:rsidP="00E7457F">
            <w:pPr>
              <w:pStyle w:val="Tabelconinut"/>
              <w:jc w:val="center"/>
            </w:pPr>
            <w:r w:rsidRPr="00FF35A3">
              <w:t>CF 09.13.</w:t>
            </w:r>
          </w:p>
        </w:tc>
        <w:tc>
          <w:tcPr>
            <w:tcW w:w="1450" w:type="dxa"/>
          </w:tcPr>
          <w:p w14:paraId="12FE1689" w14:textId="77777777" w:rsidR="00E7457F" w:rsidRPr="00FF35A3" w:rsidRDefault="00E7457F" w:rsidP="00E7457F">
            <w:pPr>
              <w:pStyle w:val="Tabelconinut"/>
              <w:jc w:val="center"/>
            </w:pPr>
            <w:r w:rsidRPr="00FF35A3">
              <w:t>M</w:t>
            </w:r>
          </w:p>
        </w:tc>
        <w:tc>
          <w:tcPr>
            <w:tcW w:w="7064" w:type="dxa"/>
          </w:tcPr>
          <w:p w14:paraId="38B344B6" w14:textId="76CB67E8" w:rsidR="00E7457F" w:rsidRPr="00FF35A3" w:rsidRDefault="00E7457F" w:rsidP="00E7457F">
            <w:pPr>
              <w:pStyle w:val="Tabelconinut"/>
            </w:pPr>
            <w:r w:rsidRPr="008A27BB">
              <w:rPr>
                <w:i/>
                <w:iCs/>
              </w:rPr>
              <w:t xml:space="preserve">The contact point </w:t>
            </w:r>
            <w:r>
              <w:t xml:space="preserve">will have facilities for sending the completed initial notification for validation to </w:t>
            </w:r>
            <w:r w:rsidRPr="00493747">
              <w:rPr>
                <w:i/>
                <w:iCs/>
              </w:rPr>
              <w:t xml:space="preserve">the PNC </w:t>
            </w:r>
            <w:r>
              <w:t>.</w:t>
            </w:r>
          </w:p>
        </w:tc>
      </w:tr>
      <w:tr w:rsidR="00E7457F" w:rsidRPr="00FF35A3" w14:paraId="26423504" w14:textId="77777777">
        <w:tc>
          <w:tcPr>
            <w:tcW w:w="1120" w:type="dxa"/>
          </w:tcPr>
          <w:p w14:paraId="04E64B9D" w14:textId="119A7173" w:rsidR="00E7457F" w:rsidRPr="00FF35A3" w:rsidRDefault="00E7457F" w:rsidP="00E7457F">
            <w:pPr>
              <w:pStyle w:val="Tabelconinut"/>
              <w:jc w:val="center"/>
            </w:pPr>
            <w:r w:rsidRPr="00FF35A3">
              <w:t>CF 09.14.</w:t>
            </w:r>
          </w:p>
        </w:tc>
        <w:tc>
          <w:tcPr>
            <w:tcW w:w="1450" w:type="dxa"/>
          </w:tcPr>
          <w:p w14:paraId="11EF80DB" w14:textId="77777777" w:rsidR="00E7457F" w:rsidRPr="00FF35A3" w:rsidRDefault="00E7457F" w:rsidP="00E7457F">
            <w:pPr>
              <w:pStyle w:val="Tabelconinut"/>
              <w:jc w:val="center"/>
            </w:pPr>
            <w:r w:rsidRPr="00FF35A3">
              <w:t>M</w:t>
            </w:r>
          </w:p>
        </w:tc>
        <w:tc>
          <w:tcPr>
            <w:tcW w:w="7064" w:type="dxa"/>
          </w:tcPr>
          <w:p w14:paraId="2C2F1B97" w14:textId="745E3639" w:rsidR="00E7457F" w:rsidRPr="005F2130" w:rsidRDefault="00E7457F" w:rsidP="00E7457F">
            <w:pPr>
              <w:pStyle w:val="Tabelconinut"/>
            </w:pPr>
            <w:r w:rsidRPr="00FF35A3">
              <w:t xml:space="preserve">When completing the form for recording non-conformities or initial notifications, </w:t>
            </w:r>
            <w:r>
              <w:rPr>
                <w:i/>
                <w:iCs/>
              </w:rPr>
              <w:t xml:space="preserve">IDA </w:t>
            </w:r>
            <w:r w:rsidRPr="00FF35A3">
              <w:t xml:space="preserve">must ensure the pre-filling of certain fields with data from </w:t>
            </w:r>
            <w:r>
              <w:rPr>
                <w:i/>
                <w:iCs/>
              </w:rPr>
              <w:t xml:space="preserve">SIMIDA 's data warehouse </w:t>
            </w:r>
            <w:r w:rsidRPr="00FF35A3">
              <w:t xml:space="preserve">or data from external sources ( </w:t>
            </w:r>
            <w:r w:rsidRPr="00C271AB">
              <w:rPr>
                <w:i/>
                <w:iCs/>
              </w:rPr>
              <w:t xml:space="preserve">RSP, RSUD, RBI, etc. </w:t>
            </w:r>
            <w:r w:rsidRPr="00C271AB">
              <w:t>).</w:t>
            </w:r>
          </w:p>
        </w:tc>
      </w:tr>
      <w:tr w:rsidR="00E7457F" w:rsidRPr="00FF35A3" w14:paraId="21F0E52D" w14:textId="77777777">
        <w:tc>
          <w:tcPr>
            <w:tcW w:w="1120" w:type="dxa"/>
          </w:tcPr>
          <w:p w14:paraId="54F8A707" w14:textId="0BB30BB7" w:rsidR="00E7457F" w:rsidRPr="00FF35A3" w:rsidRDefault="00E7457F" w:rsidP="00E7457F">
            <w:pPr>
              <w:pStyle w:val="Tabelconinut"/>
              <w:jc w:val="center"/>
            </w:pPr>
            <w:r w:rsidRPr="00FF35A3">
              <w:t>CF 09.15.</w:t>
            </w:r>
          </w:p>
        </w:tc>
        <w:tc>
          <w:tcPr>
            <w:tcW w:w="1450" w:type="dxa"/>
          </w:tcPr>
          <w:p w14:paraId="622CA9CF" w14:textId="77777777" w:rsidR="00E7457F" w:rsidRPr="00FF35A3" w:rsidRDefault="00E7457F" w:rsidP="00E7457F">
            <w:pPr>
              <w:pStyle w:val="Tabelconinut"/>
              <w:jc w:val="center"/>
            </w:pPr>
            <w:r w:rsidRPr="00FF35A3">
              <w:t>M</w:t>
            </w:r>
          </w:p>
        </w:tc>
        <w:tc>
          <w:tcPr>
            <w:tcW w:w="7064" w:type="dxa"/>
          </w:tcPr>
          <w:p w14:paraId="667B441C" w14:textId="058E1353" w:rsidR="00E7457F" w:rsidRPr="00FF35A3" w:rsidRDefault="00E7457F" w:rsidP="00E7457F">
            <w:pPr>
              <w:pStyle w:val="Tabelconinut"/>
              <w:tabs>
                <w:tab w:val="left" w:pos="1025"/>
              </w:tabs>
            </w:pPr>
            <w:r w:rsidRPr="00FF35A3">
              <w:t xml:space="preserve">The data of food chain operators will be queried from </w:t>
            </w:r>
            <w:r w:rsidR="00C271AB">
              <w:rPr>
                <w:i/>
                <w:iCs/>
              </w:rPr>
              <w:t xml:space="preserve">the SSI </w:t>
            </w:r>
            <w:r w:rsidRPr="00FF35A3">
              <w:t xml:space="preserve">" </w:t>
            </w:r>
            <w:r w:rsidRPr="00FF35A3">
              <w:rPr>
                <w:i/>
                <w:iCs/>
              </w:rPr>
              <w:t xml:space="preserve">Register of Food Chain Operators" </w:t>
            </w:r>
            <w:r w:rsidRPr="00FF35A3">
              <w:t>.</w:t>
            </w:r>
          </w:p>
        </w:tc>
      </w:tr>
      <w:tr w:rsidR="00E7457F" w:rsidRPr="00FF35A3" w14:paraId="54A38D2B" w14:textId="77777777">
        <w:tc>
          <w:tcPr>
            <w:tcW w:w="1120" w:type="dxa"/>
          </w:tcPr>
          <w:p w14:paraId="3194C49E" w14:textId="7EF506FC" w:rsidR="00E7457F" w:rsidRPr="00FF35A3" w:rsidRDefault="00E7457F" w:rsidP="00E7457F">
            <w:pPr>
              <w:pStyle w:val="Tabelconinut"/>
              <w:jc w:val="center"/>
            </w:pPr>
            <w:r w:rsidRPr="00FF35A3">
              <w:t>CF 09.16.</w:t>
            </w:r>
          </w:p>
        </w:tc>
        <w:tc>
          <w:tcPr>
            <w:tcW w:w="1450" w:type="dxa"/>
          </w:tcPr>
          <w:p w14:paraId="3347B000" w14:textId="77777777" w:rsidR="00E7457F" w:rsidRPr="00FF35A3" w:rsidRDefault="00E7457F" w:rsidP="00E7457F">
            <w:pPr>
              <w:pStyle w:val="Tabelconinut"/>
              <w:jc w:val="center"/>
            </w:pPr>
            <w:r w:rsidRPr="00FF35A3">
              <w:t>M</w:t>
            </w:r>
          </w:p>
        </w:tc>
        <w:tc>
          <w:tcPr>
            <w:tcW w:w="7064" w:type="dxa"/>
          </w:tcPr>
          <w:p w14:paraId="6037B83B" w14:textId="5B1E7B56" w:rsidR="00E7457F" w:rsidRPr="00FF35A3" w:rsidRDefault="00E7457F" w:rsidP="00E7457F">
            <w:pPr>
              <w:pStyle w:val="Tabelconinut"/>
              <w:rPr>
                <w:i/>
                <w:iCs/>
              </w:rPr>
            </w:pPr>
            <w:r>
              <w:rPr>
                <w:i/>
                <w:iCs/>
              </w:rPr>
              <w:t xml:space="preserve">IDA </w:t>
            </w:r>
            <w:r w:rsidRPr="00FF35A3">
              <w:t xml:space="preserve">must provide contextual help functionality for users. For each compartment/field to be filled in the electronic form, </w:t>
            </w:r>
            <w:r w:rsidRPr="00FF35A3">
              <w:rPr>
                <w:i/>
                <w:iCs/>
              </w:rPr>
              <w:t xml:space="preserve">the Authorized User </w:t>
            </w:r>
            <w:r w:rsidRPr="00FF35A3">
              <w:t>will have the possibility to access extended suggestions and help instructions.</w:t>
            </w:r>
          </w:p>
        </w:tc>
      </w:tr>
      <w:tr w:rsidR="00E7457F" w:rsidRPr="00FF35A3" w14:paraId="3A7E4A09" w14:textId="77777777">
        <w:tc>
          <w:tcPr>
            <w:tcW w:w="1120" w:type="dxa"/>
          </w:tcPr>
          <w:p w14:paraId="216B8D61" w14:textId="14701816" w:rsidR="00E7457F" w:rsidRPr="00FF35A3" w:rsidRDefault="00E7457F" w:rsidP="00E7457F">
            <w:pPr>
              <w:pStyle w:val="Tabelconinut"/>
              <w:jc w:val="center"/>
            </w:pPr>
            <w:r w:rsidRPr="00FF35A3">
              <w:t>CF 09.17.</w:t>
            </w:r>
          </w:p>
        </w:tc>
        <w:tc>
          <w:tcPr>
            <w:tcW w:w="1450" w:type="dxa"/>
          </w:tcPr>
          <w:p w14:paraId="361B8526" w14:textId="77777777" w:rsidR="00E7457F" w:rsidRPr="00FF35A3" w:rsidRDefault="00E7457F" w:rsidP="00E7457F">
            <w:pPr>
              <w:pStyle w:val="Tabelconinut"/>
              <w:jc w:val="center"/>
            </w:pPr>
            <w:r w:rsidRPr="00FF35A3">
              <w:t>M</w:t>
            </w:r>
          </w:p>
        </w:tc>
        <w:tc>
          <w:tcPr>
            <w:tcW w:w="7064" w:type="dxa"/>
          </w:tcPr>
          <w:p w14:paraId="3B6E8508" w14:textId="77777777" w:rsidR="00E7457F" w:rsidRPr="00FF35A3" w:rsidRDefault="00E7457F" w:rsidP="00E7457F">
            <w:pPr>
              <w:pStyle w:val="Tabelconinut"/>
            </w:pPr>
            <w:r>
              <w:rPr>
                <w:i/>
                <w:iCs/>
              </w:rPr>
              <w:t xml:space="preserve">IDA </w:t>
            </w:r>
            <w:r w:rsidRPr="00FF35A3">
              <w:t>will provide functionality for automatic validation of input data. Validation must be performed both on the server and client side. At least the following types of validations will be implemented:</w:t>
            </w:r>
          </w:p>
          <w:p w14:paraId="19F2683D" w14:textId="77777777" w:rsidR="00E7457F" w:rsidRPr="00FF35A3" w:rsidRDefault="00E7457F" w:rsidP="00BF45FC">
            <w:pPr>
              <w:pStyle w:val="Tabelconinut"/>
              <w:numPr>
                <w:ilvl w:val="0"/>
                <w:numId w:val="69"/>
              </w:numPr>
            </w:pPr>
            <w:r w:rsidRPr="00FF35A3">
              <w:t>the mandatory completion and data constraints related to the fields of the electronic form;</w:t>
            </w:r>
          </w:p>
          <w:p w14:paraId="0395A7F5" w14:textId="77777777" w:rsidR="00E7457F" w:rsidRPr="00FF35A3" w:rsidRDefault="00E7457F" w:rsidP="00BF45FC">
            <w:pPr>
              <w:pStyle w:val="Tabelconinut"/>
              <w:numPr>
                <w:ilvl w:val="0"/>
                <w:numId w:val="69"/>
              </w:numPr>
            </w:pPr>
            <w:r w:rsidRPr="00FF35A3">
              <w:t>a priori defined validation rules regarding the correlation of primary data;</w:t>
            </w:r>
          </w:p>
          <w:p w14:paraId="1F591389" w14:textId="77777777" w:rsidR="00E7457F" w:rsidRPr="00FF35A3" w:rsidRDefault="00E7457F" w:rsidP="00BF45FC">
            <w:pPr>
              <w:pStyle w:val="Tabelconinut"/>
              <w:numPr>
                <w:ilvl w:val="0"/>
                <w:numId w:val="69"/>
              </w:numPr>
            </w:pPr>
            <w:r w:rsidRPr="00FF35A3">
              <w:t xml:space="preserve">rules of behavior of the electronic form in the options chosen or the data filled in by </w:t>
            </w:r>
            <w:r w:rsidRPr="00FF35A3">
              <w:rPr>
                <w:i/>
                <w:iCs/>
              </w:rPr>
              <w:t xml:space="preserve">the authorized user </w:t>
            </w:r>
            <w:r w:rsidRPr="00FF35A3">
              <w:t>;</w:t>
            </w:r>
          </w:p>
          <w:p w14:paraId="37399E2D" w14:textId="77777777" w:rsidR="00C271AB" w:rsidRDefault="00E7457F" w:rsidP="00E7457F">
            <w:pPr>
              <w:pStyle w:val="Tabelconinut"/>
              <w:numPr>
                <w:ilvl w:val="0"/>
                <w:numId w:val="69"/>
              </w:numPr>
            </w:pPr>
            <w:r w:rsidRPr="00FF35A3">
              <w:t>data validation by querying external IT systems;</w:t>
            </w:r>
          </w:p>
          <w:p w14:paraId="58CFE483" w14:textId="097DB947" w:rsidR="00E7457F" w:rsidRPr="00FF35A3" w:rsidRDefault="00E7457F" w:rsidP="00E7457F">
            <w:pPr>
              <w:pStyle w:val="Tabelconinut"/>
              <w:numPr>
                <w:ilvl w:val="0"/>
                <w:numId w:val="69"/>
              </w:numPr>
            </w:pPr>
            <w:r w:rsidRPr="00FF35A3">
              <w:t>other validation rules identified following the business analysis.</w:t>
            </w:r>
          </w:p>
        </w:tc>
      </w:tr>
      <w:tr w:rsidR="00E7457F" w:rsidRPr="00FF35A3" w14:paraId="4AEBD6EF" w14:textId="77777777">
        <w:tc>
          <w:tcPr>
            <w:tcW w:w="1120" w:type="dxa"/>
          </w:tcPr>
          <w:p w14:paraId="19EB09F2" w14:textId="04B171B6" w:rsidR="00E7457F" w:rsidRPr="00FF35A3" w:rsidRDefault="00E7457F" w:rsidP="00E7457F">
            <w:pPr>
              <w:pStyle w:val="Tabelconinut"/>
              <w:jc w:val="center"/>
            </w:pPr>
            <w:r w:rsidRPr="00FF35A3">
              <w:t>CF 09.18.</w:t>
            </w:r>
          </w:p>
        </w:tc>
        <w:tc>
          <w:tcPr>
            <w:tcW w:w="1450" w:type="dxa"/>
          </w:tcPr>
          <w:p w14:paraId="68E9581C" w14:textId="77777777" w:rsidR="00E7457F" w:rsidRPr="00FF35A3" w:rsidRDefault="00E7457F" w:rsidP="00E7457F">
            <w:pPr>
              <w:pStyle w:val="Tabelconinut"/>
              <w:jc w:val="center"/>
            </w:pPr>
            <w:r w:rsidRPr="00FF35A3">
              <w:t>M</w:t>
            </w:r>
          </w:p>
        </w:tc>
        <w:tc>
          <w:tcPr>
            <w:tcW w:w="7064" w:type="dxa"/>
          </w:tcPr>
          <w:p w14:paraId="5AE62A26" w14:textId="2E5399BB" w:rsidR="00E7457F" w:rsidRPr="00FF35A3" w:rsidRDefault="00E7457F" w:rsidP="00E7457F">
            <w:pPr>
              <w:pStyle w:val="Tabelconinut"/>
            </w:pPr>
            <w:r w:rsidRPr="00BF45FC">
              <w:rPr>
                <w:i/>
                <w:iCs/>
              </w:rPr>
              <w:t xml:space="preserve">IDA </w:t>
            </w:r>
            <w:r w:rsidRPr="00FF35A3">
              <w:t>must display validation messages at each stage of completing the electronic application form, in an easy-to-understand manner, with suggestions and links to the user guide.</w:t>
            </w:r>
          </w:p>
        </w:tc>
      </w:tr>
      <w:tr w:rsidR="00E7457F" w:rsidRPr="00FF35A3" w14:paraId="5F9CE729" w14:textId="77777777">
        <w:tc>
          <w:tcPr>
            <w:tcW w:w="1120" w:type="dxa"/>
          </w:tcPr>
          <w:p w14:paraId="54A17493" w14:textId="6563B224" w:rsidR="00E7457F" w:rsidRPr="00FF35A3" w:rsidRDefault="00E7457F" w:rsidP="00E7457F">
            <w:pPr>
              <w:pStyle w:val="Tabelconinut"/>
              <w:jc w:val="center"/>
            </w:pPr>
            <w:r w:rsidRPr="00FF35A3">
              <w:t>CF 09.19.</w:t>
            </w:r>
          </w:p>
        </w:tc>
        <w:tc>
          <w:tcPr>
            <w:tcW w:w="1450" w:type="dxa"/>
          </w:tcPr>
          <w:p w14:paraId="51021EDE" w14:textId="77777777" w:rsidR="00E7457F" w:rsidRPr="00FF35A3" w:rsidRDefault="00E7457F" w:rsidP="00E7457F">
            <w:pPr>
              <w:pStyle w:val="Tabelconinut"/>
              <w:jc w:val="center"/>
            </w:pPr>
            <w:r w:rsidRPr="00FF35A3">
              <w:t>M</w:t>
            </w:r>
          </w:p>
        </w:tc>
        <w:tc>
          <w:tcPr>
            <w:tcW w:w="7064" w:type="dxa"/>
          </w:tcPr>
          <w:p w14:paraId="596700F7" w14:textId="27982FD3" w:rsidR="00E7457F" w:rsidRPr="00FF35A3" w:rsidRDefault="00E7457F" w:rsidP="00E7457F">
            <w:pPr>
              <w:pStyle w:val="Tabelconinut"/>
            </w:pPr>
            <w:r>
              <w:rPr>
                <w:i/>
                <w:iCs/>
              </w:rPr>
              <w:t xml:space="preserve">IDA </w:t>
            </w:r>
            <w:r w:rsidRPr="00FF35A3">
              <w:t xml:space="preserve">must provide functionality for automatically saving data from the electronic non-compliance or notification registration form. Automatic saving will ensure that already completed parts of the </w:t>
            </w:r>
            <w:r>
              <w:t>registration form are not lost. In these cases the initial non-compliance or notification will be saved with the status “Draft”.</w:t>
            </w:r>
          </w:p>
        </w:tc>
      </w:tr>
      <w:tr w:rsidR="00E7457F" w:rsidRPr="00FF35A3" w14:paraId="4836A020" w14:textId="77777777">
        <w:tc>
          <w:tcPr>
            <w:tcW w:w="1120" w:type="dxa"/>
          </w:tcPr>
          <w:p w14:paraId="215CEB29" w14:textId="2BA0DAEE" w:rsidR="00E7457F" w:rsidRPr="00FF35A3" w:rsidRDefault="00E7457F" w:rsidP="00E7457F">
            <w:pPr>
              <w:pStyle w:val="Tabelconinut"/>
              <w:jc w:val="center"/>
            </w:pPr>
            <w:r w:rsidRPr="00FF35A3">
              <w:t xml:space="preserve">CF 0 </w:t>
            </w:r>
            <w:r>
              <w:t>9.20.</w:t>
            </w:r>
          </w:p>
        </w:tc>
        <w:tc>
          <w:tcPr>
            <w:tcW w:w="1450" w:type="dxa"/>
          </w:tcPr>
          <w:p w14:paraId="04B64084" w14:textId="77777777" w:rsidR="00E7457F" w:rsidRPr="00FF35A3" w:rsidRDefault="00E7457F" w:rsidP="00E7457F">
            <w:pPr>
              <w:pStyle w:val="Tabelconinut"/>
              <w:jc w:val="center"/>
            </w:pPr>
            <w:r w:rsidRPr="00FF35A3">
              <w:t>M</w:t>
            </w:r>
          </w:p>
        </w:tc>
        <w:tc>
          <w:tcPr>
            <w:tcW w:w="7064" w:type="dxa"/>
          </w:tcPr>
          <w:p w14:paraId="5ED5B967" w14:textId="26B7AC4A" w:rsidR="00E7457F" w:rsidRPr="00FF35A3" w:rsidRDefault="00E7457F" w:rsidP="00E7457F">
            <w:pPr>
              <w:pStyle w:val="Tabelconinut"/>
              <w:rPr>
                <w:i/>
                <w:iCs/>
              </w:rPr>
            </w:pPr>
            <w:r>
              <w:rPr>
                <w:i/>
                <w:iCs/>
              </w:rPr>
              <w:t xml:space="preserve">IDA </w:t>
            </w:r>
            <w:r w:rsidRPr="00FF35A3">
              <w:t xml:space="preserve">must provide functionalities </w:t>
            </w:r>
            <w:r w:rsidRPr="00FF35A3">
              <w:rPr>
                <w:i/>
                <w:iCs/>
              </w:rPr>
              <w:t xml:space="preserve">to the authorized user </w:t>
            </w:r>
            <w:r w:rsidRPr="00FF35A3">
              <w:t>to view, modify and delete the record that is in the "Project" status.</w:t>
            </w:r>
          </w:p>
        </w:tc>
      </w:tr>
      <w:tr w:rsidR="00E7457F" w:rsidRPr="00FF35A3" w14:paraId="2F9CF497" w14:textId="77777777">
        <w:tc>
          <w:tcPr>
            <w:tcW w:w="1120" w:type="dxa"/>
          </w:tcPr>
          <w:p w14:paraId="72A9C131" w14:textId="555CF2DD" w:rsidR="00E7457F" w:rsidRPr="00FF35A3" w:rsidRDefault="00E7457F" w:rsidP="00E7457F">
            <w:pPr>
              <w:pStyle w:val="Tabelconinut"/>
              <w:jc w:val="center"/>
            </w:pPr>
            <w:r w:rsidRPr="00FF35A3">
              <w:t>CF 09.21.</w:t>
            </w:r>
          </w:p>
        </w:tc>
        <w:tc>
          <w:tcPr>
            <w:tcW w:w="1450" w:type="dxa"/>
          </w:tcPr>
          <w:p w14:paraId="75655F45" w14:textId="77777777" w:rsidR="00E7457F" w:rsidRPr="00FF35A3" w:rsidRDefault="00E7457F" w:rsidP="00E7457F">
            <w:pPr>
              <w:pStyle w:val="Tabelconinut"/>
              <w:jc w:val="center"/>
            </w:pPr>
            <w:r w:rsidRPr="00FF35A3">
              <w:t>M</w:t>
            </w:r>
          </w:p>
        </w:tc>
        <w:tc>
          <w:tcPr>
            <w:tcW w:w="7064" w:type="dxa"/>
          </w:tcPr>
          <w:p w14:paraId="08D6B2FB" w14:textId="26526106" w:rsidR="00E7457F" w:rsidRPr="00FF35A3" w:rsidRDefault="00E7457F" w:rsidP="00E7457F">
            <w:pPr>
              <w:pStyle w:val="Tabelconinut"/>
            </w:pPr>
            <w:r>
              <w:rPr>
                <w:i/>
                <w:iCs/>
              </w:rPr>
              <w:t xml:space="preserve">IDA </w:t>
            </w:r>
            <w:r w:rsidRPr="00FF35A3">
              <w:t>must provide relevant information about user support channels and Call Center/Help Desk phone numbers.</w:t>
            </w:r>
          </w:p>
        </w:tc>
      </w:tr>
      <w:tr w:rsidR="00E7457F" w:rsidRPr="00FF35A3" w14:paraId="1112CCC9" w14:textId="77777777">
        <w:tc>
          <w:tcPr>
            <w:tcW w:w="1120" w:type="dxa"/>
          </w:tcPr>
          <w:p w14:paraId="3360218B" w14:textId="7FD9DB90" w:rsidR="00E7457F" w:rsidRPr="00FF35A3" w:rsidRDefault="00E7457F" w:rsidP="00E7457F">
            <w:pPr>
              <w:pStyle w:val="Tabelconinut"/>
              <w:jc w:val="center"/>
            </w:pPr>
            <w:r w:rsidRPr="00FF35A3">
              <w:t>CF 09.22.</w:t>
            </w:r>
          </w:p>
        </w:tc>
        <w:tc>
          <w:tcPr>
            <w:tcW w:w="1450" w:type="dxa"/>
          </w:tcPr>
          <w:p w14:paraId="09F39F6D" w14:textId="77777777" w:rsidR="00E7457F" w:rsidRPr="00FF35A3" w:rsidRDefault="00E7457F" w:rsidP="00E7457F">
            <w:pPr>
              <w:pStyle w:val="Tabelconinut"/>
              <w:jc w:val="center"/>
            </w:pPr>
            <w:r w:rsidRPr="00FF35A3">
              <w:t>M</w:t>
            </w:r>
          </w:p>
        </w:tc>
        <w:tc>
          <w:tcPr>
            <w:tcW w:w="7064" w:type="dxa"/>
          </w:tcPr>
          <w:p w14:paraId="6237C87A" w14:textId="40A69BD5" w:rsidR="00E7457F" w:rsidRPr="00FF35A3" w:rsidRDefault="00E7457F" w:rsidP="00E7457F">
            <w:pPr>
              <w:pStyle w:val="Tabelconinut"/>
            </w:pPr>
            <w:r>
              <w:rPr>
                <w:i/>
                <w:iCs/>
              </w:rPr>
              <w:t xml:space="preserve">The IDA </w:t>
            </w:r>
            <w:r w:rsidRPr="00FF35A3">
              <w:t>must log all events related to the process of recording non-conformities or initial notifications.</w:t>
            </w:r>
          </w:p>
        </w:tc>
      </w:tr>
      <w:tr w:rsidR="00E7457F" w:rsidRPr="00FF35A3" w14:paraId="399F4B16" w14:textId="77777777">
        <w:tc>
          <w:tcPr>
            <w:tcW w:w="1120" w:type="dxa"/>
          </w:tcPr>
          <w:p w14:paraId="1946F40B" w14:textId="33B54F89" w:rsidR="00E7457F" w:rsidRPr="00FF35A3" w:rsidRDefault="00E7457F" w:rsidP="00E7457F">
            <w:pPr>
              <w:pStyle w:val="Tabelconinut"/>
              <w:jc w:val="center"/>
            </w:pPr>
            <w:r w:rsidRPr="00FF35A3">
              <w:t>CF 09.23.</w:t>
            </w:r>
          </w:p>
        </w:tc>
        <w:tc>
          <w:tcPr>
            <w:tcW w:w="1450" w:type="dxa"/>
          </w:tcPr>
          <w:p w14:paraId="520D063D" w14:textId="77777777" w:rsidR="00E7457F" w:rsidRPr="00FF35A3" w:rsidRDefault="00E7457F" w:rsidP="00E7457F">
            <w:pPr>
              <w:pStyle w:val="Tabelconinut"/>
              <w:jc w:val="center"/>
            </w:pPr>
            <w:r w:rsidRPr="00FF35A3">
              <w:t>M</w:t>
            </w:r>
          </w:p>
        </w:tc>
        <w:tc>
          <w:tcPr>
            <w:tcW w:w="7064" w:type="dxa"/>
          </w:tcPr>
          <w:p w14:paraId="58B52D7F" w14:textId="3FC666C6" w:rsidR="00E7457F" w:rsidRPr="00FF35A3" w:rsidRDefault="00E7457F" w:rsidP="00E7457F">
            <w:pPr>
              <w:pStyle w:val="Tabelconinut"/>
            </w:pPr>
            <w:r w:rsidRPr="00B126A6">
              <w:t xml:space="preserve">The categories of data that are saved when registering a notification are detailed in </w:t>
            </w:r>
            <w:hyperlink w:anchor="_Anexa_3._Obiecte" w:history="1">
              <w:r w:rsidRPr="00B126A6">
                <w:rPr>
                  <w:rStyle w:val="Hyperlink"/>
                </w:rPr>
                <w:t xml:space="preserve">Appendix 3 </w:t>
              </w:r>
            </w:hyperlink>
            <w:r>
              <w:t>.</w:t>
            </w:r>
          </w:p>
        </w:tc>
      </w:tr>
    </w:tbl>
    <w:p w14:paraId="556898C7" w14:textId="332C70C8" w:rsidR="00A30FF2" w:rsidRPr="00282EC2" w:rsidRDefault="00A30FF2" w:rsidP="001322BF">
      <w:pPr>
        <w:pStyle w:val="Heading3"/>
      </w:pPr>
      <w:bookmarkStart w:id="78" w:name="_Toc211951548"/>
      <w:bookmarkStart w:id="79" w:name="_Toc222213116"/>
      <w:r w:rsidRPr="00282EC2">
        <w:lastRenderedPageBreak/>
        <w:t xml:space="preserve">CU10: I report </w:t>
      </w:r>
      <w:bookmarkEnd w:id="78"/>
      <w:r w:rsidR="00DC2B5B">
        <w:t>measures taken</w:t>
      </w:r>
      <w:bookmarkEnd w:id="79"/>
    </w:p>
    <w:p w14:paraId="28B9EDCD" w14:textId="688BEE8F" w:rsidR="00A30FF2" w:rsidRPr="00811932" w:rsidRDefault="00A30FF2" w:rsidP="00A30FF2">
      <w:r w:rsidRPr="000E4F3C">
        <w:t>The functional requirements intended for implementing the functionalities for reporting data on measures taken are presented in Table 5.10.</w:t>
      </w:r>
    </w:p>
    <w:p w14:paraId="7FE48D56" w14:textId="6928E226" w:rsidR="00A30FF2" w:rsidRPr="000E4F3C" w:rsidRDefault="00A30FF2" w:rsidP="00A30FF2">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.10. Functional requirements of the CU10 use case.</w:t>
      </w:r>
    </w:p>
    <w:tbl>
      <w:tblPr>
        <w:tblStyle w:val="TableGrid"/>
        <w:tblW w:w="9634" w:type="dxa"/>
        <w:tblLook w:val="04A0" w:firstRow="1" w:lastRow="0" w:firstColumn="1" w:lastColumn="0" w:noHBand="0" w:noVBand="1"/>
      </w:tblPr>
      <w:tblGrid>
        <w:gridCol w:w="1116"/>
        <w:gridCol w:w="1508"/>
        <w:gridCol w:w="7010"/>
      </w:tblGrid>
      <w:tr w:rsidR="00A30FF2" w:rsidRPr="000E4F3C" w14:paraId="1E308B11" w14:textId="77777777">
        <w:tc>
          <w:tcPr>
            <w:tcW w:w="1120" w:type="dxa"/>
            <w:shd w:val="clear" w:color="auto" w:fill="D9E2F3" w:themeFill="accent1" w:themeFillTint="33"/>
          </w:tcPr>
          <w:p w14:paraId="7E0F2176" w14:textId="77777777" w:rsidR="00A30FF2" w:rsidRPr="000E4F3C" w:rsidRDefault="00A30FF2">
            <w:pPr>
              <w:pStyle w:val="Tabelantet"/>
            </w:pPr>
            <w:r w:rsidRPr="000E4F3C">
              <w:t>ID</w:t>
            </w:r>
          </w:p>
        </w:tc>
        <w:tc>
          <w:tcPr>
            <w:tcW w:w="1450" w:type="dxa"/>
            <w:shd w:val="clear" w:color="auto" w:fill="D9E2F3" w:themeFill="accent1" w:themeFillTint="33"/>
          </w:tcPr>
          <w:p w14:paraId="2583AA93" w14:textId="77777777" w:rsidR="00A30FF2" w:rsidRPr="000E4F3C" w:rsidRDefault="00A30FF2">
            <w:pPr>
              <w:pStyle w:val="Tabelantet"/>
            </w:pPr>
            <w:r w:rsidRPr="000E4F3C">
              <w:t>compulsoriness</w:t>
            </w:r>
          </w:p>
        </w:tc>
        <w:tc>
          <w:tcPr>
            <w:tcW w:w="7064" w:type="dxa"/>
            <w:shd w:val="clear" w:color="auto" w:fill="D9E2F3" w:themeFill="accent1" w:themeFillTint="33"/>
          </w:tcPr>
          <w:p w14:paraId="473382DF" w14:textId="77777777" w:rsidR="00A30FF2" w:rsidRPr="000E4F3C" w:rsidRDefault="00A30FF2">
            <w:pPr>
              <w:pStyle w:val="Tabelantet"/>
            </w:pPr>
            <w:r w:rsidRPr="000E4F3C">
              <w:t>Functional requirement description</w:t>
            </w:r>
          </w:p>
        </w:tc>
      </w:tr>
      <w:tr w:rsidR="00A30FF2" w:rsidRPr="000E4F3C" w14:paraId="399EB5E5" w14:textId="77777777">
        <w:tc>
          <w:tcPr>
            <w:tcW w:w="1120" w:type="dxa"/>
          </w:tcPr>
          <w:p w14:paraId="4753CDC9" w14:textId="0228BD68" w:rsidR="00A30FF2" w:rsidRPr="000E4F3C" w:rsidRDefault="00A30FF2">
            <w:pPr>
              <w:pStyle w:val="Tabelconinut"/>
              <w:jc w:val="center"/>
            </w:pPr>
            <w:r w:rsidRPr="000E4F3C">
              <w:t>CF 10.01.</w:t>
            </w:r>
          </w:p>
        </w:tc>
        <w:tc>
          <w:tcPr>
            <w:tcW w:w="1450" w:type="dxa"/>
          </w:tcPr>
          <w:p w14:paraId="750A8437" w14:textId="77777777" w:rsidR="00A30FF2" w:rsidRPr="000E4F3C" w:rsidRDefault="00A30FF2">
            <w:pPr>
              <w:pStyle w:val="Tabelconinut"/>
              <w:jc w:val="center"/>
            </w:pPr>
            <w:r w:rsidRPr="000E4F3C">
              <w:t>M</w:t>
            </w:r>
          </w:p>
        </w:tc>
        <w:tc>
          <w:tcPr>
            <w:tcW w:w="7064" w:type="dxa"/>
          </w:tcPr>
          <w:p w14:paraId="2F7F16E9" w14:textId="46933D46" w:rsidR="00A30FF2" w:rsidRPr="000E4F3C" w:rsidRDefault="00275ADA">
            <w:pPr>
              <w:pStyle w:val="Tabelconinut"/>
            </w:pPr>
            <w:r w:rsidRPr="00275ADA">
              <w:rPr>
                <w:i/>
                <w:iCs/>
              </w:rPr>
              <w:t xml:space="preserve">IDA </w:t>
            </w:r>
            <w:r w:rsidR="00A30FF2" w:rsidRPr="000E4F3C">
              <w:t xml:space="preserve">must provide functionality for authorized users with </w:t>
            </w:r>
            <w:r w:rsidR="000D5493">
              <w:rPr>
                <w:i/>
                <w:iCs/>
              </w:rPr>
              <w:t xml:space="preserve">the Point of Contact role </w:t>
            </w:r>
            <w:r w:rsidR="00A30FF2" w:rsidRPr="000E4F3C">
              <w:t>to report data on actions taken on notifications to which they are subject.</w:t>
            </w:r>
          </w:p>
        </w:tc>
      </w:tr>
      <w:tr w:rsidR="00A30FF2" w:rsidRPr="000E4F3C" w14:paraId="5F23A3F0" w14:textId="77777777">
        <w:tc>
          <w:tcPr>
            <w:tcW w:w="1120" w:type="dxa"/>
          </w:tcPr>
          <w:p w14:paraId="18B4F673" w14:textId="131CE795" w:rsidR="00A30FF2" w:rsidRPr="000E4F3C" w:rsidRDefault="00A30FF2">
            <w:pPr>
              <w:pStyle w:val="Tabelconinut"/>
              <w:jc w:val="center"/>
            </w:pPr>
            <w:r w:rsidRPr="000E4F3C">
              <w:t>CF 10.02.</w:t>
            </w:r>
          </w:p>
        </w:tc>
        <w:tc>
          <w:tcPr>
            <w:tcW w:w="1450" w:type="dxa"/>
          </w:tcPr>
          <w:p w14:paraId="715F4E99" w14:textId="77777777" w:rsidR="00A30FF2" w:rsidRPr="000E4F3C" w:rsidRDefault="00A30FF2">
            <w:pPr>
              <w:pStyle w:val="Tabelconinut"/>
              <w:jc w:val="center"/>
            </w:pPr>
            <w:r w:rsidRPr="000E4F3C">
              <w:t>M</w:t>
            </w:r>
          </w:p>
        </w:tc>
        <w:tc>
          <w:tcPr>
            <w:tcW w:w="7064" w:type="dxa"/>
          </w:tcPr>
          <w:p w14:paraId="705745F4" w14:textId="6B6CB0D6" w:rsidR="00A30FF2" w:rsidRPr="000E4F3C" w:rsidRDefault="00E36745">
            <w:pPr>
              <w:pStyle w:val="Tabelconinut"/>
            </w:pPr>
            <w:r>
              <w:rPr>
                <w:i/>
                <w:iCs/>
              </w:rPr>
              <w:t xml:space="preserve">IDA </w:t>
            </w:r>
            <w:r w:rsidR="00A30FF2" w:rsidRPr="000E4F3C">
              <w:t xml:space="preserve">will provide the necessary functionalities </w:t>
            </w:r>
            <w:r>
              <w:rPr>
                <w:i/>
                <w:iCs/>
              </w:rPr>
              <w:t xml:space="preserve">to the Contact Point </w:t>
            </w:r>
            <w:r w:rsidR="00A30FF2" w:rsidRPr="000E4F3C">
              <w:t>to complete the form for reporting data on measures taken in the process of managing a notification.</w:t>
            </w:r>
          </w:p>
        </w:tc>
      </w:tr>
      <w:tr w:rsidR="0091009A" w:rsidRPr="000E4F3C" w14:paraId="3C7C70D1" w14:textId="77777777">
        <w:tc>
          <w:tcPr>
            <w:tcW w:w="1120" w:type="dxa"/>
          </w:tcPr>
          <w:p w14:paraId="2E191CE3" w14:textId="4DAFCF34" w:rsidR="0091009A" w:rsidRPr="000E4F3C" w:rsidRDefault="0091009A" w:rsidP="0091009A">
            <w:pPr>
              <w:pStyle w:val="Tabelconinut"/>
              <w:jc w:val="center"/>
            </w:pPr>
            <w:r w:rsidRPr="000E4F3C">
              <w:t>CF 10.03.</w:t>
            </w:r>
          </w:p>
        </w:tc>
        <w:tc>
          <w:tcPr>
            <w:tcW w:w="1450" w:type="dxa"/>
          </w:tcPr>
          <w:p w14:paraId="14760716" w14:textId="7C6F985E" w:rsidR="0091009A" w:rsidRPr="000E4F3C" w:rsidRDefault="00A419D4" w:rsidP="0091009A">
            <w:pPr>
              <w:pStyle w:val="Tabelconinut"/>
              <w:jc w:val="center"/>
            </w:pPr>
            <w:r>
              <w:t>and</w:t>
            </w:r>
          </w:p>
        </w:tc>
        <w:tc>
          <w:tcPr>
            <w:tcW w:w="7064" w:type="dxa"/>
          </w:tcPr>
          <w:p w14:paraId="0EFA8992" w14:textId="13E7A427" w:rsidR="0091009A" w:rsidRPr="00A4711E" w:rsidRDefault="0091009A" w:rsidP="0091009A">
            <w:pPr>
              <w:pStyle w:val="Tabelconinut"/>
            </w:pPr>
            <w:r w:rsidRPr="00A4711E">
              <w:t xml:space="preserve">The measures taken are actions that can be recorded by </w:t>
            </w:r>
            <w:r w:rsidRPr="00A4711E">
              <w:rPr>
                <w:i/>
                <w:iCs/>
              </w:rPr>
              <w:t xml:space="preserve">the Contact Points </w:t>
            </w:r>
            <w:r w:rsidRPr="00A4711E">
              <w:t>that are part of the notification distribution list.</w:t>
            </w:r>
          </w:p>
        </w:tc>
      </w:tr>
      <w:tr w:rsidR="0091009A" w:rsidRPr="000E4F3C" w14:paraId="38B996ED" w14:textId="77777777">
        <w:tc>
          <w:tcPr>
            <w:tcW w:w="1120" w:type="dxa"/>
          </w:tcPr>
          <w:p w14:paraId="75552997" w14:textId="6CACE6CA" w:rsidR="0091009A" w:rsidRPr="000E4F3C" w:rsidRDefault="0091009A" w:rsidP="0091009A">
            <w:pPr>
              <w:pStyle w:val="Tabelconinut"/>
              <w:jc w:val="center"/>
            </w:pPr>
            <w:r w:rsidRPr="000E4F3C">
              <w:t>CF 10.04.</w:t>
            </w:r>
          </w:p>
        </w:tc>
        <w:tc>
          <w:tcPr>
            <w:tcW w:w="1450" w:type="dxa"/>
          </w:tcPr>
          <w:p w14:paraId="5F298C46" w14:textId="77777777" w:rsidR="0091009A" w:rsidRPr="000E4F3C" w:rsidRDefault="0091009A" w:rsidP="0091009A">
            <w:pPr>
              <w:pStyle w:val="Tabelconinut"/>
              <w:jc w:val="center"/>
            </w:pPr>
            <w:r w:rsidRPr="000E4F3C">
              <w:t>M</w:t>
            </w:r>
          </w:p>
        </w:tc>
        <w:tc>
          <w:tcPr>
            <w:tcW w:w="7064" w:type="dxa"/>
          </w:tcPr>
          <w:p w14:paraId="57F75489" w14:textId="0C3FACF9" w:rsidR="0091009A" w:rsidRPr="000E4F3C" w:rsidRDefault="0091009A" w:rsidP="0091009A">
            <w:pPr>
              <w:pStyle w:val="Tabelconinut"/>
            </w:pPr>
            <w:r>
              <w:rPr>
                <w:i/>
                <w:iCs/>
              </w:rPr>
              <w:t xml:space="preserve">IDA </w:t>
            </w:r>
            <w:r w:rsidRPr="000E4F3C">
              <w:t>will collect at least the following categories of data on the measures taken:</w:t>
            </w:r>
          </w:p>
          <w:p w14:paraId="489420E8" w14:textId="77777777" w:rsidR="0091009A" w:rsidRDefault="0091009A" w:rsidP="00141A68">
            <w:pPr>
              <w:pStyle w:val="Tabelconinut"/>
              <w:numPr>
                <w:ilvl w:val="0"/>
                <w:numId w:val="129"/>
              </w:numPr>
            </w:pPr>
            <w:r>
              <w:t>measurement type;</w:t>
            </w:r>
          </w:p>
          <w:p w14:paraId="75BF3C65" w14:textId="77777777" w:rsidR="0091009A" w:rsidRDefault="0091009A" w:rsidP="00141A68">
            <w:pPr>
              <w:pStyle w:val="Tabelconinut"/>
              <w:numPr>
                <w:ilvl w:val="0"/>
                <w:numId w:val="129"/>
              </w:numPr>
            </w:pPr>
            <w:r>
              <w:t>measure description;</w:t>
            </w:r>
          </w:p>
          <w:p w14:paraId="447CDFE8" w14:textId="77777777" w:rsidR="0091009A" w:rsidRDefault="0091009A" w:rsidP="00141A68">
            <w:pPr>
              <w:pStyle w:val="Tabelconinut"/>
              <w:numPr>
                <w:ilvl w:val="0"/>
                <w:numId w:val="129"/>
              </w:numPr>
            </w:pPr>
            <w:r>
              <w:t>date of entry into force;</w:t>
            </w:r>
          </w:p>
          <w:p w14:paraId="05A6B2CF" w14:textId="77777777" w:rsidR="0091009A" w:rsidRDefault="0091009A" w:rsidP="00141A68">
            <w:pPr>
              <w:pStyle w:val="Tabelconinut"/>
              <w:numPr>
                <w:ilvl w:val="0"/>
                <w:numId w:val="129"/>
              </w:numPr>
            </w:pPr>
            <w:r>
              <w:t>duration;</w:t>
            </w:r>
          </w:p>
          <w:p w14:paraId="67265569" w14:textId="77777777" w:rsidR="0091009A" w:rsidRDefault="0091009A" w:rsidP="00141A68">
            <w:pPr>
              <w:pStyle w:val="Tabelconinut"/>
              <w:numPr>
                <w:ilvl w:val="0"/>
                <w:numId w:val="129"/>
              </w:numPr>
            </w:pPr>
            <w:r>
              <w:t>point of contact;</w:t>
            </w:r>
          </w:p>
          <w:p w14:paraId="33755E90" w14:textId="44A78F69" w:rsidR="0091009A" w:rsidRPr="000E4F3C" w:rsidRDefault="0091009A" w:rsidP="00141A68">
            <w:pPr>
              <w:pStyle w:val="Tabelconinut"/>
              <w:numPr>
                <w:ilvl w:val="0"/>
                <w:numId w:val="129"/>
              </w:numPr>
            </w:pPr>
            <w:r>
              <w:t>other relevant data.</w:t>
            </w:r>
          </w:p>
        </w:tc>
      </w:tr>
      <w:tr w:rsidR="0091009A" w:rsidRPr="000E4F3C" w14:paraId="64928919" w14:textId="77777777">
        <w:tc>
          <w:tcPr>
            <w:tcW w:w="1120" w:type="dxa"/>
          </w:tcPr>
          <w:p w14:paraId="166BE2F5" w14:textId="401EB89C" w:rsidR="0091009A" w:rsidRPr="000E4F3C" w:rsidRDefault="0091009A" w:rsidP="0091009A">
            <w:pPr>
              <w:pStyle w:val="Tabelconinut"/>
              <w:jc w:val="center"/>
            </w:pPr>
            <w:r w:rsidRPr="000E4F3C">
              <w:t>CF 10.05.</w:t>
            </w:r>
          </w:p>
        </w:tc>
        <w:tc>
          <w:tcPr>
            <w:tcW w:w="1450" w:type="dxa"/>
          </w:tcPr>
          <w:p w14:paraId="43EE9B55" w14:textId="776BA07D" w:rsidR="0091009A" w:rsidRPr="000E4F3C" w:rsidRDefault="0091009A" w:rsidP="0091009A">
            <w:pPr>
              <w:pStyle w:val="Tabelconinut"/>
              <w:jc w:val="center"/>
            </w:pPr>
            <w:r w:rsidRPr="000E4F3C">
              <w:t>M</w:t>
            </w:r>
          </w:p>
        </w:tc>
        <w:tc>
          <w:tcPr>
            <w:tcW w:w="7064" w:type="dxa"/>
          </w:tcPr>
          <w:p w14:paraId="33C9ECEA" w14:textId="439DB725" w:rsidR="0091009A" w:rsidRPr="00E32995" w:rsidRDefault="0091009A" w:rsidP="0091009A">
            <w:pPr>
              <w:pStyle w:val="Tabelconinut"/>
            </w:pPr>
            <w:r w:rsidRPr="00E32995">
              <w:t>Each measure taken will be documented in the form of a follow-up associated with the respective notification.</w:t>
            </w:r>
          </w:p>
        </w:tc>
      </w:tr>
      <w:tr w:rsidR="0091009A" w:rsidRPr="000E4F3C" w14:paraId="63D56C51" w14:textId="77777777">
        <w:tc>
          <w:tcPr>
            <w:tcW w:w="1120" w:type="dxa"/>
          </w:tcPr>
          <w:p w14:paraId="62D26CA9" w14:textId="759D21CB" w:rsidR="0091009A" w:rsidRPr="000E4F3C" w:rsidRDefault="0091009A" w:rsidP="0091009A">
            <w:pPr>
              <w:pStyle w:val="Tabelconinut"/>
              <w:jc w:val="center"/>
            </w:pPr>
            <w:r w:rsidRPr="000E4F3C">
              <w:t>CF 10.06.</w:t>
            </w:r>
          </w:p>
        </w:tc>
        <w:tc>
          <w:tcPr>
            <w:tcW w:w="1450" w:type="dxa"/>
          </w:tcPr>
          <w:p w14:paraId="3D9F8DA6" w14:textId="4CFB9983" w:rsidR="0091009A" w:rsidRPr="000E4F3C" w:rsidRDefault="0091009A" w:rsidP="0091009A">
            <w:pPr>
              <w:pStyle w:val="Tabelconinut"/>
              <w:jc w:val="center"/>
            </w:pPr>
            <w:r w:rsidRPr="000E4F3C">
              <w:t>M</w:t>
            </w:r>
          </w:p>
        </w:tc>
        <w:tc>
          <w:tcPr>
            <w:tcW w:w="7064" w:type="dxa"/>
          </w:tcPr>
          <w:p w14:paraId="2D09F59E" w14:textId="36535895" w:rsidR="0091009A" w:rsidRPr="009277CD" w:rsidRDefault="0091009A" w:rsidP="0091009A">
            <w:pPr>
              <w:pStyle w:val="Tabelconinut"/>
            </w:pPr>
            <w:r w:rsidRPr="009277CD">
              <w:t>The system must allow the uploading of supporting documents (reports, minutes, evidence) for each reported measure.</w:t>
            </w:r>
          </w:p>
        </w:tc>
      </w:tr>
      <w:tr w:rsidR="0091009A" w:rsidRPr="000E4F3C" w14:paraId="50111431" w14:textId="77777777">
        <w:tc>
          <w:tcPr>
            <w:tcW w:w="1120" w:type="dxa"/>
          </w:tcPr>
          <w:p w14:paraId="42DFC90E" w14:textId="282662E2" w:rsidR="0091009A" w:rsidRPr="000E4F3C" w:rsidRDefault="0091009A" w:rsidP="0091009A">
            <w:pPr>
              <w:pStyle w:val="Tabelconinut"/>
              <w:jc w:val="center"/>
            </w:pPr>
            <w:r w:rsidRPr="000E4F3C">
              <w:t>CF 10.07.</w:t>
            </w:r>
          </w:p>
        </w:tc>
        <w:tc>
          <w:tcPr>
            <w:tcW w:w="1450" w:type="dxa"/>
          </w:tcPr>
          <w:p w14:paraId="1E30F874" w14:textId="77777777" w:rsidR="0091009A" w:rsidRPr="000E4F3C" w:rsidRDefault="0091009A" w:rsidP="0091009A">
            <w:pPr>
              <w:pStyle w:val="Tabelconinut"/>
              <w:jc w:val="center"/>
            </w:pPr>
            <w:r w:rsidRPr="000E4F3C">
              <w:t>M</w:t>
            </w:r>
          </w:p>
        </w:tc>
        <w:tc>
          <w:tcPr>
            <w:tcW w:w="7064" w:type="dxa"/>
          </w:tcPr>
          <w:p w14:paraId="57B82FDD" w14:textId="3DCA53B2" w:rsidR="0091009A" w:rsidRPr="000E4F3C" w:rsidRDefault="0091009A" w:rsidP="0091009A">
            <w:pPr>
              <w:pStyle w:val="Tabelconinut"/>
              <w:rPr>
                <w:i/>
                <w:iCs/>
              </w:rPr>
            </w:pPr>
            <w:r w:rsidRPr="00AC0792">
              <w:rPr>
                <w:i/>
                <w:iCs/>
              </w:rPr>
              <w:t xml:space="preserve">The IDA </w:t>
            </w:r>
            <w:r w:rsidRPr="00AC0792">
              <w:t xml:space="preserve">must notify </w:t>
            </w:r>
            <w:r w:rsidRPr="00AC0792">
              <w:rPr>
                <w:i/>
                <w:iCs/>
              </w:rPr>
              <w:t xml:space="preserve">the PNC </w:t>
            </w:r>
            <w:r w:rsidRPr="00AC0792">
              <w:t xml:space="preserve">of the new measures registered and allow it to view and download the attached documents as a result of reporting the measures taken </w:t>
            </w:r>
            <w:r>
              <w:rPr>
                <w:i/>
                <w:iCs/>
              </w:rPr>
              <w:t>.</w:t>
            </w:r>
          </w:p>
        </w:tc>
      </w:tr>
      <w:tr w:rsidR="0091009A" w:rsidRPr="000E4F3C" w14:paraId="62C763BA" w14:textId="77777777">
        <w:tc>
          <w:tcPr>
            <w:tcW w:w="1120" w:type="dxa"/>
          </w:tcPr>
          <w:p w14:paraId="5CE16389" w14:textId="63AC2E93" w:rsidR="0091009A" w:rsidRPr="000E4F3C" w:rsidRDefault="0091009A" w:rsidP="0091009A">
            <w:pPr>
              <w:pStyle w:val="Tabelconinut"/>
              <w:jc w:val="center"/>
            </w:pPr>
            <w:r w:rsidRPr="000E4F3C">
              <w:t>CF 10.08.</w:t>
            </w:r>
          </w:p>
        </w:tc>
        <w:tc>
          <w:tcPr>
            <w:tcW w:w="1450" w:type="dxa"/>
          </w:tcPr>
          <w:p w14:paraId="4DB46CEA" w14:textId="10DD20DE" w:rsidR="0091009A" w:rsidRPr="000E4F3C" w:rsidRDefault="0091009A" w:rsidP="0091009A">
            <w:pPr>
              <w:pStyle w:val="Tabelconinut"/>
              <w:jc w:val="center"/>
            </w:pPr>
            <w:r w:rsidRPr="000E4F3C">
              <w:t>M</w:t>
            </w:r>
          </w:p>
        </w:tc>
        <w:tc>
          <w:tcPr>
            <w:tcW w:w="7064" w:type="dxa"/>
          </w:tcPr>
          <w:p w14:paraId="1DC3274C" w14:textId="34C10BBD" w:rsidR="0091009A" w:rsidRPr="006510E1" w:rsidRDefault="0091009A" w:rsidP="0091009A">
            <w:pPr>
              <w:pStyle w:val="Tabelconinut"/>
              <w:rPr>
                <w:highlight w:val="green"/>
              </w:rPr>
            </w:pPr>
            <w:r w:rsidRPr="006510E1">
              <w:rPr>
                <w:i/>
                <w:iCs/>
              </w:rPr>
              <w:t xml:space="preserve">The IDA </w:t>
            </w:r>
            <w:r w:rsidRPr="006510E1">
              <w:t xml:space="preserve">must allow </w:t>
            </w:r>
            <w:r w:rsidRPr="006510E1">
              <w:rPr>
                <w:i/>
                <w:iCs/>
              </w:rPr>
              <w:t xml:space="preserve">the NCP </w:t>
            </w:r>
            <w:r w:rsidRPr="006510E1">
              <w:t>to add additional comments or requests regarding the reported measures, following the review and detection of incomplete or erroneous data.</w:t>
            </w:r>
          </w:p>
        </w:tc>
      </w:tr>
      <w:tr w:rsidR="0091009A" w:rsidRPr="000E4F3C" w14:paraId="6964614F" w14:textId="77777777">
        <w:tc>
          <w:tcPr>
            <w:tcW w:w="1120" w:type="dxa"/>
          </w:tcPr>
          <w:p w14:paraId="3A406CA6" w14:textId="156B4E4E" w:rsidR="0091009A" w:rsidRPr="000E4F3C" w:rsidRDefault="0091009A" w:rsidP="0091009A">
            <w:pPr>
              <w:pStyle w:val="Tabelconinut"/>
              <w:jc w:val="center"/>
            </w:pPr>
            <w:r w:rsidRPr="000E4F3C">
              <w:t>CF 10.09.</w:t>
            </w:r>
          </w:p>
        </w:tc>
        <w:tc>
          <w:tcPr>
            <w:tcW w:w="1450" w:type="dxa"/>
          </w:tcPr>
          <w:p w14:paraId="5494F5C5" w14:textId="77777777" w:rsidR="0091009A" w:rsidRPr="000E4F3C" w:rsidRDefault="0091009A" w:rsidP="0091009A">
            <w:pPr>
              <w:pStyle w:val="Tabelconinut"/>
              <w:jc w:val="center"/>
            </w:pPr>
            <w:r w:rsidRPr="000E4F3C">
              <w:t>M</w:t>
            </w:r>
          </w:p>
        </w:tc>
        <w:tc>
          <w:tcPr>
            <w:tcW w:w="7064" w:type="dxa"/>
          </w:tcPr>
          <w:p w14:paraId="6FBE0F78" w14:textId="2757CEB2" w:rsidR="0091009A" w:rsidRPr="000E4F3C" w:rsidRDefault="0091009A" w:rsidP="0091009A">
            <w:pPr>
              <w:pStyle w:val="Tabelconinut"/>
              <w:rPr>
                <w:i/>
                <w:iCs/>
              </w:rPr>
            </w:pPr>
            <w:r>
              <w:rPr>
                <w:i/>
                <w:iCs/>
              </w:rPr>
              <w:t xml:space="preserve">IDA </w:t>
            </w:r>
            <w:r w:rsidRPr="000E4F3C">
              <w:t xml:space="preserve">will ensure traceability functionalities of changes to data on measures taken. </w:t>
            </w:r>
            <w:r>
              <w:rPr>
                <w:i/>
                <w:iCs/>
              </w:rPr>
              <w:t xml:space="preserve">IDA </w:t>
            </w:r>
            <w:r w:rsidRPr="000E4F3C">
              <w:t>will keep all versions of records.</w:t>
            </w:r>
          </w:p>
        </w:tc>
      </w:tr>
    </w:tbl>
    <w:p w14:paraId="1B78E5EF" w14:textId="5656DBCD" w:rsidR="00444565" w:rsidRPr="00282EC2" w:rsidRDefault="00444565" w:rsidP="001322BF">
      <w:pPr>
        <w:pStyle w:val="Heading3"/>
      </w:pPr>
      <w:bookmarkStart w:id="80" w:name="_Toc222213117"/>
      <w:r w:rsidRPr="00282EC2">
        <w:t xml:space="preserve">CU </w:t>
      </w:r>
      <w:r>
        <w:t>11: I send requests related to notifications</w:t>
      </w:r>
      <w:bookmarkEnd w:id="80"/>
    </w:p>
    <w:p w14:paraId="0819CF14" w14:textId="577B3DC1" w:rsidR="00444565" w:rsidRPr="00811932" w:rsidRDefault="00444565" w:rsidP="00444565">
      <w:r w:rsidRPr="000E4F3C">
        <w:t>The functional requirements intended for implementing the functionalities for sending notification requests are presented in Table 5.11.</w:t>
      </w:r>
    </w:p>
    <w:p w14:paraId="6129F028" w14:textId="299327FB" w:rsidR="00444565" w:rsidRPr="000E4F3C" w:rsidRDefault="00444565" w:rsidP="00444565">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.11. Functional requirements of use case CU11.</w:t>
      </w:r>
    </w:p>
    <w:tbl>
      <w:tblPr>
        <w:tblStyle w:val="TableGrid"/>
        <w:tblW w:w="9634" w:type="dxa"/>
        <w:tblLook w:val="04A0" w:firstRow="1" w:lastRow="0" w:firstColumn="1" w:lastColumn="0" w:noHBand="0" w:noVBand="1"/>
      </w:tblPr>
      <w:tblGrid>
        <w:gridCol w:w="1115"/>
        <w:gridCol w:w="1508"/>
        <w:gridCol w:w="7011"/>
      </w:tblGrid>
      <w:tr w:rsidR="00444565" w:rsidRPr="000E4F3C" w14:paraId="4F0D411B" w14:textId="77777777">
        <w:tc>
          <w:tcPr>
            <w:tcW w:w="1120" w:type="dxa"/>
            <w:shd w:val="clear" w:color="auto" w:fill="D9E2F3" w:themeFill="accent1" w:themeFillTint="33"/>
          </w:tcPr>
          <w:p w14:paraId="20EF09B9" w14:textId="77777777" w:rsidR="00444565" w:rsidRPr="000E4F3C" w:rsidRDefault="00444565">
            <w:pPr>
              <w:pStyle w:val="Tabelantet"/>
            </w:pPr>
            <w:r w:rsidRPr="000E4F3C">
              <w:t>ID</w:t>
            </w:r>
          </w:p>
        </w:tc>
        <w:tc>
          <w:tcPr>
            <w:tcW w:w="1450" w:type="dxa"/>
            <w:shd w:val="clear" w:color="auto" w:fill="D9E2F3" w:themeFill="accent1" w:themeFillTint="33"/>
          </w:tcPr>
          <w:p w14:paraId="0D54B3DC" w14:textId="77777777" w:rsidR="00444565" w:rsidRPr="000E4F3C" w:rsidRDefault="00444565">
            <w:pPr>
              <w:pStyle w:val="Tabelantet"/>
            </w:pPr>
            <w:r w:rsidRPr="000E4F3C">
              <w:t>compulsoriness</w:t>
            </w:r>
          </w:p>
        </w:tc>
        <w:tc>
          <w:tcPr>
            <w:tcW w:w="7064" w:type="dxa"/>
            <w:shd w:val="clear" w:color="auto" w:fill="D9E2F3" w:themeFill="accent1" w:themeFillTint="33"/>
          </w:tcPr>
          <w:p w14:paraId="0584B480" w14:textId="77777777" w:rsidR="00444565" w:rsidRPr="000E4F3C" w:rsidRDefault="00444565">
            <w:pPr>
              <w:pStyle w:val="Tabelantet"/>
            </w:pPr>
            <w:r w:rsidRPr="000E4F3C">
              <w:t>Functional requirement description</w:t>
            </w:r>
          </w:p>
        </w:tc>
      </w:tr>
      <w:tr w:rsidR="00444565" w:rsidRPr="000E4F3C" w14:paraId="7EBB56D0" w14:textId="77777777">
        <w:tc>
          <w:tcPr>
            <w:tcW w:w="1120" w:type="dxa"/>
          </w:tcPr>
          <w:p w14:paraId="4A8781E6" w14:textId="46B1FD85" w:rsidR="00444565" w:rsidRPr="000E4F3C" w:rsidRDefault="00444565">
            <w:pPr>
              <w:pStyle w:val="Tabelconinut"/>
              <w:jc w:val="center"/>
            </w:pPr>
            <w:r w:rsidRPr="000E4F3C">
              <w:t>CF 11.01.</w:t>
            </w:r>
          </w:p>
        </w:tc>
        <w:tc>
          <w:tcPr>
            <w:tcW w:w="1450" w:type="dxa"/>
          </w:tcPr>
          <w:p w14:paraId="4B8F2D45" w14:textId="77777777" w:rsidR="00444565" w:rsidRPr="000E4F3C" w:rsidRDefault="00444565">
            <w:pPr>
              <w:pStyle w:val="Tabelconinut"/>
              <w:jc w:val="center"/>
            </w:pPr>
            <w:r w:rsidRPr="000E4F3C">
              <w:t>M</w:t>
            </w:r>
          </w:p>
        </w:tc>
        <w:tc>
          <w:tcPr>
            <w:tcW w:w="7064" w:type="dxa"/>
          </w:tcPr>
          <w:p w14:paraId="4EC88C4D" w14:textId="7290E81B" w:rsidR="00444565" w:rsidRPr="000E4F3C" w:rsidRDefault="00444565">
            <w:pPr>
              <w:pStyle w:val="Tabelconinut"/>
            </w:pPr>
            <w:r w:rsidRPr="00275ADA">
              <w:rPr>
                <w:i/>
                <w:iCs/>
              </w:rPr>
              <w:t xml:space="preserve">IDA </w:t>
            </w:r>
            <w:r w:rsidRPr="000E4F3C">
              <w:t xml:space="preserve">must provide functionalities for authorized users with </w:t>
            </w:r>
            <w:r w:rsidR="00BF0455" w:rsidRPr="00BF0455">
              <w:rPr>
                <w:i/>
                <w:iCs/>
              </w:rPr>
              <w:t xml:space="preserve">PNC </w:t>
            </w:r>
            <w:r w:rsidR="00BF0455">
              <w:t xml:space="preserve">or </w:t>
            </w:r>
            <w:r>
              <w:rPr>
                <w:i/>
                <w:iCs/>
              </w:rPr>
              <w:t xml:space="preserve">Point of Contact roles </w:t>
            </w:r>
            <w:r w:rsidRPr="000E4F3C">
              <w:t>to send requests related to registered notifications.</w:t>
            </w:r>
          </w:p>
        </w:tc>
      </w:tr>
      <w:tr w:rsidR="00444565" w:rsidRPr="000E4F3C" w14:paraId="310BA7A1" w14:textId="77777777">
        <w:tc>
          <w:tcPr>
            <w:tcW w:w="1120" w:type="dxa"/>
          </w:tcPr>
          <w:p w14:paraId="73FE5887" w14:textId="02B5205E" w:rsidR="00444565" w:rsidRPr="000E4F3C" w:rsidRDefault="00444565">
            <w:pPr>
              <w:pStyle w:val="Tabelconinut"/>
              <w:jc w:val="center"/>
            </w:pPr>
            <w:r w:rsidRPr="000E4F3C">
              <w:t>CF 11.02.</w:t>
            </w:r>
          </w:p>
        </w:tc>
        <w:tc>
          <w:tcPr>
            <w:tcW w:w="1450" w:type="dxa"/>
          </w:tcPr>
          <w:p w14:paraId="7F9733B1" w14:textId="77777777" w:rsidR="00444565" w:rsidRPr="000E4F3C" w:rsidRDefault="00444565">
            <w:pPr>
              <w:pStyle w:val="Tabelconinut"/>
              <w:jc w:val="center"/>
            </w:pPr>
            <w:r w:rsidRPr="000E4F3C">
              <w:t>M</w:t>
            </w:r>
          </w:p>
        </w:tc>
        <w:tc>
          <w:tcPr>
            <w:tcW w:w="7064" w:type="dxa"/>
          </w:tcPr>
          <w:p w14:paraId="35552C3E" w14:textId="26C56DC2" w:rsidR="00444565" w:rsidRDefault="00444565">
            <w:pPr>
              <w:pStyle w:val="Tabelconinut"/>
            </w:pPr>
            <w:r>
              <w:rPr>
                <w:i/>
                <w:iCs/>
              </w:rPr>
              <w:t xml:space="preserve">IDA </w:t>
            </w:r>
            <w:r w:rsidRPr="000E4F3C">
              <w:t xml:space="preserve">will provide necessary functionalities to users with </w:t>
            </w:r>
            <w:r w:rsidR="00C459EC">
              <w:rPr>
                <w:i/>
                <w:iCs/>
              </w:rPr>
              <w:t xml:space="preserve">the Point of Contact role </w:t>
            </w:r>
            <w:r w:rsidR="00C459EC" w:rsidRPr="000E4F3C">
              <w:t>for sending requests in at least the following situations:</w:t>
            </w:r>
          </w:p>
          <w:p w14:paraId="639C70F2" w14:textId="77777777" w:rsidR="0091009A" w:rsidRDefault="0091009A" w:rsidP="00141A68">
            <w:pPr>
              <w:pStyle w:val="Tabelconinut"/>
              <w:numPr>
                <w:ilvl w:val="0"/>
                <w:numId w:val="129"/>
              </w:numPr>
            </w:pPr>
            <w:r>
              <w:t>request for expertise to the competent technical departments;</w:t>
            </w:r>
          </w:p>
          <w:p w14:paraId="03A5E1D6" w14:textId="77777777" w:rsidR="0091009A" w:rsidRDefault="0091009A" w:rsidP="00141A68">
            <w:pPr>
              <w:pStyle w:val="Tabelconinut"/>
              <w:numPr>
                <w:ilvl w:val="0"/>
                <w:numId w:val="129"/>
              </w:numPr>
            </w:pPr>
            <w:r>
              <w:t xml:space="preserve">requesting information or intervention from other </w:t>
            </w:r>
            <w:r w:rsidRPr="00CA0907">
              <w:rPr>
                <w:i/>
                <w:iCs/>
              </w:rPr>
              <w:t xml:space="preserve">Contact Points </w:t>
            </w:r>
            <w:r>
              <w:t>(profile departments);</w:t>
            </w:r>
          </w:p>
          <w:p w14:paraId="0DD59421" w14:textId="77777777" w:rsidR="0091009A" w:rsidRDefault="0091009A" w:rsidP="00141A68">
            <w:pPr>
              <w:pStyle w:val="Tabelconinut"/>
              <w:numPr>
                <w:ilvl w:val="0"/>
                <w:numId w:val="129"/>
              </w:numPr>
            </w:pPr>
            <w:r>
              <w:lastRenderedPageBreak/>
              <w:t>request to complete/rectify notification data;</w:t>
            </w:r>
          </w:p>
          <w:p w14:paraId="66A708DB" w14:textId="7F49ADC4" w:rsidR="00E079BD" w:rsidRPr="000E4F3C" w:rsidRDefault="0091009A" w:rsidP="00141A68">
            <w:pPr>
              <w:pStyle w:val="Tabelconinut"/>
              <w:numPr>
                <w:ilvl w:val="0"/>
                <w:numId w:val="129"/>
              </w:numPr>
            </w:pPr>
            <w:r>
              <w:t>other relevant cases.</w:t>
            </w:r>
          </w:p>
        </w:tc>
      </w:tr>
      <w:tr w:rsidR="0091009A" w:rsidRPr="000E4F3C" w14:paraId="0078D49B" w14:textId="77777777">
        <w:tc>
          <w:tcPr>
            <w:tcW w:w="1120" w:type="dxa"/>
          </w:tcPr>
          <w:p w14:paraId="272A9ECF" w14:textId="57179841" w:rsidR="0091009A" w:rsidRPr="000E4F3C" w:rsidRDefault="0091009A" w:rsidP="0091009A">
            <w:pPr>
              <w:pStyle w:val="Tabelconinut"/>
              <w:jc w:val="center"/>
            </w:pPr>
            <w:r w:rsidRPr="000E4F3C">
              <w:lastRenderedPageBreak/>
              <w:t>CF 11.03.</w:t>
            </w:r>
          </w:p>
        </w:tc>
        <w:tc>
          <w:tcPr>
            <w:tcW w:w="1450" w:type="dxa"/>
          </w:tcPr>
          <w:p w14:paraId="291B4471" w14:textId="3F38CFAD" w:rsidR="0091009A" w:rsidRPr="000E4F3C" w:rsidRDefault="0091009A" w:rsidP="0091009A">
            <w:pPr>
              <w:pStyle w:val="Tabelconinut"/>
              <w:jc w:val="center"/>
            </w:pPr>
            <w:r w:rsidRPr="000E4F3C">
              <w:t>M</w:t>
            </w:r>
          </w:p>
        </w:tc>
        <w:tc>
          <w:tcPr>
            <w:tcW w:w="7064" w:type="dxa"/>
          </w:tcPr>
          <w:p w14:paraId="6FE378AD" w14:textId="77777777" w:rsidR="0091009A" w:rsidRDefault="00281231" w:rsidP="0091009A">
            <w:pPr>
              <w:pStyle w:val="Tabelconinut"/>
            </w:pPr>
            <w:r w:rsidRPr="00281231">
              <w:rPr>
                <w:i/>
                <w:iCs/>
              </w:rPr>
              <w:t xml:space="preserve">The contact points </w:t>
            </w:r>
            <w:r w:rsidRPr="00281231">
              <w:t>will also have functionalities for sending notification requests, in at least the following cases:</w:t>
            </w:r>
          </w:p>
          <w:p w14:paraId="1ACCA568" w14:textId="77777777" w:rsidR="007A548D" w:rsidRDefault="007A548D" w:rsidP="00141A68">
            <w:pPr>
              <w:pStyle w:val="Tabelconinut"/>
              <w:numPr>
                <w:ilvl w:val="0"/>
                <w:numId w:val="129"/>
              </w:numPr>
            </w:pPr>
            <w:r>
              <w:t>request for additional information/intervention from contact points in subdivisions;</w:t>
            </w:r>
          </w:p>
          <w:p w14:paraId="37F259CD" w14:textId="77777777" w:rsidR="007A548D" w:rsidRDefault="007A548D" w:rsidP="00141A68">
            <w:pPr>
              <w:pStyle w:val="Tabelconinut"/>
              <w:numPr>
                <w:ilvl w:val="0"/>
                <w:numId w:val="129"/>
              </w:numPr>
            </w:pPr>
            <w:r>
              <w:t>request to change notification data;</w:t>
            </w:r>
          </w:p>
          <w:p w14:paraId="676BF133" w14:textId="77777777" w:rsidR="007A548D" w:rsidRDefault="007A548D" w:rsidP="00141A68">
            <w:pPr>
              <w:pStyle w:val="Tabelconinut"/>
              <w:numPr>
                <w:ilvl w:val="0"/>
                <w:numId w:val="129"/>
              </w:numPr>
            </w:pPr>
            <w:r>
              <w:t>request to withdraw notification;</w:t>
            </w:r>
          </w:p>
          <w:p w14:paraId="331128AA" w14:textId="77777777" w:rsidR="007A548D" w:rsidRDefault="007A548D" w:rsidP="00141A68">
            <w:pPr>
              <w:pStyle w:val="Tabelconinut"/>
              <w:numPr>
                <w:ilvl w:val="0"/>
                <w:numId w:val="129"/>
              </w:numPr>
            </w:pPr>
            <w:r>
              <w:t>request to close the notification;</w:t>
            </w:r>
          </w:p>
          <w:p w14:paraId="161D6358" w14:textId="30D08F31" w:rsidR="00281231" w:rsidRPr="00A4711E" w:rsidRDefault="007A548D" w:rsidP="00141A68">
            <w:pPr>
              <w:pStyle w:val="Tabelconinut"/>
              <w:numPr>
                <w:ilvl w:val="0"/>
                <w:numId w:val="129"/>
              </w:numPr>
            </w:pPr>
            <w:r>
              <w:t>other relevant cases.</w:t>
            </w:r>
          </w:p>
        </w:tc>
      </w:tr>
      <w:tr w:rsidR="006E0F35" w:rsidRPr="000E4F3C" w14:paraId="391113AE" w14:textId="77777777">
        <w:tc>
          <w:tcPr>
            <w:tcW w:w="1120" w:type="dxa"/>
          </w:tcPr>
          <w:p w14:paraId="0ACB6B8C" w14:textId="53E51621" w:rsidR="006E0F35" w:rsidRPr="000E4F3C" w:rsidRDefault="006E0F35" w:rsidP="006E0F35">
            <w:pPr>
              <w:pStyle w:val="Tabelconinut"/>
              <w:jc w:val="center"/>
            </w:pPr>
            <w:r w:rsidRPr="000E4F3C">
              <w:t>CF 11.04.</w:t>
            </w:r>
          </w:p>
        </w:tc>
        <w:tc>
          <w:tcPr>
            <w:tcW w:w="1450" w:type="dxa"/>
          </w:tcPr>
          <w:p w14:paraId="38E98FE2" w14:textId="47613559" w:rsidR="006E0F35" w:rsidRPr="000E4F3C" w:rsidRDefault="006E0F35" w:rsidP="006E0F35">
            <w:pPr>
              <w:pStyle w:val="Tabelconinut"/>
              <w:jc w:val="center"/>
            </w:pPr>
            <w:r w:rsidRPr="000E4F3C">
              <w:t>M</w:t>
            </w:r>
          </w:p>
        </w:tc>
        <w:tc>
          <w:tcPr>
            <w:tcW w:w="7064" w:type="dxa"/>
          </w:tcPr>
          <w:p w14:paraId="7341A984" w14:textId="48BE5CDB" w:rsidR="006E0F35" w:rsidRPr="006E0F35" w:rsidRDefault="006E0F35" w:rsidP="006E0F35">
            <w:pPr>
              <w:pStyle w:val="Tabelconinut"/>
            </w:pPr>
            <w:r w:rsidRPr="006E0F35">
              <w:t>Each request must be associated with an existing notification, representing an addition or update to it. The request will be documented as a comment to the notification.</w:t>
            </w:r>
          </w:p>
        </w:tc>
      </w:tr>
      <w:tr w:rsidR="002D60EE" w:rsidRPr="000E4F3C" w14:paraId="04059B49" w14:textId="77777777">
        <w:tc>
          <w:tcPr>
            <w:tcW w:w="1120" w:type="dxa"/>
          </w:tcPr>
          <w:p w14:paraId="5E68E147" w14:textId="4BC290F7" w:rsidR="002D60EE" w:rsidRPr="000E4F3C" w:rsidRDefault="002D60EE" w:rsidP="002D60EE">
            <w:pPr>
              <w:pStyle w:val="Tabelconinut"/>
              <w:jc w:val="center"/>
            </w:pPr>
            <w:r w:rsidRPr="000E4F3C">
              <w:t>CF 11.05.</w:t>
            </w:r>
          </w:p>
        </w:tc>
        <w:tc>
          <w:tcPr>
            <w:tcW w:w="1450" w:type="dxa"/>
          </w:tcPr>
          <w:p w14:paraId="78973888" w14:textId="02402D93" w:rsidR="002D60EE" w:rsidRPr="000E4F3C" w:rsidRDefault="002D60EE" w:rsidP="002D60EE">
            <w:pPr>
              <w:pStyle w:val="Tabelconinut"/>
              <w:jc w:val="center"/>
            </w:pPr>
            <w:r w:rsidRPr="000E4F3C">
              <w:t>M</w:t>
            </w:r>
          </w:p>
        </w:tc>
        <w:tc>
          <w:tcPr>
            <w:tcW w:w="7064" w:type="dxa"/>
          </w:tcPr>
          <w:p w14:paraId="5C60AE25" w14:textId="34724B06" w:rsidR="002D60EE" w:rsidRDefault="002D60EE" w:rsidP="002D60EE">
            <w:pPr>
              <w:pStyle w:val="Tabelconinut"/>
              <w:rPr>
                <w:i/>
                <w:iCs/>
              </w:rPr>
            </w:pPr>
            <w:r w:rsidRPr="006F6CF1">
              <w:rPr>
                <w:i/>
                <w:iCs/>
              </w:rPr>
              <w:t xml:space="preserve">The IDA </w:t>
            </w:r>
            <w:r w:rsidRPr="004669B3">
              <w:t xml:space="preserve">must allow </w:t>
            </w:r>
            <w:r w:rsidRPr="006F6CF1">
              <w:rPr>
                <w:i/>
                <w:iCs/>
              </w:rPr>
              <w:t xml:space="preserve">the initiating Contact Point </w:t>
            </w:r>
            <w:r w:rsidRPr="004669B3">
              <w:t xml:space="preserve">of the notification to suggest in the comments other </w:t>
            </w:r>
            <w:r w:rsidRPr="006F6CF1">
              <w:rPr>
                <w:i/>
                <w:iCs/>
              </w:rPr>
              <w:t xml:space="preserve">Contact Points </w:t>
            </w:r>
            <w:r w:rsidRPr="004669B3">
              <w:t xml:space="preserve">considered relevant for intervention in the notification. This will be done by adding a request for intervention of other </w:t>
            </w:r>
            <w:r w:rsidRPr="004D6712">
              <w:rPr>
                <w:i/>
                <w:iCs/>
              </w:rPr>
              <w:t xml:space="preserve">Contact Points </w:t>
            </w:r>
            <w:r w:rsidRPr="00FF35A3">
              <w:t xml:space="preserve">. This type of request requires the approval </w:t>
            </w:r>
            <w:r w:rsidRPr="004D6712">
              <w:rPr>
                <w:i/>
                <w:iCs/>
              </w:rPr>
              <w:t xml:space="preserve">of the PNC </w:t>
            </w:r>
            <w:r>
              <w:t>.</w:t>
            </w:r>
          </w:p>
        </w:tc>
      </w:tr>
      <w:tr w:rsidR="006E0F35" w:rsidRPr="000E4F3C" w14:paraId="61F85459" w14:textId="77777777">
        <w:tc>
          <w:tcPr>
            <w:tcW w:w="1120" w:type="dxa"/>
          </w:tcPr>
          <w:p w14:paraId="3680E32D" w14:textId="3F93C697" w:rsidR="006E0F35" w:rsidRPr="000E4F3C" w:rsidRDefault="006E0F35" w:rsidP="006E0F35">
            <w:pPr>
              <w:pStyle w:val="Tabelconinut"/>
              <w:jc w:val="center"/>
            </w:pPr>
            <w:r w:rsidRPr="000E4F3C">
              <w:t>CF 11.06.</w:t>
            </w:r>
          </w:p>
        </w:tc>
        <w:tc>
          <w:tcPr>
            <w:tcW w:w="1450" w:type="dxa"/>
          </w:tcPr>
          <w:p w14:paraId="0997F6EA" w14:textId="77777777" w:rsidR="006E0F35" w:rsidRPr="000E4F3C" w:rsidRDefault="006E0F35" w:rsidP="006E0F35">
            <w:pPr>
              <w:pStyle w:val="Tabelconinut"/>
              <w:jc w:val="center"/>
            </w:pPr>
            <w:r w:rsidRPr="000E4F3C">
              <w:t>M</w:t>
            </w:r>
          </w:p>
        </w:tc>
        <w:tc>
          <w:tcPr>
            <w:tcW w:w="7064" w:type="dxa"/>
          </w:tcPr>
          <w:p w14:paraId="25E82B7A" w14:textId="4469D547" w:rsidR="006E0F35" w:rsidRPr="000E4F3C" w:rsidRDefault="006E0F35" w:rsidP="006E0F35">
            <w:pPr>
              <w:pStyle w:val="Tabelconinut"/>
            </w:pPr>
            <w:r>
              <w:rPr>
                <w:i/>
                <w:iCs/>
              </w:rPr>
              <w:t xml:space="preserve">IDA </w:t>
            </w:r>
            <w:r w:rsidRPr="000E4F3C">
              <w:t>will store at least the following data about requests:</w:t>
            </w:r>
          </w:p>
          <w:p w14:paraId="28C3A3F4" w14:textId="2C38531D" w:rsidR="001246DA" w:rsidRDefault="001246DA" w:rsidP="00141A68">
            <w:pPr>
              <w:pStyle w:val="Tabelconinut"/>
              <w:numPr>
                <w:ilvl w:val="0"/>
                <w:numId w:val="129"/>
              </w:numPr>
            </w:pPr>
            <w:r>
              <w:t>request type;</w:t>
            </w:r>
          </w:p>
          <w:p w14:paraId="0D0C1A4D" w14:textId="54356386" w:rsidR="00324A72" w:rsidRDefault="00324A72" w:rsidP="00141A68">
            <w:pPr>
              <w:pStyle w:val="Tabelconinut"/>
              <w:numPr>
                <w:ilvl w:val="0"/>
                <w:numId w:val="129"/>
              </w:numPr>
            </w:pPr>
            <w:r>
              <w:t>request description;</w:t>
            </w:r>
          </w:p>
          <w:p w14:paraId="56D8B133" w14:textId="472D1D23" w:rsidR="006E0F35" w:rsidRDefault="001246DA" w:rsidP="00141A68">
            <w:pPr>
              <w:pStyle w:val="Tabelconinut"/>
              <w:numPr>
                <w:ilvl w:val="0"/>
                <w:numId w:val="129"/>
              </w:numPr>
            </w:pPr>
            <w:r>
              <w:t>date of request;</w:t>
            </w:r>
          </w:p>
          <w:p w14:paraId="3718B720" w14:textId="1D5F713E" w:rsidR="001246DA" w:rsidRDefault="00324A72" w:rsidP="00141A68">
            <w:pPr>
              <w:pStyle w:val="Tabelconinut"/>
              <w:numPr>
                <w:ilvl w:val="0"/>
                <w:numId w:val="129"/>
              </w:numPr>
            </w:pPr>
            <w:r>
              <w:t>the point of contact that sent the request;</w:t>
            </w:r>
          </w:p>
          <w:p w14:paraId="4ACE4E93" w14:textId="2ADA468F" w:rsidR="006E0F35" w:rsidRDefault="006E0F35" w:rsidP="00141A68">
            <w:pPr>
              <w:pStyle w:val="Tabelconinut"/>
              <w:numPr>
                <w:ilvl w:val="0"/>
                <w:numId w:val="129"/>
              </w:numPr>
            </w:pPr>
            <w:r>
              <w:t>the contact point(s) targeted;</w:t>
            </w:r>
          </w:p>
          <w:p w14:paraId="67A938E3" w14:textId="77777777" w:rsidR="006E0F35" w:rsidRPr="000E4F3C" w:rsidRDefault="006E0F35" w:rsidP="00141A68">
            <w:pPr>
              <w:pStyle w:val="Tabelconinut"/>
              <w:numPr>
                <w:ilvl w:val="0"/>
                <w:numId w:val="129"/>
              </w:numPr>
            </w:pPr>
            <w:r>
              <w:t>other relevant data.</w:t>
            </w:r>
          </w:p>
        </w:tc>
      </w:tr>
      <w:tr w:rsidR="006E0F35" w:rsidRPr="000E4F3C" w14:paraId="1C836159" w14:textId="77777777">
        <w:tc>
          <w:tcPr>
            <w:tcW w:w="1120" w:type="dxa"/>
          </w:tcPr>
          <w:p w14:paraId="0EC8CC27" w14:textId="7AE7F47C" w:rsidR="006E0F35" w:rsidRPr="000E4F3C" w:rsidRDefault="006E0F35" w:rsidP="006E0F35">
            <w:pPr>
              <w:pStyle w:val="Tabelconinut"/>
              <w:jc w:val="center"/>
            </w:pPr>
            <w:r w:rsidRPr="000E4F3C">
              <w:t>CF 11.07.</w:t>
            </w:r>
          </w:p>
        </w:tc>
        <w:tc>
          <w:tcPr>
            <w:tcW w:w="1450" w:type="dxa"/>
          </w:tcPr>
          <w:p w14:paraId="484CA446" w14:textId="77777777" w:rsidR="006E0F35" w:rsidRPr="000E4F3C" w:rsidRDefault="006E0F35" w:rsidP="006E0F35">
            <w:pPr>
              <w:pStyle w:val="Tabelconinut"/>
              <w:jc w:val="center"/>
            </w:pPr>
            <w:r w:rsidRPr="000E4F3C">
              <w:t>M</w:t>
            </w:r>
          </w:p>
        </w:tc>
        <w:tc>
          <w:tcPr>
            <w:tcW w:w="7064" w:type="dxa"/>
          </w:tcPr>
          <w:p w14:paraId="3F46DC6F" w14:textId="5F59EE9A" w:rsidR="006E0F35" w:rsidRPr="00E32995" w:rsidRDefault="00E2411D" w:rsidP="006E0F35">
            <w:pPr>
              <w:pStyle w:val="Tabelconinut"/>
            </w:pPr>
            <w:r>
              <w:t xml:space="preserve">For requests involving a change in the status or classification of the notification, </w:t>
            </w:r>
            <w:r w:rsidRPr="00C968C5">
              <w:rPr>
                <w:i/>
                <w:iCs/>
              </w:rPr>
              <w:t xml:space="preserve">IDA </w:t>
            </w:r>
            <w:r>
              <w:t xml:space="preserve">will allow it to be assigned to </w:t>
            </w:r>
            <w:r w:rsidR="00CF2AAC" w:rsidRPr="005A500E">
              <w:rPr>
                <w:i/>
                <w:iCs/>
              </w:rPr>
              <w:t xml:space="preserve">the PNC for review </w:t>
            </w:r>
            <w:r w:rsidR="00CF2AAC">
              <w:t>.</w:t>
            </w:r>
          </w:p>
        </w:tc>
      </w:tr>
      <w:tr w:rsidR="006E0F35" w:rsidRPr="000E4F3C" w14:paraId="759E7026" w14:textId="77777777">
        <w:tc>
          <w:tcPr>
            <w:tcW w:w="1120" w:type="dxa"/>
          </w:tcPr>
          <w:p w14:paraId="773A50B2" w14:textId="71E19321" w:rsidR="006E0F35" w:rsidRPr="000E4F3C" w:rsidRDefault="006E0F35" w:rsidP="006E0F35">
            <w:pPr>
              <w:pStyle w:val="Tabelconinut"/>
              <w:jc w:val="center"/>
            </w:pPr>
            <w:r w:rsidRPr="000E4F3C">
              <w:t>CF 11.08.</w:t>
            </w:r>
          </w:p>
        </w:tc>
        <w:tc>
          <w:tcPr>
            <w:tcW w:w="1450" w:type="dxa"/>
          </w:tcPr>
          <w:p w14:paraId="1336B3CE" w14:textId="77777777" w:rsidR="006E0F35" w:rsidRPr="000E4F3C" w:rsidRDefault="006E0F35" w:rsidP="006E0F35">
            <w:pPr>
              <w:pStyle w:val="Tabelconinut"/>
              <w:jc w:val="center"/>
            </w:pPr>
            <w:r w:rsidRPr="000E4F3C">
              <w:t>M</w:t>
            </w:r>
          </w:p>
        </w:tc>
        <w:tc>
          <w:tcPr>
            <w:tcW w:w="7064" w:type="dxa"/>
          </w:tcPr>
          <w:p w14:paraId="349C921F" w14:textId="0085CEC1" w:rsidR="006E0F35" w:rsidRPr="009277CD" w:rsidRDefault="00C20AE6" w:rsidP="006E0F35">
            <w:pPr>
              <w:pStyle w:val="Tabelconinut"/>
            </w:pPr>
            <w:r w:rsidRPr="00C968C5">
              <w:rPr>
                <w:i/>
                <w:iCs/>
              </w:rPr>
              <w:t xml:space="preserve">IDA </w:t>
            </w:r>
            <w:r>
              <w:t xml:space="preserve">will provide functionality </w:t>
            </w:r>
            <w:r w:rsidR="004C3C95" w:rsidRPr="00C968C5">
              <w:rPr>
                <w:i/>
                <w:iCs/>
              </w:rPr>
              <w:t xml:space="preserve">for the Contact Point </w:t>
            </w:r>
            <w:r w:rsidR="004C3C95">
              <w:t xml:space="preserve">that initiated the notification to request the closure of the notification by adding a follow-up record (comment), in which </w:t>
            </w:r>
            <w:r w:rsidR="005D50D6" w:rsidRPr="00C968C5">
              <w:rPr>
                <w:i/>
                <w:iCs/>
              </w:rPr>
              <w:t xml:space="preserve">the PNC </w:t>
            </w:r>
            <w:r w:rsidR="005D50D6">
              <w:t xml:space="preserve">is designated as the targeted </w:t>
            </w:r>
            <w:r w:rsidR="005D50D6" w:rsidRPr="00C968C5">
              <w:rPr>
                <w:i/>
                <w:iCs/>
              </w:rPr>
              <w:t xml:space="preserve">Contact Point </w:t>
            </w:r>
            <w:r w:rsidR="00C968C5">
              <w:t>.</w:t>
            </w:r>
          </w:p>
        </w:tc>
      </w:tr>
      <w:tr w:rsidR="006E0F35" w:rsidRPr="000E4F3C" w14:paraId="5F39F6F0" w14:textId="77777777">
        <w:tc>
          <w:tcPr>
            <w:tcW w:w="1120" w:type="dxa"/>
          </w:tcPr>
          <w:p w14:paraId="5A41472E" w14:textId="3787F409" w:rsidR="006E0F35" w:rsidRPr="000E4F3C" w:rsidRDefault="006E0F35" w:rsidP="006E0F35">
            <w:pPr>
              <w:pStyle w:val="Tabelconinut"/>
              <w:jc w:val="center"/>
            </w:pPr>
            <w:r w:rsidRPr="000E4F3C">
              <w:t>CF 11.09.</w:t>
            </w:r>
          </w:p>
        </w:tc>
        <w:tc>
          <w:tcPr>
            <w:tcW w:w="1450" w:type="dxa"/>
          </w:tcPr>
          <w:p w14:paraId="1554A6C6" w14:textId="77777777" w:rsidR="006E0F35" w:rsidRPr="000E4F3C" w:rsidRDefault="006E0F35" w:rsidP="006E0F35">
            <w:pPr>
              <w:pStyle w:val="Tabelconinut"/>
              <w:jc w:val="center"/>
            </w:pPr>
            <w:r w:rsidRPr="000E4F3C">
              <w:t>M</w:t>
            </w:r>
          </w:p>
        </w:tc>
        <w:tc>
          <w:tcPr>
            <w:tcW w:w="7064" w:type="dxa"/>
          </w:tcPr>
          <w:p w14:paraId="6B8EC574" w14:textId="0CEAC067" w:rsidR="006E0F35" w:rsidRPr="000E4F3C" w:rsidRDefault="006E0F35" w:rsidP="006E0F35">
            <w:pPr>
              <w:pStyle w:val="Tabelconinut"/>
              <w:rPr>
                <w:i/>
                <w:iCs/>
              </w:rPr>
            </w:pPr>
            <w:r w:rsidRPr="00AC0792">
              <w:rPr>
                <w:i/>
                <w:iCs/>
              </w:rPr>
              <w:t xml:space="preserve">IDA </w:t>
            </w:r>
            <w:r w:rsidRPr="00AC0792">
              <w:t>must notify</w:t>
            </w:r>
            <w:r w:rsidRPr="00AC0792">
              <w:rPr>
                <w:i/>
                <w:iCs/>
              </w:rPr>
              <w:t xml:space="preserve"> </w:t>
            </w:r>
            <w:r w:rsidR="00722315" w:rsidRPr="002069ED">
              <w:t xml:space="preserve">the contact points concerned regarding the requests registered to them </w:t>
            </w:r>
            <w:r>
              <w:rPr>
                <w:i/>
                <w:iCs/>
              </w:rPr>
              <w:t>.</w:t>
            </w:r>
          </w:p>
        </w:tc>
      </w:tr>
      <w:tr w:rsidR="006E0F35" w:rsidRPr="000E4F3C" w14:paraId="48011375" w14:textId="77777777">
        <w:tc>
          <w:tcPr>
            <w:tcW w:w="1120" w:type="dxa"/>
          </w:tcPr>
          <w:p w14:paraId="4DC34282" w14:textId="36BD143C" w:rsidR="006E0F35" w:rsidRPr="000E4F3C" w:rsidRDefault="006E0F35" w:rsidP="006E0F35">
            <w:pPr>
              <w:pStyle w:val="Tabelconinut"/>
              <w:jc w:val="center"/>
            </w:pPr>
            <w:r w:rsidRPr="000E4F3C">
              <w:t>CF 11.10.</w:t>
            </w:r>
          </w:p>
        </w:tc>
        <w:tc>
          <w:tcPr>
            <w:tcW w:w="1450" w:type="dxa"/>
          </w:tcPr>
          <w:p w14:paraId="56DB4F97" w14:textId="77777777" w:rsidR="006E0F35" w:rsidRPr="000E4F3C" w:rsidRDefault="006E0F35" w:rsidP="006E0F35">
            <w:pPr>
              <w:pStyle w:val="Tabelconinut"/>
              <w:jc w:val="center"/>
            </w:pPr>
            <w:r w:rsidRPr="000E4F3C">
              <w:t>M</w:t>
            </w:r>
          </w:p>
        </w:tc>
        <w:tc>
          <w:tcPr>
            <w:tcW w:w="7064" w:type="dxa"/>
          </w:tcPr>
          <w:p w14:paraId="36892FF1" w14:textId="06324F01" w:rsidR="006E0F35" w:rsidRPr="006510E1" w:rsidRDefault="003E2A26" w:rsidP="006E0F35">
            <w:pPr>
              <w:pStyle w:val="Tabelconinut"/>
              <w:rPr>
                <w:highlight w:val="green"/>
              </w:rPr>
            </w:pPr>
            <w:r>
              <w:rPr>
                <w:i/>
                <w:iCs/>
              </w:rPr>
              <w:t xml:space="preserve">IDA </w:t>
            </w:r>
            <w:r w:rsidRPr="000E4F3C">
              <w:t>will ensure data traceability functionalities for all registered requests.</w:t>
            </w:r>
          </w:p>
        </w:tc>
      </w:tr>
    </w:tbl>
    <w:p w14:paraId="07A544D2" w14:textId="16D43421" w:rsidR="00677489" w:rsidRPr="00282EC2" w:rsidRDefault="00677489" w:rsidP="001322BF">
      <w:pPr>
        <w:pStyle w:val="Heading3"/>
      </w:pPr>
      <w:bookmarkStart w:id="81" w:name="_Toc222213118"/>
      <w:r w:rsidRPr="00282EC2">
        <w:t xml:space="preserve">CU </w:t>
      </w:r>
      <w:r>
        <w:t>12: I monitor alert notifications</w:t>
      </w:r>
      <w:bookmarkEnd w:id="81"/>
    </w:p>
    <w:p w14:paraId="6A4DF3B2" w14:textId="0C7BFC1D" w:rsidR="00677489" w:rsidRPr="00811932" w:rsidRDefault="00677489" w:rsidP="00677489">
      <w:r w:rsidRPr="000E4F3C">
        <w:t>The functional requirements intended for implementing alert notification monitoring functionalities are presented in Table 5.12.</w:t>
      </w:r>
    </w:p>
    <w:p w14:paraId="4B8AD179" w14:textId="265585D6" w:rsidR="00677489" w:rsidRPr="000E4F3C" w:rsidRDefault="00677489" w:rsidP="00677489">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.12. Functional requirements of the CU12 use case.</w:t>
      </w:r>
    </w:p>
    <w:tbl>
      <w:tblPr>
        <w:tblStyle w:val="TableGrid"/>
        <w:tblW w:w="9634" w:type="dxa"/>
        <w:tblLook w:val="04A0" w:firstRow="1" w:lastRow="0" w:firstColumn="1" w:lastColumn="0" w:noHBand="0" w:noVBand="1"/>
      </w:tblPr>
      <w:tblGrid>
        <w:gridCol w:w="1116"/>
        <w:gridCol w:w="1508"/>
        <w:gridCol w:w="7010"/>
      </w:tblGrid>
      <w:tr w:rsidR="00677489" w:rsidRPr="000E4F3C" w14:paraId="0D419293" w14:textId="77777777">
        <w:tc>
          <w:tcPr>
            <w:tcW w:w="1120" w:type="dxa"/>
            <w:shd w:val="clear" w:color="auto" w:fill="D9E2F3" w:themeFill="accent1" w:themeFillTint="33"/>
          </w:tcPr>
          <w:p w14:paraId="2792F8AF" w14:textId="77777777" w:rsidR="00677489" w:rsidRPr="000E4F3C" w:rsidRDefault="00677489">
            <w:pPr>
              <w:pStyle w:val="Tabelantet"/>
            </w:pPr>
            <w:r w:rsidRPr="000E4F3C">
              <w:t>ID</w:t>
            </w:r>
          </w:p>
        </w:tc>
        <w:tc>
          <w:tcPr>
            <w:tcW w:w="1450" w:type="dxa"/>
            <w:shd w:val="clear" w:color="auto" w:fill="D9E2F3" w:themeFill="accent1" w:themeFillTint="33"/>
          </w:tcPr>
          <w:p w14:paraId="4C5B105D" w14:textId="77777777" w:rsidR="00677489" w:rsidRPr="000E4F3C" w:rsidRDefault="00677489">
            <w:pPr>
              <w:pStyle w:val="Tabelantet"/>
            </w:pPr>
            <w:r w:rsidRPr="000E4F3C">
              <w:t>compulsoriness</w:t>
            </w:r>
          </w:p>
        </w:tc>
        <w:tc>
          <w:tcPr>
            <w:tcW w:w="7064" w:type="dxa"/>
            <w:shd w:val="clear" w:color="auto" w:fill="D9E2F3" w:themeFill="accent1" w:themeFillTint="33"/>
          </w:tcPr>
          <w:p w14:paraId="5C8FA1DD" w14:textId="77777777" w:rsidR="00677489" w:rsidRPr="000E4F3C" w:rsidRDefault="00677489">
            <w:pPr>
              <w:pStyle w:val="Tabelantet"/>
            </w:pPr>
            <w:r w:rsidRPr="000E4F3C">
              <w:t>Functional requirement description</w:t>
            </w:r>
          </w:p>
        </w:tc>
      </w:tr>
      <w:tr w:rsidR="00677489" w:rsidRPr="000E4F3C" w14:paraId="29CF6DD7" w14:textId="77777777">
        <w:tc>
          <w:tcPr>
            <w:tcW w:w="1120" w:type="dxa"/>
          </w:tcPr>
          <w:p w14:paraId="27A0CB79" w14:textId="5BF78CAB" w:rsidR="00677489" w:rsidRPr="000E4F3C" w:rsidRDefault="00677489">
            <w:pPr>
              <w:pStyle w:val="Tabelconinut"/>
              <w:jc w:val="center"/>
            </w:pPr>
            <w:r w:rsidRPr="000E4F3C">
              <w:t>CF 12.01.</w:t>
            </w:r>
          </w:p>
        </w:tc>
        <w:tc>
          <w:tcPr>
            <w:tcW w:w="1450" w:type="dxa"/>
          </w:tcPr>
          <w:p w14:paraId="5EAAB207" w14:textId="77777777" w:rsidR="00677489" w:rsidRPr="000E4F3C" w:rsidRDefault="00677489">
            <w:pPr>
              <w:pStyle w:val="Tabelconinut"/>
              <w:jc w:val="center"/>
            </w:pPr>
            <w:r w:rsidRPr="000E4F3C">
              <w:t>M</w:t>
            </w:r>
          </w:p>
        </w:tc>
        <w:tc>
          <w:tcPr>
            <w:tcW w:w="7064" w:type="dxa"/>
          </w:tcPr>
          <w:p w14:paraId="557CA4E9" w14:textId="47A59C55" w:rsidR="00677489" w:rsidRPr="000E4F3C" w:rsidRDefault="00677489">
            <w:pPr>
              <w:pStyle w:val="Tabelconinut"/>
            </w:pPr>
            <w:r w:rsidRPr="00275ADA">
              <w:rPr>
                <w:i/>
                <w:iCs/>
              </w:rPr>
              <w:t xml:space="preserve">IDA </w:t>
            </w:r>
            <w:r w:rsidRPr="000E4F3C">
              <w:t xml:space="preserve">must provide functionalities for authorized users with </w:t>
            </w:r>
            <w:r w:rsidRPr="00BF0455">
              <w:rPr>
                <w:i/>
                <w:iCs/>
              </w:rPr>
              <w:t xml:space="preserve">PNC </w:t>
            </w:r>
            <w:r>
              <w:t xml:space="preserve">or </w:t>
            </w:r>
            <w:r>
              <w:rPr>
                <w:i/>
                <w:iCs/>
              </w:rPr>
              <w:t xml:space="preserve">Point of Contact roles </w:t>
            </w:r>
            <w:r w:rsidRPr="000E4F3C">
              <w:t>to monitor alert notifications, as well as performance indicators obtained as a result of notification management.</w:t>
            </w:r>
          </w:p>
        </w:tc>
      </w:tr>
      <w:tr w:rsidR="00677489" w:rsidRPr="000E4F3C" w14:paraId="1942B650" w14:textId="77777777">
        <w:tc>
          <w:tcPr>
            <w:tcW w:w="1120" w:type="dxa"/>
          </w:tcPr>
          <w:p w14:paraId="15B599DD" w14:textId="1B19A1B0" w:rsidR="00677489" w:rsidRPr="000E4F3C" w:rsidRDefault="00677489">
            <w:pPr>
              <w:pStyle w:val="Tabelconinut"/>
              <w:jc w:val="center"/>
            </w:pPr>
            <w:r w:rsidRPr="000E4F3C">
              <w:t>CF 12.02.</w:t>
            </w:r>
          </w:p>
        </w:tc>
        <w:tc>
          <w:tcPr>
            <w:tcW w:w="1450" w:type="dxa"/>
          </w:tcPr>
          <w:p w14:paraId="72DC7512" w14:textId="77777777" w:rsidR="00677489" w:rsidRPr="000E4F3C" w:rsidRDefault="00677489">
            <w:pPr>
              <w:pStyle w:val="Tabelconinut"/>
              <w:jc w:val="center"/>
            </w:pPr>
            <w:r w:rsidRPr="000E4F3C">
              <w:t>M</w:t>
            </w:r>
          </w:p>
        </w:tc>
        <w:tc>
          <w:tcPr>
            <w:tcW w:w="7064" w:type="dxa"/>
          </w:tcPr>
          <w:p w14:paraId="720086DD" w14:textId="1D4E0EE2" w:rsidR="00677489" w:rsidRPr="000E4F3C" w:rsidRDefault="00677489" w:rsidP="00CB1DF9">
            <w:pPr>
              <w:pStyle w:val="Tabelconinut"/>
            </w:pPr>
            <w:r>
              <w:rPr>
                <w:i/>
                <w:iCs/>
              </w:rPr>
              <w:t xml:space="preserve">IDA </w:t>
            </w:r>
            <w:r w:rsidR="00CB1DF9" w:rsidRPr="00CB1DF9">
              <w:t>will allow monitoring of registered notifications, depending on the user's access level and their area of expertise.</w:t>
            </w:r>
          </w:p>
        </w:tc>
      </w:tr>
      <w:tr w:rsidR="00677489" w:rsidRPr="000E4F3C" w14:paraId="13E421B3" w14:textId="77777777">
        <w:tc>
          <w:tcPr>
            <w:tcW w:w="1120" w:type="dxa"/>
          </w:tcPr>
          <w:p w14:paraId="2F58CF70" w14:textId="177BDFEA" w:rsidR="00677489" w:rsidRPr="000E4F3C" w:rsidRDefault="00677489">
            <w:pPr>
              <w:pStyle w:val="Tabelconinut"/>
              <w:jc w:val="center"/>
            </w:pPr>
            <w:r w:rsidRPr="000E4F3C">
              <w:t>CF 12.03.</w:t>
            </w:r>
          </w:p>
        </w:tc>
        <w:tc>
          <w:tcPr>
            <w:tcW w:w="1450" w:type="dxa"/>
          </w:tcPr>
          <w:p w14:paraId="7D1AD440" w14:textId="77777777" w:rsidR="00677489" w:rsidRPr="000E4F3C" w:rsidRDefault="00677489">
            <w:pPr>
              <w:pStyle w:val="Tabelconinut"/>
              <w:jc w:val="center"/>
            </w:pPr>
            <w:r w:rsidRPr="000E4F3C">
              <w:t>M</w:t>
            </w:r>
          </w:p>
        </w:tc>
        <w:tc>
          <w:tcPr>
            <w:tcW w:w="7064" w:type="dxa"/>
          </w:tcPr>
          <w:p w14:paraId="094D8FEB" w14:textId="0EFF6FF3" w:rsidR="00677489" w:rsidRDefault="00CB1DF9">
            <w:pPr>
              <w:pStyle w:val="Tabelconinut"/>
            </w:pPr>
            <w:r>
              <w:rPr>
                <w:i/>
                <w:iCs/>
              </w:rPr>
              <w:t xml:space="preserve">IDA </w:t>
            </w:r>
            <w:r>
              <w:t>will ensure the monitoring of alert notifications as follows:</w:t>
            </w:r>
          </w:p>
          <w:p w14:paraId="155A9ABF" w14:textId="77777777" w:rsidR="00E0202E" w:rsidRDefault="00E0202E" w:rsidP="00141A68">
            <w:pPr>
              <w:pStyle w:val="Tabelconinut"/>
              <w:numPr>
                <w:ilvl w:val="0"/>
                <w:numId w:val="129"/>
              </w:numPr>
            </w:pPr>
            <w:r>
              <w:lastRenderedPageBreak/>
              <w:t>monitoring of own notifications, as well as those in which the user is involved for information or intervention (intended for local inspectors);</w:t>
            </w:r>
          </w:p>
          <w:p w14:paraId="4FEF3CEB" w14:textId="79332421" w:rsidR="00E0202E" w:rsidRDefault="00E0202E" w:rsidP="00141A68">
            <w:pPr>
              <w:pStyle w:val="Tabelconinut"/>
              <w:numPr>
                <w:ilvl w:val="0"/>
                <w:numId w:val="129"/>
              </w:numPr>
            </w:pPr>
            <w:r>
              <w:t>monitoring of notifications registered at the territorial subdivision level (for contact points at the territorial subdivision level);</w:t>
            </w:r>
          </w:p>
          <w:p w14:paraId="2800F1AB" w14:textId="74CDCBB8" w:rsidR="00E0202E" w:rsidRDefault="00E0202E" w:rsidP="00141A68">
            <w:pPr>
              <w:pStyle w:val="Tabelconinut"/>
              <w:numPr>
                <w:ilvl w:val="0"/>
                <w:numId w:val="129"/>
              </w:numPr>
            </w:pPr>
            <w:r>
              <w:t>monitoring of notifications registered at the directorate level (for contact points at the level of profile directorates);</w:t>
            </w:r>
          </w:p>
          <w:p w14:paraId="4743EEFC" w14:textId="160D5259" w:rsidR="00E0202E" w:rsidRDefault="00E0202E" w:rsidP="00141A68">
            <w:pPr>
              <w:pStyle w:val="Tabelconinut"/>
              <w:numPr>
                <w:ilvl w:val="0"/>
                <w:numId w:val="129"/>
              </w:numPr>
            </w:pPr>
            <w:r>
              <w:t>monitoring of notifications by representatives of central public authorities (according to institutional competences);</w:t>
            </w:r>
          </w:p>
          <w:p w14:paraId="0E52A72D" w14:textId="130EFFD5" w:rsidR="00677489" w:rsidRPr="00A4711E" w:rsidRDefault="00E0202E" w:rsidP="00141A68">
            <w:pPr>
              <w:pStyle w:val="Tabelconinut"/>
              <w:numPr>
                <w:ilvl w:val="0"/>
                <w:numId w:val="129"/>
              </w:numPr>
            </w:pPr>
            <w:r>
              <w:t xml:space="preserve">monitoring of all notifications registered at national level (for </w:t>
            </w:r>
            <w:r w:rsidRPr="002168DB">
              <w:rPr>
                <w:i/>
                <w:iCs/>
              </w:rPr>
              <w:t xml:space="preserve">the National Contact Point </w:t>
            </w:r>
            <w:r>
              <w:t>).</w:t>
            </w:r>
          </w:p>
        </w:tc>
      </w:tr>
      <w:tr w:rsidR="00677489" w:rsidRPr="000E4F3C" w14:paraId="5A21822E" w14:textId="77777777">
        <w:tc>
          <w:tcPr>
            <w:tcW w:w="1120" w:type="dxa"/>
          </w:tcPr>
          <w:p w14:paraId="31ED7F6C" w14:textId="5A03345C" w:rsidR="00677489" w:rsidRPr="000E4F3C" w:rsidRDefault="00677489">
            <w:pPr>
              <w:pStyle w:val="Tabelconinut"/>
              <w:jc w:val="center"/>
            </w:pPr>
            <w:r w:rsidRPr="000E4F3C">
              <w:lastRenderedPageBreak/>
              <w:t>CF 12.04.</w:t>
            </w:r>
          </w:p>
        </w:tc>
        <w:tc>
          <w:tcPr>
            <w:tcW w:w="1450" w:type="dxa"/>
          </w:tcPr>
          <w:p w14:paraId="7F3E1494" w14:textId="77777777" w:rsidR="00677489" w:rsidRPr="000E4F3C" w:rsidRDefault="00677489">
            <w:pPr>
              <w:pStyle w:val="Tabelconinut"/>
              <w:jc w:val="center"/>
            </w:pPr>
            <w:r w:rsidRPr="000E4F3C">
              <w:t>M</w:t>
            </w:r>
          </w:p>
        </w:tc>
        <w:tc>
          <w:tcPr>
            <w:tcW w:w="7064" w:type="dxa"/>
          </w:tcPr>
          <w:p w14:paraId="0BA87F1F" w14:textId="7B881E0B" w:rsidR="00677489" w:rsidRPr="006E0F35" w:rsidRDefault="003F2433">
            <w:pPr>
              <w:pStyle w:val="Tabelconinut"/>
            </w:pPr>
            <w:r w:rsidRPr="003F2433">
              <w:rPr>
                <w:i/>
                <w:iCs/>
              </w:rPr>
              <w:t xml:space="preserve">IDA </w:t>
            </w:r>
            <w:r w:rsidRPr="003F2433">
              <w:t>will ensure the monitoring and display, in each user's dashboard, of statistical reports and indicators resulting from the grouping and aggregation of relevant data, in accordance with the access level and viewing rights assigned.</w:t>
            </w:r>
          </w:p>
        </w:tc>
      </w:tr>
      <w:tr w:rsidR="00677489" w:rsidRPr="000E4F3C" w14:paraId="37DB0C9D" w14:textId="77777777">
        <w:tc>
          <w:tcPr>
            <w:tcW w:w="1120" w:type="dxa"/>
          </w:tcPr>
          <w:p w14:paraId="528C0836" w14:textId="41561F0D" w:rsidR="00677489" w:rsidRPr="000E4F3C" w:rsidRDefault="00677489">
            <w:pPr>
              <w:pStyle w:val="Tabelconinut"/>
              <w:jc w:val="center"/>
            </w:pPr>
            <w:r w:rsidRPr="000E4F3C">
              <w:t>CF 12.05.</w:t>
            </w:r>
          </w:p>
        </w:tc>
        <w:tc>
          <w:tcPr>
            <w:tcW w:w="1450" w:type="dxa"/>
          </w:tcPr>
          <w:p w14:paraId="6123CFDD" w14:textId="77777777" w:rsidR="00677489" w:rsidRPr="000E4F3C" w:rsidRDefault="00677489">
            <w:pPr>
              <w:pStyle w:val="Tabelconinut"/>
              <w:jc w:val="center"/>
            </w:pPr>
            <w:r w:rsidRPr="000E4F3C">
              <w:t>M</w:t>
            </w:r>
          </w:p>
        </w:tc>
        <w:tc>
          <w:tcPr>
            <w:tcW w:w="7064" w:type="dxa"/>
          </w:tcPr>
          <w:p w14:paraId="35EA3FBB" w14:textId="41AF1F0D" w:rsidR="00677489" w:rsidRPr="000E4F3C" w:rsidRDefault="00677489">
            <w:pPr>
              <w:pStyle w:val="Tabelconinut"/>
            </w:pPr>
            <w:r>
              <w:rPr>
                <w:i/>
                <w:iCs/>
              </w:rPr>
              <w:t xml:space="preserve">IDA </w:t>
            </w:r>
            <w:r w:rsidRPr="000E4F3C">
              <w:t>will allow monitoring of at least the following categories of indicators:</w:t>
            </w:r>
          </w:p>
          <w:p w14:paraId="12EC90CC" w14:textId="674F77DA" w:rsidR="005F5E37" w:rsidRDefault="000A279B" w:rsidP="00141A68">
            <w:pPr>
              <w:pStyle w:val="Tabelconinut"/>
              <w:numPr>
                <w:ilvl w:val="0"/>
                <w:numId w:val="129"/>
              </w:numPr>
            </w:pPr>
            <w:r>
              <w:rPr>
                <w:i/>
                <w:iCs/>
              </w:rPr>
              <w:t xml:space="preserve">operational indicators </w:t>
            </w:r>
            <w:r w:rsidR="005F5E37">
              <w:t xml:space="preserve">– data reflecting the volume, status and dynamics of notifications managed in </w:t>
            </w:r>
            <w:r w:rsidR="005F5E37" w:rsidRPr="00141A68">
              <w:rPr>
                <w:rFonts w:ascii="Cambria Math" w:hAnsi="Cambria Math" w:cs="Cambria Math"/>
              </w:rPr>
              <w:t xml:space="preserve">a </w:t>
            </w:r>
            <w:r w:rsidR="005F5E37">
              <w:t>given period;</w:t>
            </w:r>
          </w:p>
          <w:p w14:paraId="187BA59F" w14:textId="63630DAB" w:rsidR="005F5E37" w:rsidRDefault="000A279B" w:rsidP="00141A68">
            <w:pPr>
              <w:pStyle w:val="Tabelconinut"/>
              <w:numPr>
                <w:ilvl w:val="0"/>
                <w:numId w:val="129"/>
              </w:numPr>
            </w:pPr>
            <w:r>
              <w:rPr>
                <w:i/>
                <w:iCs/>
              </w:rPr>
              <w:t xml:space="preserve">performance indicators </w:t>
            </w:r>
            <w:r w:rsidR="005F5E37">
              <w:t>– data for monitoring compliance with procedural deadlines and the quality of interventions;</w:t>
            </w:r>
          </w:p>
          <w:p w14:paraId="5A8D917D" w14:textId="4364C397" w:rsidR="005F5E37" w:rsidRDefault="000A279B" w:rsidP="00141A68">
            <w:pPr>
              <w:pStyle w:val="Tabelconinut"/>
              <w:numPr>
                <w:ilvl w:val="0"/>
                <w:numId w:val="129"/>
              </w:numPr>
            </w:pPr>
            <w:r>
              <w:rPr>
                <w:i/>
                <w:iCs/>
              </w:rPr>
              <w:t xml:space="preserve">distribution and load indicators </w:t>
            </w:r>
            <w:r w:rsidR="005F5E37">
              <w:t>– data that highlight the distribution of notifications by organizational levels, managers, territorial subdivisions or profile departments, as well as the degree of operational load;</w:t>
            </w:r>
          </w:p>
          <w:p w14:paraId="04134241" w14:textId="0896902E" w:rsidR="005F5E37" w:rsidRDefault="000A279B" w:rsidP="00141A68">
            <w:pPr>
              <w:pStyle w:val="Tabelconinut"/>
              <w:numPr>
                <w:ilvl w:val="0"/>
                <w:numId w:val="129"/>
              </w:numPr>
            </w:pPr>
            <w:r>
              <w:rPr>
                <w:i/>
                <w:iCs/>
              </w:rPr>
              <w:t xml:space="preserve">risk and impact indicators </w:t>
            </w:r>
            <w:r w:rsidR="005F5E37">
              <w:t>– which measure the risk that the notified situation will repeat itself, the recurrence rate, number of similar notifications, etc.</w:t>
            </w:r>
          </w:p>
          <w:p w14:paraId="51AB68A9" w14:textId="71E162EB" w:rsidR="00677489" w:rsidRPr="000E4F3C" w:rsidRDefault="005F5E37" w:rsidP="005F5E37">
            <w:pPr>
              <w:pStyle w:val="Listbuline"/>
            </w:pPr>
            <w:r>
              <w:t>other relevant indicators for monitoring registered notifications.</w:t>
            </w:r>
          </w:p>
        </w:tc>
      </w:tr>
      <w:tr w:rsidR="00677489" w:rsidRPr="000E4F3C" w14:paraId="4C4823CF" w14:textId="77777777">
        <w:tc>
          <w:tcPr>
            <w:tcW w:w="1120" w:type="dxa"/>
          </w:tcPr>
          <w:p w14:paraId="697FA81E" w14:textId="231E0691" w:rsidR="00677489" w:rsidRPr="000E4F3C" w:rsidRDefault="00677489">
            <w:pPr>
              <w:pStyle w:val="Tabelconinut"/>
              <w:jc w:val="center"/>
            </w:pPr>
            <w:r w:rsidRPr="000E4F3C">
              <w:t>CF 12.06.</w:t>
            </w:r>
          </w:p>
        </w:tc>
        <w:tc>
          <w:tcPr>
            <w:tcW w:w="1450" w:type="dxa"/>
          </w:tcPr>
          <w:p w14:paraId="616172DE" w14:textId="77777777" w:rsidR="00677489" w:rsidRPr="000E4F3C" w:rsidRDefault="00677489">
            <w:pPr>
              <w:pStyle w:val="Tabelconinut"/>
              <w:jc w:val="center"/>
            </w:pPr>
            <w:r w:rsidRPr="000E4F3C">
              <w:t>M</w:t>
            </w:r>
          </w:p>
        </w:tc>
        <w:tc>
          <w:tcPr>
            <w:tcW w:w="7064" w:type="dxa"/>
          </w:tcPr>
          <w:p w14:paraId="7280A508" w14:textId="13323877" w:rsidR="00677489" w:rsidRPr="00E32995" w:rsidRDefault="00A5534E">
            <w:pPr>
              <w:pStyle w:val="Tabelconinut"/>
            </w:pPr>
            <w:r w:rsidRPr="00A5534E">
              <w:t>Each user will only view the indicators related to their level of competence and the data to which they have access rights.</w:t>
            </w:r>
          </w:p>
        </w:tc>
      </w:tr>
    </w:tbl>
    <w:p w14:paraId="73E80E2B" w14:textId="44F7DEE3" w:rsidR="00876509" w:rsidRPr="00282EC2" w:rsidRDefault="00876509" w:rsidP="001322BF">
      <w:pPr>
        <w:pStyle w:val="Heading3"/>
      </w:pPr>
      <w:bookmarkStart w:id="82" w:name="_Toc211951549"/>
      <w:bookmarkStart w:id="83" w:name="_Toc222213119"/>
      <w:r w:rsidRPr="00282EC2">
        <w:t xml:space="preserve">CU13: I manage data about </w:t>
      </w:r>
      <w:bookmarkEnd w:id="82"/>
      <w:r w:rsidR="000C2E30">
        <w:t>non-conformities or notifications</w:t>
      </w:r>
      <w:bookmarkEnd w:id="83"/>
    </w:p>
    <w:p w14:paraId="28746B5A" w14:textId="368BCFD9" w:rsidR="00876509" w:rsidRPr="00811932" w:rsidRDefault="00876509" w:rsidP="00876509">
      <w:r w:rsidRPr="00282EC2">
        <w:t>The functional requirements intended for implementing the non-conformity or notification data management functionalities are presented in Table 5.13.</w:t>
      </w:r>
    </w:p>
    <w:p w14:paraId="15472C8C" w14:textId="17AE60DD" w:rsidR="00876509" w:rsidRPr="00282EC2" w:rsidRDefault="00876509" w:rsidP="00876509">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.13. Functional requirements of the use case CU13.</w:t>
      </w:r>
    </w:p>
    <w:tbl>
      <w:tblPr>
        <w:tblStyle w:val="TableGrid"/>
        <w:tblW w:w="9634" w:type="dxa"/>
        <w:tblLook w:val="04A0" w:firstRow="1" w:lastRow="0" w:firstColumn="1" w:lastColumn="0" w:noHBand="0" w:noVBand="1"/>
      </w:tblPr>
      <w:tblGrid>
        <w:gridCol w:w="1114"/>
        <w:gridCol w:w="1508"/>
        <w:gridCol w:w="7012"/>
      </w:tblGrid>
      <w:tr w:rsidR="00876509" w:rsidRPr="00282EC2" w14:paraId="583C2E44" w14:textId="77777777">
        <w:tc>
          <w:tcPr>
            <w:tcW w:w="1120" w:type="dxa"/>
            <w:shd w:val="clear" w:color="auto" w:fill="D9E2F3" w:themeFill="accent1" w:themeFillTint="33"/>
          </w:tcPr>
          <w:p w14:paraId="6684A9F5" w14:textId="77777777" w:rsidR="00876509" w:rsidRPr="001E05C3" w:rsidRDefault="00876509">
            <w:pPr>
              <w:pStyle w:val="Tabelantet"/>
            </w:pPr>
            <w:r w:rsidRPr="001E05C3">
              <w:t>ID</w:t>
            </w:r>
          </w:p>
        </w:tc>
        <w:tc>
          <w:tcPr>
            <w:tcW w:w="1450" w:type="dxa"/>
            <w:shd w:val="clear" w:color="auto" w:fill="D9E2F3" w:themeFill="accent1" w:themeFillTint="33"/>
          </w:tcPr>
          <w:p w14:paraId="0A791790" w14:textId="77777777" w:rsidR="00876509" w:rsidRPr="001E05C3" w:rsidRDefault="00876509">
            <w:pPr>
              <w:pStyle w:val="Tabelantet"/>
            </w:pPr>
            <w:r w:rsidRPr="001E05C3">
              <w:t>compulsoriness</w:t>
            </w:r>
          </w:p>
        </w:tc>
        <w:tc>
          <w:tcPr>
            <w:tcW w:w="7064" w:type="dxa"/>
            <w:shd w:val="clear" w:color="auto" w:fill="D9E2F3" w:themeFill="accent1" w:themeFillTint="33"/>
          </w:tcPr>
          <w:p w14:paraId="6289B6F1" w14:textId="77777777" w:rsidR="00876509" w:rsidRPr="001E05C3" w:rsidRDefault="00876509">
            <w:pPr>
              <w:pStyle w:val="Tabelantet"/>
            </w:pPr>
            <w:r w:rsidRPr="001E05C3">
              <w:t>Functional requirement description</w:t>
            </w:r>
          </w:p>
        </w:tc>
      </w:tr>
      <w:tr w:rsidR="00876509" w:rsidRPr="00282EC2" w14:paraId="2D144FD9" w14:textId="77777777">
        <w:tc>
          <w:tcPr>
            <w:tcW w:w="1120" w:type="dxa"/>
          </w:tcPr>
          <w:p w14:paraId="17C7C411" w14:textId="7C02C124" w:rsidR="00876509" w:rsidRPr="001E05C3" w:rsidRDefault="00876509">
            <w:pPr>
              <w:pStyle w:val="Tabelconinut"/>
              <w:jc w:val="center"/>
            </w:pPr>
            <w:r w:rsidRPr="001E05C3">
              <w:t>CF 13.01.</w:t>
            </w:r>
          </w:p>
        </w:tc>
        <w:tc>
          <w:tcPr>
            <w:tcW w:w="1450" w:type="dxa"/>
          </w:tcPr>
          <w:p w14:paraId="65B98016" w14:textId="77777777" w:rsidR="00876509" w:rsidRPr="001E05C3" w:rsidRDefault="00876509">
            <w:pPr>
              <w:pStyle w:val="Tabelconinut"/>
              <w:jc w:val="center"/>
            </w:pPr>
            <w:r w:rsidRPr="001E05C3">
              <w:t>M</w:t>
            </w:r>
          </w:p>
        </w:tc>
        <w:tc>
          <w:tcPr>
            <w:tcW w:w="7064" w:type="dxa"/>
          </w:tcPr>
          <w:p w14:paraId="1873C9E0" w14:textId="478D1A77" w:rsidR="00876509" w:rsidRPr="001E05C3" w:rsidRDefault="000C2E30">
            <w:pPr>
              <w:pStyle w:val="Tabelconinut"/>
            </w:pPr>
            <w:r>
              <w:rPr>
                <w:i/>
                <w:iCs/>
              </w:rPr>
              <w:t xml:space="preserve">IDA </w:t>
            </w:r>
            <w:r w:rsidR="00876509" w:rsidRPr="001E05C3">
              <w:t xml:space="preserve">must provide functionalities for authorized users with the role of </w:t>
            </w:r>
            <w:r w:rsidR="00FD4E80">
              <w:rPr>
                <w:i/>
                <w:iCs/>
              </w:rPr>
              <w:t xml:space="preserve">PNC </w:t>
            </w:r>
            <w:r w:rsidR="00FD4E80" w:rsidRPr="00FD4E80">
              <w:t xml:space="preserve">or </w:t>
            </w:r>
            <w:r w:rsidR="00FD4E80">
              <w:rPr>
                <w:i/>
                <w:iCs/>
              </w:rPr>
              <w:t xml:space="preserve">Point of Contact </w:t>
            </w:r>
            <w:r w:rsidR="00876509" w:rsidRPr="001E05C3">
              <w:t>for the management of non-conformities and notifications.</w:t>
            </w:r>
          </w:p>
        </w:tc>
      </w:tr>
      <w:tr w:rsidR="00876509" w:rsidRPr="00282EC2" w14:paraId="5E553942" w14:textId="77777777">
        <w:tc>
          <w:tcPr>
            <w:tcW w:w="1120" w:type="dxa"/>
          </w:tcPr>
          <w:p w14:paraId="7F47F784" w14:textId="4158A52C" w:rsidR="00876509" w:rsidRPr="001E05C3" w:rsidRDefault="00876509">
            <w:pPr>
              <w:pStyle w:val="Tabelconinut"/>
              <w:jc w:val="center"/>
            </w:pPr>
            <w:r w:rsidRPr="001E05C3">
              <w:t xml:space="preserve">CF </w:t>
            </w:r>
            <w:r w:rsidR="000C2E30">
              <w:t>13.02.</w:t>
            </w:r>
          </w:p>
        </w:tc>
        <w:tc>
          <w:tcPr>
            <w:tcW w:w="1450" w:type="dxa"/>
          </w:tcPr>
          <w:p w14:paraId="06EF924B" w14:textId="77777777" w:rsidR="00876509" w:rsidRPr="001E05C3" w:rsidRDefault="00876509">
            <w:pPr>
              <w:pStyle w:val="Tabelconinut"/>
              <w:jc w:val="center"/>
            </w:pPr>
            <w:r w:rsidRPr="001E05C3">
              <w:t>M</w:t>
            </w:r>
          </w:p>
        </w:tc>
        <w:tc>
          <w:tcPr>
            <w:tcW w:w="7064" w:type="dxa"/>
          </w:tcPr>
          <w:p w14:paraId="2FCC0D28" w14:textId="15AC870B" w:rsidR="00876509" w:rsidRPr="001E05C3" w:rsidRDefault="00491463">
            <w:pPr>
              <w:pStyle w:val="Tabelconinut"/>
            </w:pPr>
            <w:r w:rsidRPr="00491463">
              <w:t xml:space="preserve">Users with the </w:t>
            </w:r>
            <w:r w:rsidRPr="00491463">
              <w:rPr>
                <w:i/>
                <w:iCs/>
              </w:rPr>
              <w:t xml:space="preserve">PNC role </w:t>
            </w:r>
            <w:r w:rsidRPr="00491463">
              <w:t>will benefit from functionalities such as:</w:t>
            </w:r>
          </w:p>
          <w:p w14:paraId="42217D11" w14:textId="2FAC46FC" w:rsidR="00876509" w:rsidRPr="001E05C3" w:rsidRDefault="00491463" w:rsidP="00141A68">
            <w:pPr>
              <w:pStyle w:val="Tabelconinut"/>
              <w:numPr>
                <w:ilvl w:val="0"/>
                <w:numId w:val="129"/>
              </w:numPr>
            </w:pPr>
            <w:r w:rsidRPr="00491463">
              <w:t>viewing and analyzing change requests related to non-conformities/notifications;</w:t>
            </w:r>
          </w:p>
          <w:p w14:paraId="19C7BE3C" w14:textId="187218C2" w:rsidR="00876509" w:rsidRPr="001E05C3" w:rsidRDefault="00491463" w:rsidP="00141A68">
            <w:pPr>
              <w:pStyle w:val="Tabelconinut"/>
              <w:numPr>
                <w:ilvl w:val="0"/>
                <w:numId w:val="129"/>
              </w:numPr>
            </w:pPr>
            <w:r w:rsidRPr="00491463">
              <w:t>documenting and implementing decisions made;</w:t>
            </w:r>
          </w:p>
          <w:p w14:paraId="1ED9BB19" w14:textId="4E8A78C9" w:rsidR="00876509" w:rsidRPr="001E05C3" w:rsidRDefault="00491463" w:rsidP="00141A68">
            <w:pPr>
              <w:pStyle w:val="Tabelconinut"/>
              <w:numPr>
                <w:ilvl w:val="0"/>
                <w:numId w:val="129"/>
              </w:numPr>
            </w:pPr>
            <w:r w:rsidRPr="00491463">
              <w:t>validation and coding of initial notifications;</w:t>
            </w:r>
          </w:p>
          <w:p w14:paraId="66050BCF" w14:textId="77777777" w:rsidR="00491463" w:rsidRDefault="00491463" w:rsidP="00141A68">
            <w:pPr>
              <w:pStyle w:val="Tabelconinut"/>
              <w:numPr>
                <w:ilvl w:val="0"/>
                <w:numId w:val="129"/>
              </w:numPr>
            </w:pPr>
            <w:r w:rsidRPr="00491463">
              <w:t>updating registration statuses;</w:t>
            </w:r>
          </w:p>
          <w:p w14:paraId="158201E8" w14:textId="77777777" w:rsidR="00491463" w:rsidRDefault="00491463" w:rsidP="00141A68">
            <w:pPr>
              <w:pStyle w:val="Tabelconinut"/>
              <w:numPr>
                <w:ilvl w:val="0"/>
                <w:numId w:val="129"/>
              </w:numPr>
            </w:pPr>
            <w:r w:rsidRPr="00491463">
              <w:t>forwarding intervention requests to the appropriate contact points;</w:t>
            </w:r>
          </w:p>
          <w:p w14:paraId="21EB6382" w14:textId="02E1C9E2" w:rsidR="00876509" w:rsidRPr="001E05C3" w:rsidRDefault="00491463" w:rsidP="00141A68">
            <w:pPr>
              <w:pStyle w:val="Tabelconinut"/>
              <w:numPr>
                <w:ilvl w:val="0"/>
                <w:numId w:val="129"/>
              </w:numPr>
            </w:pPr>
            <w:r>
              <w:t>other relevant functionalities.</w:t>
            </w:r>
          </w:p>
        </w:tc>
      </w:tr>
      <w:tr w:rsidR="00876509" w:rsidRPr="00282EC2" w14:paraId="187F15F6" w14:textId="77777777">
        <w:tc>
          <w:tcPr>
            <w:tcW w:w="1120" w:type="dxa"/>
          </w:tcPr>
          <w:p w14:paraId="06827A50" w14:textId="0795440A" w:rsidR="00876509" w:rsidRPr="001E05C3" w:rsidRDefault="00876509">
            <w:pPr>
              <w:pStyle w:val="Tabelconinut"/>
              <w:jc w:val="center"/>
            </w:pPr>
            <w:r w:rsidRPr="001E05C3">
              <w:t>CF 13.03.</w:t>
            </w:r>
          </w:p>
        </w:tc>
        <w:tc>
          <w:tcPr>
            <w:tcW w:w="1450" w:type="dxa"/>
          </w:tcPr>
          <w:p w14:paraId="569B00AA" w14:textId="77777777" w:rsidR="00876509" w:rsidRPr="001E05C3" w:rsidRDefault="00876509">
            <w:pPr>
              <w:pStyle w:val="Tabelconinut"/>
              <w:jc w:val="center"/>
            </w:pPr>
            <w:r w:rsidRPr="001E05C3">
              <w:t>M</w:t>
            </w:r>
          </w:p>
        </w:tc>
        <w:tc>
          <w:tcPr>
            <w:tcW w:w="7064" w:type="dxa"/>
          </w:tcPr>
          <w:p w14:paraId="6E4D10B2" w14:textId="1338D8D2" w:rsidR="00EC61FC" w:rsidRPr="001E05C3" w:rsidRDefault="00EC61FC" w:rsidP="00EC61FC">
            <w:pPr>
              <w:pStyle w:val="Tabelconinut"/>
            </w:pPr>
            <w:r w:rsidRPr="00491463">
              <w:t xml:space="preserve">Users with the role of </w:t>
            </w:r>
            <w:r>
              <w:rPr>
                <w:i/>
                <w:iCs/>
              </w:rPr>
              <w:t xml:space="preserve">Point of Contact </w:t>
            </w:r>
            <w:r w:rsidRPr="00491463">
              <w:t>will benefit from functionalities dedicated to managing notifications and non-conformities:</w:t>
            </w:r>
          </w:p>
          <w:p w14:paraId="4D9EE83B" w14:textId="0ACA3C23" w:rsidR="00876509" w:rsidRDefault="00994DFE" w:rsidP="00141A68">
            <w:pPr>
              <w:pStyle w:val="Tabelconinut"/>
              <w:numPr>
                <w:ilvl w:val="0"/>
                <w:numId w:val="129"/>
              </w:numPr>
            </w:pPr>
            <w:r w:rsidRPr="00994DFE">
              <w:t>applying changes approved by the PNC to the notifications it manages;</w:t>
            </w:r>
          </w:p>
          <w:p w14:paraId="53D2CAEF" w14:textId="37393D71" w:rsidR="00CA6F17" w:rsidRDefault="004C34B5" w:rsidP="00141A68">
            <w:pPr>
              <w:pStyle w:val="Tabelconinut"/>
              <w:numPr>
                <w:ilvl w:val="0"/>
                <w:numId w:val="129"/>
              </w:numPr>
            </w:pPr>
            <w:r>
              <w:lastRenderedPageBreak/>
              <w:t>adding follow-up records associated with non-conformities/notifications;</w:t>
            </w:r>
          </w:p>
          <w:p w14:paraId="13755D0A" w14:textId="080CF4F9" w:rsidR="005B3E8F" w:rsidRPr="001E05C3" w:rsidRDefault="005B3E8F" w:rsidP="00141A68">
            <w:pPr>
              <w:pStyle w:val="Tabelconinut"/>
              <w:numPr>
                <w:ilvl w:val="0"/>
                <w:numId w:val="129"/>
              </w:numPr>
            </w:pPr>
            <w:r>
              <w:t>other relevant functionalities.</w:t>
            </w:r>
          </w:p>
        </w:tc>
      </w:tr>
      <w:tr w:rsidR="00876509" w:rsidRPr="00282EC2" w14:paraId="57B1A3DC" w14:textId="77777777">
        <w:tc>
          <w:tcPr>
            <w:tcW w:w="1120" w:type="dxa"/>
          </w:tcPr>
          <w:p w14:paraId="5E7A433A" w14:textId="0CD35986" w:rsidR="00876509" w:rsidRPr="001E05C3" w:rsidRDefault="00876509">
            <w:pPr>
              <w:pStyle w:val="Tabelconinut"/>
              <w:jc w:val="center"/>
            </w:pPr>
            <w:r w:rsidRPr="001E05C3">
              <w:lastRenderedPageBreak/>
              <w:t>CF 13.04.</w:t>
            </w:r>
          </w:p>
        </w:tc>
        <w:tc>
          <w:tcPr>
            <w:tcW w:w="1450" w:type="dxa"/>
          </w:tcPr>
          <w:p w14:paraId="1371DF24" w14:textId="77777777" w:rsidR="00876509" w:rsidRPr="001E05C3" w:rsidRDefault="00876509">
            <w:pPr>
              <w:pStyle w:val="Tabelconinut"/>
              <w:jc w:val="center"/>
            </w:pPr>
            <w:r w:rsidRPr="001E05C3">
              <w:t>M</w:t>
            </w:r>
          </w:p>
        </w:tc>
        <w:tc>
          <w:tcPr>
            <w:tcW w:w="7064" w:type="dxa"/>
          </w:tcPr>
          <w:p w14:paraId="475B7878" w14:textId="77777777" w:rsidR="00876509" w:rsidRDefault="00750D98">
            <w:pPr>
              <w:pStyle w:val="Tabelconinut"/>
            </w:pPr>
            <w:r w:rsidRPr="00750D98">
              <w:t xml:space="preserve">For each record in the Non-conformity Register, </w:t>
            </w:r>
            <w:r w:rsidRPr="00750D98">
              <w:rPr>
                <w:i/>
                <w:iCs/>
              </w:rPr>
              <w:t xml:space="preserve">IDA </w:t>
            </w:r>
            <w:r w:rsidRPr="00750D98">
              <w:t>will allow the association of follow-up actions, as follows:</w:t>
            </w:r>
          </w:p>
          <w:p w14:paraId="3D2C2FD3" w14:textId="77777777" w:rsidR="00F029CD" w:rsidRDefault="00F029CD" w:rsidP="00141A68">
            <w:pPr>
              <w:pStyle w:val="Tabelconinut"/>
              <w:numPr>
                <w:ilvl w:val="0"/>
                <w:numId w:val="129"/>
              </w:numPr>
            </w:pPr>
            <w:r>
              <w:t>request for expertise to the competent technical departments;</w:t>
            </w:r>
          </w:p>
          <w:p w14:paraId="63338EB6" w14:textId="54E48D12" w:rsidR="00F029CD" w:rsidRDefault="00F029CD" w:rsidP="00141A68">
            <w:pPr>
              <w:pStyle w:val="Tabelconinut"/>
              <w:numPr>
                <w:ilvl w:val="0"/>
                <w:numId w:val="129"/>
              </w:numPr>
            </w:pPr>
            <w:r>
              <w:t>response from the relevant departments;</w:t>
            </w:r>
          </w:p>
          <w:p w14:paraId="4BF6CCE2" w14:textId="77777777" w:rsidR="00F029CD" w:rsidRDefault="00F029CD" w:rsidP="00141A68">
            <w:pPr>
              <w:pStyle w:val="Tabelconinut"/>
              <w:numPr>
                <w:ilvl w:val="0"/>
                <w:numId w:val="129"/>
              </w:numPr>
            </w:pPr>
            <w:r>
              <w:t>classification decisions;</w:t>
            </w:r>
          </w:p>
          <w:p w14:paraId="128A1E1B" w14:textId="32E391D9" w:rsidR="00750D98" w:rsidRPr="001E05C3" w:rsidRDefault="00F029CD" w:rsidP="00141A68">
            <w:pPr>
              <w:pStyle w:val="Tabelconinut"/>
              <w:numPr>
                <w:ilvl w:val="0"/>
                <w:numId w:val="129"/>
              </w:numPr>
            </w:pPr>
            <w:r>
              <w:t>other relevant actions.</w:t>
            </w:r>
          </w:p>
        </w:tc>
      </w:tr>
      <w:tr w:rsidR="00876509" w:rsidRPr="00282EC2" w14:paraId="20DA6DDC" w14:textId="77777777">
        <w:tc>
          <w:tcPr>
            <w:tcW w:w="1120" w:type="dxa"/>
          </w:tcPr>
          <w:p w14:paraId="54E815A6" w14:textId="2D16337F" w:rsidR="00876509" w:rsidRPr="001E05C3" w:rsidRDefault="00876509">
            <w:pPr>
              <w:pStyle w:val="Tabelconinut"/>
              <w:jc w:val="center"/>
            </w:pPr>
            <w:r w:rsidRPr="001E05C3">
              <w:t>CF 13.05.</w:t>
            </w:r>
          </w:p>
        </w:tc>
        <w:tc>
          <w:tcPr>
            <w:tcW w:w="1450" w:type="dxa"/>
          </w:tcPr>
          <w:p w14:paraId="66935C44" w14:textId="77777777" w:rsidR="00876509" w:rsidRPr="001E05C3" w:rsidRDefault="00876509">
            <w:pPr>
              <w:pStyle w:val="Tabelconinut"/>
              <w:jc w:val="center"/>
            </w:pPr>
            <w:r w:rsidRPr="001E05C3">
              <w:t>M</w:t>
            </w:r>
          </w:p>
        </w:tc>
        <w:tc>
          <w:tcPr>
            <w:tcW w:w="7064" w:type="dxa"/>
          </w:tcPr>
          <w:p w14:paraId="7ADA3970" w14:textId="0DD18B07" w:rsidR="00876509" w:rsidRPr="001E05C3" w:rsidRDefault="00590145" w:rsidP="007456CE">
            <w:pPr>
              <w:pStyle w:val="Tabelconinut"/>
            </w:pPr>
            <w:r w:rsidRPr="00590145">
              <w:rPr>
                <w:i/>
                <w:iCs/>
              </w:rPr>
              <w:t xml:space="preserve">The PNC </w:t>
            </w:r>
            <w:r w:rsidRPr="00590145">
              <w:t>will have functionalities for viewing, analyzing and, where appropriate, updating data from the Non-Conformity Register. In particular, non-conformity records automatically retrieved from the LIMS can be supplemented with additional information that was not available in the external information system.</w:t>
            </w:r>
          </w:p>
        </w:tc>
      </w:tr>
      <w:tr w:rsidR="00876509" w:rsidRPr="00282EC2" w14:paraId="53F1B6DD" w14:textId="77777777">
        <w:tc>
          <w:tcPr>
            <w:tcW w:w="1120" w:type="dxa"/>
          </w:tcPr>
          <w:p w14:paraId="76B5582D" w14:textId="32E85933" w:rsidR="00876509" w:rsidRPr="001E05C3" w:rsidRDefault="00876509">
            <w:pPr>
              <w:pStyle w:val="Tabelconinut"/>
              <w:jc w:val="center"/>
            </w:pPr>
            <w:r w:rsidRPr="001E05C3">
              <w:t>CF 13.06.</w:t>
            </w:r>
          </w:p>
        </w:tc>
        <w:tc>
          <w:tcPr>
            <w:tcW w:w="1450" w:type="dxa"/>
          </w:tcPr>
          <w:p w14:paraId="2604AC96" w14:textId="77777777" w:rsidR="00876509" w:rsidRPr="001E05C3" w:rsidRDefault="00876509">
            <w:pPr>
              <w:pStyle w:val="Tabelconinut"/>
              <w:jc w:val="center"/>
            </w:pPr>
            <w:r w:rsidRPr="001E05C3">
              <w:t>M</w:t>
            </w:r>
          </w:p>
        </w:tc>
        <w:tc>
          <w:tcPr>
            <w:tcW w:w="7064" w:type="dxa"/>
          </w:tcPr>
          <w:p w14:paraId="689577FB" w14:textId="77F5C0C4" w:rsidR="00876509" w:rsidRDefault="006B2258">
            <w:pPr>
              <w:pStyle w:val="Tabelconinut"/>
            </w:pPr>
            <w:r w:rsidRPr="001E7291">
              <w:rPr>
                <w:i/>
                <w:iCs/>
              </w:rPr>
              <w:t xml:space="preserve">IDA </w:t>
            </w:r>
            <w:r w:rsidRPr="006B2258">
              <w:t xml:space="preserve">will provide </w:t>
            </w:r>
            <w:r w:rsidRPr="001E7291">
              <w:rPr>
                <w:i/>
                <w:iCs/>
              </w:rPr>
              <w:t xml:space="preserve">the PNC </w:t>
            </w:r>
            <w:r w:rsidRPr="006B2258">
              <w:t>with functionalities for viewing notifications and engaging in their management, depending on the role and access rights set, in at least the following situations:</w:t>
            </w:r>
          </w:p>
          <w:p w14:paraId="184D852B" w14:textId="77777777" w:rsidR="00413DC3" w:rsidRDefault="00413DC3" w:rsidP="00141A68">
            <w:pPr>
              <w:pStyle w:val="Tabelconinut"/>
              <w:numPr>
                <w:ilvl w:val="0"/>
                <w:numId w:val="129"/>
              </w:numPr>
            </w:pPr>
            <w:r>
              <w:t>validation of initial notifications;</w:t>
            </w:r>
          </w:p>
          <w:p w14:paraId="5679ED42" w14:textId="77777777" w:rsidR="00413DC3" w:rsidRDefault="00413DC3" w:rsidP="00141A68">
            <w:pPr>
              <w:pStyle w:val="Tabelconinut"/>
              <w:numPr>
                <w:ilvl w:val="0"/>
                <w:numId w:val="129"/>
              </w:numPr>
            </w:pPr>
            <w:r>
              <w:t>validation of requests to modify notifications;</w:t>
            </w:r>
          </w:p>
          <w:p w14:paraId="1E8FDD43" w14:textId="77777777" w:rsidR="00413DC3" w:rsidRDefault="00413DC3" w:rsidP="00141A68">
            <w:pPr>
              <w:pStyle w:val="Tabelconinut"/>
              <w:numPr>
                <w:ilvl w:val="0"/>
                <w:numId w:val="129"/>
              </w:numPr>
            </w:pPr>
            <w:r>
              <w:t>validation of withdrawal requests;</w:t>
            </w:r>
          </w:p>
          <w:p w14:paraId="1028167B" w14:textId="77777777" w:rsidR="00413DC3" w:rsidRDefault="00413DC3" w:rsidP="00141A68">
            <w:pPr>
              <w:pStyle w:val="Tabelconinut"/>
              <w:numPr>
                <w:ilvl w:val="0"/>
                <w:numId w:val="129"/>
              </w:numPr>
            </w:pPr>
            <w:r>
              <w:t>validation of requests to close notifications;</w:t>
            </w:r>
          </w:p>
          <w:p w14:paraId="6C87A9D1" w14:textId="47B424AE" w:rsidR="00552299" w:rsidRDefault="00552299" w:rsidP="00141A68">
            <w:pPr>
              <w:pStyle w:val="Tabelconinut"/>
              <w:numPr>
                <w:ilvl w:val="0"/>
                <w:numId w:val="129"/>
              </w:numPr>
            </w:pPr>
            <w:r>
              <w:t>adjusting the distribution list;</w:t>
            </w:r>
          </w:p>
          <w:p w14:paraId="1C5DC23F" w14:textId="372C49CC" w:rsidR="006B2258" w:rsidRPr="00590145" w:rsidRDefault="00413DC3" w:rsidP="00141A68">
            <w:pPr>
              <w:pStyle w:val="Tabelconinut"/>
              <w:numPr>
                <w:ilvl w:val="0"/>
                <w:numId w:val="129"/>
              </w:numPr>
            </w:pPr>
            <w:r>
              <w:t>other cases.</w:t>
            </w:r>
          </w:p>
        </w:tc>
      </w:tr>
      <w:tr w:rsidR="00515E9E" w:rsidRPr="00282EC2" w14:paraId="0493024A" w14:textId="77777777">
        <w:tc>
          <w:tcPr>
            <w:tcW w:w="1120" w:type="dxa"/>
          </w:tcPr>
          <w:p w14:paraId="16EE3058" w14:textId="1EFB4892" w:rsidR="00515E9E" w:rsidRPr="001E05C3" w:rsidRDefault="00515E9E" w:rsidP="00515E9E">
            <w:pPr>
              <w:pStyle w:val="Tabelconinut"/>
              <w:jc w:val="center"/>
            </w:pPr>
            <w:r w:rsidRPr="001E05C3">
              <w:t>CF 13.07.</w:t>
            </w:r>
          </w:p>
        </w:tc>
        <w:tc>
          <w:tcPr>
            <w:tcW w:w="1450" w:type="dxa"/>
          </w:tcPr>
          <w:p w14:paraId="4AC16B7F" w14:textId="66BB6E69" w:rsidR="00515E9E" w:rsidRPr="001E05C3" w:rsidRDefault="00515E9E" w:rsidP="00515E9E">
            <w:pPr>
              <w:pStyle w:val="Tabelconinut"/>
              <w:jc w:val="center"/>
            </w:pPr>
            <w:r w:rsidRPr="001E05C3">
              <w:t>M</w:t>
            </w:r>
          </w:p>
        </w:tc>
        <w:tc>
          <w:tcPr>
            <w:tcW w:w="7064" w:type="dxa"/>
          </w:tcPr>
          <w:p w14:paraId="7945C492" w14:textId="05C3DA65" w:rsidR="00515E9E" w:rsidRPr="00D1455D" w:rsidRDefault="00515E9E" w:rsidP="00515E9E">
            <w:pPr>
              <w:pStyle w:val="Tabelconinut"/>
            </w:pPr>
            <w:r w:rsidRPr="00EC29B0">
              <w:t xml:space="preserve">The validation of initial notifications is a mandatory procedure carried out by </w:t>
            </w:r>
            <w:r w:rsidRPr="00EC29B0">
              <w:rPr>
                <w:i/>
                <w:iCs/>
              </w:rPr>
              <w:t xml:space="preserve">the PNC </w:t>
            </w:r>
            <w:r w:rsidRPr="00EC29B0">
              <w:t xml:space="preserve">through which it decides to approve or reject the notification. Initial notifications that have not yet been validated and coded by </w:t>
            </w:r>
            <w:r w:rsidRPr="00EC29B0">
              <w:rPr>
                <w:i/>
                <w:iCs/>
              </w:rPr>
              <w:t xml:space="preserve">the PNC </w:t>
            </w:r>
            <w:r w:rsidRPr="00EC29B0">
              <w:t xml:space="preserve">are accessible exclusively </w:t>
            </w:r>
            <w:r w:rsidRPr="00EC29B0">
              <w:rPr>
                <w:i/>
                <w:iCs/>
              </w:rPr>
              <w:t xml:space="preserve">to the PNC </w:t>
            </w:r>
            <w:r w:rsidRPr="00EC29B0">
              <w:t xml:space="preserve">, regardless of the distribution list proposed by </w:t>
            </w:r>
            <w:r w:rsidRPr="00EC29B0">
              <w:rPr>
                <w:i/>
                <w:iCs/>
              </w:rPr>
              <w:t xml:space="preserve">the initiating Contact Point </w:t>
            </w:r>
            <w:r>
              <w:t>.</w:t>
            </w:r>
          </w:p>
        </w:tc>
      </w:tr>
      <w:tr w:rsidR="00515E9E" w:rsidRPr="00282EC2" w14:paraId="7F9B6AB1" w14:textId="77777777">
        <w:tc>
          <w:tcPr>
            <w:tcW w:w="1120" w:type="dxa"/>
          </w:tcPr>
          <w:p w14:paraId="7DB7B5AB" w14:textId="2AC526FA" w:rsidR="00515E9E" w:rsidRPr="001E05C3" w:rsidRDefault="00515E9E" w:rsidP="00515E9E">
            <w:pPr>
              <w:pStyle w:val="Tabelconinut"/>
              <w:jc w:val="center"/>
            </w:pPr>
            <w:r w:rsidRPr="001E05C3">
              <w:t>CF 13.08.</w:t>
            </w:r>
          </w:p>
        </w:tc>
        <w:tc>
          <w:tcPr>
            <w:tcW w:w="1450" w:type="dxa"/>
          </w:tcPr>
          <w:p w14:paraId="0BC16646" w14:textId="114F9D1F" w:rsidR="00515E9E" w:rsidRPr="001E05C3" w:rsidRDefault="00515E9E" w:rsidP="00515E9E">
            <w:pPr>
              <w:pStyle w:val="Tabelconinut"/>
              <w:jc w:val="center"/>
            </w:pPr>
            <w:r w:rsidRPr="001E05C3">
              <w:t>M</w:t>
            </w:r>
          </w:p>
        </w:tc>
        <w:tc>
          <w:tcPr>
            <w:tcW w:w="7064" w:type="dxa"/>
          </w:tcPr>
          <w:p w14:paraId="157D365E" w14:textId="21E6D7B8" w:rsidR="00515E9E" w:rsidRPr="00EC29B0" w:rsidRDefault="00515E9E" w:rsidP="00515E9E">
            <w:pPr>
              <w:pStyle w:val="Tabelconinut"/>
            </w:pPr>
            <w:r>
              <w:t xml:space="preserve">After approval of the initial notification by </w:t>
            </w:r>
            <w:r w:rsidRPr="005C0B7B">
              <w:rPr>
                <w:i/>
                <w:iCs/>
              </w:rPr>
              <w:t xml:space="preserve">the PNC </w:t>
            </w:r>
            <w:r w:rsidRPr="005C0B7B">
              <w:t xml:space="preserve">, </w:t>
            </w:r>
            <w:r w:rsidRPr="005C0B7B">
              <w:rPr>
                <w:i/>
                <w:iCs/>
              </w:rPr>
              <w:t xml:space="preserve">IDA </w:t>
            </w:r>
            <w:r w:rsidRPr="005C0B7B">
              <w:t xml:space="preserve">will trigger the automatic coding procedure of the notification, and </w:t>
            </w:r>
            <w:r w:rsidRPr="005C0B7B">
              <w:rPr>
                <w:i/>
                <w:iCs/>
              </w:rPr>
              <w:t xml:space="preserve">the Contact Points </w:t>
            </w:r>
            <w:r w:rsidRPr="005C0B7B">
              <w:t>mentioned in the distribution list will obtain the right to intervene with follow-up records.</w:t>
            </w:r>
          </w:p>
        </w:tc>
      </w:tr>
      <w:tr w:rsidR="00515E9E" w:rsidRPr="00282EC2" w14:paraId="63859EF6" w14:textId="77777777">
        <w:tc>
          <w:tcPr>
            <w:tcW w:w="1120" w:type="dxa"/>
          </w:tcPr>
          <w:p w14:paraId="5C2051C8" w14:textId="6D714A3B" w:rsidR="00515E9E" w:rsidRPr="001E05C3" w:rsidRDefault="00515E9E" w:rsidP="00515E9E">
            <w:pPr>
              <w:pStyle w:val="Tabelconinut"/>
              <w:jc w:val="center"/>
            </w:pPr>
            <w:r w:rsidRPr="001E05C3">
              <w:t>CF 13.09.</w:t>
            </w:r>
          </w:p>
        </w:tc>
        <w:tc>
          <w:tcPr>
            <w:tcW w:w="1450" w:type="dxa"/>
          </w:tcPr>
          <w:p w14:paraId="5EEE3C7F" w14:textId="6DFD6966" w:rsidR="00515E9E" w:rsidRPr="001E05C3" w:rsidRDefault="00515E9E" w:rsidP="00515E9E">
            <w:pPr>
              <w:pStyle w:val="Tabelconinut"/>
              <w:jc w:val="center"/>
            </w:pPr>
            <w:r w:rsidRPr="001E05C3">
              <w:t>M</w:t>
            </w:r>
          </w:p>
        </w:tc>
        <w:tc>
          <w:tcPr>
            <w:tcW w:w="7064" w:type="dxa"/>
          </w:tcPr>
          <w:p w14:paraId="7493C1FB" w14:textId="3B178AA3" w:rsidR="00515E9E" w:rsidRPr="005C0B7B" w:rsidRDefault="00515E9E" w:rsidP="00515E9E">
            <w:pPr>
              <w:pStyle w:val="Tabelconinut"/>
            </w:pPr>
            <w:r w:rsidRPr="00E347E2">
              <w:t xml:space="preserve">Initial notifications that do not contain sufficient data to quantify the level of risk or to establish classification will be returned to </w:t>
            </w:r>
            <w:r w:rsidRPr="00E347E2">
              <w:rPr>
                <w:i/>
                <w:iCs/>
              </w:rPr>
              <w:t xml:space="preserve">the initiating Contact Point for completion </w:t>
            </w:r>
            <w:r>
              <w:t>.</w:t>
            </w:r>
          </w:p>
        </w:tc>
      </w:tr>
      <w:tr w:rsidR="00515E9E" w:rsidRPr="00282EC2" w14:paraId="258E2ADB" w14:textId="77777777">
        <w:tc>
          <w:tcPr>
            <w:tcW w:w="1120" w:type="dxa"/>
          </w:tcPr>
          <w:p w14:paraId="279C1DDE" w14:textId="4B7D95BE" w:rsidR="00515E9E" w:rsidRPr="001E05C3" w:rsidRDefault="00515E9E" w:rsidP="00515E9E">
            <w:pPr>
              <w:pStyle w:val="Tabelconinut"/>
              <w:jc w:val="center"/>
            </w:pPr>
            <w:r w:rsidRPr="001E05C3">
              <w:t xml:space="preserve">CF </w:t>
            </w:r>
            <w:r>
              <w:t>13.10.</w:t>
            </w:r>
          </w:p>
        </w:tc>
        <w:tc>
          <w:tcPr>
            <w:tcW w:w="1450" w:type="dxa"/>
          </w:tcPr>
          <w:p w14:paraId="2B329728" w14:textId="79A1D992" w:rsidR="00515E9E" w:rsidRPr="001E05C3" w:rsidRDefault="00515E9E" w:rsidP="00515E9E">
            <w:pPr>
              <w:pStyle w:val="Tabelconinut"/>
              <w:jc w:val="center"/>
            </w:pPr>
            <w:r w:rsidRPr="001E05C3">
              <w:t>M</w:t>
            </w:r>
          </w:p>
        </w:tc>
        <w:tc>
          <w:tcPr>
            <w:tcW w:w="7064" w:type="dxa"/>
          </w:tcPr>
          <w:p w14:paraId="4EDD9446" w14:textId="20A044FC" w:rsidR="00515E9E" w:rsidRPr="00E347E2" w:rsidRDefault="00515E9E" w:rsidP="00515E9E">
            <w:pPr>
              <w:pStyle w:val="Tabelconinut"/>
            </w:pPr>
            <w:r w:rsidRPr="00A936E7">
              <w:t xml:space="preserve">Initial notifications that </w:t>
            </w:r>
            <w:r w:rsidRPr="00A936E7">
              <w:rPr>
                <w:i/>
                <w:iCs/>
              </w:rPr>
              <w:t xml:space="preserve">PNC </w:t>
            </w:r>
            <w:r w:rsidRPr="00A936E7">
              <w:t>will have functionalities to reject initial notifications that it does not consider to present a high level of risk.</w:t>
            </w:r>
          </w:p>
        </w:tc>
      </w:tr>
      <w:tr w:rsidR="00515E9E" w:rsidRPr="00282EC2" w14:paraId="08747094" w14:textId="77777777">
        <w:tc>
          <w:tcPr>
            <w:tcW w:w="1120" w:type="dxa"/>
          </w:tcPr>
          <w:p w14:paraId="7ACCA912" w14:textId="284CE196" w:rsidR="00515E9E" w:rsidRPr="001E05C3" w:rsidRDefault="00515E9E" w:rsidP="00515E9E">
            <w:pPr>
              <w:pStyle w:val="Tabelconinut"/>
              <w:jc w:val="center"/>
            </w:pPr>
            <w:r w:rsidRPr="001E05C3">
              <w:t>CF 13.11.</w:t>
            </w:r>
          </w:p>
        </w:tc>
        <w:tc>
          <w:tcPr>
            <w:tcW w:w="1450" w:type="dxa"/>
          </w:tcPr>
          <w:p w14:paraId="187F08E9" w14:textId="7CE77CE3" w:rsidR="00515E9E" w:rsidRPr="001E05C3" w:rsidRDefault="00515E9E" w:rsidP="00515E9E">
            <w:pPr>
              <w:pStyle w:val="Tabelconinut"/>
              <w:jc w:val="center"/>
            </w:pPr>
            <w:r w:rsidRPr="001E05C3">
              <w:t>M</w:t>
            </w:r>
          </w:p>
        </w:tc>
        <w:tc>
          <w:tcPr>
            <w:tcW w:w="7064" w:type="dxa"/>
          </w:tcPr>
          <w:p w14:paraId="5C857F60" w14:textId="0F0698A7" w:rsidR="00515E9E" w:rsidRPr="00A936E7" w:rsidRDefault="00515E9E" w:rsidP="00515E9E">
            <w:pPr>
              <w:pStyle w:val="Tabelconinut"/>
            </w:pPr>
            <w:r w:rsidRPr="00DC039D">
              <w:rPr>
                <w:i/>
                <w:iCs/>
              </w:rPr>
              <w:t xml:space="preserve">The PNC </w:t>
            </w:r>
            <w:r w:rsidRPr="00DC039D">
              <w:t>will have mechanisms in place to validate requests that involve changing the status or classification of the notification. It will review the request and record the decision (approval or rejection) as a follow-up record associated with the notification in question, to ensure full traceability of the decision-making process.</w:t>
            </w:r>
          </w:p>
        </w:tc>
      </w:tr>
      <w:tr w:rsidR="00515E9E" w:rsidRPr="00282EC2" w14:paraId="612925A6" w14:textId="77777777">
        <w:tc>
          <w:tcPr>
            <w:tcW w:w="1120" w:type="dxa"/>
          </w:tcPr>
          <w:p w14:paraId="33FE70A7" w14:textId="0D95047D" w:rsidR="00515E9E" w:rsidRPr="001E05C3" w:rsidRDefault="00515E9E" w:rsidP="00515E9E">
            <w:pPr>
              <w:pStyle w:val="Tabelconinut"/>
              <w:jc w:val="center"/>
            </w:pPr>
            <w:r w:rsidRPr="001E05C3">
              <w:t>CF 13.12.</w:t>
            </w:r>
          </w:p>
        </w:tc>
        <w:tc>
          <w:tcPr>
            <w:tcW w:w="1450" w:type="dxa"/>
          </w:tcPr>
          <w:p w14:paraId="433496E0" w14:textId="15B990B9" w:rsidR="00515E9E" w:rsidRPr="001E05C3" w:rsidRDefault="00515E9E" w:rsidP="00515E9E">
            <w:pPr>
              <w:pStyle w:val="Tabelconinut"/>
              <w:jc w:val="center"/>
            </w:pPr>
            <w:r w:rsidRPr="001E05C3">
              <w:t>M</w:t>
            </w:r>
          </w:p>
        </w:tc>
        <w:tc>
          <w:tcPr>
            <w:tcW w:w="7064" w:type="dxa"/>
          </w:tcPr>
          <w:p w14:paraId="538CF1E8" w14:textId="65C699C9" w:rsidR="00515E9E" w:rsidRPr="00600468" w:rsidRDefault="00515E9E" w:rsidP="00515E9E">
            <w:pPr>
              <w:pStyle w:val="Tabelconinut"/>
            </w:pPr>
            <w:r>
              <w:t xml:space="preserve">For rejected change requests, </w:t>
            </w:r>
            <w:r w:rsidRPr="00115976">
              <w:rPr>
                <w:i/>
                <w:iCs/>
              </w:rPr>
              <w:t xml:space="preserve">the PNC </w:t>
            </w:r>
            <w:r>
              <w:t xml:space="preserve">will add the necessary justification and distribute the notification for further processing to the relevant </w:t>
            </w:r>
            <w:r w:rsidRPr="00284668">
              <w:rPr>
                <w:i/>
                <w:iCs/>
              </w:rPr>
              <w:t xml:space="preserve">Contact Points </w:t>
            </w:r>
            <w:r w:rsidRPr="00DC039D">
              <w:t>.</w:t>
            </w:r>
          </w:p>
        </w:tc>
      </w:tr>
      <w:tr w:rsidR="00515E9E" w:rsidRPr="00282EC2" w14:paraId="61B37384" w14:textId="77777777">
        <w:tc>
          <w:tcPr>
            <w:tcW w:w="1120" w:type="dxa"/>
          </w:tcPr>
          <w:p w14:paraId="3BC048FF" w14:textId="13156D4D" w:rsidR="00515E9E" w:rsidRPr="001E05C3" w:rsidRDefault="00515E9E" w:rsidP="00515E9E">
            <w:pPr>
              <w:pStyle w:val="Tabelconinut"/>
              <w:jc w:val="center"/>
            </w:pPr>
            <w:r w:rsidRPr="001E05C3">
              <w:t>CF 13.13.</w:t>
            </w:r>
          </w:p>
        </w:tc>
        <w:tc>
          <w:tcPr>
            <w:tcW w:w="1450" w:type="dxa"/>
          </w:tcPr>
          <w:p w14:paraId="5ABD3B5C" w14:textId="5230C7D3" w:rsidR="00515E9E" w:rsidRPr="001E05C3" w:rsidRDefault="00515E9E" w:rsidP="00515E9E">
            <w:pPr>
              <w:pStyle w:val="Tabelconinut"/>
              <w:jc w:val="center"/>
            </w:pPr>
            <w:r w:rsidRPr="001E05C3">
              <w:t>M</w:t>
            </w:r>
          </w:p>
        </w:tc>
        <w:tc>
          <w:tcPr>
            <w:tcW w:w="7064" w:type="dxa"/>
          </w:tcPr>
          <w:p w14:paraId="289B1CFA" w14:textId="10FA99A1" w:rsidR="00515E9E" w:rsidRPr="00BF5934" w:rsidRDefault="00515E9E" w:rsidP="00515E9E">
            <w:pPr>
              <w:pStyle w:val="Tabelconinut"/>
            </w:pPr>
            <w:r w:rsidRPr="00552299">
              <w:rPr>
                <w:i/>
                <w:iCs/>
              </w:rPr>
              <w:t xml:space="preserve">The PNC </w:t>
            </w:r>
            <w:r w:rsidRPr="00552299">
              <w:t>will have functionalities to adjust the distribution list, by adding or excluding competent contact points, depending on the needs.</w:t>
            </w:r>
          </w:p>
        </w:tc>
      </w:tr>
      <w:tr w:rsidR="00515E9E" w:rsidRPr="00282EC2" w14:paraId="0B47295B" w14:textId="77777777">
        <w:tc>
          <w:tcPr>
            <w:tcW w:w="1120" w:type="dxa"/>
          </w:tcPr>
          <w:p w14:paraId="4BF130E7" w14:textId="2FB0A911" w:rsidR="00515E9E" w:rsidRPr="001E05C3" w:rsidRDefault="00515E9E" w:rsidP="00515E9E">
            <w:pPr>
              <w:pStyle w:val="Tabelconinut"/>
              <w:jc w:val="center"/>
            </w:pPr>
            <w:r w:rsidRPr="001E05C3">
              <w:t>CF 13.14.</w:t>
            </w:r>
          </w:p>
        </w:tc>
        <w:tc>
          <w:tcPr>
            <w:tcW w:w="1450" w:type="dxa"/>
          </w:tcPr>
          <w:p w14:paraId="7EEDF624" w14:textId="582FD58D" w:rsidR="00515E9E" w:rsidRPr="001E05C3" w:rsidRDefault="00515E9E" w:rsidP="00515E9E">
            <w:pPr>
              <w:pStyle w:val="Tabelconinut"/>
              <w:jc w:val="center"/>
            </w:pPr>
            <w:r w:rsidRPr="001E05C3">
              <w:t>M</w:t>
            </w:r>
          </w:p>
        </w:tc>
        <w:tc>
          <w:tcPr>
            <w:tcW w:w="7064" w:type="dxa"/>
          </w:tcPr>
          <w:p w14:paraId="0A08B652" w14:textId="32057B2C" w:rsidR="00515E9E" w:rsidRPr="00552299" w:rsidRDefault="00515E9E" w:rsidP="00515E9E">
            <w:pPr>
              <w:pStyle w:val="Tabelconinut"/>
            </w:pPr>
            <w:r w:rsidRPr="00976A93">
              <w:t xml:space="preserve">Any request for inclusion in the distribution list of a notification of a </w:t>
            </w:r>
            <w:r w:rsidRPr="00976A93">
              <w:rPr>
                <w:i/>
                <w:iCs/>
              </w:rPr>
              <w:t xml:space="preserve">Contact Point </w:t>
            </w:r>
            <w:r w:rsidRPr="00976A93">
              <w:t xml:space="preserve">belonging to a new profile direction is subject to the analysis and exclusive approval of </w:t>
            </w:r>
            <w:r w:rsidRPr="00976A93">
              <w:rPr>
                <w:i/>
                <w:iCs/>
              </w:rPr>
              <w:t xml:space="preserve">the PNC </w:t>
            </w:r>
            <w:r w:rsidRPr="00976A93">
              <w:t xml:space="preserve">. After approving the inclusion of a profile direction, it may designate additional persons responsible for the analysis of the notification, within the limits of the subordinate hierarchical levels. The distribution of tasks will be carried out </w:t>
            </w:r>
            <w:r w:rsidRPr="00976A93">
              <w:lastRenderedPageBreak/>
              <w:t>similarly throughout the hierarchy of the network, from the central level to the lower levels, up to the local inspectors.</w:t>
            </w:r>
          </w:p>
        </w:tc>
      </w:tr>
      <w:tr w:rsidR="00515E9E" w:rsidRPr="00282EC2" w14:paraId="24A10ADF" w14:textId="77777777">
        <w:tc>
          <w:tcPr>
            <w:tcW w:w="1120" w:type="dxa"/>
          </w:tcPr>
          <w:p w14:paraId="36880D88" w14:textId="32D7626A" w:rsidR="00515E9E" w:rsidRPr="001E05C3" w:rsidRDefault="00515E9E" w:rsidP="00515E9E">
            <w:pPr>
              <w:pStyle w:val="Tabelconinut"/>
              <w:jc w:val="center"/>
            </w:pPr>
            <w:r w:rsidRPr="001E05C3">
              <w:lastRenderedPageBreak/>
              <w:t>CF 13.15.</w:t>
            </w:r>
          </w:p>
        </w:tc>
        <w:tc>
          <w:tcPr>
            <w:tcW w:w="1450" w:type="dxa"/>
          </w:tcPr>
          <w:p w14:paraId="1C7BF333" w14:textId="15870FF9" w:rsidR="00515E9E" w:rsidRPr="001E05C3" w:rsidRDefault="00515E9E" w:rsidP="00515E9E">
            <w:pPr>
              <w:pStyle w:val="Tabelconinut"/>
              <w:jc w:val="center"/>
            </w:pPr>
            <w:r w:rsidRPr="001E05C3">
              <w:t>M</w:t>
            </w:r>
          </w:p>
        </w:tc>
        <w:tc>
          <w:tcPr>
            <w:tcW w:w="7064" w:type="dxa"/>
          </w:tcPr>
          <w:p w14:paraId="5A2DA85E" w14:textId="76072291" w:rsidR="00515E9E" w:rsidRPr="00E2548B" w:rsidRDefault="00515E9E" w:rsidP="00515E9E">
            <w:pPr>
              <w:pStyle w:val="Tabelconinut"/>
            </w:pPr>
            <w:r w:rsidRPr="00E2548B">
              <w:t xml:space="preserve">The validation of withdrawal or closure requests will be similar to those for modification, with the caveat that </w:t>
            </w:r>
            <w:r w:rsidRPr="00E2548B">
              <w:rPr>
                <w:i/>
                <w:iCs/>
              </w:rPr>
              <w:t xml:space="preserve">the PNC </w:t>
            </w:r>
            <w:r w:rsidRPr="00E2548B">
              <w:t xml:space="preserve">is responsible for finalizing the closure of the notification and updating its status to “Withdrawn” or “Closed”, as applicable. In the event that </w:t>
            </w:r>
            <w:r w:rsidRPr="00E2548B">
              <w:rPr>
                <w:i/>
                <w:iCs/>
              </w:rPr>
              <w:t xml:space="preserve">the PNC </w:t>
            </w:r>
            <w:r w:rsidRPr="00E2548B">
              <w:t xml:space="preserve">rejects the closure or withdrawal request, the reasons for the decision are recorded, and the notification is redistributed </w:t>
            </w:r>
            <w:r w:rsidRPr="00E2548B">
              <w:rPr>
                <w:i/>
                <w:iCs/>
              </w:rPr>
              <w:t xml:space="preserve">to the Contact Points </w:t>
            </w:r>
            <w:r w:rsidRPr="00E2548B">
              <w:t>for completion of the necessary information.</w:t>
            </w:r>
          </w:p>
        </w:tc>
      </w:tr>
      <w:tr w:rsidR="00515E9E" w:rsidRPr="00282EC2" w14:paraId="2074B13D" w14:textId="77777777">
        <w:tc>
          <w:tcPr>
            <w:tcW w:w="1120" w:type="dxa"/>
          </w:tcPr>
          <w:p w14:paraId="3D2B8740" w14:textId="0D54E9BC" w:rsidR="00515E9E" w:rsidRPr="001E05C3" w:rsidRDefault="00515E9E" w:rsidP="00515E9E">
            <w:pPr>
              <w:pStyle w:val="Tabelconinut"/>
              <w:jc w:val="center"/>
            </w:pPr>
            <w:r w:rsidRPr="001E05C3">
              <w:t>CF 13.16.</w:t>
            </w:r>
          </w:p>
        </w:tc>
        <w:tc>
          <w:tcPr>
            <w:tcW w:w="1450" w:type="dxa"/>
          </w:tcPr>
          <w:p w14:paraId="49F088E7" w14:textId="24281ED2" w:rsidR="00515E9E" w:rsidRPr="001E05C3" w:rsidRDefault="00515E9E" w:rsidP="00515E9E">
            <w:pPr>
              <w:pStyle w:val="Tabelconinut"/>
              <w:jc w:val="center"/>
            </w:pPr>
            <w:r w:rsidRPr="001E05C3">
              <w:t>M</w:t>
            </w:r>
          </w:p>
        </w:tc>
        <w:tc>
          <w:tcPr>
            <w:tcW w:w="7064" w:type="dxa"/>
          </w:tcPr>
          <w:p w14:paraId="2BC0D9EA" w14:textId="045CC69B" w:rsidR="00515E9E" w:rsidRPr="0094481F" w:rsidRDefault="00515E9E" w:rsidP="00515E9E">
            <w:pPr>
              <w:pStyle w:val="Tabelconinut"/>
            </w:pPr>
            <w:r w:rsidRPr="001E7291">
              <w:rPr>
                <w:i/>
                <w:iCs/>
              </w:rPr>
              <w:t xml:space="preserve">IDA </w:t>
            </w:r>
            <w:r w:rsidRPr="006B2258">
              <w:t xml:space="preserve">will provide </w:t>
            </w:r>
            <w:r w:rsidRPr="001E7291">
              <w:rPr>
                <w:i/>
                <w:iCs/>
              </w:rPr>
              <w:t xml:space="preserve">the Contact Points </w:t>
            </w:r>
            <w:r w:rsidRPr="006B2258">
              <w:t xml:space="preserve">with functionalities to view notifications and engage in their management to provide or request additional information, as well as to apply changes approved by </w:t>
            </w:r>
            <w:r w:rsidRPr="009F0B6C">
              <w:rPr>
                <w:i/>
                <w:iCs/>
              </w:rPr>
              <w:t xml:space="preserve">the PNC </w:t>
            </w:r>
            <w:r>
              <w:t>.</w:t>
            </w:r>
          </w:p>
        </w:tc>
      </w:tr>
      <w:tr w:rsidR="00515E9E" w:rsidRPr="00282EC2" w14:paraId="3771BE71" w14:textId="77777777">
        <w:tc>
          <w:tcPr>
            <w:tcW w:w="1120" w:type="dxa"/>
          </w:tcPr>
          <w:p w14:paraId="4E359A68" w14:textId="3723B935" w:rsidR="00515E9E" w:rsidRPr="001E05C3" w:rsidRDefault="00515E9E" w:rsidP="00515E9E">
            <w:pPr>
              <w:pStyle w:val="Tabelconinut"/>
              <w:jc w:val="center"/>
            </w:pPr>
            <w:r w:rsidRPr="001E05C3">
              <w:t>CF 13.17.</w:t>
            </w:r>
          </w:p>
        </w:tc>
        <w:tc>
          <w:tcPr>
            <w:tcW w:w="1450" w:type="dxa"/>
          </w:tcPr>
          <w:p w14:paraId="79717878" w14:textId="133CDB20" w:rsidR="00515E9E" w:rsidRPr="001E05C3" w:rsidRDefault="00515E9E" w:rsidP="00515E9E">
            <w:pPr>
              <w:pStyle w:val="Tabelconinut"/>
              <w:jc w:val="center"/>
            </w:pPr>
            <w:r w:rsidRPr="001E05C3">
              <w:t>M</w:t>
            </w:r>
          </w:p>
        </w:tc>
        <w:tc>
          <w:tcPr>
            <w:tcW w:w="7064" w:type="dxa"/>
          </w:tcPr>
          <w:p w14:paraId="3DF40480" w14:textId="6A103462" w:rsidR="00515E9E" w:rsidRDefault="00515E9E" w:rsidP="00515E9E">
            <w:pPr>
              <w:pStyle w:val="Tabelconinut"/>
            </w:pPr>
            <w:r w:rsidRPr="00A719F9">
              <w:t xml:space="preserve">The provision of additional information to a notification will be carried out by </w:t>
            </w:r>
            <w:r w:rsidRPr="00411046">
              <w:rPr>
                <w:i/>
                <w:iCs/>
              </w:rPr>
              <w:t xml:space="preserve">the Contact Points </w:t>
            </w:r>
            <w:r w:rsidRPr="00A719F9">
              <w:t xml:space="preserve">mentioned in the distribution list through follow-up records associated with the basic notification. </w:t>
            </w:r>
            <w:r w:rsidRPr="00411046">
              <w:rPr>
                <w:i/>
                <w:iCs/>
              </w:rPr>
              <w:t xml:space="preserve">The Contact Points </w:t>
            </w:r>
            <w:r w:rsidRPr="00A719F9">
              <w:t>will be able to add information related to:</w:t>
            </w:r>
          </w:p>
          <w:p w14:paraId="36F3AFB0" w14:textId="3CF27BAA" w:rsidR="00515E9E" w:rsidRDefault="00515E9E" w:rsidP="00141A68">
            <w:pPr>
              <w:pStyle w:val="Tabelconinut"/>
              <w:numPr>
                <w:ilvl w:val="0"/>
                <w:numId w:val="129"/>
              </w:numPr>
            </w:pPr>
            <w:r>
              <w:t>laboratory test results;</w:t>
            </w:r>
          </w:p>
          <w:p w14:paraId="3DA7CF66" w14:textId="41494E63" w:rsidR="00515E9E" w:rsidRDefault="00515E9E" w:rsidP="00141A68">
            <w:pPr>
              <w:pStyle w:val="Tabelconinut"/>
              <w:numPr>
                <w:ilvl w:val="0"/>
                <w:numId w:val="129"/>
              </w:numPr>
            </w:pPr>
            <w:r>
              <w:t>consumer information;</w:t>
            </w:r>
          </w:p>
          <w:p w14:paraId="69CC5B70" w14:textId="77777777" w:rsidR="00515E9E" w:rsidRDefault="00515E9E" w:rsidP="00141A68">
            <w:pPr>
              <w:pStyle w:val="Tabelconinut"/>
              <w:numPr>
                <w:ilvl w:val="0"/>
                <w:numId w:val="129"/>
              </w:numPr>
            </w:pPr>
            <w:r>
              <w:t>information regarding batch/product traceability;</w:t>
            </w:r>
          </w:p>
          <w:p w14:paraId="11279AFE" w14:textId="0D94DD90" w:rsidR="00515E9E" w:rsidRPr="00D35975" w:rsidRDefault="00515E9E" w:rsidP="00141A68">
            <w:pPr>
              <w:pStyle w:val="Tabelconinut"/>
              <w:numPr>
                <w:ilvl w:val="0"/>
                <w:numId w:val="129"/>
              </w:numPr>
            </w:pPr>
            <w:r>
              <w:t>other relevant data.</w:t>
            </w:r>
          </w:p>
        </w:tc>
      </w:tr>
      <w:tr w:rsidR="00515E9E" w:rsidRPr="00282EC2" w14:paraId="572AEF58" w14:textId="77777777">
        <w:tc>
          <w:tcPr>
            <w:tcW w:w="1120" w:type="dxa"/>
          </w:tcPr>
          <w:p w14:paraId="0423D49A" w14:textId="4663BD1C" w:rsidR="00515E9E" w:rsidRPr="001E05C3" w:rsidRDefault="00515E9E" w:rsidP="00515E9E">
            <w:pPr>
              <w:pStyle w:val="Tabelconinut"/>
              <w:jc w:val="center"/>
            </w:pPr>
            <w:r w:rsidRPr="001E05C3">
              <w:t>CF 13.18.</w:t>
            </w:r>
          </w:p>
        </w:tc>
        <w:tc>
          <w:tcPr>
            <w:tcW w:w="1450" w:type="dxa"/>
          </w:tcPr>
          <w:p w14:paraId="6D9FBA8F" w14:textId="4C2B26B5" w:rsidR="00515E9E" w:rsidRPr="001E05C3" w:rsidRDefault="00515E9E" w:rsidP="00515E9E">
            <w:pPr>
              <w:pStyle w:val="Tabelconinut"/>
              <w:jc w:val="center"/>
            </w:pPr>
            <w:r w:rsidRPr="001E05C3">
              <w:t>M</w:t>
            </w:r>
          </w:p>
        </w:tc>
        <w:tc>
          <w:tcPr>
            <w:tcW w:w="7064" w:type="dxa"/>
          </w:tcPr>
          <w:p w14:paraId="5AF8EDE4" w14:textId="77777777" w:rsidR="00515E9E" w:rsidRDefault="00515E9E" w:rsidP="00515E9E">
            <w:pPr>
              <w:pStyle w:val="Tabelconinut"/>
            </w:pPr>
            <w:r w:rsidRPr="003C51CE">
              <w:t>All traceability of changes made will be achieved through follow-up records for the basic notification and will store at least the following data sets:</w:t>
            </w:r>
          </w:p>
          <w:p w14:paraId="04AAFC07" w14:textId="3450F35F" w:rsidR="00515E9E" w:rsidRDefault="00515E9E" w:rsidP="00141A68">
            <w:pPr>
              <w:pStyle w:val="Tabelconinut"/>
              <w:numPr>
                <w:ilvl w:val="0"/>
                <w:numId w:val="129"/>
              </w:numPr>
            </w:pPr>
            <w:r>
              <w:t>type of action (request for information/request for modification/provide additional information/decision/laboratory results/measures taken/rectification/add contact point, etc.);</w:t>
            </w:r>
          </w:p>
          <w:p w14:paraId="2E935DDA" w14:textId="77777777" w:rsidR="00515E9E" w:rsidRDefault="00515E9E" w:rsidP="00141A68">
            <w:pPr>
              <w:pStyle w:val="Tabelconinut"/>
              <w:numPr>
                <w:ilvl w:val="0"/>
                <w:numId w:val="129"/>
              </w:numPr>
            </w:pPr>
            <w:r>
              <w:t>description of the action;</w:t>
            </w:r>
          </w:p>
          <w:p w14:paraId="00A44C2A" w14:textId="77777777" w:rsidR="00515E9E" w:rsidRDefault="00515E9E" w:rsidP="00141A68">
            <w:pPr>
              <w:pStyle w:val="Tabelconinut"/>
              <w:numPr>
                <w:ilvl w:val="0"/>
                <w:numId w:val="129"/>
              </w:numPr>
            </w:pPr>
            <w:r>
              <w:t>date of registration;</w:t>
            </w:r>
          </w:p>
          <w:p w14:paraId="2D490A14" w14:textId="77777777" w:rsidR="00515E9E" w:rsidRDefault="00515E9E" w:rsidP="00141A68">
            <w:pPr>
              <w:pStyle w:val="Tabelconinut"/>
              <w:numPr>
                <w:ilvl w:val="0"/>
                <w:numId w:val="129"/>
              </w:numPr>
            </w:pPr>
            <w:r>
              <w:t>the point of contact that records the change;</w:t>
            </w:r>
          </w:p>
          <w:p w14:paraId="7C160CFE" w14:textId="77777777" w:rsidR="00515E9E" w:rsidRDefault="00515E9E" w:rsidP="00141A68">
            <w:pPr>
              <w:pStyle w:val="Tabelconinut"/>
              <w:numPr>
                <w:ilvl w:val="0"/>
                <w:numId w:val="129"/>
              </w:numPr>
            </w:pPr>
            <w:r>
              <w:t>the intended contact point for information/involvement;</w:t>
            </w:r>
          </w:p>
          <w:p w14:paraId="74FD62F5" w14:textId="77777777" w:rsidR="00515E9E" w:rsidRDefault="00515E9E" w:rsidP="00141A68">
            <w:pPr>
              <w:pStyle w:val="Tabelconinut"/>
              <w:numPr>
                <w:ilvl w:val="0"/>
                <w:numId w:val="129"/>
              </w:numPr>
            </w:pPr>
            <w:r>
              <w:t>attached documents;</w:t>
            </w:r>
          </w:p>
          <w:p w14:paraId="23C4FD02" w14:textId="151516A4" w:rsidR="00515E9E" w:rsidRPr="00411046" w:rsidRDefault="00515E9E" w:rsidP="00141A68">
            <w:pPr>
              <w:pStyle w:val="Tabelconinut"/>
              <w:numPr>
                <w:ilvl w:val="0"/>
                <w:numId w:val="129"/>
              </w:numPr>
            </w:pPr>
            <w:r>
              <w:t>other relevant data.</w:t>
            </w:r>
          </w:p>
        </w:tc>
      </w:tr>
      <w:tr w:rsidR="00515E9E" w:rsidRPr="00282EC2" w14:paraId="4FE468A5" w14:textId="77777777">
        <w:tc>
          <w:tcPr>
            <w:tcW w:w="1120" w:type="dxa"/>
          </w:tcPr>
          <w:p w14:paraId="1174A049" w14:textId="072490B9" w:rsidR="00515E9E" w:rsidRPr="001E05C3" w:rsidRDefault="00515E9E" w:rsidP="00515E9E">
            <w:pPr>
              <w:pStyle w:val="Tabelconinut"/>
              <w:jc w:val="center"/>
            </w:pPr>
            <w:r w:rsidRPr="001E05C3">
              <w:t>CF 13.19.</w:t>
            </w:r>
          </w:p>
        </w:tc>
        <w:tc>
          <w:tcPr>
            <w:tcW w:w="1450" w:type="dxa"/>
          </w:tcPr>
          <w:p w14:paraId="4235BAB4" w14:textId="396949C3" w:rsidR="00515E9E" w:rsidRPr="001E05C3" w:rsidRDefault="00515E9E" w:rsidP="00515E9E">
            <w:pPr>
              <w:pStyle w:val="Tabelconinut"/>
              <w:jc w:val="center"/>
            </w:pPr>
            <w:r w:rsidRPr="001E05C3">
              <w:t>M</w:t>
            </w:r>
          </w:p>
        </w:tc>
        <w:tc>
          <w:tcPr>
            <w:tcW w:w="7064" w:type="dxa"/>
          </w:tcPr>
          <w:p w14:paraId="22486F59" w14:textId="25B149D0" w:rsidR="00515E9E" w:rsidRPr="001E7291" w:rsidRDefault="00515E9E" w:rsidP="00515E9E">
            <w:pPr>
              <w:pStyle w:val="Tabelconinut"/>
              <w:rPr>
                <w:i/>
                <w:iCs/>
              </w:rPr>
            </w:pPr>
            <w:r>
              <w:t>A non-conformity or notification cannot be physically deleted if there is at least one record in the database that refers to it. In this case, it will only be possible to change the status of the record.</w:t>
            </w:r>
          </w:p>
        </w:tc>
      </w:tr>
    </w:tbl>
    <w:p w14:paraId="23143D7C" w14:textId="426A2670" w:rsidR="00D87B39" w:rsidRPr="000E13B8" w:rsidRDefault="00D87B39" w:rsidP="001322BF">
      <w:pPr>
        <w:pStyle w:val="Heading3"/>
      </w:pPr>
      <w:bookmarkStart w:id="84" w:name="_Toc211951554"/>
      <w:bookmarkStart w:id="85" w:name="_Toc222213120"/>
      <w:r w:rsidRPr="000E13B8">
        <w:t xml:space="preserve">CU1 </w:t>
      </w:r>
      <w:r w:rsidR="0094007D">
        <w:t xml:space="preserve">4: Check </w:t>
      </w:r>
      <w:bookmarkEnd w:id="84"/>
      <w:r w:rsidR="009927C9">
        <w:t>and classify non-compliance or notification</w:t>
      </w:r>
      <w:bookmarkEnd w:id="85"/>
    </w:p>
    <w:p w14:paraId="5A877784" w14:textId="3E648314" w:rsidR="00D87B39" w:rsidRPr="00811932" w:rsidRDefault="00D87B39" w:rsidP="00D87B39">
      <w:r w:rsidRPr="000E13B8">
        <w:t>The functional requirements intended to implement the non-conformity verification and classification or notification functionalities are presented in Table 5.14.</w:t>
      </w:r>
    </w:p>
    <w:p w14:paraId="1A00E902" w14:textId="38C18C72" w:rsidR="00D87B39" w:rsidRPr="000E13B8" w:rsidRDefault="00D87B39" w:rsidP="00D87B39">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.14. Functional requirements of use case CU14.</w:t>
      </w:r>
    </w:p>
    <w:tbl>
      <w:tblPr>
        <w:tblStyle w:val="TableGrid"/>
        <w:tblW w:w="9634" w:type="dxa"/>
        <w:tblLook w:val="04A0" w:firstRow="1" w:lastRow="0" w:firstColumn="1" w:lastColumn="0" w:noHBand="0" w:noVBand="1"/>
      </w:tblPr>
      <w:tblGrid>
        <w:gridCol w:w="1117"/>
        <w:gridCol w:w="1508"/>
        <w:gridCol w:w="7009"/>
      </w:tblGrid>
      <w:tr w:rsidR="00D87B39" w:rsidRPr="000E13B8" w14:paraId="73275E92" w14:textId="77777777">
        <w:tc>
          <w:tcPr>
            <w:tcW w:w="1121" w:type="dxa"/>
            <w:shd w:val="clear" w:color="auto" w:fill="D9E2F3" w:themeFill="accent1" w:themeFillTint="33"/>
          </w:tcPr>
          <w:p w14:paraId="2FF7B457" w14:textId="77777777" w:rsidR="00D87B39" w:rsidRPr="000E13B8" w:rsidRDefault="00D87B39">
            <w:pPr>
              <w:pStyle w:val="Tabelantet"/>
            </w:pPr>
            <w:r w:rsidRPr="000E13B8">
              <w:t>ID</w:t>
            </w:r>
          </w:p>
        </w:tc>
        <w:tc>
          <w:tcPr>
            <w:tcW w:w="1450" w:type="dxa"/>
            <w:shd w:val="clear" w:color="auto" w:fill="D9E2F3" w:themeFill="accent1" w:themeFillTint="33"/>
          </w:tcPr>
          <w:p w14:paraId="4CCE3370" w14:textId="77777777" w:rsidR="00D87B39" w:rsidRPr="000E13B8" w:rsidRDefault="00D87B39">
            <w:pPr>
              <w:pStyle w:val="Tabelantet"/>
            </w:pPr>
            <w:r w:rsidRPr="000E13B8">
              <w:t>compulsoriness</w:t>
            </w:r>
          </w:p>
        </w:tc>
        <w:tc>
          <w:tcPr>
            <w:tcW w:w="7063" w:type="dxa"/>
            <w:shd w:val="clear" w:color="auto" w:fill="D9E2F3" w:themeFill="accent1" w:themeFillTint="33"/>
          </w:tcPr>
          <w:p w14:paraId="1D98349E" w14:textId="77777777" w:rsidR="00D87B39" w:rsidRPr="000E13B8" w:rsidRDefault="00D87B39">
            <w:pPr>
              <w:pStyle w:val="Tabelantet"/>
            </w:pPr>
            <w:r w:rsidRPr="000E13B8">
              <w:t>Functional requirement description</w:t>
            </w:r>
          </w:p>
        </w:tc>
      </w:tr>
      <w:tr w:rsidR="00D87B39" w:rsidRPr="000E13B8" w14:paraId="13FF716A" w14:textId="77777777">
        <w:tc>
          <w:tcPr>
            <w:tcW w:w="1121" w:type="dxa"/>
          </w:tcPr>
          <w:p w14:paraId="48640AB0" w14:textId="600B1819" w:rsidR="00D87B39" w:rsidRPr="000E13B8" w:rsidRDefault="00D87B39">
            <w:pPr>
              <w:pStyle w:val="Tabelconinut"/>
              <w:jc w:val="center"/>
            </w:pPr>
            <w:r w:rsidRPr="000E13B8">
              <w:t>CF 14.01.</w:t>
            </w:r>
          </w:p>
        </w:tc>
        <w:tc>
          <w:tcPr>
            <w:tcW w:w="1450" w:type="dxa"/>
          </w:tcPr>
          <w:p w14:paraId="40FAE152" w14:textId="77777777" w:rsidR="00D87B39" w:rsidRPr="000E13B8" w:rsidRDefault="00D87B39">
            <w:pPr>
              <w:pStyle w:val="Tabelconinut"/>
              <w:jc w:val="center"/>
            </w:pPr>
            <w:r w:rsidRPr="000E13B8">
              <w:t>M</w:t>
            </w:r>
          </w:p>
        </w:tc>
        <w:tc>
          <w:tcPr>
            <w:tcW w:w="7063" w:type="dxa"/>
          </w:tcPr>
          <w:p w14:paraId="73A2E964" w14:textId="7A60E5D1" w:rsidR="00D87B39" w:rsidRPr="000E13B8" w:rsidRDefault="005D0EDD">
            <w:pPr>
              <w:pStyle w:val="Tabelconinut"/>
            </w:pPr>
            <w:r>
              <w:rPr>
                <w:i/>
                <w:iCs/>
              </w:rPr>
              <w:t xml:space="preserve">The IDA </w:t>
            </w:r>
            <w:r w:rsidR="002F3505" w:rsidRPr="002F3505">
              <w:t xml:space="preserve">must provide the authorized user, acting as </w:t>
            </w:r>
            <w:r w:rsidR="002F3505" w:rsidRPr="00A108AC">
              <w:rPr>
                <w:i/>
                <w:iCs/>
              </w:rPr>
              <w:t xml:space="preserve">the PNC </w:t>
            </w:r>
            <w:r w:rsidR="002F3505" w:rsidRPr="002F3505">
              <w:t>, with specific functionalities for:</w:t>
            </w:r>
          </w:p>
          <w:p w14:paraId="4BE0A307" w14:textId="0C944E82" w:rsidR="00D87B39" w:rsidRDefault="002F3505" w:rsidP="00141A68">
            <w:pPr>
              <w:pStyle w:val="Tabelconinut"/>
              <w:numPr>
                <w:ilvl w:val="0"/>
                <w:numId w:val="129"/>
              </w:numPr>
            </w:pPr>
            <w:r>
              <w:t>verification and classification of non-conformities;</w:t>
            </w:r>
          </w:p>
          <w:p w14:paraId="03175135" w14:textId="76548A42" w:rsidR="00D87B39" w:rsidRDefault="002F3505" w:rsidP="00141A68">
            <w:pPr>
              <w:pStyle w:val="Tabelconinut"/>
              <w:numPr>
                <w:ilvl w:val="0"/>
                <w:numId w:val="129"/>
              </w:numPr>
            </w:pPr>
            <w:r>
              <w:t>verification and classification of notifications.</w:t>
            </w:r>
          </w:p>
          <w:p w14:paraId="30930A50" w14:textId="67021ED8" w:rsidR="00D87B39" w:rsidRPr="000E13B8" w:rsidRDefault="00B710A1">
            <w:pPr>
              <w:pStyle w:val="Tabelconinut"/>
            </w:pPr>
            <w:r>
              <w:t xml:space="preserve">These functionalities are part of the non-conformity registration and notification process. An indicative description of this workflow is included in </w:t>
            </w:r>
            <w:hyperlink w:anchor="_A1.4._Înregistrarea_și" w:history="1">
              <w:r w:rsidR="00D87B39">
                <w:rPr>
                  <w:rStyle w:val="Hyperlink"/>
                </w:rPr>
                <w:t>Annex 2.</w:t>
              </w:r>
            </w:hyperlink>
          </w:p>
        </w:tc>
      </w:tr>
      <w:tr w:rsidR="00D87B39" w:rsidRPr="000E13B8" w14:paraId="539B01A3" w14:textId="77777777">
        <w:tc>
          <w:tcPr>
            <w:tcW w:w="1121" w:type="dxa"/>
          </w:tcPr>
          <w:p w14:paraId="49AEAB86" w14:textId="06D9D65F" w:rsidR="00D87B39" w:rsidRPr="000E13B8" w:rsidRDefault="00D87B39">
            <w:pPr>
              <w:pStyle w:val="Tabelconinut"/>
              <w:jc w:val="center"/>
            </w:pPr>
            <w:r w:rsidRPr="000E13B8">
              <w:lastRenderedPageBreak/>
              <w:t>CF 14.02.</w:t>
            </w:r>
          </w:p>
        </w:tc>
        <w:tc>
          <w:tcPr>
            <w:tcW w:w="1450" w:type="dxa"/>
          </w:tcPr>
          <w:p w14:paraId="4CF7207A" w14:textId="77777777" w:rsidR="00D87B39" w:rsidRPr="000E13B8" w:rsidRDefault="00D87B39">
            <w:pPr>
              <w:pStyle w:val="Tabelconinut"/>
              <w:jc w:val="center"/>
            </w:pPr>
            <w:r w:rsidRPr="000E13B8">
              <w:t>M</w:t>
            </w:r>
          </w:p>
        </w:tc>
        <w:tc>
          <w:tcPr>
            <w:tcW w:w="7063" w:type="dxa"/>
          </w:tcPr>
          <w:p w14:paraId="084B7FE1" w14:textId="77777777" w:rsidR="00D87B39" w:rsidRDefault="004005B4">
            <w:pPr>
              <w:pStyle w:val="Tabelconinut"/>
            </w:pPr>
            <w:r w:rsidRPr="004005B4">
              <w:t xml:space="preserve">within </w:t>
            </w:r>
            <w:r w:rsidRPr="004005B4">
              <w:rPr>
                <w:i/>
                <w:iCs/>
              </w:rPr>
              <w:t xml:space="preserve">the IDA </w:t>
            </w:r>
            <w:r w:rsidRPr="004005B4">
              <w:t xml:space="preserve">, managed by </w:t>
            </w:r>
            <w:r w:rsidRPr="004005B4">
              <w:rPr>
                <w:i/>
                <w:iCs/>
              </w:rPr>
              <w:t xml:space="preserve">the PNC </w:t>
            </w:r>
            <w:r w:rsidRPr="004005B4">
              <w:t>. This registry will function as a preliminary analysis mechanism based on which decisions will be made on the classification of each non-conformity, as follows:</w:t>
            </w:r>
          </w:p>
          <w:p w14:paraId="3505D638" w14:textId="77777777" w:rsidR="005D00AD" w:rsidRDefault="005D00AD" w:rsidP="00141A68">
            <w:pPr>
              <w:pStyle w:val="Tabelconinut"/>
              <w:numPr>
                <w:ilvl w:val="0"/>
                <w:numId w:val="129"/>
              </w:numPr>
            </w:pPr>
            <w:r w:rsidRPr="00141A68">
              <w:rPr>
                <w:i/>
                <w:iCs/>
              </w:rPr>
              <w:t xml:space="preserve">promoting non-compliance in the initial notification </w:t>
            </w:r>
            <w:r>
              <w:t>, which will subsequently be managed in the notification registration module;</w:t>
            </w:r>
          </w:p>
          <w:p w14:paraId="3FA5B845" w14:textId="5E9096A4" w:rsidR="004005B4" w:rsidRPr="000E13B8" w:rsidRDefault="005D00AD" w:rsidP="00141A68">
            <w:pPr>
              <w:pStyle w:val="Tabelconinut"/>
              <w:numPr>
                <w:ilvl w:val="0"/>
                <w:numId w:val="129"/>
              </w:numPr>
            </w:pPr>
            <w:r w:rsidRPr="00141A68">
              <w:rPr>
                <w:i/>
                <w:iCs/>
              </w:rPr>
              <w:t xml:space="preserve">maintaining the status of simple non-compliance </w:t>
            </w:r>
            <w:r>
              <w:t>, in situations where no additional intervention is required, or the assigned risk is minor/uncertain.</w:t>
            </w:r>
          </w:p>
        </w:tc>
      </w:tr>
      <w:tr w:rsidR="00D87B39" w:rsidRPr="000E13B8" w14:paraId="108A5151" w14:textId="77777777">
        <w:tc>
          <w:tcPr>
            <w:tcW w:w="1121" w:type="dxa"/>
          </w:tcPr>
          <w:p w14:paraId="7C9AAA7F" w14:textId="1C0DCC7A" w:rsidR="00D87B39" w:rsidRPr="000E13B8" w:rsidRDefault="00D87B39">
            <w:pPr>
              <w:pStyle w:val="Tabelconinut"/>
              <w:jc w:val="center"/>
            </w:pPr>
            <w:r w:rsidRPr="000E13B8">
              <w:t>CF 14.03.</w:t>
            </w:r>
          </w:p>
        </w:tc>
        <w:tc>
          <w:tcPr>
            <w:tcW w:w="1450" w:type="dxa"/>
          </w:tcPr>
          <w:p w14:paraId="548BB3A3" w14:textId="77777777" w:rsidR="00D87B39" w:rsidRPr="000E13B8" w:rsidRDefault="00D87B39">
            <w:pPr>
              <w:pStyle w:val="Tabelconinut"/>
              <w:jc w:val="center"/>
            </w:pPr>
            <w:r w:rsidRPr="000E13B8">
              <w:t>M</w:t>
            </w:r>
          </w:p>
        </w:tc>
        <w:tc>
          <w:tcPr>
            <w:tcW w:w="7063" w:type="dxa"/>
          </w:tcPr>
          <w:p w14:paraId="0E774477" w14:textId="35579C34" w:rsidR="00D87B39" w:rsidRPr="005F2130" w:rsidRDefault="00423BF0">
            <w:pPr>
              <w:pStyle w:val="Tabelconinut"/>
            </w:pPr>
            <w:r w:rsidRPr="00423BF0">
              <w:t xml:space="preserve">Depending on the complexity or nature of the case (non-compliance), at the analysis stage </w:t>
            </w:r>
            <w:r w:rsidRPr="00423BF0">
              <w:rPr>
                <w:i/>
                <w:iCs/>
              </w:rPr>
              <w:t xml:space="preserve">, the PNC </w:t>
            </w:r>
            <w:r w:rsidRPr="00423BF0">
              <w:t>may transmit the non-compliance to the relevant technical department, in order to carry out an additional expertise. The purpose of this expertise is to assess the degree of risk and establish a resolution regarding the need for intervention in this case.</w:t>
            </w:r>
          </w:p>
        </w:tc>
      </w:tr>
      <w:tr w:rsidR="00A76CD9" w:rsidRPr="000E13B8" w14:paraId="5C08FD22" w14:textId="77777777">
        <w:tc>
          <w:tcPr>
            <w:tcW w:w="1121" w:type="dxa"/>
          </w:tcPr>
          <w:p w14:paraId="4272C4E6" w14:textId="08F04EBB" w:rsidR="00A76CD9" w:rsidRPr="000E13B8" w:rsidRDefault="00A76CD9" w:rsidP="00A76CD9">
            <w:pPr>
              <w:pStyle w:val="Tabelconinut"/>
              <w:jc w:val="center"/>
            </w:pPr>
            <w:r w:rsidRPr="000E13B8">
              <w:t>CF 14.04.</w:t>
            </w:r>
          </w:p>
        </w:tc>
        <w:tc>
          <w:tcPr>
            <w:tcW w:w="1450" w:type="dxa"/>
          </w:tcPr>
          <w:p w14:paraId="47F875A9" w14:textId="050E6D23" w:rsidR="00A76CD9" w:rsidRPr="000E13B8" w:rsidRDefault="00A76CD9" w:rsidP="00A76CD9">
            <w:pPr>
              <w:pStyle w:val="Tabelconinut"/>
              <w:jc w:val="center"/>
            </w:pPr>
            <w:r w:rsidRPr="000E13B8">
              <w:t>M</w:t>
            </w:r>
          </w:p>
        </w:tc>
        <w:tc>
          <w:tcPr>
            <w:tcW w:w="7063" w:type="dxa"/>
          </w:tcPr>
          <w:p w14:paraId="21C6A086" w14:textId="5E7C5F8D" w:rsidR="00A76CD9" w:rsidRPr="001D11F4" w:rsidRDefault="00A76CD9" w:rsidP="00A76CD9">
            <w:pPr>
              <w:pStyle w:val="Tabelconinut"/>
              <w:rPr>
                <w:color w:val="EE0000"/>
              </w:rPr>
            </w:pPr>
            <w:r w:rsidRPr="00F93D46">
              <w:rPr>
                <w:i/>
                <w:iCs/>
              </w:rPr>
              <w:t xml:space="preserve">The PNC </w:t>
            </w:r>
            <w:r w:rsidRPr="00D85EF1">
              <w:t xml:space="preserve">must have functionalities that allow updating the data in the Non-conformity Register, following the verification and analysis of the recommendations sent by the profile direction (as applicable). As part of these updates, </w:t>
            </w:r>
            <w:r w:rsidRPr="00F93D46">
              <w:rPr>
                <w:i/>
                <w:iCs/>
              </w:rPr>
              <w:t xml:space="preserve">the PNC </w:t>
            </w:r>
            <w:r w:rsidRPr="00F93D46">
              <w:t>will be able to modify both the classification and the status of the non-conformity in the system.</w:t>
            </w:r>
          </w:p>
        </w:tc>
      </w:tr>
      <w:tr w:rsidR="00A76CD9" w:rsidRPr="000E13B8" w14:paraId="47840BF1" w14:textId="77777777">
        <w:tc>
          <w:tcPr>
            <w:tcW w:w="1121" w:type="dxa"/>
          </w:tcPr>
          <w:p w14:paraId="255E39DD" w14:textId="521AB1DC" w:rsidR="00A76CD9" w:rsidRPr="000E13B8" w:rsidRDefault="00A76CD9" w:rsidP="00A76CD9">
            <w:pPr>
              <w:pStyle w:val="Tabelconinut"/>
              <w:jc w:val="center"/>
            </w:pPr>
            <w:r w:rsidRPr="000E13B8">
              <w:t>CF 14.05.</w:t>
            </w:r>
          </w:p>
        </w:tc>
        <w:tc>
          <w:tcPr>
            <w:tcW w:w="1450" w:type="dxa"/>
          </w:tcPr>
          <w:p w14:paraId="2ADE97EC" w14:textId="77777777" w:rsidR="00A76CD9" w:rsidRPr="000E13B8" w:rsidRDefault="00A76CD9" w:rsidP="00A76CD9">
            <w:pPr>
              <w:pStyle w:val="Tabelconinut"/>
              <w:jc w:val="center"/>
            </w:pPr>
            <w:r w:rsidRPr="000E13B8">
              <w:t>M</w:t>
            </w:r>
          </w:p>
        </w:tc>
        <w:tc>
          <w:tcPr>
            <w:tcW w:w="7063" w:type="dxa"/>
          </w:tcPr>
          <w:p w14:paraId="3876FAE6" w14:textId="646A9C7B" w:rsidR="00A76CD9" w:rsidRPr="001D11F4" w:rsidRDefault="00A76CD9" w:rsidP="00A76CD9">
            <w:pPr>
              <w:pStyle w:val="Tabelconinut"/>
              <w:rPr>
                <w:color w:val="EE0000"/>
              </w:rPr>
            </w:pPr>
            <w:r>
              <w:rPr>
                <w:i/>
                <w:iCs/>
              </w:rPr>
              <w:t xml:space="preserve">IDA </w:t>
            </w:r>
            <w:r w:rsidRPr="000E13B8">
              <w:t>must include functionalities for automatic notification of users involved in the process of verification and classification of non-compliance regarding the request for an expertise, the registration of a response to the request, as well as other changes to the data related to that non-compliance.</w:t>
            </w:r>
          </w:p>
        </w:tc>
      </w:tr>
      <w:tr w:rsidR="00AD24D3" w:rsidRPr="000E13B8" w14:paraId="4EE88B12" w14:textId="77777777">
        <w:tc>
          <w:tcPr>
            <w:tcW w:w="1121" w:type="dxa"/>
          </w:tcPr>
          <w:p w14:paraId="45019430" w14:textId="65151D54" w:rsidR="00AD24D3" w:rsidRPr="000E13B8" w:rsidRDefault="00AD24D3" w:rsidP="00AD24D3">
            <w:pPr>
              <w:pStyle w:val="Tabelconinut"/>
              <w:jc w:val="center"/>
            </w:pPr>
            <w:r w:rsidRPr="000E13B8">
              <w:t>CF 14.06.</w:t>
            </w:r>
          </w:p>
        </w:tc>
        <w:tc>
          <w:tcPr>
            <w:tcW w:w="1450" w:type="dxa"/>
          </w:tcPr>
          <w:p w14:paraId="689EDB56" w14:textId="77777777" w:rsidR="00AD24D3" w:rsidRPr="000E13B8" w:rsidRDefault="00AD24D3" w:rsidP="00AD24D3">
            <w:pPr>
              <w:pStyle w:val="Tabelconinut"/>
              <w:jc w:val="center"/>
            </w:pPr>
            <w:r w:rsidRPr="000E13B8">
              <w:t>M</w:t>
            </w:r>
          </w:p>
        </w:tc>
        <w:tc>
          <w:tcPr>
            <w:tcW w:w="7063" w:type="dxa"/>
          </w:tcPr>
          <w:p w14:paraId="3EFD0D7F" w14:textId="77777777" w:rsidR="00AD24D3" w:rsidRDefault="00AD24D3" w:rsidP="00AD24D3">
            <w:pPr>
              <w:pStyle w:val="Tabelconinut"/>
            </w:pPr>
            <w:r w:rsidRPr="00133EBA">
              <w:t xml:space="preserve">The classification of the notification may be established or modified exclusively by </w:t>
            </w:r>
            <w:r w:rsidRPr="00133EBA">
              <w:rPr>
                <w:i/>
                <w:iCs/>
              </w:rPr>
              <w:t xml:space="preserve">the PNC </w:t>
            </w:r>
            <w:r w:rsidRPr="00133EBA">
              <w:t xml:space="preserve">. After the initial notification is registered by </w:t>
            </w:r>
            <w:r w:rsidRPr="00133EBA">
              <w:rPr>
                <w:i/>
                <w:iCs/>
              </w:rPr>
              <w:t xml:space="preserve">the Contact Point </w:t>
            </w:r>
            <w:r w:rsidRPr="00133EBA">
              <w:t xml:space="preserve">and transmitted to </w:t>
            </w:r>
            <w:r w:rsidRPr="00133EBA">
              <w:rPr>
                <w:i/>
                <w:iCs/>
              </w:rPr>
              <w:t xml:space="preserve">the PNC </w:t>
            </w:r>
            <w:r w:rsidRPr="00133EBA">
              <w:t xml:space="preserve">for validation, the system must allow </w:t>
            </w:r>
            <w:r w:rsidRPr="00133EBA">
              <w:rPr>
                <w:i/>
                <w:iCs/>
              </w:rPr>
              <w:t xml:space="preserve">the PNC </w:t>
            </w:r>
            <w:r w:rsidRPr="00133EBA">
              <w:t>to assign the appropriate classification, in accordance with the following situations:</w:t>
            </w:r>
          </w:p>
          <w:p w14:paraId="56607DAF" w14:textId="77777777" w:rsidR="00AD24D3" w:rsidRDefault="00AD24D3" w:rsidP="00141A68">
            <w:pPr>
              <w:pStyle w:val="Tabelconinut"/>
              <w:numPr>
                <w:ilvl w:val="0"/>
                <w:numId w:val="129"/>
              </w:numPr>
            </w:pPr>
            <w:r w:rsidRPr="00141A68">
              <w:rPr>
                <w:i/>
                <w:iCs/>
              </w:rPr>
              <w:t xml:space="preserve">classification acceptance </w:t>
            </w:r>
            <w:r>
              <w:t>– the PNC accepts the classification assigned to the notification by the initiating Contact Point;</w:t>
            </w:r>
          </w:p>
          <w:p w14:paraId="4EC27F69" w14:textId="71FB80E2" w:rsidR="00AD24D3" w:rsidRDefault="00AD24D3" w:rsidP="00141A68">
            <w:pPr>
              <w:pStyle w:val="Tabelconinut"/>
              <w:numPr>
                <w:ilvl w:val="0"/>
                <w:numId w:val="129"/>
              </w:numPr>
            </w:pPr>
            <w:r w:rsidRPr="00141A68">
              <w:rPr>
                <w:i/>
                <w:iCs/>
              </w:rPr>
              <w:t xml:space="preserve">classification modification </w:t>
            </w:r>
            <w:r>
              <w:t xml:space="preserve">– the PNC modifies the classification proposed by the initiator provided that a justification based on objective criteria is provided ( </w:t>
            </w:r>
            <w:r w:rsidRPr="008E6B88">
              <w:rPr>
                <w:i/>
                <w:iCs/>
              </w:rPr>
              <w:t xml:space="preserve">for example: degree of risk, affected area, urgency of intervention </w:t>
            </w:r>
            <w:r>
              <w:t>);</w:t>
            </w:r>
          </w:p>
          <w:p w14:paraId="31BA30A2" w14:textId="737203AF" w:rsidR="00AD24D3" w:rsidRPr="000E13B8" w:rsidRDefault="00AD24D3" w:rsidP="00141A68">
            <w:pPr>
              <w:pStyle w:val="Tabelconinut"/>
              <w:numPr>
                <w:ilvl w:val="0"/>
                <w:numId w:val="129"/>
              </w:numPr>
            </w:pPr>
            <w:r w:rsidRPr="00141A68">
              <w:rPr>
                <w:i/>
                <w:iCs/>
              </w:rPr>
              <w:t xml:space="preserve">specialized consultation </w:t>
            </w:r>
            <w:r>
              <w:t xml:space="preserve">– in situations requiring additional expertise, the system must allow </w:t>
            </w:r>
            <w:r w:rsidRPr="00362367">
              <w:rPr>
                <w:i/>
                <w:iCs/>
              </w:rPr>
              <w:t xml:space="preserve">the PNC </w:t>
            </w:r>
            <w:r>
              <w:t>to request the opinion of the relevant profile department, before finalizing the classification.</w:t>
            </w:r>
          </w:p>
        </w:tc>
      </w:tr>
      <w:tr w:rsidR="00AD24D3" w:rsidRPr="000E13B8" w14:paraId="33EA8D87" w14:textId="77777777">
        <w:tc>
          <w:tcPr>
            <w:tcW w:w="1121" w:type="dxa"/>
          </w:tcPr>
          <w:p w14:paraId="4A2C11AC" w14:textId="761304AA" w:rsidR="00AD24D3" w:rsidRPr="000E13B8" w:rsidRDefault="00AD24D3" w:rsidP="00AD24D3">
            <w:pPr>
              <w:pStyle w:val="Tabelconinut"/>
              <w:jc w:val="center"/>
            </w:pPr>
            <w:r w:rsidRPr="000E13B8">
              <w:t>CF 14.07.</w:t>
            </w:r>
          </w:p>
        </w:tc>
        <w:tc>
          <w:tcPr>
            <w:tcW w:w="1450" w:type="dxa"/>
          </w:tcPr>
          <w:p w14:paraId="17AECF0D" w14:textId="77777777" w:rsidR="00AD24D3" w:rsidRPr="000E13B8" w:rsidRDefault="00AD24D3" w:rsidP="00AD24D3">
            <w:pPr>
              <w:pStyle w:val="Tabelconinut"/>
              <w:jc w:val="center"/>
            </w:pPr>
            <w:r w:rsidRPr="000E13B8">
              <w:t>M</w:t>
            </w:r>
          </w:p>
        </w:tc>
        <w:tc>
          <w:tcPr>
            <w:tcW w:w="7063" w:type="dxa"/>
          </w:tcPr>
          <w:p w14:paraId="02BF4080" w14:textId="77777777" w:rsidR="00AD24D3" w:rsidRDefault="00AD24D3" w:rsidP="00AD24D3">
            <w:pPr>
              <w:pStyle w:val="Tabelconinut"/>
            </w:pPr>
            <w:r w:rsidRPr="00A849E8">
              <w:rPr>
                <w:i/>
                <w:iCs/>
              </w:rPr>
              <w:t xml:space="preserve">The PNC </w:t>
            </w:r>
            <w:r w:rsidRPr="00CA5275">
              <w:t>will have at least the following options for classifying a notification:</w:t>
            </w:r>
          </w:p>
          <w:p w14:paraId="2C0AEF28" w14:textId="77777777" w:rsidR="00AD24D3" w:rsidRDefault="00AD24D3" w:rsidP="00141A68">
            <w:pPr>
              <w:pStyle w:val="Tabelconinut"/>
              <w:numPr>
                <w:ilvl w:val="0"/>
                <w:numId w:val="129"/>
              </w:numPr>
            </w:pPr>
            <w:r>
              <w:t>alert notification;</w:t>
            </w:r>
          </w:p>
          <w:p w14:paraId="3A859558" w14:textId="77777777" w:rsidR="00AD24D3" w:rsidRDefault="00AD24D3" w:rsidP="00141A68">
            <w:pPr>
              <w:pStyle w:val="Tabelconinut"/>
              <w:numPr>
                <w:ilvl w:val="0"/>
                <w:numId w:val="129"/>
              </w:numPr>
            </w:pPr>
            <w:r>
              <w:t>information notification for attention;</w:t>
            </w:r>
          </w:p>
          <w:p w14:paraId="31BF1335" w14:textId="56400B4C" w:rsidR="00AD24D3" w:rsidRDefault="00AD24D3" w:rsidP="00141A68">
            <w:pPr>
              <w:pStyle w:val="Tabelconinut"/>
              <w:numPr>
                <w:ilvl w:val="0"/>
                <w:numId w:val="129"/>
              </w:numPr>
            </w:pPr>
            <w:r>
              <w:t>information notification for follow-up;</w:t>
            </w:r>
          </w:p>
          <w:p w14:paraId="2849D7DA" w14:textId="1664EA1C" w:rsidR="00AD24D3" w:rsidRPr="000E13B8" w:rsidRDefault="00AD24D3" w:rsidP="00141A68">
            <w:pPr>
              <w:pStyle w:val="Tabelconinut"/>
              <w:numPr>
                <w:ilvl w:val="0"/>
                <w:numId w:val="129"/>
              </w:numPr>
            </w:pPr>
            <w:r>
              <w:t>border rejection notification.</w:t>
            </w:r>
          </w:p>
        </w:tc>
      </w:tr>
      <w:tr w:rsidR="00AD24D3" w:rsidRPr="000E13B8" w14:paraId="61B4C8FA" w14:textId="77777777">
        <w:tc>
          <w:tcPr>
            <w:tcW w:w="1121" w:type="dxa"/>
          </w:tcPr>
          <w:p w14:paraId="48444AE2" w14:textId="52A6F634" w:rsidR="00AD24D3" w:rsidRPr="000E13B8" w:rsidRDefault="00AD24D3" w:rsidP="00AD24D3">
            <w:pPr>
              <w:pStyle w:val="Tabelconinut"/>
              <w:jc w:val="center"/>
            </w:pPr>
            <w:r w:rsidRPr="000E13B8">
              <w:t xml:space="preserve">CF </w:t>
            </w:r>
            <w:r>
              <w:t>14.08.</w:t>
            </w:r>
          </w:p>
        </w:tc>
        <w:tc>
          <w:tcPr>
            <w:tcW w:w="1450" w:type="dxa"/>
          </w:tcPr>
          <w:p w14:paraId="7EF9ADF1" w14:textId="77777777" w:rsidR="00AD24D3" w:rsidRPr="000E13B8" w:rsidRDefault="00AD24D3" w:rsidP="00AD24D3">
            <w:pPr>
              <w:pStyle w:val="Tabelconinut"/>
              <w:jc w:val="center"/>
            </w:pPr>
            <w:r w:rsidRPr="000E13B8">
              <w:t>M</w:t>
            </w:r>
          </w:p>
        </w:tc>
        <w:tc>
          <w:tcPr>
            <w:tcW w:w="7063" w:type="dxa"/>
          </w:tcPr>
          <w:p w14:paraId="4AB4158C" w14:textId="77777777" w:rsidR="00AD24D3" w:rsidRDefault="00AD24D3" w:rsidP="00AD24D3">
            <w:pPr>
              <w:pStyle w:val="Tabelconinut"/>
            </w:pPr>
            <w:r w:rsidRPr="006B58A3">
              <w:rPr>
                <w:i/>
                <w:iCs/>
              </w:rPr>
              <w:t xml:space="preserve">IDA </w:t>
            </w:r>
            <w:r w:rsidRPr="006B58A3">
              <w:t>will provide functionality for reclassifying a notification at any point in the notification management process. Reclassification may be necessary in scenarios such as:</w:t>
            </w:r>
          </w:p>
          <w:p w14:paraId="26D5BC4C" w14:textId="77777777" w:rsidR="00AD24D3" w:rsidRDefault="00AD24D3" w:rsidP="00141A68">
            <w:pPr>
              <w:pStyle w:val="Tabelconinut"/>
              <w:numPr>
                <w:ilvl w:val="0"/>
                <w:numId w:val="129"/>
              </w:numPr>
            </w:pPr>
            <w:r w:rsidRPr="00141A68">
              <w:rPr>
                <w:i/>
                <w:iCs/>
              </w:rPr>
              <w:t xml:space="preserve">additional information revealing that an information notification poses a major threat </w:t>
            </w:r>
            <w:r w:rsidRPr="00141A68">
              <w:t>– in this case, a promotion of the classification to an alert notification is made;</w:t>
            </w:r>
          </w:p>
          <w:p w14:paraId="4B9301B1" w14:textId="1FECD7B5" w:rsidR="00AD24D3" w:rsidRPr="000E13B8" w:rsidRDefault="00AD24D3" w:rsidP="00141A68">
            <w:pPr>
              <w:pStyle w:val="Tabelconinut"/>
              <w:numPr>
                <w:ilvl w:val="0"/>
                <w:numId w:val="129"/>
              </w:numPr>
            </w:pPr>
            <w:r w:rsidRPr="00141A68">
              <w:rPr>
                <w:i/>
                <w:iCs/>
              </w:rPr>
              <w:t xml:space="preserve">a false positive of the notification classified as an alert, being in reality with a minor risk </w:t>
            </w:r>
            <w:r>
              <w:t>– in this case a downgrade of the classification to an information notification is made.</w:t>
            </w:r>
          </w:p>
        </w:tc>
      </w:tr>
      <w:tr w:rsidR="00AD24D3" w:rsidRPr="000E13B8" w14:paraId="4AC40143" w14:textId="77777777">
        <w:tc>
          <w:tcPr>
            <w:tcW w:w="1121" w:type="dxa"/>
          </w:tcPr>
          <w:p w14:paraId="6F8F0B50" w14:textId="6A3FF9E3" w:rsidR="00AD24D3" w:rsidRPr="000E13B8" w:rsidRDefault="00AD24D3" w:rsidP="00AD24D3">
            <w:pPr>
              <w:pStyle w:val="Tabelconinut"/>
              <w:jc w:val="center"/>
            </w:pPr>
            <w:r w:rsidRPr="000E13B8">
              <w:t>CF 14.09.</w:t>
            </w:r>
          </w:p>
        </w:tc>
        <w:tc>
          <w:tcPr>
            <w:tcW w:w="1450" w:type="dxa"/>
          </w:tcPr>
          <w:p w14:paraId="5DB1FCDD" w14:textId="77777777" w:rsidR="00AD24D3" w:rsidRPr="000E13B8" w:rsidRDefault="00AD24D3" w:rsidP="00AD24D3">
            <w:pPr>
              <w:pStyle w:val="Tabelconinut"/>
              <w:jc w:val="center"/>
            </w:pPr>
            <w:r w:rsidRPr="000E13B8">
              <w:t>M</w:t>
            </w:r>
          </w:p>
        </w:tc>
        <w:tc>
          <w:tcPr>
            <w:tcW w:w="7063" w:type="dxa"/>
          </w:tcPr>
          <w:p w14:paraId="103E8D6B" w14:textId="55A2570F" w:rsidR="00AD24D3" w:rsidRPr="000E13B8" w:rsidRDefault="00AD24D3" w:rsidP="00AD24D3">
            <w:pPr>
              <w:pStyle w:val="Tabelconinut"/>
            </w:pPr>
            <w:r>
              <w:rPr>
                <w:i/>
                <w:iCs/>
              </w:rPr>
              <w:t xml:space="preserve">The IDA </w:t>
            </w:r>
            <w:r w:rsidRPr="000E13B8">
              <w:t xml:space="preserve">must allow </w:t>
            </w:r>
            <w:r w:rsidR="00943B86" w:rsidRPr="00943B86">
              <w:rPr>
                <w:i/>
                <w:iCs/>
              </w:rPr>
              <w:t xml:space="preserve">the PNC </w:t>
            </w:r>
            <w:r w:rsidR="00EA6A78">
              <w:t>to update the notification data in the system, following its verification and classification.</w:t>
            </w:r>
          </w:p>
        </w:tc>
      </w:tr>
      <w:tr w:rsidR="00AD24D3" w:rsidRPr="000E13B8" w14:paraId="5C6EBC48" w14:textId="77777777">
        <w:tc>
          <w:tcPr>
            <w:tcW w:w="1121" w:type="dxa"/>
          </w:tcPr>
          <w:p w14:paraId="074E6C18" w14:textId="494E73D0" w:rsidR="00AD24D3" w:rsidRPr="000E13B8" w:rsidRDefault="00AD24D3" w:rsidP="00AD24D3">
            <w:pPr>
              <w:pStyle w:val="Tabelconinut"/>
              <w:jc w:val="center"/>
            </w:pPr>
            <w:r w:rsidRPr="000E13B8">
              <w:lastRenderedPageBreak/>
              <w:t>CF 14.10.</w:t>
            </w:r>
          </w:p>
        </w:tc>
        <w:tc>
          <w:tcPr>
            <w:tcW w:w="1450" w:type="dxa"/>
          </w:tcPr>
          <w:p w14:paraId="66957BC1" w14:textId="38D81A76" w:rsidR="00AD24D3" w:rsidRPr="000E13B8" w:rsidRDefault="00AD24D3" w:rsidP="00AD24D3">
            <w:pPr>
              <w:pStyle w:val="Tabelconinut"/>
              <w:jc w:val="center"/>
            </w:pPr>
            <w:r>
              <w:t>M</w:t>
            </w:r>
          </w:p>
        </w:tc>
        <w:tc>
          <w:tcPr>
            <w:tcW w:w="7063" w:type="dxa"/>
          </w:tcPr>
          <w:p w14:paraId="0FB98D4F" w14:textId="04B5057D" w:rsidR="00AD24D3" w:rsidRPr="000E13B8" w:rsidRDefault="00AD24D3" w:rsidP="00AD24D3">
            <w:pPr>
              <w:pStyle w:val="Tabelconinut"/>
              <w:rPr>
                <w:i/>
                <w:iCs/>
              </w:rPr>
            </w:pPr>
            <w:r>
              <w:t xml:space="preserve">The profile department, as </w:t>
            </w:r>
            <w:r w:rsidRPr="00AD6D46">
              <w:rPr>
                <w:i/>
                <w:iCs/>
              </w:rPr>
              <w:t xml:space="preserve">the Contact Point </w:t>
            </w:r>
            <w:r>
              <w:t>, must have functionalities that allow the introduction into the system of conclusions and recommendations resulting from the expertise carried out for a non-compliance or notification.</w:t>
            </w:r>
          </w:p>
        </w:tc>
      </w:tr>
      <w:tr w:rsidR="00AD24D3" w:rsidRPr="000E13B8" w14:paraId="22E1E3A8" w14:textId="77777777">
        <w:tc>
          <w:tcPr>
            <w:tcW w:w="1121" w:type="dxa"/>
          </w:tcPr>
          <w:p w14:paraId="7C92AB7E" w14:textId="137F6AE8" w:rsidR="00AD24D3" w:rsidRPr="000E13B8" w:rsidRDefault="00AD24D3" w:rsidP="00AD24D3">
            <w:pPr>
              <w:pStyle w:val="Tabelconinut"/>
              <w:jc w:val="center"/>
            </w:pPr>
            <w:r w:rsidRPr="000E13B8">
              <w:t>CF 14.11.</w:t>
            </w:r>
          </w:p>
        </w:tc>
        <w:tc>
          <w:tcPr>
            <w:tcW w:w="1450" w:type="dxa"/>
          </w:tcPr>
          <w:p w14:paraId="21C9F597" w14:textId="2277BB67" w:rsidR="00AD24D3" w:rsidRPr="000E13B8" w:rsidRDefault="00AD24D3" w:rsidP="00AD24D3">
            <w:pPr>
              <w:pStyle w:val="Tabelconinut"/>
              <w:jc w:val="center"/>
            </w:pPr>
            <w:r>
              <w:t>M</w:t>
            </w:r>
          </w:p>
        </w:tc>
        <w:tc>
          <w:tcPr>
            <w:tcW w:w="7063" w:type="dxa"/>
          </w:tcPr>
          <w:p w14:paraId="5BDF5C39" w14:textId="763C0DC4" w:rsidR="00AD24D3" w:rsidRPr="000E13B8" w:rsidRDefault="00AD24D3" w:rsidP="00AD24D3">
            <w:pPr>
              <w:pStyle w:val="Tabelconinut"/>
              <w:rPr>
                <w:i/>
                <w:iCs/>
              </w:rPr>
            </w:pPr>
            <w:r>
              <w:rPr>
                <w:i/>
                <w:iCs/>
              </w:rPr>
              <w:t xml:space="preserve">IDA </w:t>
            </w:r>
            <w:r w:rsidRPr="000E13B8">
              <w:t>must allow authorized users to upload supporting documents, as appropriate, in the process of verifying and classifying the non-compliance or notification.</w:t>
            </w:r>
          </w:p>
        </w:tc>
      </w:tr>
      <w:tr w:rsidR="00943B86" w:rsidRPr="000E13B8" w14:paraId="3D4C3F1B" w14:textId="77777777">
        <w:tc>
          <w:tcPr>
            <w:tcW w:w="1121" w:type="dxa"/>
          </w:tcPr>
          <w:p w14:paraId="34253E98" w14:textId="747BAD2C" w:rsidR="00943B86" w:rsidRPr="000E13B8" w:rsidRDefault="00943B86" w:rsidP="00943B86">
            <w:pPr>
              <w:pStyle w:val="Tabelconinut"/>
              <w:jc w:val="center"/>
            </w:pPr>
            <w:r w:rsidRPr="000E13B8">
              <w:t>CF 14.12.</w:t>
            </w:r>
          </w:p>
        </w:tc>
        <w:tc>
          <w:tcPr>
            <w:tcW w:w="1450" w:type="dxa"/>
          </w:tcPr>
          <w:p w14:paraId="13DF0B56" w14:textId="47AF6B91" w:rsidR="00943B86" w:rsidRPr="000E13B8" w:rsidRDefault="00943B86" w:rsidP="00943B86">
            <w:pPr>
              <w:pStyle w:val="Tabelconinut"/>
              <w:jc w:val="center"/>
            </w:pPr>
            <w:r w:rsidRPr="000E13B8">
              <w:t>M</w:t>
            </w:r>
          </w:p>
        </w:tc>
        <w:tc>
          <w:tcPr>
            <w:tcW w:w="7063" w:type="dxa"/>
          </w:tcPr>
          <w:p w14:paraId="6EC2ABF8" w14:textId="0AB67696" w:rsidR="00943B86" w:rsidRPr="001C6B24" w:rsidRDefault="001C6B24" w:rsidP="00943B86">
            <w:pPr>
              <w:pStyle w:val="Tabelconinut"/>
            </w:pPr>
            <w:r w:rsidRPr="001C6B24">
              <w:t xml:space="preserve">All classification decisions will be recorded in </w:t>
            </w:r>
            <w:r w:rsidRPr="001C6B24">
              <w:rPr>
                <w:i/>
                <w:iCs/>
              </w:rPr>
              <w:t>the IDA , including the related justifications and any contributions from the profile departments in the form of follow-up records.</w:t>
            </w:r>
          </w:p>
        </w:tc>
      </w:tr>
      <w:tr w:rsidR="00943B86" w:rsidRPr="000E13B8" w14:paraId="32B6ACFF" w14:textId="77777777">
        <w:tc>
          <w:tcPr>
            <w:tcW w:w="1121" w:type="dxa"/>
          </w:tcPr>
          <w:p w14:paraId="7E2CD9F3" w14:textId="0ECFCE43" w:rsidR="00943B86" w:rsidRPr="000E13B8" w:rsidRDefault="00943B86" w:rsidP="00943B86">
            <w:pPr>
              <w:pStyle w:val="Tabelconinut"/>
              <w:jc w:val="center"/>
            </w:pPr>
            <w:r w:rsidRPr="000E13B8">
              <w:t>CF 14.13.</w:t>
            </w:r>
          </w:p>
        </w:tc>
        <w:tc>
          <w:tcPr>
            <w:tcW w:w="1450" w:type="dxa"/>
          </w:tcPr>
          <w:p w14:paraId="19B22868" w14:textId="2508344B" w:rsidR="00943B86" w:rsidRPr="000E13B8" w:rsidRDefault="00943B86" w:rsidP="00943B86">
            <w:pPr>
              <w:pStyle w:val="Tabelconinut"/>
              <w:jc w:val="center"/>
            </w:pPr>
            <w:r w:rsidRPr="000E13B8">
              <w:t>M</w:t>
            </w:r>
          </w:p>
        </w:tc>
        <w:tc>
          <w:tcPr>
            <w:tcW w:w="7063" w:type="dxa"/>
          </w:tcPr>
          <w:p w14:paraId="62C4CB43" w14:textId="246F33BA" w:rsidR="00943B86" w:rsidRPr="000E13B8" w:rsidRDefault="00836FA9" w:rsidP="00943B86">
            <w:pPr>
              <w:pStyle w:val="Tabelconinut"/>
              <w:rPr>
                <w:i/>
                <w:iCs/>
              </w:rPr>
            </w:pPr>
            <w:r>
              <w:rPr>
                <w:i/>
                <w:iCs/>
              </w:rPr>
              <w:t xml:space="preserve">IDA </w:t>
            </w:r>
            <w:r w:rsidRPr="000E13B8">
              <w:t xml:space="preserve">must log all events related to the process of verification and classification of non-conformities and notifications. Authorized users with the role of </w:t>
            </w:r>
            <w:r>
              <w:rPr>
                <w:i/>
                <w:iCs/>
              </w:rPr>
              <w:t xml:space="preserve">PNC and Point of Contact </w:t>
            </w:r>
            <w:r w:rsidRPr="000E13B8">
              <w:t xml:space="preserve">will be able to access, in accordance with the assigned system permissions, data about the verification and classification of non-conformities and notifications through the functionalities provided by </w:t>
            </w:r>
            <w:r>
              <w:rPr>
                <w:i/>
                <w:iCs/>
              </w:rPr>
              <w:t xml:space="preserve">IDA </w:t>
            </w:r>
            <w:r w:rsidRPr="000E13B8">
              <w:t>. For each non-conformity or notification, the verification status, all traceability events and details related to its verification must be displayed.</w:t>
            </w:r>
          </w:p>
        </w:tc>
      </w:tr>
      <w:tr w:rsidR="00943B86" w:rsidRPr="000E13B8" w14:paraId="4F8C2F1A" w14:textId="77777777">
        <w:tc>
          <w:tcPr>
            <w:tcW w:w="1121" w:type="dxa"/>
          </w:tcPr>
          <w:p w14:paraId="5C713471" w14:textId="0FFDEA24" w:rsidR="00943B86" w:rsidRPr="000E13B8" w:rsidRDefault="00943B86" w:rsidP="00943B86">
            <w:pPr>
              <w:pStyle w:val="Tabelconinut"/>
              <w:jc w:val="center"/>
            </w:pPr>
            <w:r w:rsidRPr="000E13B8">
              <w:t>CF 14.14.</w:t>
            </w:r>
          </w:p>
        </w:tc>
        <w:tc>
          <w:tcPr>
            <w:tcW w:w="1450" w:type="dxa"/>
          </w:tcPr>
          <w:p w14:paraId="7DF5A95D" w14:textId="77777777" w:rsidR="00943B86" w:rsidRPr="000E13B8" w:rsidRDefault="00943B86" w:rsidP="00943B86">
            <w:pPr>
              <w:pStyle w:val="Tabelconinut"/>
              <w:jc w:val="center"/>
            </w:pPr>
            <w:r w:rsidRPr="000E13B8">
              <w:t>M</w:t>
            </w:r>
          </w:p>
        </w:tc>
        <w:tc>
          <w:tcPr>
            <w:tcW w:w="7063" w:type="dxa"/>
          </w:tcPr>
          <w:p w14:paraId="546F5E94" w14:textId="149688CE" w:rsidR="00943B86" w:rsidRPr="000E13B8" w:rsidRDefault="00690900" w:rsidP="00943B86">
            <w:pPr>
              <w:pStyle w:val="Tabelconinut"/>
            </w:pPr>
            <w:r>
              <w:rPr>
                <w:i/>
                <w:iCs/>
              </w:rPr>
              <w:t xml:space="preserve">IDA </w:t>
            </w:r>
            <w:r w:rsidRPr="000E13B8">
              <w:t xml:space="preserve">will ensure traceability functionalities of changes arising from the verification and classification process of non-conformities and notifications. </w:t>
            </w:r>
            <w:r>
              <w:rPr>
                <w:i/>
                <w:iCs/>
              </w:rPr>
              <w:t xml:space="preserve">IDA </w:t>
            </w:r>
            <w:r w:rsidRPr="000E13B8">
              <w:t>will keep all versions of records.</w:t>
            </w:r>
          </w:p>
        </w:tc>
      </w:tr>
    </w:tbl>
    <w:p w14:paraId="3D72C633" w14:textId="20893644" w:rsidR="00212C53" w:rsidRPr="00232210" w:rsidRDefault="00212C53" w:rsidP="001322BF">
      <w:pPr>
        <w:pStyle w:val="Heading3"/>
      </w:pPr>
      <w:bookmarkStart w:id="86" w:name="_Toc211951555"/>
      <w:bookmarkStart w:id="87" w:name="_Toc222213121"/>
      <w:r w:rsidRPr="00232210">
        <w:t xml:space="preserve">CU15: </w:t>
      </w:r>
      <w:bookmarkEnd w:id="86"/>
      <w:r w:rsidR="00F16405">
        <w:t>Distribute notification</w:t>
      </w:r>
      <w:bookmarkEnd w:id="87"/>
    </w:p>
    <w:p w14:paraId="772A5732" w14:textId="4F8105C0" w:rsidR="00212C53" w:rsidRPr="00811932" w:rsidRDefault="00212C53" w:rsidP="00212C53">
      <w:r w:rsidRPr="00D41175">
        <w:t>The functional requirements intended to implement the notification distribution functionalities to the relevant distribution points are presented in Table 5.15.</w:t>
      </w:r>
    </w:p>
    <w:p w14:paraId="2E601865" w14:textId="0E44A941" w:rsidR="00212C53" w:rsidRPr="00D41175" w:rsidRDefault="00212C53" w:rsidP="00212C53">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.15. Functional requirements of the use case CU15.</w:t>
      </w:r>
    </w:p>
    <w:tbl>
      <w:tblPr>
        <w:tblStyle w:val="TableGrid"/>
        <w:tblW w:w="9634" w:type="dxa"/>
        <w:tblLook w:val="04A0" w:firstRow="1" w:lastRow="0" w:firstColumn="1" w:lastColumn="0" w:noHBand="0" w:noVBand="1"/>
      </w:tblPr>
      <w:tblGrid>
        <w:gridCol w:w="1117"/>
        <w:gridCol w:w="1508"/>
        <w:gridCol w:w="7009"/>
      </w:tblGrid>
      <w:tr w:rsidR="00212C53" w:rsidRPr="00D41175" w14:paraId="022B870D" w14:textId="77777777">
        <w:tc>
          <w:tcPr>
            <w:tcW w:w="1129" w:type="dxa"/>
            <w:shd w:val="clear" w:color="auto" w:fill="D9E2F3" w:themeFill="accent1" w:themeFillTint="33"/>
          </w:tcPr>
          <w:p w14:paraId="37949EA7" w14:textId="77777777" w:rsidR="00212C53" w:rsidRPr="00D41175" w:rsidRDefault="00212C53">
            <w:pPr>
              <w:pStyle w:val="Tabelantet"/>
            </w:pPr>
            <w:r w:rsidRPr="00D41175">
              <w:t>ID</w:t>
            </w:r>
          </w:p>
        </w:tc>
        <w:tc>
          <w:tcPr>
            <w:tcW w:w="1338" w:type="dxa"/>
            <w:shd w:val="clear" w:color="auto" w:fill="D9E2F3" w:themeFill="accent1" w:themeFillTint="33"/>
          </w:tcPr>
          <w:p w14:paraId="5B973CD7" w14:textId="77777777" w:rsidR="00212C53" w:rsidRPr="00D41175" w:rsidRDefault="00212C53">
            <w:pPr>
              <w:pStyle w:val="Tabelantet"/>
            </w:pPr>
            <w:r w:rsidRPr="00D41175">
              <w:t>compulsoriness</w:t>
            </w:r>
          </w:p>
        </w:tc>
        <w:tc>
          <w:tcPr>
            <w:tcW w:w="7167" w:type="dxa"/>
            <w:shd w:val="clear" w:color="auto" w:fill="D9E2F3" w:themeFill="accent1" w:themeFillTint="33"/>
          </w:tcPr>
          <w:p w14:paraId="5405EB95" w14:textId="77777777" w:rsidR="00212C53" w:rsidRPr="00D41175" w:rsidRDefault="00212C53">
            <w:pPr>
              <w:pStyle w:val="Tabelantet"/>
            </w:pPr>
            <w:r w:rsidRPr="00D41175">
              <w:t>Functional requirement description</w:t>
            </w:r>
          </w:p>
        </w:tc>
      </w:tr>
      <w:tr w:rsidR="00212C53" w:rsidRPr="00D41175" w14:paraId="3E6A2F50" w14:textId="77777777">
        <w:tc>
          <w:tcPr>
            <w:tcW w:w="1129" w:type="dxa"/>
          </w:tcPr>
          <w:p w14:paraId="5AE8C1FB" w14:textId="6DAFDF93" w:rsidR="00212C53" w:rsidRPr="00D41175" w:rsidRDefault="00212C53">
            <w:pPr>
              <w:pStyle w:val="Tabelconinut"/>
              <w:jc w:val="center"/>
            </w:pPr>
            <w:r w:rsidRPr="00D41175">
              <w:t>CF 15.01.</w:t>
            </w:r>
          </w:p>
        </w:tc>
        <w:tc>
          <w:tcPr>
            <w:tcW w:w="1338" w:type="dxa"/>
          </w:tcPr>
          <w:p w14:paraId="2E66A63C" w14:textId="77777777" w:rsidR="00212C53" w:rsidRPr="00D41175" w:rsidRDefault="00212C53">
            <w:pPr>
              <w:pStyle w:val="Tabelconinut"/>
              <w:jc w:val="center"/>
            </w:pPr>
            <w:r w:rsidRPr="00D41175">
              <w:t>M</w:t>
            </w:r>
          </w:p>
        </w:tc>
        <w:tc>
          <w:tcPr>
            <w:tcW w:w="7167" w:type="dxa"/>
          </w:tcPr>
          <w:p w14:paraId="3304136E" w14:textId="5C1DBA6A" w:rsidR="00212C53" w:rsidRPr="00D41175" w:rsidRDefault="00672F8F">
            <w:pPr>
              <w:pStyle w:val="Tabelconinut"/>
            </w:pPr>
            <w:r>
              <w:rPr>
                <w:i/>
                <w:iCs/>
              </w:rPr>
              <w:t xml:space="preserve">The IDA </w:t>
            </w:r>
            <w:r w:rsidR="00212C53" w:rsidRPr="00D41175">
              <w:t xml:space="preserve">must include functionalities that allow the notification to be distributed to other </w:t>
            </w:r>
            <w:r w:rsidR="000328ED" w:rsidRPr="000328ED">
              <w:rPr>
                <w:i/>
                <w:iCs/>
              </w:rPr>
              <w:t xml:space="preserve">Contact Points </w:t>
            </w:r>
            <w:r w:rsidR="000328ED" w:rsidRPr="000328ED">
              <w:t>, for intervention or information purposes.</w:t>
            </w:r>
          </w:p>
        </w:tc>
      </w:tr>
      <w:tr w:rsidR="00212C53" w:rsidRPr="00D41175" w14:paraId="242B40F5" w14:textId="77777777">
        <w:tc>
          <w:tcPr>
            <w:tcW w:w="1129" w:type="dxa"/>
          </w:tcPr>
          <w:p w14:paraId="0AA5ED6D" w14:textId="7FB2444C" w:rsidR="00212C53" w:rsidRPr="00D41175" w:rsidRDefault="00212C53">
            <w:pPr>
              <w:pStyle w:val="Tabelconinut"/>
              <w:jc w:val="center"/>
            </w:pPr>
            <w:r w:rsidRPr="00D41175">
              <w:t>CF 15.02.</w:t>
            </w:r>
          </w:p>
        </w:tc>
        <w:tc>
          <w:tcPr>
            <w:tcW w:w="1338" w:type="dxa"/>
          </w:tcPr>
          <w:p w14:paraId="1A922E84" w14:textId="77777777" w:rsidR="00212C53" w:rsidRPr="00D41175" w:rsidRDefault="00212C53">
            <w:pPr>
              <w:pStyle w:val="Tabelconinut"/>
              <w:jc w:val="center"/>
            </w:pPr>
            <w:r w:rsidRPr="00D41175">
              <w:t>M</w:t>
            </w:r>
          </w:p>
        </w:tc>
        <w:tc>
          <w:tcPr>
            <w:tcW w:w="7167" w:type="dxa"/>
          </w:tcPr>
          <w:p w14:paraId="7D864C54" w14:textId="73C4A3A4" w:rsidR="00212C53" w:rsidRPr="00343FD8" w:rsidRDefault="00343FD8" w:rsidP="00343FD8">
            <w:pPr>
              <w:pStyle w:val="Tabelconinut"/>
            </w:pPr>
            <w:r w:rsidRPr="00343FD8">
              <w:t>The rights to distribute notifications are established according to the structure of the alert network and the ANSA organizational chart, so that the attributions reflect institutional responsibilities and operational hierarchy.</w:t>
            </w:r>
          </w:p>
        </w:tc>
      </w:tr>
      <w:tr w:rsidR="00212C53" w:rsidRPr="00D41175" w14:paraId="62E6833B" w14:textId="77777777">
        <w:tc>
          <w:tcPr>
            <w:tcW w:w="1129" w:type="dxa"/>
          </w:tcPr>
          <w:p w14:paraId="2A67B605" w14:textId="2ADD0FCB" w:rsidR="00212C53" w:rsidRPr="00D41175" w:rsidRDefault="00212C53">
            <w:pPr>
              <w:pStyle w:val="Tabelconinut"/>
              <w:jc w:val="center"/>
            </w:pPr>
            <w:r w:rsidRPr="00D41175">
              <w:t>CF 15.03.</w:t>
            </w:r>
          </w:p>
        </w:tc>
        <w:tc>
          <w:tcPr>
            <w:tcW w:w="1338" w:type="dxa"/>
          </w:tcPr>
          <w:p w14:paraId="67BEAE70" w14:textId="77777777" w:rsidR="00212C53" w:rsidRPr="00D41175" w:rsidRDefault="00212C53">
            <w:pPr>
              <w:pStyle w:val="Tabelconinut"/>
              <w:jc w:val="center"/>
            </w:pPr>
            <w:r w:rsidRPr="00D41175">
              <w:t>M</w:t>
            </w:r>
          </w:p>
        </w:tc>
        <w:tc>
          <w:tcPr>
            <w:tcW w:w="7167" w:type="dxa"/>
          </w:tcPr>
          <w:p w14:paraId="14B79BF3" w14:textId="03569CED" w:rsidR="00212C53" w:rsidRPr="00343FD8" w:rsidRDefault="0018058B" w:rsidP="00343FD8">
            <w:pPr>
              <w:pStyle w:val="Tabelconinut"/>
            </w:pPr>
            <w:r w:rsidRPr="00CD489C">
              <w:rPr>
                <w:i/>
                <w:iCs/>
              </w:rPr>
              <w:t xml:space="preserve">The PNC </w:t>
            </w:r>
            <w:r w:rsidRPr="0018058B">
              <w:t xml:space="preserve">will have functionalities for designating an initiating </w:t>
            </w:r>
            <w:r w:rsidRPr="00CD489C">
              <w:rPr>
                <w:i/>
                <w:iCs/>
              </w:rPr>
              <w:t xml:space="preserve">Contact Point </w:t>
            </w:r>
            <w:r w:rsidRPr="00C56345">
              <w:t>in situations where it is decided to qualify a simple non-compliance as an initial notification.</w:t>
            </w:r>
          </w:p>
        </w:tc>
      </w:tr>
      <w:tr w:rsidR="00212C53" w:rsidRPr="00D41175" w14:paraId="695121F6" w14:textId="77777777">
        <w:tc>
          <w:tcPr>
            <w:tcW w:w="1129" w:type="dxa"/>
          </w:tcPr>
          <w:p w14:paraId="404552FD" w14:textId="7192319C" w:rsidR="00212C53" w:rsidRPr="00D41175" w:rsidRDefault="00212C53">
            <w:pPr>
              <w:pStyle w:val="Tabelconinut"/>
              <w:jc w:val="center"/>
            </w:pPr>
            <w:r w:rsidRPr="00D41175">
              <w:t>CF 15.04.</w:t>
            </w:r>
          </w:p>
        </w:tc>
        <w:tc>
          <w:tcPr>
            <w:tcW w:w="1338" w:type="dxa"/>
          </w:tcPr>
          <w:p w14:paraId="3E8D849C" w14:textId="77777777" w:rsidR="00212C53" w:rsidRPr="00D41175" w:rsidRDefault="00212C53">
            <w:pPr>
              <w:pStyle w:val="Tabelconinut"/>
              <w:jc w:val="center"/>
            </w:pPr>
            <w:r w:rsidRPr="00D41175">
              <w:t>M</w:t>
            </w:r>
          </w:p>
        </w:tc>
        <w:tc>
          <w:tcPr>
            <w:tcW w:w="7167" w:type="dxa"/>
          </w:tcPr>
          <w:p w14:paraId="56252033" w14:textId="27D1E8C2" w:rsidR="00212C53" w:rsidRPr="00D41175" w:rsidRDefault="00CD489C">
            <w:pPr>
              <w:pStyle w:val="Tabelconinut"/>
            </w:pPr>
            <w:r w:rsidRPr="00CD489C">
              <w:rPr>
                <w:i/>
                <w:iCs/>
              </w:rPr>
              <w:t xml:space="preserve">contact point </w:t>
            </w:r>
            <w:r w:rsidRPr="00CD489C">
              <w:t>will have access to view the non-compliance that forms the basis of the initial notification that they are to register.</w:t>
            </w:r>
          </w:p>
        </w:tc>
      </w:tr>
      <w:tr w:rsidR="00212C53" w:rsidRPr="00D41175" w14:paraId="47AE4D27" w14:textId="77777777">
        <w:tc>
          <w:tcPr>
            <w:tcW w:w="1129" w:type="dxa"/>
          </w:tcPr>
          <w:p w14:paraId="6890C79C" w14:textId="078C3143" w:rsidR="00212C53" w:rsidRPr="00D41175" w:rsidRDefault="00212C53">
            <w:pPr>
              <w:pStyle w:val="Tabelconinut"/>
              <w:jc w:val="center"/>
            </w:pPr>
            <w:r w:rsidRPr="00D41175">
              <w:t xml:space="preserve">CF 1 </w:t>
            </w:r>
            <w:r w:rsidR="00F16405">
              <w:t>5.05.</w:t>
            </w:r>
          </w:p>
        </w:tc>
        <w:tc>
          <w:tcPr>
            <w:tcW w:w="1338" w:type="dxa"/>
          </w:tcPr>
          <w:p w14:paraId="1546A56F" w14:textId="77777777" w:rsidR="00212C53" w:rsidRPr="00D41175" w:rsidRDefault="00212C53">
            <w:pPr>
              <w:pStyle w:val="Tabelconinut"/>
              <w:jc w:val="center"/>
            </w:pPr>
            <w:r w:rsidRPr="00D41175">
              <w:t>M</w:t>
            </w:r>
          </w:p>
        </w:tc>
        <w:tc>
          <w:tcPr>
            <w:tcW w:w="7167" w:type="dxa"/>
          </w:tcPr>
          <w:p w14:paraId="52B67407" w14:textId="77777777" w:rsidR="00212C53" w:rsidRDefault="00640DAC">
            <w:pPr>
              <w:pStyle w:val="Tabelconinut"/>
            </w:pPr>
            <w:r w:rsidRPr="0006691B">
              <w:rPr>
                <w:i/>
                <w:iCs/>
              </w:rPr>
              <w:t xml:space="preserve">The PNC </w:t>
            </w:r>
            <w:r w:rsidRPr="00640DAC">
              <w:t>will have functionalities to distribute a notification to the following categories of contact points:</w:t>
            </w:r>
          </w:p>
          <w:p w14:paraId="1737C2C0" w14:textId="4211D359" w:rsidR="0006691B" w:rsidRDefault="00C56345" w:rsidP="00141A68">
            <w:pPr>
              <w:pStyle w:val="Tabelconinut"/>
              <w:numPr>
                <w:ilvl w:val="0"/>
                <w:numId w:val="129"/>
              </w:numPr>
            </w:pPr>
            <w:r>
              <w:t>specialized departments from which expertise or intervention is requested for the application of measures;</w:t>
            </w:r>
          </w:p>
          <w:p w14:paraId="5136EC08" w14:textId="610B12AB" w:rsidR="0006691B" w:rsidRDefault="00DA40E3" w:rsidP="00141A68">
            <w:pPr>
              <w:pStyle w:val="Tabelconinut"/>
              <w:numPr>
                <w:ilvl w:val="0"/>
                <w:numId w:val="129"/>
              </w:numPr>
            </w:pPr>
            <w:r>
              <w:t>border inspection posts;</w:t>
            </w:r>
          </w:p>
          <w:p w14:paraId="52454D2B" w14:textId="40B26404" w:rsidR="00640DAC" w:rsidRPr="00D41175" w:rsidRDefault="00DA40E3" w:rsidP="00141A68">
            <w:pPr>
              <w:pStyle w:val="Tabelconinut"/>
              <w:numPr>
                <w:ilvl w:val="0"/>
                <w:numId w:val="129"/>
              </w:numPr>
            </w:pPr>
            <w:r>
              <w:t>central public authorities.</w:t>
            </w:r>
          </w:p>
        </w:tc>
      </w:tr>
      <w:tr w:rsidR="00212C53" w:rsidRPr="00D41175" w14:paraId="1DC743D7" w14:textId="77777777">
        <w:tc>
          <w:tcPr>
            <w:tcW w:w="1129" w:type="dxa"/>
          </w:tcPr>
          <w:p w14:paraId="04D2A58B" w14:textId="4F93DBE6" w:rsidR="00212C53" w:rsidRPr="00D41175" w:rsidRDefault="00212C53">
            <w:pPr>
              <w:pStyle w:val="Tabelconinut"/>
              <w:jc w:val="center"/>
            </w:pPr>
            <w:r w:rsidRPr="00D41175">
              <w:t>CF 15.06.</w:t>
            </w:r>
          </w:p>
        </w:tc>
        <w:tc>
          <w:tcPr>
            <w:tcW w:w="1338" w:type="dxa"/>
          </w:tcPr>
          <w:p w14:paraId="202566D7" w14:textId="77777777" w:rsidR="00212C53" w:rsidRPr="00D41175" w:rsidRDefault="00212C53">
            <w:pPr>
              <w:pStyle w:val="Tabelconinut"/>
              <w:jc w:val="center"/>
            </w:pPr>
            <w:r w:rsidRPr="00D41175">
              <w:t>M</w:t>
            </w:r>
          </w:p>
        </w:tc>
        <w:tc>
          <w:tcPr>
            <w:tcW w:w="7167" w:type="dxa"/>
          </w:tcPr>
          <w:p w14:paraId="209F63BC" w14:textId="77777777" w:rsidR="00212C53" w:rsidRDefault="003E0230">
            <w:pPr>
              <w:pStyle w:val="Tabelconinut"/>
            </w:pPr>
            <w:r w:rsidRPr="003E0230">
              <w:rPr>
                <w:i/>
                <w:iCs/>
              </w:rPr>
              <w:t xml:space="preserve">IDA </w:t>
            </w:r>
            <w:r w:rsidRPr="003E0230">
              <w:t xml:space="preserve">will provide </w:t>
            </w:r>
            <w:r w:rsidRPr="003E0230">
              <w:rPr>
                <w:i/>
                <w:iCs/>
              </w:rPr>
              <w:t xml:space="preserve">the Contact Points </w:t>
            </w:r>
            <w:r w:rsidRPr="003E0230">
              <w:t>with functionalities for distributing notifications to:</w:t>
            </w:r>
          </w:p>
          <w:p w14:paraId="20370D8D" w14:textId="167674CC" w:rsidR="00075596" w:rsidRDefault="00DA40E3" w:rsidP="00141A68">
            <w:pPr>
              <w:pStyle w:val="Tabelconinut"/>
              <w:numPr>
                <w:ilvl w:val="0"/>
                <w:numId w:val="129"/>
              </w:numPr>
            </w:pPr>
            <w:r>
              <w:t>national contact point;</w:t>
            </w:r>
          </w:p>
          <w:p w14:paraId="55E7196D" w14:textId="0B5E697F" w:rsidR="003E0230" w:rsidRPr="003E0230" w:rsidRDefault="00DA40E3" w:rsidP="00141A68">
            <w:pPr>
              <w:pStyle w:val="Tabelconinut"/>
              <w:numPr>
                <w:ilvl w:val="0"/>
                <w:numId w:val="129"/>
              </w:numPr>
            </w:pPr>
            <w:r>
              <w:t>contact points in territorial subdivisions belonging to the same profile department.</w:t>
            </w:r>
          </w:p>
        </w:tc>
      </w:tr>
      <w:tr w:rsidR="00212C53" w:rsidRPr="00D41175" w14:paraId="2D858EB0" w14:textId="77777777">
        <w:tc>
          <w:tcPr>
            <w:tcW w:w="1129" w:type="dxa"/>
          </w:tcPr>
          <w:p w14:paraId="00824F66" w14:textId="09B3B8E5" w:rsidR="00212C53" w:rsidRPr="00D41175" w:rsidRDefault="00212C53">
            <w:pPr>
              <w:pStyle w:val="Tabelconinut"/>
              <w:jc w:val="center"/>
            </w:pPr>
            <w:r w:rsidRPr="00D41175">
              <w:t>CF 15.07.</w:t>
            </w:r>
          </w:p>
        </w:tc>
        <w:tc>
          <w:tcPr>
            <w:tcW w:w="1338" w:type="dxa"/>
          </w:tcPr>
          <w:p w14:paraId="222CA9B0" w14:textId="77777777" w:rsidR="00212C53" w:rsidRPr="00D41175" w:rsidRDefault="00212C53">
            <w:pPr>
              <w:pStyle w:val="Tabelconinut"/>
              <w:jc w:val="center"/>
            </w:pPr>
            <w:r w:rsidRPr="00D41175">
              <w:t>M</w:t>
            </w:r>
          </w:p>
        </w:tc>
        <w:tc>
          <w:tcPr>
            <w:tcW w:w="7167" w:type="dxa"/>
          </w:tcPr>
          <w:p w14:paraId="2676902B" w14:textId="473654C7" w:rsidR="00212C53" w:rsidRPr="00D41175" w:rsidRDefault="00075596">
            <w:pPr>
              <w:pStyle w:val="Tabelconinut"/>
              <w:rPr>
                <w:i/>
                <w:iCs/>
              </w:rPr>
            </w:pPr>
            <w:r>
              <w:rPr>
                <w:i/>
                <w:iCs/>
              </w:rPr>
              <w:t xml:space="preserve">IDA </w:t>
            </w:r>
            <w:r w:rsidR="0006691B" w:rsidRPr="00D41175">
              <w:t xml:space="preserve">must include functionalities for automatic notification of </w:t>
            </w:r>
            <w:r w:rsidR="008A1D00" w:rsidRPr="00AD0A2C">
              <w:rPr>
                <w:i/>
                <w:iCs/>
              </w:rPr>
              <w:t xml:space="preserve">PNCs </w:t>
            </w:r>
            <w:r w:rsidR="008A1D00">
              <w:t xml:space="preserve">and </w:t>
            </w:r>
            <w:r w:rsidR="008A1D00" w:rsidRPr="00AD0A2C">
              <w:rPr>
                <w:i/>
                <w:iCs/>
              </w:rPr>
              <w:t xml:space="preserve">Contact Points </w:t>
            </w:r>
            <w:r w:rsidR="0006691B" w:rsidRPr="00D41175">
              <w:t>regarding the assignment of tasks related to a notification.</w:t>
            </w:r>
          </w:p>
        </w:tc>
      </w:tr>
      <w:tr w:rsidR="00212C53" w:rsidRPr="00D41175" w14:paraId="5B99936D" w14:textId="77777777">
        <w:tc>
          <w:tcPr>
            <w:tcW w:w="1129" w:type="dxa"/>
          </w:tcPr>
          <w:p w14:paraId="77BFB596" w14:textId="09566E5A" w:rsidR="00212C53" w:rsidRPr="00D41175" w:rsidRDefault="00212C53">
            <w:pPr>
              <w:pStyle w:val="Tabelconinut"/>
              <w:jc w:val="center"/>
            </w:pPr>
            <w:r w:rsidRPr="00D41175">
              <w:lastRenderedPageBreak/>
              <w:t>CF 15.08.</w:t>
            </w:r>
          </w:p>
        </w:tc>
        <w:tc>
          <w:tcPr>
            <w:tcW w:w="1338" w:type="dxa"/>
          </w:tcPr>
          <w:p w14:paraId="10A6342B" w14:textId="77777777" w:rsidR="00212C53" w:rsidRPr="00D41175" w:rsidRDefault="00212C53">
            <w:pPr>
              <w:pStyle w:val="Tabelconinut"/>
              <w:jc w:val="center"/>
            </w:pPr>
            <w:r w:rsidRPr="00D41175">
              <w:t>M</w:t>
            </w:r>
          </w:p>
        </w:tc>
        <w:tc>
          <w:tcPr>
            <w:tcW w:w="7167" w:type="dxa"/>
          </w:tcPr>
          <w:p w14:paraId="532C0A72" w14:textId="67393CB9" w:rsidR="00212C53" w:rsidRPr="00D41175" w:rsidRDefault="00AD0A2C">
            <w:pPr>
              <w:pStyle w:val="Tabelconinut"/>
              <w:rPr>
                <w:i/>
                <w:iCs/>
              </w:rPr>
            </w:pPr>
            <w:r>
              <w:rPr>
                <w:i/>
                <w:iCs/>
              </w:rPr>
              <w:t xml:space="preserve">IDA </w:t>
            </w:r>
            <w:r w:rsidR="00212C53" w:rsidRPr="00D41175">
              <w:t>must log all events related to the process of distributing a notification.</w:t>
            </w:r>
          </w:p>
        </w:tc>
      </w:tr>
      <w:tr w:rsidR="00212C53" w:rsidRPr="00D60687" w14:paraId="52FD7177" w14:textId="77777777">
        <w:tc>
          <w:tcPr>
            <w:tcW w:w="1129" w:type="dxa"/>
          </w:tcPr>
          <w:p w14:paraId="2DB99889" w14:textId="0B4808FD" w:rsidR="00212C53" w:rsidRPr="00D41175" w:rsidRDefault="00212C53">
            <w:pPr>
              <w:pStyle w:val="Tabelconinut"/>
              <w:jc w:val="center"/>
            </w:pPr>
            <w:r w:rsidRPr="00D41175">
              <w:t>CF 15.09.</w:t>
            </w:r>
          </w:p>
        </w:tc>
        <w:tc>
          <w:tcPr>
            <w:tcW w:w="1338" w:type="dxa"/>
          </w:tcPr>
          <w:p w14:paraId="441D94BD" w14:textId="77777777" w:rsidR="00212C53" w:rsidRPr="00D41175" w:rsidRDefault="00212C53">
            <w:pPr>
              <w:pStyle w:val="Tabelconinut"/>
              <w:jc w:val="center"/>
            </w:pPr>
            <w:r w:rsidRPr="00D41175">
              <w:t>M</w:t>
            </w:r>
          </w:p>
        </w:tc>
        <w:tc>
          <w:tcPr>
            <w:tcW w:w="7167" w:type="dxa"/>
          </w:tcPr>
          <w:p w14:paraId="3DDFEFC0" w14:textId="61809CFD" w:rsidR="00212C53" w:rsidRPr="00D41175" w:rsidRDefault="00AD0A2C">
            <w:pPr>
              <w:pStyle w:val="Tabelconinut"/>
              <w:rPr>
                <w:i/>
                <w:iCs/>
              </w:rPr>
            </w:pPr>
            <w:r>
              <w:rPr>
                <w:i/>
                <w:iCs/>
              </w:rPr>
              <w:t xml:space="preserve">IDA </w:t>
            </w:r>
            <w:r w:rsidR="00212C53" w:rsidRPr="00D41175">
              <w:t xml:space="preserve">will provide traceability functionalities for changes that occur as a result of the notification distribution process. </w:t>
            </w:r>
            <w:r>
              <w:rPr>
                <w:i/>
                <w:iCs/>
              </w:rPr>
              <w:t xml:space="preserve">IDA </w:t>
            </w:r>
            <w:r w:rsidR="00212C53" w:rsidRPr="00D41175">
              <w:t>will retain all versions of the records.</w:t>
            </w:r>
          </w:p>
        </w:tc>
      </w:tr>
    </w:tbl>
    <w:p w14:paraId="61D08BF4" w14:textId="46807316" w:rsidR="0089289C" w:rsidRPr="00703AC8" w:rsidRDefault="0089289C" w:rsidP="001322BF">
      <w:pPr>
        <w:pStyle w:val="Heading3"/>
      </w:pPr>
      <w:bookmarkStart w:id="88" w:name="_Toc211951552"/>
      <w:bookmarkStart w:id="89" w:name="_Toc222213122"/>
      <w:r w:rsidRPr="00703AC8">
        <w:t xml:space="preserve">CU16: I manage data about </w:t>
      </w:r>
      <w:bookmarkEnd w:id="88"/>
      <w:r>
        <w:t>the contact network</w:t>
      </w:r>
      <w:bookmarkEnd w:id="89"/>
    </w:p>
    <w:p w14:paraId="1895F41F" w14:textId="45F81C01" w:rsidR="0089289C" w:rsidRPr="00811932" w:rsidRDefault="0089289C" w:rsidP="0089289C">
      <w:r w:rsidRPr="00703AC8">
        <w:t>The functional requirements intended for the implementation of contact network data management functionalities are presented in Table 5.16.</w:t>
      </w:r>
    </w:p>
    <w:p w14:paraId="4BC312FE" w14:textId="5F9D7DA9" w:rsidR="0089289C" w:rsidRPr="00703AC8" w:rsidRDefault="0089289C" w:rsidP="0089289C">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.16. Functional requirements of the use case CU16.</w:t>
      </w:r>
    </w:p>
    <w:tbl>
      <w:tblPr>
        <w:tblStyle w:val="TableGrid"/>
        <w:tblW w:w="9634" w:type="dxa"/>
        <w:tblLook w:val="04A0" w:firstRow="1" w:lastRow="0" w:firstColumn="1" w:lastColumn="0" w:noHBand="0" w:noVBand="1"/>
      </w:tblPr>
      <w:tblGrid>
        <w:gridCol w:w="1117"/>
        <w:gridCol w:w="1508"/>
        <w:gridCol w:w="7009"/>
      </w:tblGrid>
      <w:tr w:rsidR="0089289C" w:rsidRPr="00703AC8" w14:paraId="4CEE8CAA" w14:textId="77777777">
        <w:tc>
          <w:tcPr>
            <w:tcW w:w="1121" w:type="dxa"/>
            <w:shd w:val="clear" w:color="auto" w:fill="D9E2F3" w:themeFill="accent1" w:themeFillTint="33"/>
          </w:tcPr>
          <w:p w14:paraId="15BC69ED" w14:textId="77777777" w:rsidR="0089289C" w:rsidRPr="00703AC8" w:rsidRDefault="0089289C">
            <w:pPr>
              <w:pStyle w:val="Tabelantet"/>
            </w:pPr>
            <w:r w:rsidRPr="00703AC8">
              <w:t>ID</w:t>
            </w:r>
          </w:p>
        </w:tc>
        <w:tc>
          <w:tcPr>
            <w:tcW w:w="1450" w:type="dxa"/>
            <w:shd w:val="clear" w:color="auto" w:fill="D9E2F3" w:themeFill="accent1" w:themeFillTint="33"/>
          </w:tcPr>
          <w:p w14:paraId="78385FCB" w14:textId="77777777" w:rsidR="0089289C" w:rsidRPr="00703AC8" w:rsidRDefault="0089289C">
            <w:pPr>
              <w:pStyle w:val="Tabelantet"/>
            </w:pPr>
            <w:r w:rsidRPr="00703AC8">
              <w:t>compulsoriness</w:t>
            </w:r>
          </w:p>
        </w:tc>
        <w:tc>
          <w:tcPr>
            <w:tcW w:w="7063" w:type="dxa"/>
            <w:shd w:val="clear" w:color="auto" w:fill="D9E2F3" w:themeFill="accent1" w:themeFillTint="33"/>
          </w:tcPr>
          <w:p w14:paraId="25BFDF84" w14:textId="77777777" w:rsidR="0089289C" w:rsidRPr="00703AC8" w:rsidRDefault="0089289C">
            <w:pPr>
              <w:pStyle w:val="Tabelantet"/>
            </w:pPr>
            <w:r w:rsidRPr="00703AC8">
              <w:t>Functional requirement description</w:t>
            </w:r>
          </w:p>
        </w:tc>
      </w:tr>
      <w:tr w:rsidR="0089289C" w:rsidRPr="00703AC8" w14:paraId="29B56E48" w14:textId="77777777">
        <w:tc>
          <w:tcPr>
            <w:tcW w:w="1121" w:type="dxa"/>
          </w:tcPr>
          <w:p w14:paraId="76973B0F" w14:textId="37588081" w:rsidR="0089289C" w:rsidRPr="00703AC8" w:rsidRDefault="0089289C">
            <w:pPr>
              <w:pStyle w:val="Tabelconinut"/>
              <w:jc w:val="center"/>
            </w:pPr>
            <w:r w:rsidRPr="00703AC8">
              <w:t>CF 16.01.</w:t>
            </w:r>
          </w:p>
        </w:tc>
        <w:tc>
          <w:tcPr>
            <w:tcW w:w="1450" w:type="dxa"/>
          </w:tcPr>
          <w:p w14:paraId="22C19E78" w14:textId="77777777" w:rsidR="0089289C" w:rsidRPr="00703AC8" w:rsidRDefault="0089289C">
            <w:pPr>
              <w:pStyle w:val="Tabelconinut"/>
              <w:jc w:val="center"/>
            </w:pPr>
            <w:r w:rsidRPr="00703AC8">
              <w:t>M</w:t>
            </w:r>
          </w:p>
        </w:tc>
        <w:tc>
          <w:tcPr>
            <w:tcW w:w="7063" w:type="dxa"/>
          </w:tcPr>
          <w:p w14:paraId="41EFDB1B" w14:textId="0CC54F80" w:rsidR="0089289C" w:rsidRPr="00703AC8" w:rsidRDefault="008A08D5" w:rsidP="008F6BD7">
            <w:pPr>
              <w:pStyle w:val="Tabelconinut"/>
            </w:pPr>
            <w:r>
              <w:rPr>
                <w:i/>
                <w:iCs/>
              </w:rPr>
              <w:t xml:space="preserve">IDA </w:t>
            </w:r>
            <w:r w:rsidR="0089289C" w:rsidRPr="00703AC8">
              <w:t>must provide functionalities</w:t>
            </w:r>
            <w:r w:rsidR="0089289C" w:rsidRPr="00703AC8">
              <w:rPr>
                <w:i/>
                <w:iCs/>
              </w:rPr>
              <w:t xml:space="preserve"> </w:t>
            </w:r>
            <w:r w:rsidR="0089289C" w:rsidRPr="00703AC8">
              <w:t>to manage data about the contact network that will be administered through a hierarchical nomenclature of contact points, organized by levels and areas of competence.</w:t>
            </w:r>
          </w:p>
        </w:tc>
      </w:tr>
      <w:tr w:rsidR="0089289C" w:rsidRPr="00703AC8" w14:paraId="73BFD1DB" w14:textId="77777777">
        <w:tc>
          <w:tcPr>
            <w:tcW w:w="1121" w:type="dxa"/>
          </w:tcPr>
          <w:p w14:paraId="305480F8" w14:textId="050E1F12" w:rsidR="0089289C" w:rsidRPr="00703AC8" w:rsidRDefault="0089289C">
            <w:pPr>
              <w:pStyle w:val="Tabelconinut"/>
              <w:jc w:val="center"/>
            </w:pPr>
            <w:r w:rsidRPr="00703AC8">
              <w:t>CF 16.02.</w:t>
            </w:r>
          </w:p>
        </w:tc>
        <w:tc>
          <w:tcPr>
            <w:tcW w:w="1450" w:type="dxa"/>
          </w:tcPr>
          <w:p w14:paraId="34E48881" w14:textId="77777777" w:rsidR="0089289C" w:rsidRPr="00703AC8" w:rsidRDefault="0089289C">
            <w:pPr>
              <w:pStyle w:val="Tabelconinut"/>
              <w:jc w:val="center"/>
            </w:pPr>
            <w:r w:rsidRPr="00703AC8">
              <w:t>M</w:t>
            </w:r>
          </w:p>
        </w:tc>
        <w:tc>
          <w:tcPr>
            <w:tcW w:w="7063" w:type="dxa"/>
          </w:tcPr>
          <w:p w14:paraId="3E55919C" w14:textId="3D869B75" w:rsidR="0089289C" w:rsidRPr="00703AC8" w:rsidRDefault="00CD76CB">
            <w:pPr>
              <w:pStyle w:val="Tabelconinut"/>
            </w:pPr>
            <w:r>
              <w:rPr>
                <w:i/>
                <w:iCs/>
              </w:rPr>
              <w:t xml:space="preserve">IDA </w:t>
            </w:r>
            <w:r w:rsidR="0089289C" w:rsidRPr="00703AC8">
              <w:t xml:space="preserve">will provide functionalities for </w:t>
            </w:r>
            <w:r>
              <w:rPr>
                <w:i/>
                <w:iCs/>
              </w:rPr>
              <w:t xml:space="preserve">the PNC </w:t>
            </w:r>
            <w:r w:rsidR="0089289C" w:rsidRPr="00703AC8">
              <w:t xml:space="preserve">to manage a hierarchical nomenclature of the contact points that form the national alert network. This nomenclature will be organized by levels ( </w:t>
            </w:r>
            <w:r w:rsidRPr="00DC69DB">
              <w:rPr>
                <w:i/>
                <w:iCs/>
              </w:rPr>
              <w:t xml:space="preserve">PNC, profile directorates of the ANSA central apparatus, central public administrative authorities, border inspection points, ANSA territorial subdivisions and inspectors of ANSA territorial subdivisions </w:t>
            </w:r>
            <w:r w:rsidRPr="00CD76CB">
              <w:t xml:space="preserve">) and areas of competence ( </w:t>
            </w:r>
            <w:r w:rsidRPr="00DC69DB">
              <w:rPr>
                <w:i/>
                <w:iCs/>
              </w:rPr>
              <w:t xml:space="preserve">food safety, public health, feed </w:t>
            </w:r>
            <w:r w:rsidRPr="00CD76CB">
              <w:t>).</w:t>
            </w:r>
          </w:p>
        </w:tc>
      </w:tr>
      <w:tr w:rsidR="0089289C" w:rsidRPr="00703AC8" w14:paraId="42B94DE6" w14:textId="77777777">
        <w:tc>
          <w:tcPr>
            <w:tcW w:w="1121" w:type="dxa"/>
          </w:tcPr>
          <w:p w14:paraId="20E2A3A4" w14:textId="3E3E9613" w:rsidR="0089289C" w:rsidRPr="00703AC8" w:rsidRDefault="0089289C">
            <w:pPr>
              <w:pStyle w:val="Tabelconinut"/>
              <w:jc w:val="center"/>
            </w:pPr>
            <w:r w:rsidRPr="00703AC8">
              <w:t>CF 16.03.</w:t>
            </w:r>
          </w:p>
        </w:tc>
        <w:tc>
          <w:tcPr>
            <w:tcW w:w="1450" w:type="dxa"/>
          </w:tcPr>
          <w:p w14:paraId="31AC7F67" w14:textId="77777777" w:rsidR="0089289C" w:rsidRPr="00703AC8" w:rsidRDefault="0089289C">
            <w:pPr>
              <w:pStyle w:val="Tabelconinut"/>
              <w:jc w:val="center"/>
            </w:pPr>
            <w:r w:rsidRPr="00703AC8">
              <w:t>M</w:t>
            </w:r>
          </w:p>
        </w:tc>
        <w:tc>
          <w:tcPr>
            <w:tcW w:w="7063" w:type="dxa"/>
          </w:tcPr>
          <w:p w14:paraId="415EC3B9" w14:textId="77777777" w:rsidR="0089289C" w:rsidRDefault="000C6CBB">
            <w:pPr>
              <w:pStyle w:val="Tabelconinut"/>
              <w:rPr>
                <w:lang w:val="ro-RO"/>
              </w:rPr>
            </w:pPr>
            <w:r w:rsidRPr="000C6CBB">
              <w:rPr>
                <w:lang w:val="ro-RO"/>
              </w:rPr>
              <w:t xml:space="preserve">At least the following functionalities for creating and configuring the contact network will be available to the user with the </w:t>
            </w:r>
            <w:r w:rsidRPr="00AE5806">
              <w:rPr>
                <w:i/>
                <w:iCs/>
                <w:lang w:val="ro-RO"/>
              </w:rPr>
              <w:t xml:space="preserve">PNC role </w:t>
            </w:r>
            <w:r>
              <w:rPr>
                <w:lang w:val="ro-RO"/>
              </w:rPr>
              <w:t>:</w:t>
            </w:r>
          </w:p>
          <w:p w14:paraId="51125283" w14:textId="77777777" w:rsidR="00AE5806" w:rsidRPr="00141A68" w:rsidRDefault="00AE5806" w:rsidP="00141A68">
            <w:pPr>
              <w:pStyle w:val="Tabelconinut"/>
              <w:numPr>
                <w:ilvl w:val="0"/>
                <w:numId w:val="129"/>
              </w:numPr>
            </w:pPr>
            <w:r w:rsidRPr="00141A68">
              <w:t>creating the initial structure of the contact network;</w:t>
            </w:r>
          </w:p>
          <w:p w14:paraId="46F43F23" w14:textId="77777777" w:rsidR="00AE5806" w:rsidRPr="00141A68" w:rsidRDefault="00AE5806" w:rsidP="00141A68">
            <w:pPr>
              <w:pStyle w:val="Tabelconinut"/>
              <w:numPr>
                <w:ilvl w:val="0"/>
                <w:numId w:val="129"/>
              </w:numPr>
            </w:pPr>
            <w:r w:rsidRPr="00141A68">
              <w:t>defining hierarchical levels and the relationships between them;</w:t>
            </w:r>
          </w:p>
          <w:p w14:paraId="2326E980" w14:textId="77777777" w:rsidR="00AE5806" w:rsidRPr="00141A68" w:rsidRDefault="00AE5806" w:rsidP="00141A68">
            <w:pPr>
              <w:pStyle w:val="Tabelconinut"/>
              <w:numPr>
                <w:ilvl w:val="0"/>
                <w:numId w:val="129"/>
              </w:numPr>
            </w:pPr>
            <w:r w:rsidRPr="00141A68">
              <w:t>assigning areas of competence to each level or point of contact;</w:t>
            </w:r>
          </w:p>
          <w:p w14:paraId="26D8876D" w14:textId="77777777" w:rsidR="00AE5806" w:rsidRPr="00141A68" w:rsidRDefault="00AE5806" w:rsidP="00141A68">
            <w:pPr>
              <w:pStyle w:val="Tabelconinut"/>
              <w:numPr>
                <w:ilvl w:val="0"/>
                <w:numId w:val="129"/>
              </w:numPr>
            </w:pPr>
            <w:r w:rsidRPr="00141A68">
              <w:t>updating contact network data;</w:t>
            </w:r>
          </w:p>
          <w:p w14:paraId="5BD035B7" w14:textId="77777777" w:rsidR="00AE5806" w:rsidRPr="00141A68" w:rsidRDefault="00AE5806" w:rsidP="00141A68">
            <w:pPr>
              <w:pStyle w:val="Tabelconinut"/>
              <w:numPr>
                <w:ilvl w:val="0"/>
                <w:numId w:val="129"/>
              </w:numPr>
            </w:pPr>
            <w:r w:rsidRPr="00141A68">
              <w:t>adding new members to the network;</w:t>
            </w:r>
          </w:p>
          <w:p w14:paraId="5DA99481" w14:textId="77777777" w:rsidR="00AE5806" w:rsidRPr="00141A68" w:rsidRDefault="00AE5806" w:rsidP="00141A68">
            <w:pPr>
              <w:pStyle w:val="Tabelconinut"/>
              <w:numPr>
                <w:ilvl w:val="0"/>
                <w:numId w:val="129"/>
              </w:numPr>
            </w:pPr>
            <w:r w:rsidRPr="00141A68">
              <w:t>updating existing members' data;</w:t>
            </w:r>
          </w:p>
          <w:p w14:paraId="4DB30FB3" w14:textId="77777777" w:rsidR="00AE5806" w:rsidRPr="00141A68" w:rsidRDefault="00AE5806" w:rsidP="00141A68">
            <w:pPr>
              <w:pStyle w:val="Tabelconinut"/>
              <w:numPr>
                <w:ilvl w:val="0"/>
                <w:numId w:val="129"/>
              </w:numPr>
            </w:pPr>
            <w:r w:rsidRPr="00141A68">
              <w:t>deactivating or reactivating a touchpoint, preserving history</w:t>
            </w:r>
          </w:p>
          <w:p w14:paraId="41A06E6E" w14:textId="1E88967E" w:rsidR="000C6CBB" w:rsidRPr="000C6CBB" w:rsidRDefault="00AE5806" w:rsidP="00141A68">
            <w:pPr>
              <w:pStyle w:val="Tabelconinut"/>
              <w:numPr>
                <w:ilvl w:val="0"/>
                <w:numId w:val="129"/>
              </w:numPr>
              <w:rPr>
                <w:lang w:val="ro-RO"/>
              </w:rPr>
            </w:pPr>
            <w:r w:rsidRPr="00AE5806">
              <w:rPr>
                <w:lang w:val="ro-RO"/>
              </w:rPr>
              <w:t xml:space="preserve">relevant </w:t>
            </w:r>
            <w:r w:rsidRPr="00141A68">
              <w:t>operations .</w:t>
            </w:r>
          </w:p>
        </w:tc>
      </w:tr>
      <w:tr w:rsidR="0089289C" w:rsidRPr="00703AC8" w14:paraId="78D23A64" w14:textId="77777777">
        <w:tc>
          <w:tcPr>
            <w:tcW w:w="1121" w:type="dxa"/>
          </w:tcPr>
          <w:p w14:paraId="59EE4586" w14:textId="41C33F5A" w:rsidR="0089289C" w:rsidRPr="00703AC8" w:rsidRDefault="0089289C">
            <w:pPr>
              <w:pStyle w:val="Tabelconinut"/>
              <w:jc w:val="center"/>
            </w:pPr>
            <w:r w:rsidRPr="00703AC8">
              <w:t>CF 16.05.</w:t>
            </w:r>
          </w:p>
        </w:tc>
        <w:tc>
          <w:tcPr>
            <w:tcW w:w="1450" w:type="dxa"/>
          </w:tcPr>
          <w:p w14:paraId="24EDFEC5" w14:textId="77777777" w:rsidR="0089289C" w:rsidRPr="00703AC8" w:rsidRDefault="0089289C">
            <w:pPr>
              <w:pStyle w:val="Tabelconinut"/>
              <w:jc w:val="center"/>
            </w:pPr>
            <w:r w:rsidRPr="00703AC8">
              <w:t>M</w:t>
            </w:r>
          </w:p>
        </w:tc>
        <w:tc>
          <w:tcPr>
            <w:tcW w:w="7063" w:type="dxa"/>
          </w:tcPr>
          <w:p w14:paraId="5953A448" w14:textId="1BB9908F" w:rsidR="0089289C" w:rsidRPr="00DF6965" w:rsidRDefault="00DF6965">
            <w:pPr>
              <w:pStyle w:val="Tabelconinut"/>
              <w:rPr>
                <w:lang w:val="ro-RO"/>
              </w:rPr>
            </w:pPr>
            <w:r w:rsidRPr="00DF6965">
              <w:t xml:space="preserve">Each </w:t>
            </w:r>
            <w:r w:rsidRPr="00DF6965">
              <w:rPr>
                <w:i/>
                <w:iCs/>
              </w:rPr>
              <w:t xml:space="preserve">Contact Point </w:t>
            </w:r>
            <w:r w:rsidRPr="00DF6965">
              <w:t>must be identified by a unique code, official name, hierarchical level, area of responsibility and contact details.</w:t>
            </w:r>
          </w:p>
        </w:tc>
      </w:tr>
      <w:tr w:rsidR="0089289C" w:rsidRPr="00703AC8" w14:paraId="04B8AD85" w14:textId="77777777">
        <w:tc>
          <w:tcPr>
            <w:tcW w:w="1121" w:type="dxa"/>
          </w:tcPr>
          <w:p w14:paraId="3416FF2C" w14:textId="24716F04" w:rsidR="0089289C" w:rsidRPr="00703AC8" w:rsidRDefault="0089289C">
            <w:pPr>
              <w:pStyle w:val="Tabelconinut"/>
              <w:jc w:val="center"/>
            </w:pPr>
            <w:r w:rsidRPr="00703AC8">
              <w:t>CF 16.06.</w:t>
            </w:r>
          </w:p>
        </w:tc>
        <w:tc>
          <w:tcPr>
            <w:tcW w:w="1450" w:type="dxa"/>
          </w:tcPr>
          <w:p w14:paraId="714803BD" w14:textId="77777777" w:rsidR="0089289C" w:rsidRPr="00703AC8" w:rsidRDefault="0089289C">
            <w:pPr>
              <w:pStyle w:val="Tabelconinut"/>
              <w:jc w:val="center"/>
            </w:pPr>
            <w:r w:rsidRPr="00703AC8">
              <w:t>M</w:t>
            </w:r>
          </w:p>
        </w:tc>
        <w:tc>
          <w:tcPr>
            <w:tcW w:w="7063" w:type="dxa"/>
          </w:tcPr>
          <w:p w14:paraId="72C451CF" w14:textId="3A20D832" w:rsidR="0089289C" w:rsidRPr="00703AC8" w:rsidRDefault="0089289C">
            <w:pPr>
              <w:pStyle w:val="Tabelconinut"/>
            </w:pPr>
            <w:r w:rsidRPr="00703AC8">
              <w:t xml:space="preserve">At least the following contact network data will be collected in the </w:t>
            </w:r>
            <w:r w:rsidR="00552273">
              <w:rPr>
                <w:i/>
                <w:iCs/>
              </w:rPr>
              <w:t xml:space="preserve">IDA </w:t>
            </w:r>
            <w:r w:rsidRPr="00703AC8">
              <w:t>:</w:t>
            </w:r>
          </w:p>
          <w:p w14:paraId="460E79A5" w14:textId="02891B84" w:rsidR="00EB12CE" w:rsidRDefault="00EB12CE" w:rsidP="00141A68">
            <w:pPr>
              <w:pStyle w:val="Tabelconinut"/>
              <w:numPr>
                <w:ilvl w:val="0"/>
                <w:numId w:val="129"/>
              </w:numPr>
            </w:pPr>
            <w:r>
              <w:t>name Point of contact;</w:t>
            </w:r>
          </w:p>
          <w:p w14:paraId="5F20C56E" w14:textId="05CA89A0" w:rsidR="00552273" w:rsidRPr="00EB12CE" w:rsidRDefault="00AE74F1" w:rsidP="00141A68">
            <w:pPr>
              <w:pStyle w:val="Tabelconinut"/>
              <w:numPr>
                <w:ilvl w:val="0"/>
                <w:numId w:val="129"/>
              </w:numPr>
            </w:pPr>
            <w:r w:rsidRPr="00EB12CE">
              <w:t>subdivision name;</w:t>
            </w:r>
          </w:p>
          <w:p w14:paraId="4D4FAB88" w14:textId="0E8D9F04" w:rsidR="00AE74F1" w:rsidRPr="00FF1DE4" w:rsidRDefault="00B425AF" w:rsidP="00141A68">
            <w:pPr>
              <w:pStyle w:val="Tabelconinut"/>
              <w:numPr>
                <w:ilvl w:val="0"/>
                <w:numId w:val="129"/>
              </w:numPr>
              <w:rPr>
                <w:lang w:val="fr-FR"/>
              </w:rPr>
            </w:pPr>
            <w:r w:rsidRPr="00FF1DE4">
              <w:rPr>
                <w:lang w:val="fr-FR"/>
              </w:rPr>
              <w:t>contact point type (PNC, AAPC, STSA, PIF);</w:t>
            </w:r>
          </w:p>
          <w:p w14:paraId="0C6A471D" w14:textId="27BF90E2" w:rsidR="00B425AF" w:rsidRPr="00EB12CE" w:rsidRDefault="00A37982" w:rsidP="00141A68">
            <w:pPr>
              <w:pStyle w:val="Tabelconinut"/>
              <w:numPr>
                <w:ilvl w:val="0"/>
                <w:numId w:val="129"/>
              </w:numPr>
            </w:pPr>
            <w:r w:rsidRPr="00EB12CE">
              <w:t>e-mail;</w:t>
            </w:r>
          </w:p>
          <w:p w14:paraId="6E357B3C" w14:textId="35973438" w:rsidR="00FE7303" w:rsidRPr="00EB12CE" w:rsidRDefault="00FE7303" w:rsidP="00141A68">
            <w:pPr>
              <w:pStyle w:val="Tabelconinut"/>
              <w:numPr>
                <w:ilvl w:val="0"/>
                <w:numId w:val="129"/>
              </w:numPr>
            </w:pPr>
            <w:r w:rsidRPr="00EB12CE">
              <w:t>phone;</w:t>
            </w:r>
          </w:p>
          <w:p w14:paraId="19C8786B" w14:textId="2FF096AB" w:rsidR="00FE7303" w:rsidRDefault="00FE7303" w:rsidP="00141A68">
            <w:pPr>
              <w:pStyle w:val="Tabelconinut"/>
              <w:numPr>
                <w:ilvl w:val="0"/>
                <w:numId w:val="129"/>
              </w:numPr>
            </w:pPr>
            <w:r w:rsidRPr="00EB12CE">
              <w:t>region/locality;</w:t>
            </w:r>
          </w:p>
          <w:p w14:paraId="015DC0C3" w14:textId="66798644" w:rsidR="0089289C" w:rsidRPr="00703AC8" w:rsidRDefault="0089289C" w:rsidP="00141A68">
            <w:pPr>
              <w:pStyle w:val="Tabelconinut"/>
              <w:numPr>
                <w:ilvl w:val="0"/>
                <w:numId w:val="129"/>
              </w:numPr>
              <w:rPr>
                <w:i/>
                <w:iCs/>
              </w:rPr>
            </w:pPr>
            <w:r w:rsidRPr="00703AC8">
              <w:t>other mentions.</w:t>
            </w:r>
          </w:p>
        </w:tc>
      </w:tr>
      <w:tr w:rsidR="0089289C" w:rsidRPr="00703AC8" w14:paraId="15700771" w14:textId="77777777">
        <w:tc>
          <w:tcPr>
            <w:tcW w:w="1121" w:type="dxa"/>
          </w:tcPr>
          <w:p w14:paraId="3BE56F08" w14:textId="195B1094" w:rsidR="0089289C" w:rsidRPr="00703AC8" w:rsidRDefault="0089289C">
            <w:pPr>
              <w:pStyle w:val="Tabelconinut"/>
              <w:jc w:val="center"/>
            </w:pPr>
            <w:r w:rsidRPr="00703AC8">
              <w:t xml:space="preserve">CF 1 </w:t>
            </w:r>
            <w:r w:rsidR="008A08D5">
              <w:t>6.07.</w:t>
            </w:r>
          </w:p>
        </w:tc>
        <w:tc>
          <w:tcPr>
            <w:tcW w:w="1450" w:type="dxa"/>
          </w:tcPr>
          <w:p w14:paraId="6BE14F37" w14:textId="77777777" w:rsidR="0089289C" w:rsidRPr="00703AC8" w:rsidRDefault="0089289C">
            <w:pPr>
              <w:pStyle w:val="Tabelconinut"/>
              <w:jc w:val="center"/>
            </w:pPr>
            <w:r w:rsidRPr="00703AC8">
              <w:t>M</w:t>
            </w:r>
          </w:p>
        </w:tc>
        <w:tc>
          <w:tcPr>
            <w:tcW w:w="7063" w:type="dxa"/>
          </w:tcPr>
          <w:p w14:paraId="3DA8F29B" w14:textId="03CA6773" w:rsidR="0089289C" w:rsidRPr="00037431" w:rsidRDefault="00037431">
            <w:pPr>
              <w:pStyle w:val="Tabelconinut"/>
            </w:pPr>
            <w:r w:rsidRPr="00037431">
              <w:rPr>
                <w:i/>
                <w:iCs/>
              </w:rPr>
              <w:t xml:space="preserve">IDA </w:t>
            </w:r>
            <w:r w:rsidRPr="00037431">
              <w:t>must ensure the search and filtering of contact points by name, level, domain or unique code.</w:t>
            </w:r>
          </w:p>
        </w:tc>
      </w:tr>
      <w:tr w:rsidR="00037431" w:rsidRPr="00703AC8" w14:paraId="6A0A8E95" w14:textId="77777777">
        <w:tc>
          <w:tcPr>
            <w:tcW w:w="1121" w:type="dxa"/>
          </w:tcPr>
          <w:p w14:paraId="05DA3972" w14:textId="3949143F" w:rsidR="00037431" w:rsidRPr="00703AC8" w:rsidRDefault="00037431" w:rsidP="00037431">
            <w:pPr>
              <w:pStyle w:val="Tabelconinut"/>
              <w:jc w:val="center"/>
            </w:pPr>
            <w:r>
              <w:t>FC 16.08</w:t>
            </w:r>
          </w:p>
        </w:tc>
        <w:tc>
          <w:tcPr>
            <w:tcW w:w="1450" w:type="dxa"/>
          </w:tcPr>
          <w:p w14:paraId="1FDA7127" w14:textId="77777777" w:rsidR="00037431" w:rsidRPr="00703AC8" w:rsidRDefault="00037431" w:rsidP="00037431">
            <w:pPr>
              <w:pStyle w:val="Tabelconinut"/>
              <w:jc w:val="center"/>
            </w:pPr>
            <w:r>
              <w:t>M</w:t>
            </w:r>
          </w:p>
        </w:tc>
        <w:tc>
          <w:tcPr>
            <w:tcW w:w="7063" w:type="dxa"/>
          </w:tcPr>
          <w:p w14:paraId="4DAC677A" w14:textId="60E48CCC" w:rsidR="00037431" w:rsidRPr="00D81611" w:rsidRDefault="00037431" w:rsidP="00037431">
            <w:pPr>
              <w:pStyle w:val="Tabelconinut"/>
            </w:pPr>
            <w:r>
              <w:rPr>
                <w:i/>
                <w:iCs/>
              </w:rPr>
              <w:t xml:space="preserve">IDA </w:t>
            </w:r>
            <w:r w:rsidRPr="00703AC8">
              <w:t xml:space="preserve">will provide functionality to extract the contact network list in an editable format ( </w:t>
            </w:r>
            <w:r w:rsidRPr="00703AC8">
              <w:rPr>
                <w:i/>
                <w:iCs/>
              </w:rPr>
              <w:t xml:space="preserve">CVS/Excel, Word </w:t>
            </w:r>
            <w:r w:rsidRPr="00703AC8">
              <w:t>).</w:t>
            </w:r>
          </w:p>
        </w:tc>
      </w:tr>
      <w:tr w:rsidR="00037431" w:rsidRPr="00703AC8" w14:paraId="014D082F" w14:textId="77777777">
        <w:tc>
          <w:tcPr>
            <w:tcW w:w="1121" w:type="dxa"/>
          </w:tcPr>
          <w:p w14:paraId="320CCD1C" w14:textId="1900E2A9" w:rsidR="00037431" w:rsidRPr="00703AC8" w:rsidRDefault="00037431" w:rsidP="00037431">
            <w:pPr>
              <w:pStyle w:val="Tabelconinut"/>
              <w:jc w:val="center"/>
            </w:pPr>
            <w:r w:rsidRPr="00703AC8">
              <w:t>FC 16.09.</w:t>
            </w:r>
          </w:p>
        </w:tc>
        <w:tc>
          <w:tcPr>
            <w:tcW w:w="1450" w:type="dxa"/>
          </w:tcPr>
          <w:p w14:paraId="302582FD" w14:textId="77777777" w:rsidR="00037431" w:rsidRPr="00703AC8" w:rsidRDefault="00037431" w:rsidP="00037431">
            <w:pPr>
              <w:pStyle w:val="Tabelconinut"/>
              <w:jc w:val="center"/>
            </w:pPr>
            <w:r>
              <w:t>M</w:t>
            </w:r>
          </w:p>
        </w:tc>
        <w:tc>
          <w:tcPr>
            <w:tcW w:w="7063" w:type="dxa"/>
          </w:tcPr>
          <w:p w14:paraId="2A1EF941" w14:textId="3AFA6625" w:rsidR="00037431" w:rsidRPr="00D81611" w:rsidRDefault="00037431" w:rsidP="00037431">
            <w:pPr>
              <w:pStyle w:val="Tabelconinut"/>
            </w:pPr>
            <w:r>
              <w:rPr>
                <w:i/>
                <w:iCs/>
              </w:rPr>
              <w:t xml:space="preserve">IDA </w:t>
            </w:r>
            <w:r w:rsidRPr="00703AC8">
              <w:t>must log all events related to the process of modifying contact network data.</w:t>
            </w:r>
          </w:p>
        </w:tc>
      </w:tr>
      <w:tr w:rsidR="00037431" w:rsidRPr="00703AC8" w14:paraId="60A7568D" w14:textId="77777777">
        <w:tc>
          <w:tcPr>
            <w:tcW w:w="1121" w:type="dxa"/>
          </w:tcPr>
          <w:p w14:paraId="033FB730" w14:textId="07CEEA40" w:rsidR="00037431" w:rsidRPr="00703AC8" w:rsidRDefault="00037431" w:rsidP="00037431">
            <w:pPr>
              <w:pStyle w:val="Tabelconinut"/>
              <w:jc w:val="center"/>
            </w:pPr>
            <w:r w:rsidRPr="00703AC8">
              <w:lastRenderedPageBreak/>
              <w:t>CF 16.10.</w:t>
            </w:r>
          </w:p>
        </w:tc>
        <w:tc>
          <w:tcPr>
            <w:tcW w:w="1450" w:type="dxa"/>
          </w:tcPr>
          <w:p w14:paraId="3E636430" w14:textId="77777777" w:rsidR="00037431" w:rsidRPr="00703AC8" w:rsidRDefault="00037431" w:rsidP="00037431">
            <w:pPr>
              <w:pStyle w:val="Tabelconinut"/>
              <w:jc w:val="center"/>
            </w:pPr>
            <w:r w:rsidRPr="00703AC8">
              <w:t>M</w:t>
            </w:r>
          </w:p>
        </w:tc>
        <w:tc>
          <w:tcPr>
            <w:tcW w:w="7063" w:type="dxa"/>
          </w:tcPr>
          <w:p w14:paraId="060749D0" w14:textId="332D72D5" w:rsidR="00037431" w:rsidRPr="00703AC8" w:rsidRDefault="00037431" w:rsidP="00037431">
            <w:pPr>
              <w:pStyle w:val="Tabelconinut"/>
              <w:rPr>
                <w:lang w:val="en-US"/>
              </w:rPr>
            </w:pPr>
            <w:r>
              <w:rPr>
                <w:i/>
                <w:iCs/>
              </w:rPr>
              <w:t xml:space="preserve">IDA </w:t>
            </w:r>
            <w:r w:rsidRPr="00703AC8">
              <w:t xml:space="preserve">will provide traceability functionalities for changes to contact network data. </w:t>
            </w:r>
            <w:r>
              <w:rPr>
                <w:i/>
                <w:iCs/>
              </w:rPr>
              <w:t xml:space="preserve">IDA </w:t>
            </w:r>
            <w:r w:rsidRPr="00703AC8">
              <w:t>will keep all versions of records.</w:t>
            </w:r>
          </w:p>
        </w:tc>
      </w:tr>
    </w:tbl>
    <w:p w14:paraId="46B42F0E" w14:textId="77777777" w:rsidR="00475E53" w:rsidRPr="007B097E" w:rsidRDefault="00475E53" w:rsidP="0073286F"/>
    <w:p w14:paraId="5EC317ED" w14:textId="1CAC2D67" w:rsidR="00CA37E4" w:rsidRDefault="00412E32" w:rsidP="00CA37E4">
      <w:pPr>
        <w:pStyle w:val="Heading2"/>
      </w:pPr>
      <w:bookmarkStart w:id="90" w:name="_Toc222213123"/>
      <w:r>
        <w:t>Functional requirements for the SSI "Register of food chain operators"</w:t>
      </w:r>
      <w:bookmarkEnd w:id="90"/>
    </w:p>
    <w:p w14:paraId="400B1525" w14:textId="1B003257" w:rsidR="008C1070" w:rsidRDefault="009C5598" w:rsidP="008C1070">
      <w:r w:rsidRPr="007B097E">
        <w:rPr>
          <w:i/>
        </w:rPr>
        <w:t xml:space="preserve">The SSI "Register of food chain operators" </w:t>
      </w:r>
      <w:r w:rsidRPr="007B097E">
        <w:t xml:space="preserve">will provide functionalities for authorized users with specific roles within ANSA for the management of data on food chain operators and agri-food holdings under their management. </w:t>
      </w:r>
      <w:r w:rsidR="00D8584E" w:rsidRPr="007B097E">
        <w:rPr>
          <w:i/>
        </w:rPr>
        <w:t xml:space="preserve">ROLA </w:t>
      </w:r>
      <w:r w:rsidR="003756D7" w:rsidRPr="007B097E">
        <w:t>will be made up of the official registers of ANSA for the recording of data related to ANSA activity and the digitalization of public services provided by ANSA will be achieved by ensuring the necessary information support related to the management of data on food chain operators and holdings used by them.</w:t>
      </w:r>
    </w:p>
    <w:p w14:paraId="4C0B699E" w14:textId="4EFB62D8" w:rsidR="007D2AA3" w:rsidRDefault="007D2AA3" w:rsidP="007D2AA3">
      <w:pPr>
        <w:pStyle w:val="Heading3"/>
      </w:pPr>
      <w:bookmarkStart w:id="91" w:name="_Toc222213124"/>
      <w:r w:rsidRPr="00FA6C61">
        <w:t>CU17: I register food chain operators and agri-food holdings</w:t>
      </w:r>
      <w:bookmarkEnd w:id="91"/>
      <w:r>
        <w:t xml:space="preserve"> </w:t>
      </w:r>
    </w:p>
    <w:p w14:paraId="6CDF9D19" w14:textId="738C25E2" w:rsidR="007D2AA3" w:rsidRPr="00811932" w:rsidRDefault="007D2AA3" w:rsidP="007D2AA3">
      <w:r w:rsidRPr="00202DB9">
        <w:t>The functional requirements intended for the implementation of functionalities for recording data about food chain operators and the agri-food holdings managed by them are presented in Table 5.17.</w:t>
      </w:r>
    </w:p>
    <w:p w14:paraId="599ACBF4" w14:textId="16F46DB0" w:rsidR="007D2AA3" w:rsidRDefault="007D2AA3" w:rsidP="007D2AA3">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 xml:space="preserve">. </w:t>
      </w:r>
      <w:r w:rsidRPr="00811932">
        <w:fldChar w:fldCharType="begin"/>
      </w:r>
      <w:r w:rsidRPr="00685514">
        <w:rPr>
          <w:highlight w:val="yellow"/>
        </w:rPr>
        <w:instrText xml:space="preserve"> SEQ Tabel \* ARABIC \s 1 </w:instrText>
      </w:r>
      <w:r w:rsidRPr="00811932">
        <w:fldChar w:fldCharType="separate"/>
      </w:r>
      <w:r w:rsidRPr="00811932">
        <w:rPr>
          <w:noProof/>
        </w:rPr>
        <w:t xml:space="preserve">17 </w:t>
      </w:r>
      <w:r w:rsidRPr="00811932">
        <w:rPr>
          <w:noProof/>
        </w:rPr>
        <w:fldChar w:fldCharType="end"/>
      </w:r>
      <w:r w:rsidRPr="00811932">
        <w:t>. Functional requirements of the use case CU17.</w:t>
      </w:r>
    </w:p>
    <w:tbl>
      <w:tblPr>
        <w:tblStyle w:val="TableGrid"/>
        <w:tblW w:w="9634" w:type="dxa"/>
        <w:tblLook w:val="04A0" w:firstRow="1" w:lastRow="0" w:firstColumn="1" w:lastColumn="0" w:noHBand="0" w:noVBand="1"/>
      </w:tblPr>
      <w:tblGrid>
        <w:gridCol w:w="1117"/>
        <w:gridCol w:w="1508"/>
        <w:gridCol w:w="7009"/>
      </w:tblGrid>
      <w:tr w:rsidR="007D2AA3" w:rsidRPr="00EB68D4" w14:paraId="58B06A73" w14:textId="77777777">
        <w:tc>
          <w:tcPr>
            <w:tcW w:w="1121" w:type="dxa"/>
            <w:shd w:val="clear" w:color="auto" w:fill="D9E2F3" w:themeFill="accent1" w:themeFillTint="33"/>
          </w:tcPr>
          <w:p w14:paraId="228F43DB" w14:textId="77777777" w:rsidR="007D2AA3" w:rsidRPr="00EB68D4" w:rsidRDefault="007D2AA3">
            <w:pPr>
              <w:pStyle w:val="Tabelantet"/>
            </w:pPr>
            <w:r>
              <w:t>ID</w:t>
            </w:r>
          </w:p>
        </w:tc>
        <w:tc>
          <w:tcPr>
            <w:tcW w:w="1450" w:type="dxa"/>
            <w:shd w:val="clear" w:color="auto" w:fill="D9E2F3" w:themeFill="accent1" w:themeFillTint="33"/>
          </w:tcPr>
          <w:p w14:paraId="6D2AF7D5" w14:textId="77777777" w:rsidR="007D2AA3" w:rsidRPr="00EB68D4" w:rsidRDefault="007D2AA3">
            <w:pPr>
              <w:pStyle w:val="Tabelantet"/>
            </w:pPr>
            <w:r>
              <w:t>compulsoriness</w:t>
            </w:r>
          </w:p>
        </w:tc>
        <w:tc>
          <w:tcPr>
            <w:tcW w:w="7063" w:type="dxa"/>
            <w:shd w:val="clear" w:color="auto" w:fill="D9E2F3" w:themeFill="accent1" w:themeFillTint="33"/>
          </w:tcPr>
          <w:p w14:paraId="247286F7" w14:textId="77777777" w:rsidR="007D2AA3" w:rsidRPr="00EB68D4" w:rsidRDefault="007D2AA3">
            <w:pPr>
              <w:pStyle w:val="Tabelantet"/>
            </w:pPr>
            <w:r w:rsidRPr="002C2DD9">
              <w:t>Functional requirement description</w:t>
            </w:r>
          </w:p>
        </w:tc>
      </w:tr>
      <w:tr w:rsidR="007D2AA3" w:rsidRPr="00EB68D4" w14:paraId="0A2A3CCE" w14:textId="77777777">
        <w:tc>
          <w:tcPr>
            <w:tcW w:w="1121" w:type="dxa"/>
          </w:tcPr>
          <w:p w14:paraId="02F0AAE1" w14:textId="05592B0F" w:rsidR="007D2AA3" w:rsidRPr="00EB68D4" w:rsidRDefault="007D2AA3">
            <w:pPr>
              <w:pStyle w:val="Tabelconinut"/>
              <w:jc w:val="center"/>
            </w:pPr>
            <w:r>
              <w:t>CF 17.01.</w:t>
            </w:r>
          </w:p>
        </w:tc>
        <w:tc>
          <w:tcPr>
            <w:tcW w:w="1450" w:type="dxa"/>
          </w:tcPr>
          <w:p w14:paraId="65D818D5" w14:textId="77777777" w:rsidR="007D2AA3" w:rsidRPr="00EB68D4" w:rsidRDefault="007D2AA3">
            <w:pPr>
              <w:pStyle w:val="Tabelconinut"/>
              <w:jc w:val="center"/>
            </w:pPr>
            <w:r>
              <w:t>M</w:t>
            </w:r>
          </w:p>
        </w:tc>
        <w:tc>
          <w:tcPr>
            <w:tcW w:w="7063" w:type="dxa"/>
          </w:tcPr>
          <w:p w14:paraId="61045562" w14:textId="77777777" w:rsidR="007D2AA3" w:rsidRDefault="00561F57">
            <w:pPr>
              <w:pStyle w:val="Tabelconinut"/>
            </w:pPr>
            <w:r w:rsidRPr="001B55B3">
              <w:rPr>
                <w:i/>
                <w:iCs/>
              </w:rPr>
              <w:t xml:space="preserve">The SSI "Register of food chain operators" </w:t>
            </w:r>
            <w:r w:rsidRPr="00561F57">
              <w:t xml:space="preserve">will provide the necessary functionalities for the registration of operators, based on the evaluation process of applications submitted by economic agents through PDSE or SIA GEAP. As a result of the processing of these applications, </w:t>
            </w:r>
            <w:r w:rsidRPr="001B55B3">
              <w:rPr>
                <w:i/>
                <w:iCs/>
              </w:rPr>
              <w:t xml:space="preserve">ROLA </w:t>
            </w:r>
            <w:r w:rsidRPr="00561F57">
              <w:t>- through interoperability with the two IT systems - will allow the registration and storage of information in the official registers of ANSA, using the following two mechanisms:</w:t>
            </w:r>
          </w:p>
          <w:p w14:paraId="300CC3E8" w14:textId="37F5AEE3" w:rsidR="001B55B3" w:rsidRDefault="001B55B3" w:rsidP="00141A68">
            <w:pPr>
              <w:pStyle w:val="Tabelconinut"/>
              <w:numPr>
                <w:ilvl w:val="0"/>
                <w:numId w:val="129"/>
              </w:numPr>
            </w:pPr>
            <w:r w:rsidRPr="001B55B3">
              <w:rPr>
                <w:i/>
                <w:iCs/>
              </w:rPr>
              <w:t xml:space="preserve">automatically </w:t>
            </w:r>
            <w:r>
              <w:t xml:space="preserve">– for registration services provided by ANSA and provided that complete data on food chain operators and holdings are provided to </w:t>
            </w:r>
            <w:r w:rsidRPr="000A279B">
              <w:rPr>
                <w:i/>
                <w:iCs/>
              </w:rPr>
              <w:t xml:space="preserve">ROLA </w:t>
            </w:r>
            <w:r>
              <w:t>. In this situation, ROLA will ensure automatic registration of data without human intervention;</w:t>
            </w:r>
          </w:p>
          <w:p w14:paraId="2E3D8BD5" w14:textId="5033DB91" w:rsidR="00561F57" w:rsidRPr="00EB68D4" w:rsidRDefault="001B55B3" w:rsidP="00141A68">
            <w:pPr>
              <w:pStyle w:val="Tabelconinut"/>
              <w:numPr>
                <w:ilvl w:val="0"/>
                <w:numId w:val="129"/>
              </w:numPr>
            </w:pPr>
            <w:r w:rsidRPr="00141A68">
              <w:rPr>
                <w:i/>
                <w:iCs/>
              </w:rPr>
              <w:t xml:space="preserve">manual </w:t>
            </w:r>
            <w:r>
              <w:t xml:space="preserve">– for registration services provided by ANSA and in conditions where human intervention will be required to complete the necessary data in the </w:t>
            </w:r>
            <w:r w:rsidRPr="001B55B3">
              <w:rPr>
                <w:i/>
                <w:iCs/>
              </w:rPr>
              <w:t xml:space="preserve">ROLA registration process </w:t>
            </w:r>
            <w:r>
              <w:t>of operators and holdings.</w:t>
            </w:r>
          </w:p>
        </w:tc>
      </w:tr>
      <w:tr w:rsidR="00A12D39" w:rsidRPr="00EB68D4" w14:paraId="4A23EA70" w14:textId="77777777">
        <w:tc>
          <w:tcPr>
            <w:tcW w:w="1121" w:type="dxa"/>
          </w:tcPr>
          <w:p w14:paraId="4691D4C8" w14:textId="04172681" w:rsidR="00A12D39" w:rsidRDefault="00A12D39" w:rsidP="00A12D39">
            <w:pPr>
              <w:pStyle w:val="Tabelconinut"/>
              <w:jc w:val="center"/>
            </w:pPr>
            <w:r>
              <w:t>CF 17.02.</w:t>
            </w:r>
          </w:p>
        </w:tc>
        <w:tc>
          <w:tcPr>
            <w:tcW w:w="1450" w:type="dxa"/>
          </w:tcPr>
          <w:p w14:paraId="639CDE23" w14:textId="24DDAFAC" w:rsidR="00A12D39" w:rsidRDefault="00A12D39" w:rsidP="00A12D39">
            <w:pPr>
              <w:pStyle w:val="Tabelconinut"/>
              <w:jc w:val="center"/>
            </w:pPr>
            <w:r>
              <w:t>M</w:t>
            </w:r>
          </w:p>
        </w:tc>
        <w:tc>
          <w:tcPr>
            <w:tcW w:w="7063" w:type="dxa"/>
          </w:tcPr>
          <w:p w14:paraId="1402CA9F" w14:textId="406DC55B" w:rsidR="00A12D39" w:rsidRDefault="00A12D39" w:rsidP="00A12D39">
            <w:pPr>
              <w:pStyle w:val="Tabelconinut"/>
            </w:pPr>
            <w:r w:rsidRPr="00E17329">
              <w:rPr>
                <w:i/>
                <w:iCs/>
              </w:rPr>
              <w:t xml:space="preserve">ROLA </w:t>
            </w:r>
            <w:r w:rsidRPr="00281746">
              <w:t xml:space="preserve">must provide capabilities for automatic processing of the registration process. Automatic processing will only be performed if </w:t>
            </w:r>
            <w:r w:rsidRPr="00E17329">
              <w:rPr>
                <w:i/>
                <w:iCs/>
              </w:rPr>
              <w:t xml:space="preserve">ROLA </w:t>
            </w:r>
            <w:r w:rsidRPr="00281746">
              <w:t xml:space="preserve">is interoperable with PDSE or SIA GEAP and queries exhaustive data on food chain operators and their agri-food holdings. Otherwise, only registration requests and those minimum data available as data sets will </w:t>
            </w:r>
            <w:r w:rsidR="002474DF">
              <w:t xml:space="preserve">be </w:t>
            </w:r>
            <w:r w:rsidR="00AB64ED">
              <w:t xml:space="preserve">recorded, and the completion with additional data available in attached files will be done manually by the </w:t>
            </w:r>
            <w:r w:rsidR="00452581" w:rsidRPr="00452581">
              <w:rPr>
                <w:i/>
                <w:iCs/>
              </w:rPr>
              <w:t>ANSA Inspector.</w:t>
            </w:r>
          </w:p>
        </w:tc>
      </w:tr>
      <w:tr w:rsidR="001D4F7A" w:rsidRPr="00EB68D4" w14:paraId="728A9F25" w14:textId="77777777">
        <w:tc>
          <w:tcPr>
            <w:tcW w:w="1121" w:type="dxa"/>
          </w:tcPr>
          <w:p w14:paraId="041E4A8F" w14:textId="219C496A" w:rsidR="001D4F7A" w:rsidRDefault="001D4F7A" w:rsidP="001D4F7A">
            <w:pPr>
              <w:pStyle w:val="Tabelconinut"/>
              <w:jc w:val="center"/>
            </w:pPr>
            <w:r>
              <w:t>CF 17.03.</w:t>
            </w:r>
          </w:p>
        </w:tc>
        <w:tc>
          <w:tcPr>
            <w:tcW w:w="1450" w:type="dxa"/>
          </w:tcPr>
          <w:p w14:paraId="191F0DEB" w14:textId="03B9342A" w:rsidR="001D4F7A" w:rsidRDefault="001D4F7A" w:rsidP="001D4F7A">
            <w:pPr>
              <w:pStyle w:val="Tabelconinut"/>
              <w:jc w:val="center"/>
            </w:pPr>
            <w:r>
              <w:t>M</w:t>
            </w:r>
          </w:p>
        </w:tc>
        <w:tc>
          <w:tcPr>
            <w:tcW w:w="7063" w:type="dxa"/>
          </w:tcPr>
          <w:p w14:paraId="5765AC2A" w14:textId="4B486C35" w:rsidR="001D4F7A" w:rsidRPr="00077C71" w:rsidRDefault="001D4F7A" w:rsidP="001D4F7A">
            <w:pPr>
              <w:pStyle w:val="Tabelconinut"/>
            </w:pPr>
            <w:r>
              <w:t xml:space="preserve">In the absence of complete data from the PDSE or SIA GEAP systems, the system will only record the operator's registration requests together with the minimum available data sets, and the completion with additional information from the attached files will be done manually by the </w:t>
            </w:r>
            <w:r w:rsidRPr="00135C07">
              <w:rPr>
                <w:i/>
                <w:iCs/>
              </w:rPr>
              <w:t xml:space="preserve">ANSA Inspector </w:t>
            </w:r>
            <w:r w:rsidRPr="00E90C3A">
              <w:t>.</w:t>
            </w:r>
          </w:p>
        </w:tc>
      </w:tr>
      <w:tr w:rsidR="001D4F7A" w:rsidRPr="00EB68D4" w14:paraId="7C201D91" w14:textId="77777777">
        <w:tc>
          <w:tcPr>
            <w:tcW w:w="1121" w:type="dxa"/>
          </w:tcPr>
          <w:p w14:paraId="52973F6A" w14:textId="7312DBC3" w:rsidR="001D4F7A" w:rsidRDefault="001D4F7A" w:rsidP="001D4F7A">
            <w:pPr>
              <w:pStyle w:val="Tabelconinut"/>
              <w:jc w:val="center"/>
            </w:pPr>
            <w:r>
              <w:t>CF 17.04.</w:t>
            </w:r>
          </w:p>
        </w:tc>
        <w:tc>
          <w:tcPr>
            <w:tcW w:w="1450" w:type="dxa"/>
          </w:tcPr>
          <w:p w14:paraId="0F68A5A5" w14:textId="3585C3FF" w:rsidR="001D4F7A" w:rsidRDefault="001D4F7A" w:rsidP="001D4F7A">
            <w:pPr>
              <w:pStyle w:val="Tabelconinut"/>
              <w:jc w:val="center"/>
            </w:pPr>
            <w:r>
              <w:t>M</w:t>
            </w:r>
          </w:p>
        </w:tc>
        <w:tc>
          <w:tcPr>
            <w:tcW w:w="7063" w:type="dxa"/>
          </w:tcPr>
          <w:p w14:paraId="3CA76024" w14:textId="4564FB40" w:rsidR="001D4F7A" w:rsidRDefault="001D4F7A" w:rsidP="001D4F7A">
            <w:pPr>
              <w:pStyle w:val="Tabelconinut"/>
            </w:pPr>
            <w:r w:rsidRPr="00077C71">
              <w:t xml:space="preserve">Manual registration in </w:t>
            </w:r>
            <w:r w:rsidRPr="00077C71">
              <w:rPr>
                <w:i/>
                <w:iCs/>
              </w:rPr>
              <w:t xml:space="preserve">ROLA </w:t>
            </w:r>
            <w:r w:rsidRPr="00077C71">
              <w:t xml:space="preserve">involves filling in the necessary data in the electronic registration form, their verification by the user with the </w:t>
            </w:r>
            <w:r w:rsidRPr="00CD6982">
              <w:rPr>
                <w:i/>
                <w:iCs/>
              </w:rPr>
              <w:t>Inspector role</w:t>
            </w:r>
            <w:r w:rsidRPr="00077C71">
              <w:t xml:space="preserve"> </w:t>
            </w:r>
            <w:r w:rsidRPr="00077C71">
              <w:rPr>
                <w:i/>
                <w:iCs/>
              </w:rPr>
              <w:t xml:space="preserve">ANSA </w:t>
            </w:r>
            <w:r w:rsidRPr="00077C71">
              <w:t xml:space="preserve">and final approval of registration. The electronic form, as well as the set of mandatory data, differs depending on the type of public service for registration in </w:t>
            </w:r>
            <w:r w:rsidRPr="00077C71">
              <w:rPr>
                <w:i/>
                <w:iCs/>
              </w:rPr>
              <w:t xml:space="preserve">ROLA </w:t>
            </w:r>
            <w:r w:rsidRPr="00077C71">
              <w:t>and involves the performance of tasks related to it, as well as the activation of specific functionalities.</w:t>
            </w:r>
          </w:p>
        </w:tc>
      </w:tr>
      <w:tr w:rsidR="001D4F7A" w:rsidRPr="00EB68D4" w14:paraId="5927382F" w14:textId="77777777">
        <w:tc>
          <w:tcPr>
            <w:tcW w:w="1121" w:type="dxa"/>
          </w:tcPr>
          <w:p w14:paraId="4F288BBA" w14:textId="67BCE6B9" w:rsidR="001D4F7A" w:rsidRDefault="001D4F7A" w:rsidP="001D4F7A">
            <w:pPr>
              <w:pStyle w:val="Tabelconinut"/>
              <w:jc w:val="center"/>
            </w:pPr>
            <w:r>
              <w:t>CF 17.05.</w:t>
            </w:r>
          </w:p>
        </w:tc>
        <w:tc>
          <w:tcPr>
            <w:tcW w:w="1450" w:type="dxa"/>
          </w:tcPr>
          <w:p w14:paraId="61854A51" w14:textId="54EC4649" w:rsidR="001D4F7A" w:rsidRDefault="001D4F7A" w:rsidP="001D4F7A">
            <w:pPr>
              <w:pStyle w:val="Tabelconinut"/>
              <w:jc w:val="center"/>
            </w:pPr>
            <w:r>
              <w:t>M</w:t>
            </w:r>
          </w:p>
        </w:tc>
        <w:tc>
          <w:tcPr>
            <w:tcW w:w="7063" w:type="dxa"/>
          </w:tcPr>
          <w:p w14:paraId="5180E6E8" w14:textId="6F1D2BA6" w:rsidR="001D4F7A" w:rsidRDefault="001D4F7A" w:rsidP="001D4F7A">
            <w:pPr>
              <w:pStyle w:val="Tabelconinut"/>
            </w:pPr>
            <w:r w:rsidRPr="00055B5D">
              <w:t xml:space="preserve">Upon initial registration in </w:t>
            </w:r>
            <w:r w:rsidRPr="00055B5D">
              <w:rPr>
                <w:i/>
                <w:iCs/>
              </w:rPr>
              <w:t xml:space="preserve">ROLA </w:t>
            </w:r>
            <w:r w:rsidRPr="00055B5D">
              <w:t xml:space="preserve">, the food chain operator will receive a unique registration number and subsequent changes recorded in </w:t>
            </w:r>
            <w:r w:rsidRPr="00055B5D">
              <w:rPr>
                <w:i/>
                <w:iCs/>
              </w:rPr>
              <w:t xml:space="preserve">ROLA </w:t>
            </w:r>
            <w:r w:rsidRPr="00055B5D">
              <w:t>will not result in a change to the operator/holding registration number.</w:t>
            </w:r>
          </w:p>
        </w:tc>
      </w:tr>
      <w:tr w:rsidR="001D4F7A" w:rsidRPr="00EB68D4" w14:paraId="10DAA494" w14:textId="77777777">
        <w:tc>
          <w:tcPr>
            <w:tcW w:w="1121" w:type="dxa"/>
          </w:tcPr>
          <w:p w14:paraId="5C46DF09" w14:textId="07513AC3" w:rsidR="001D4F7A" w:rsidRDefault="001D4F7A" w:rsidP="001D4F7A">
            <w:pPr>
              <w:pStyle w:val="Tabelconinut"/>
              <w:jc w:val="center"/>
            </w:pPr>
            <w:r>
              <w:lastRenderedPageBreak/>
              <w:t>CF 17.06.</w:t>
            </w:r>
          </w:p>
        </w:tc>
        <w:tc>
          <w:tcPr>
            <w:tcW w:w="1450" w:type="dxa"/>
          </w:tcPr>
          <w:p w14:paraId="25E73390" w14:textId="5247EEF4" w:rsidR="001D4F7A" w:rsidRDefault="001D4F7A" w:rsidP="001D4F7A">
            <w:pPr>
              <w:pStyle w:val="Tabelconinut"/>
              <w:jc w:val="center"/>
            </w:pPr>
            <w:r>
              <w:t>M</w:t>
            </w:r>
          </w:p>
        </w:tc>
        <w:tc>
          <w:tcPr>
            <w:tcW w:w="7063" w:type="dxa"/>
          </w:tcPr>
          <w:p w14:paraId="33E38952" w14:textId="77777777" w:rsidR="001D4F7A" w:rsidRDefault="001D4F7A" w:rsidP="001D4F7A">
            <w:pPr>
              <w:pStyle w:val="Tabelconinut"/>
            </w:pPr>
            <w:r w:rsidRPr="00F30629">
              <w:rPr>
                <w:i/>
                <w:iCs/>
              </w:rPr>
              <w:t xml:space="preserve">ROLA </w:t>
            </w:r>
            <w:r w:rsidRPr="00F30629">
              <w:t xml:space="preserve">must provide a customized electronic form for the </w:t>
            </w:r>
            <w:r w:rsidRPr="00F30629">
              <w:rPr>
                <w:i/>
                <w:iCs/>
              </w:rPr>
              <w:t>Inspector</w:t>
            </w:r>
            <w:r w:rsidRPr="00F30629">
              <w:t xml:space="preserve"> </w:t>
            </w:r>
            <w:r w:rsidRPr="00F30629">
              <w:rPr>
                <w:i/>
                <w:iCs/>
              </w:rPr>
              <w:t xml:space="preserve">ANSA </w:t>
            </w:r>
            <w:r w:rsidRPr="00F30629">
              <w:t>to carry out the registration of food chain operators. At least the following types of electronic forms will be implemented:</w:t>
            </w:r>
          </w:p>
          <w:p w14:paraId="2D14E115" w14:textId="380568EC" w:rsidR="001D4F7A" w:rsidRDefault="001D4F7A" w:rsidP="00141A68">
            <w:pPr>
              <w:pStyle w:val="Tabelconinut"/>
              <w:numPr>
                <w:ilvl w:val="0"/>
                <w:numId w:val="129"/>
              </w:numPr>
            </w:pPr>
            <w:r>
              <w:t>veterinary health registration;</w:t>
            </w:r>
          </w:p>
          <w:p w14:paraId="150B9F8C" w14:textId="36A672C3" w:rsidR="001D4F7A" w:rsidRDefault="001D4F7A" w:rsidP="00141A68">
            <w:pPr>
              <w:pStyle w:val="Tabelconinut"/>
              <w:numPr>
                <w:ilvl w:val="0"/>
                <w:numId w:val="129"/>
              </w:numPr>
            </w:pPr>
            <w:r>
              <w:t>registration in the field of food safety of non-animal origin;</w:t>
            </w:r>
          </w:p>
          <w:p w14:paraId="79F48B2F" w14:textId="126AA013" w:rsidR="001D4F7A" w:rsidRDefault="001D4F7A" w:rsidP="00141A68">
            <w:pPr>
              <w:pStyle w:val="Tabelconinut"/>
              <w:numPr>
                <w:ilvl w:val="0"/>
                <w:numId w:val="129"/>
              </w:numPr>
            </w:pPr>
            <w:r>
              <w:t>registration in the phytosanitary field;</w:t>
            </w:r>
          </w:p>
          <w:p w14:paraId="358C754C" w14:textId="4C83555C" w:rsidR="001D4F7A" w:rsidRDefault="001D4F7A" w:rsidP="00141A68">
            <w:pPr>
              <w:pStyle w:val="Tabelconinut"/>
              <w:numPr>
                <w:ilvl w:val="0"/>
                <w:numId w:val="129"/>
              </w:numPr>
            </w:pPr>
            <w:r>
              <w:t>registration for the production and/or processing and/or marketing of seeds;</w:t>
            </w:r>
          </w:p>
          <w:p w14:paraId="687CBBC0" w14:textId="5A1A23ED" w:rsidR="001D4F7A" w:rsidRDefault="001D4F7A" w:rsidP="00141A68">
            <w:pPr>
              <w:pStyle w:val="Tabelconinut"/>
              <w:numPr>
                <w:ilvl w:val="0"/>
                <w:numId w:val="129"/>
              </w:numPr>
            </w:pPr>
            <w:r>
              <w:t>registration of specialized warehouses for fertilizers and phytosanitary products;</w:t>
            </w:r>
          </w:p>
          <w:p w14:paraId="31B1E63E" w14:textId="5BE3AF92" w:rsidR="001D4F7A" w:rsidRDefault="001D4F7A" w:rsidP="00141A68">
            <w:pPr>
              <w:pStyle w:val="Tabelconinut"/>
              <w:numPr>
                <w:ilvl w:val="0"/>
                <w:numId w:val="129"/>
              </w:numPr>
            </w:pPr>
            <w:r>
              <w:t>registration of technological equipment in the State Register of the main technological equipment used in the manufacture of distillates of agricultural origin or in the production of strong alcoholic beverages.</w:t>
            </w:r>
          </w:p>
        </w:tc>
      </w:tr>
      <w:tr w:rsidR="001D4F7A" w:rsidRPr="00EB68D4" w14:paraId="39042213" w14:textId="77777777">
        <w:tc>
          <w:tcPr>
            <w:tcW w:w="1121" w:type="dxa"/>
          </w:tcPr>
          <w:p w14:paraId="058ABB6B" w14:textId="2CA6F59C" w:rsidR="001D4F7A" w:rsidRDefault="001D4F7A" w:rsidP="001D4F7A">
            <w:pPr>
              <w:pStyle w:val="Tabelconinut"/>
              <w:jc w:val="center"/>
            </w:pPr>
            <w:r>
              <w:t>CF 17.07.</w:t>
            </w:r>
          </w:p>
        </w:tc>
        <w:tc>
          <w:tcPr>
            <w:tcW w:w="1450" w:type="dxa"/>
          </w:tcPr>
          <w:p w14:paraId="36449CBD" w14:textId="1C293BE3" w:rsidR="001D4F7A" w:rsidRDefault="001D4F7A" w:rsidP="001D4F7A">
            <w:pPr>
              <w:pStyle w:val="Tabelconinut"/>
              <w:jc w:val="center"/>
            </w:pPr>
            <w:r>
              <w:t>M</w:t>
            </w:r>
          </w:p>
        </w:tc>
        <w:tc>
          <w:tcPr>
            <w:tcW w:w="7063" w:type="dxa"/>
          </w:tcPr>
          <w:p w14:paraId="6A1E33B1" w14:textId="77777777" w:rsidR="001D4F7A" w:rsidRDefault="001D4F7A" w:rsidP="001D4F7A">
            <w:pPr>
              <w:pStyle w:val="Tabelconinut"/>
            </w:pPr>
            <w:r w:rsidRPr="001A0C1D">
              <w:t xml:space="preserve">The electronic file of the official registration in </w:t>
            </w:r>
            <w:r w:rsidRPr="001A0C1D">
              <w:rPr>
                <w:i/>
                <w:iCs/>
              </w:rPr>
              <w:t xml:space="preserve">ROLA </w:t>
            </w:r>
            <w:r w:rsidRPr="001A0C1D">
              <w:t>, depending on the type of public service, will contain at least the following categories of data:</w:t>
            </w:r>
          </w:p>
          <w:p w14:paraId="5FA78ADF" w14:textId="32A327FF" w:rsidR="001D4F7A" w:rsidRDefault="001D4F7A" w:rsidP="00141A68">
            <w:pPr>
              <w:pStyle w:val="Tabelconinut"/>
              <w:numPr>
                <w:ilvl w:val="0"/>
                <w:numId w:val="129"/>
              </w:numPr>
            </w:pPr>
            <w:r>
              <w:t>data about the natural/legal person requesting the public service;</w:t>
            </w:r>
          </w:p>
          <w:p w14:paraId="398782F3" w14:textId="5B6FDCDA" w:rsidR="001D4F7A" w:rsidRDefault="001D4F7A" w:rsidP="00141A68">
            <w:pPr>
              <w:pStyle w:val="Tabelconinut"/>
              <w:numPr>
                <w:ilvl w:val="0"/>
                <w:numId w:val="129"/>
              </w:numPr>
            </w:pPr>
            <w:r>
              <w:t>data about the activity supervised by ANSA in relation to which the service is requested;</w:t>
            </w:r>
          </w:p>
          <w:p w14:paraId="1EB77A5F" w14:textId="40F413AD" w:rsidR="001D4F7A" w:rsidRDefault="001D4F7A" w:rsidP="00141A68">
            <w:pPr>
              <w:pStyle w:val="Tabelconinut"/>
              <w:numPr>
                <w:ilvl w:val="0"/>
                <w:numId w:val="129"/>
              </w:numPr>
            </w:pPr>
            <w:r>
              <w:t>data about the food chain operator;</w:t>
            </w:r>
          </w:p>
          <w:p w14:paraId="7FDE5D08" w14:textId="151AAF57" w:rsidR="001D4F7A" w:rsidRDefault="001D4F7A" w:rsidP="00141A68">
            <w:pPr>
              <w:pStyle w:val="Tabelconinut"/>
              <w:numPr>
                <w:ilvl w:val="0"/>
                <w:numId w:val="129"/>
              </w:numPr>
            </w:pPr>
            <w:r>
              <w:t>data about the agri-food holding;</w:t>
            </w:r>
          </w:p>
          <w:p w14:paraId="10A409E6" w14:textId="1E7DE632" w:rsidR="001D4F7A" w:rsidRDefault="001D4F7A" w:rsidP="00141A68">
            <w:pPr>
              <w:pStyle w:val="Tabelconinut"/>
              <w:numPr>
                <w:ilvl w:val="0"/>
                <w:numId w:val="129"/>
              </w:numPr>
            </w:pPr>
            <w:r>
              <w:t>data about the permissive act, certificate or other type of document issued as a result of registration in ROLA;</w:t>
            </w:r>
          </w:p>
          <w:p w14:paraId="013DC03A" w14:textId="759A814D" w:rsidR="001D4F7A" w:rsidRDefault="001D4F7A" w:rsidP="00141A68">
            <w:pPr>
              <w:pStyle w:val="Tabelconinut"/>
              <w:numPr>
                <w:ilvl w:val="0"/>
                <w:numId w:val="129"/>
              </w:numPr>
            </w:pPr>
            <w:r>
              <w:t>documents attached to the request.</w:t>
            </w:r>
          </w:p>
        </w:tc>
      </w:tr>
      <w:tr w:rsidR="001D4F7A" w:rsidRPr="00EB68D4" w14:paraId="57F0A571" w14:textId="77777777">
        <w:tc>
          <w:tcPr>
            <w:tcW w:w="1121" w:type="dxa"/>
          </w:tcPr>
          <w:p w14:paraId="40AAC907" w14:textId="409B519E" w:rsidR="001D4F7A" w:rsidRDefault="001D4F7A" w:rsidP="001D4F7A">
            <w:pPr>
              <w:pStyle w:val="Tabelconinut"/>
              <w:jc w:val="center"/>
            </w:pPr>
            <w:r>
              <w:t>FC 17.08.</w:t>
            </w:r>
          </w:p>
        </w:tc>
        <w:tc>
          <w:tcPr>
            <w:tcW w:w="1450" w:type="dxa"/>
          </w:tcPr>
          <w:p w14:paraId="72EEEB01" w14:textId="2196FAFC" w:rsidR="001D4F7A" w:rsidRDefault="001D4F7A" w:rsidP="001D4F7A">
            <w:pPr>
              <w:pStyle w:val="Tabelconinut"/>
              <w:jc w:val="center"/>
            </w:pPr>
            <w:r>
              <w:t>M</w:t>
            </w:r>
          </w:p>
        </w:tc>
        <w:tc>
          <w:tcPr>
            <w:tcW w:w="7063" w:type="dxa"/>
          </w:tcPr>
          <w:p w14:paraId="52BA80EB" w14:textId="4C94DF33" w:rsidR="001D4F7A" w:rsidRDefault="001D4F7A" w:rsidP="001D4F7A">
            <w:pPr>
              <w:pStyle w:val="Tabelconinut"/>
            </w:pPr>
            <w:r w:rsidRPr="005A368B">
              <w:rPr>
                <w:i/>
                <w:iCs/>
              </w:rPr>
              <w:t xml:space="preserve">ROLA </w:t>
            </w:r>
            <w:r w:rsidRPr="005A368B">
              <w:t>will log all business events related to the activities of users and external IT systems in the registration process in the official ANSA registers.</w:t>
            </w:r>
          </w:p>
        </w:tc>
      </w:tr>
    </w:tbl>
    <w:p w14:paraId="1ADA83D5" w14:textId="53AB3731" w:rsidR="009A326E" w:rsidRDefault="009A326E" w:rsidP="009A326E">
      <w:pPr>
        <w:pStyle w:val="Heading3"/>
      </w:pPr>
      <w:bookmarkStart w:id="92" w:name="_Toc222213125"/>
      <w:bookmarkStart w:id="93" w:name="_Toc175592865"/>
      <w:r w:rsidRPr="00FA6C61">
        <w:t>CU18: I manage data about food chain operators and agri-food holdings</w:t>
      </w:r>
      <w:bookmarkEnd w:id="92"/>
      <w:r>
        <w:t xml:space="preserve"> </w:t>
      </w:r>
      <w:bookmarkEnd w:id="93"/>
    </w:p>
    <w:p w14:paraId="4C00401F" w14:textId="0790A3C6" w:rsidR="009A326E" w:rsidRPr="00811932" w:rsidRDefault="009A326E" w:rsidP="009A326E">
      <w:r w:rsidRPr="00202DB9">
        <w:t>The functional requirements intended for the implementation of data management functionalities about food chain operators and the agri-food holdings in which they operate are presented in Table 5.18.</w:t>
      </w:r>
    </w:p>
    <w:p w14:paraId="40A8B283" w14:textId="147759AE" w:rsidR="009A326E" w:rsidRDefault="009A326E" w:rsidP="009A326E">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 xml:space="preserve">. </w:t>
      </w:r>
      <w:r w:rsidRPr="00811932">
        <w:fldChar w:fldCharType="begin"/>
      </w:r>
      <w:r w:rsidRPr="00D47487">
        <w:rPr>
          <w:highlight w:val="yellow"/>
        </w:rPr>
        <w:instrText xml:space="preserve"> SEQ Tabel \* ARABIC \s 1 </w:instrText>
      </w:r>
      <w:r w:rsidRPr="00811932">
        <w:fldChar w:fldCharType="separate"/>
      </w:r>
      <w:r w:rsidRPr="00811932">
        <w:rPr>
          <w:noProof/>
        </w:rPr>
        <w:t xml:space="preserve">18 </w:t>
      </w:r>
      <w:r w:rsidRPr="00811932">
        <w:rPr>
          <w:noProof/>
        </w:rPr>
        <w:fldChar w:fldCharType="end"/>
      </w:r>
      <w:r w:rsidRPr="00811932">
        <w:t>. Functional requirements of the use case CU18.</w:t>
      </w:r>
    </w:p>
    <w:tbl>
      <w:tblPr>
        <w:tblStyle w:val="TableGrid"/>
        <w:tblW w:w="9634" w:type="dxa"/>
        <w:tblLook w:val="04A0" w:firstRow="1" w:lastRow="0" w:firstColumn="1" w:lastColumn="0" w:noHBand="0" w:noVBand="1"/>
      </w:tblPr>
      <w:tblGrid>
        <w:gridCol w:w="1116"/>
        <w:gridCol w:w="1508"/>
        <w:gridCol w:w="7010"/>
      </w:tblGrid>
      <w:tr w:rsidR="009A326E" w:rsidRPr="00EB68D4" w14:paraId="55AE72EF" w14:textId="77777777">
        <w:tc>
          <w:tcPr>
            <w:tcW w:w="1121" w:type="dxa"/>
            <w:shd w:val="clear" w:color="auto" w:fill="D9E2F3" w:themeFill="accent1" w:themeFillTint="33"/>
          </w:tcPr>
          <w:p w14:paraId="22D52FD9" w14:textId="77777777" w:rsidR="009A326E" w:rsidRPr="00EB68D4" w:rsidRDefault="009A326E">
            <w:pPr>
              <w:pStyle w:val="Tabelantet"/>
            </w:pPr>
            <w:r>
              <w:t>ID</w:t>
            </w:r>
          </w:p>
        </w:tc>
        <w:tc>
          <w:tcPr>
            <w:tcW w:w="1450" w:type="dxa"/>
            <w:shd w:val="clear" w:color="auto" w:fill="D9E2F3" w:themeFill="accent1" w:themeFillTint="33"/>
          </w:tcPr>
          <w:p w14:paraId="67994CA8" w14:textId="77777777" w:rsidR="009A326E" w:rsidRPr="00EB68D4" w:rsidRDefault="009A326E">
            <w:pPr>
              <w:pStyle w:val="Tabelantet"/>
            </w:pPr>
            <w:r>
              <w:t>compulsoriness</w:t>
            </w:r>
          </w:p>
        </w:tc>
        <w:tc>
          <w:tcPr>
            <w:tcW w:w="7063" w:type="dxa"/>
            <w:shd w:val="clear" w:color="auto" w:fill="D9E2F3" w:themeFill="accent1" w:themeFillTint="33"/>
          </w:tcPr>
          <w:p w14:paraId="7F1EA50A" w14:textId="77777777" w:rsidR="009A326E" w:rsidRPr="00EB68D4" w:rsidRDefault="009A326E">
            <w:pPr>
              <w:pStyle w:val="Tabelantet"/>
            </w:pPr>
            <w:r w:rsidRPr="002C2DD9">
              <w:t>Functional requirement description</w:t>
            </w:r>
          </w:p>
        </w:tc>
      </w:tr>
      <w:tr w:rsidR="009A326E" w:rsidRPr="00EB68D4" w14:paraId="15C865F2" w14:textId="77777777">
        <w:tc>
          <w:tcPr>
            <w:tcW w:w="1121" w:type="dxa"/>
          </w:tcPr>
          <w:p w14:paraId="207C0FDF" w14:textId="4399D256" w:rsidR="009A326E" w:rsidRPr="00EB68D4" w:rsidRDefault="009A326E">
            <w:pPr>
              <w:pStyle w:val="Tabelconinut"/>
              <w:jc w:val="center"/>
            </w:pPr>
            <w:r>
              <w:t>CF 18.01.</w:t>
            </w:r>
          </w:p>
        </w:tc>
        <w:tc>
          <w:tcPr>
            <w:tcW w:w="1450" w:type="dxa"/>
          </w:tcPr>
          <w:p w14:paraId="527997B5" w14:textId="77777777" w:rsidR="009A326E" w:rsidRPr="00EB68D4" w:rsidRDefault="009A326E">
            <w:pPr>
              <w:pStyle w:val="Tabelconinut"/>
              <w:jc w:val="center"/>
            </w:pPr>
            <w:r>
              <w:t>M</w:t>
            </w:r>
          </w:p>
        </w:tc>
        <w:tc>
          <w:tcPr>
            <w:tcW w:w="7063" w:type="dxa"/>
          </w:tcPr>
          <w:p w14:paraId="1DBDCF5A" w14:textId="53D6D490" w:rsidR="009A326E" w:rsidRPr="00EB68D4" w:rsidRDefault="009A326E">
            <w:pPr>
              <w:pStyle w:val="Tabelconinut"/>
            </w:pPr>
            <w:r w:rsidRPr="007B7541">
              <w:rPr>
                <w:i/>
                <w:iCs/>
              </w:rPr>
              <w:t xml:space="preserve">ROLA </w:t>
            </w:r>
            <w:r>
              <w:t>must implement functionalities intended for authorized users with specific roles within ANSA for the management of data on food chain operators/holdings registered in ANSA's official electronic registers.</w:t>
            </w:r>
          </w:p>
        </w:tc>
      </w:tr>
      <w:tr w:rsidR="00FA0CCA" w:rsidRPr="00EB68D4" w14:paraId="7E9306A0" w14:textId="77777777">
        <w:tc>
          <w:tcPr>
            <w:tcW w:w="1121" w:type="dxa"/>
          </w:tcPr>
          <w:p w14:paraId="15E115B8" w14:textId="79471A19" w:rsidR="00FA0CCA" w:rsidRDefault="00FA0CCA" w:rsidP="00FA0CCA">
            <w:pPr>
              <w:pStyle w:val="Tabelconinut"/>
              <w:jc w:val="center"/>
            </w:pPr>
            <w:r>
              <w:t>CF 18.02.</w:t>
            </w:r>
          </w:p>
        </w:tc>
        <w:tc>
          <w:tcPr>
            <w:tcW w:w="1450" w:type="dxa"/>
          </w:tcPr>
          <w:p w14:paraId="770AE5BE" w14:textId="37C11723" w:rsidR="00FA0CCA" w:rsidRDefault="00FA0CCA" w:rsidP="00FA0CCA">
            <w:pPr>
              <w:pStyle w:val="Tabelconinut"/>
              <w:jc w:val="center"/>
            </w:pPr>
            <w:r>
              <w:t>M</w:t>
            </w:r>
          </w:p>
        </w:tc>
        <w:tc>
          <w:tcPr>
            <w:tcW w:w="7063" w:type="dxa"/>
          </w:tcPr>
          <w:p w14:paraId="781CA92C" w14:textId="48FE2B04" w:rsidR="00FA0CCA" w:rsidRDefault="00553345" w:rsidP="00FA0CCA">
            <w:pPr>
              <w:pStyle w:val="Tabelconinut"/>
            </w:pPr>
            <w:r w:rsidRPr="00553345">
              <w:t xml:space="preserve">Both the request for public services for registration in the official registers of ANSA and the processing of these requests will be carried out through the tools provided by </w:t>
            </w:r>
            <w:r w:rsidRPr="00187044">
              <w:rPr>
                <w:i/>
                <w:iCs/>
              </w:rPr>
              <w:t xml:space="preserve">the Electronic Governance Agency </w:t>
            </w:r>
            <w:r w:rsidRPr="00553345">
              <w:t xml:space="preserve">, according to which all electronic forms and workflows for requesting services will be configured/implemented using </w:t>
            </w:r>
            <w:r w:rsidRPr="000B22C7">
              <w:rPr>
                <w:i/>
                <w:iCs/>
              </w:rPr>
              <w:t xml:space="preserve">the Public Services Development Platform </w:t>
            </w:r>
            <w:r w:rsidRPr="00553345">
              <w:t>or the Automated Information System "Management and Recording of Permissive Acts".</w:t>
            </w:r>
          </w:p>
        </w:tc>
      </w:tr>
      <w:tr w:rsidR="00553345" w:rsidRPr="00EB68D4" w14:paraId="685B4AE3" w14:textId="77777777">
        <w:tc>
          <w:tcPr>
            <w:tcW w:w="1121" w:type="dxa"/>
          </w:tcPr>
          <w:p w14:paraId="00912134" w14:textId="389735F6" w:rsidR="00553345" w:rsidRDefault="00553345" w:rsidP="00553345">
            <w:pPr>
              <w:pStyle w:val="Tabelconinut"/>
              <w:jc w:val="center"/>
            </w:pPr>
            <w:r>
              <w:t>CF 18.03.</w:t>
            </w:r>
          </w:p>
        </w:tc>
        <w:tc>
          <w:tcPr>
            <w:tcW w:w="1450" w:type="dxa"/>
          </w:tcPr>
          <w:p w14:paraId="5AB37093" w14:textId="2B4D74CA" w:rsidR="00553345" w:rsidRDefault="00553345" w:rsidP="00553345">
            <w:pPr>
              <w:pStyle w:val="Tabelconinut"/>
              <w:jc w:val="center"/>
            </w:pPr>
            <w:r>
              <w:t>M</w:t>
            </w:r>
          </w:p>
        </w:tc>
        <w:tc>
          <w:tcPr>
            <w:tcW w:w="7063" w:type="dxa"/>
          </w:tcPr>
          <w:p w14:paraId="30F2A972" w14:textId="14F009F3" w:rsidR="00553345" w:rsidRDefault="00860FFB" w:rsidP="00860FFB">
            <w:pPr>
              <w:pStyle w:val="Tabelconinut"/>
              <w:tabs>
                <w:tab w:val="left" w:pos="1596"/>
              </w:tabs>
            </w:pPr>
            <w:r w:rsidRPr="00860FFB">
              <w:rPr>
                <w:i/>
                <w:iCs/>
              </w:rPr>
              <w:t xml:space="preserve">ROLA, </w:t>
            </w:r>
            <w:r w:rsidR="005E31A2" w:rsidRPr="005E31A2">
              <w:t>through interoperability</w:t>
            </w:r>
            <w:r w:rsidR="005E31A2">
              <w:rPr>
                <w:i/>
                <w:iCs/>
              </w:rPr>
              <w:t xml:space="preserve"> </w:t>
            </w:r>
            <w:r w:rsidR="005E31A2" w:rsidRPr="005E31A2">
              <w:t>with</w:t>
            </w:r>
            <w:r w:rsidR="005E31A2">
              <w:rPr>
                <w:i/>
                <w:iCs/>
              </w:rPr>
              <w:t xml:space="preserve"> </w:t>
            </w:r>
            <w:r w:rsidR="005E31A2" w:rsidRPr="00C70F2D">
              <w:t>ESDP</w:t>
            </w:r>
            <w:r w:rsidR="005E31A2">
              <w:rPr>
                <w:i/>
                <w:iCs/>
              </w:rPr>
              <w:t xml:space="preserve"> </w:t>
            </w:r>
            <w:r w:rsidR="005E31A2" w:rsidRPr="005E31A2">
              <w:t>and</w:t>
            </w:r>
            <w:r w:rsidR="005E31A2">
              <w:rPr>
                <w:i/>
                <w:iCs/>
              </w:rPr>
              <w:t xml:space="preserve"> </w:t>
            </w:r>
            <w:r w:rsidR="005E31A2" w:rsidRPr="00735777">
              <w:t xml:space="preserve">SIA GEAP </w:t>
            </w:r>
            <w:r w:rsidR="005E31A2">
              <w:rPr>
                <w:i/>
                <w:iCs/>
              </w:rPr>
              <w:t xml:space="preserve">will </w:t>
            </w:r>
            <w:r w:rsidRPr="00860FFB">
              <w:t xml:space="preserve">automatically receive data as a result of processing applications for registration of food chain operators in the official registers of ANSA. Thus, similar to the initial registration, upon request for modification of records about operators and holdings, </w:t>
            </w:r>
            <w:r w:rsidRPr="00F41078">
              <w:rPr>
                <w:i/>
                <w:iCs/>
              </w:rPr>
              <w:t xml:space="preserve">ROLA </w:t>
            </w:r>
            <w:r w:rsidRPr="00860FFB">
              <w:t>will allow the storage of data in the official registers of ANSA automatically, and where additional data is required, through the intervention of the human factor.</w:t>
            </w:r>
          </w:p>
        </w:tc>
      </w:tr>
      <w:tr w:rsidR="00553345" w:rsidRPr="00EB68D4" w14:paraId="671DD108" w14:textId="77777777">
        <w:tc>
          <w:tcPr>
            <w:tcW w:w="1121" w:type="dxa"/>
          </w:tcPr>
          <w:p w14:paraId="2456D76A" w14:textId="75AFA2E2" w:rsidR="00553345" w:rsidRDefault="00553345" w:rsidP="00553345">
            <w:pPr>
              <w:pStyle w:val="Tabelconinut"/>
              <w:jc w:val="center"/>
            </w:pPr>
            <w:r>
              <w:t>CF 18.04.</w:t>
            </w:r>
          </w:p>
        </w:tc>
        <w:tc>
          <w:tcPr>
            <w:tcW w:w="1450" w:type="dxa"/>
          </w:tcPr>
          <w:p w14:paraId="3292B901" w14:textId="7AD0F6F6" w:rsidR="00553345" w:rsidRDefault="00553345" w:rsidP="00553345">
            <w:pPr>
              <w:pStyle w:val="Tabelconinut"/>
              <w:jc w:val="center"/>
            </w:pPr>
            <w:r>
              <w:t>M</w:t>
            </w:r>
          </w:p>
        </w:tc>
        <w:tc>
          <w:tcPr>
            <w:tcW w:w="7063" w:type="dxa"/>
          </w:tcPr>
          <w:p w14:paraId="41D01762" w14:textId="43E0289B" w:rsidR="00553345" w:rsidRDefault="005C586D" w:rsidP="00553345">
            <w:pPr>
              <w:pStyle w:val="Tabelconinut"/>
            </w:pPr>
            <w:r w:rsidRPr="005C586D">
              <w:t xml:space="preserve">The system must automatically retrieve and record in </w:t>
            </w:r>
            <w:r w:rsidRPr="005C586D">
              <w:rPr>
                <w:i/>
                <w:iCs/>
              </w:rPr>
              <w:t xml:space="preserve">ROLA </w:t>
            </w:r>
            <w:r w:rsidRPr="005C586D">
              <w:t xml:space="preserve">the data transmitted via PDSE </w:t>
            </w:r>
            <w:r w:rsidR="00B24A00">
              <w:rPr>
                <w:i/>
                <w:iCs/>
              </w:rPr>
              <w:t xml:space="preserve">/ </w:t>
            </w:r>
            <w:r w:rsidR="00B24A00" w:rsidRPr="00735777">
              <w:t xml:space="preserve">SIA GEAP, without requiring manual entry. The system must also </w:t>
            </w:r>
            <w:r w:rsidR="00B24A00" w:rsidRPr="00735777">
              <w:lastRenderedPageBreak/>
              <w:t>automatically update information about operators and holdings in the official ANSA registers, when all the necessary data from the connected systems are available.</w:t>
            </w:r>
          </w:p>
        </w:tc>
      </w:tr>
      <w:tr w:rsidR="00553345" w:rsidRPr="00EB68D4" w14:paraId="6FB4BBBD" w14:textId="77777777">
        <w:tc>
          <w:tcPr>
            <w:tcW w:w="1121" w:type="dxa"/>
          </w:tcPr>
          <w:p w14:paraId="6CA13E5E" w14:textId="609EADFB" w:rsidR="00553345" w:rsidRDefault="00553345" w:rsidP="00553345">
            <w:pPr>
              <w:pStyle w:val="Tabelconinut"/>
              <w:jc w:val="center"/>
            </w:pPr>
            <w:r>
              <w:lastRenderedPageBreak/>
              <w:t>CF 18.05.</w:t>
            </w:r>
          </w:p>
        </w:tc>
        <w:tc>
          <w:tcPr>
            <w:tcW w:w="1450" w:type="dxa"/>
          </w:tcPr>
          <w:p w14:paraId="00E296BC" w14:textId="42D3CEE7" w:rsidR="00553345" w:rsidRDefault="00553345" w:rsidP="00553345">
            <w:pPr>
              <w:pStyle w:val="Tabelconinut"/>
              <w:jc w:val="center"/>
            </w:pPr>
            <w:r>
              <w:t>M</w:t>
            </w:r>
          </w:p>
        </w:tc>
        <w:tc>
          <w:tcPr>
            <w:tcW w:w="7063" w:type="dxa"/>
          </w:tcPr>
          <w:p w14:paraId="0FBD6412" w14:textId="5F169A81" w:rsidR="00553345" w:rsidRDefault="00105964" w:rsidP="00553345">
            <w:pPr>
              <w:pStyle w:val="Tabelconinut"/>
            </w:pPr>
            <w:r w:rsidRPr="00105964">
              <w:t xml:space="preserve">The system must allow manual intervention by an </w:t>
            </w:r>
            <w:r w:rsidR="00CD1D8B">
              <w:rPr>
                <w:i/>
                <w:iCs/>
              </w:rPr>
              <w:t xml:space="preserve">ANSA Inspector </w:t>
            </w:r>
            <w:r w:rsidRPr="00105964">
              <w:t>to complete or validate the data of a new agri-food holding or food chain operator, in situations where the information transmitted by the operator is incomplete or requires additional verification. The system must automate processing only when all the necessary data is available and validated, and human intervention must be triggered exclusively in cases requiring clarification or completion.</w:t>
            </w:r>
          </w:p>
        </w:tc>
      </w:tr>
      <w:tr w:rsidR="001B5D01" w:rsidRPr="00EB68D4" w14:paraId="36FE477C" w14:textId="77777777">
        <w:tc>
          <w:tcPr>
            <w:tcW w:w="1121" w:type="dxa"/>
          </w:tcPr>
          <w:p w14:paraId="159D0011" w14:textId="075F8709" w:rsidR="001B5D01" w:rsidRDefault="001B5D01" w:rsidP="001B5D01">
            <w:pPr>
              <w:pStyle w:val="Tabelconinut"/>
              <w:jc w:val="center"/>
            </w:pPr>
            <w:r>
              <w:t>CF 18.06.</w:t>
            </w:r>
          </w:p>
        </w:tc>
        <w:tc>
          <w:tcPr>
            <w:tcW w:w="1450" w:type="dxa"/>
          </w:tcPr>
          <w:p w14:paraId="43184AF7" w14:textId="08CD15E6" w:rsidR="001B5D01" w:rsidRDefault="001B5D01" w:rsidP="001B5D01">
            <w:pPr>
              <w:pStyle w:val="Tabelconinut"/>
              <w:jc w:val="center"/>
            </w:pPr>
            <w:r>
              <w:t>M</w:t>
            </w:r>
          </w:p>
        </w:tc>
        <w:tc>
          <w:tcPr>
            <w:tcW w:w="7063" w:type="dxa"/>
          </w:tcPr>
          <w:p w14:paraId="1600C7D1" w14:textId="2E75C4D4" w:rsidR="001B5D01" w:rsidRPr="009A0A44" w:rsidRDefault="001B5D01" w:rsidP="001B5D01">
            <w:pPr>
              <w:pStyle w:val="Tabelconinut"/>
            </w:pPr>
            <w:r>
              <w:rPr>
                <w:i/>
                <w:iCs/>
              </w:rPr>
              <w:t xml:space="preserve">ROLA </w:t>
            </w:r>
            <w:r>
              <w:t xml:space="preserve">will provide functionalities for </w:t>
            </w:r>
            <w:r w:rsidR="00CD1D8B">
              <w:rPr>
                <w:i/>
                <w:iCs/>
              </w:rPr>
              <w:t xml:space="preserve">the ANSA Inspector </w:t>
            </w:r>
            <w:r>
              <w:t xml:space="preserve">to add additional markings to the data of operators in the food chain ( </w:t>
            </w:r>
            <w:r w:rsidRPr="001B5D01">
              <w:rPr>
                <w:i/>
                <w:iCs/>
              </w:rPr>
              <w:t xml:space="preserve">for example: marking the import right for operators/holdings that are only registered with the veterinary health authority but have subsequently obtained the import right </w:t>
            </w:r>
            <w:r>
              <w:t>).</w:t>
            </w:r>
          </w:p>
        </w:tc>
      </w:tr>
      <w:tr w:rsidR="001B5D01" w:rsidRPr="00EB68D4" w14:paraId="33EB884B" w14:textId="77777777">
        <w:tc>
          <w:tcPr>
            <w:tcW w:w="1121" w:type="dxa"/>
          </w:tcPr>
          <w:p w14:paraId="4D9CCE8D" w14:textId="76CC0995" w:rsidR="001B5D01" w:rsidRDefault="001B5D01" w:rsidP="001B5D01">
            <w:pPr>
              <w:pStyle w:val="Tabelconinut"/>
              <w:jc w:val="center"/>
            </w:pPr>
            <w:r>
              <w:t>CF 18.07.</w:t>
            </w:r>
          </w:p>
        </w:tc>
        <w:tc>
          <w:tcPr>
            <w:tcW w:w="1450" w:type="dxa"/>
          </w:tcPr>
          <w:p w14:paraId="13ACC633" w14:textId="3C8C13D3" w:rsidR="001B5D01" w:rsidRDefault="001B5D01" w:rsidP="001B5D01">
            <w:pPr>
              <w:pStyle w:val="Tabelconinut"/>
              <w:jc w:val="center"/>
            </w:pPr>
            <w:r>
              <w:t>M</w:t>
            </w:r>
          </w:p>
        </w:tc>
        <w:tc>
          <w:tcPr>
            <w:tcW w:w="7063" w:type="dxa"/>
          </w:tcPr>
          <w:p w14:paraId="463EA29C" w14:textId="77777777" w:rsidR="001B5D01" w:rsidRDefault="001B5D01" w:rsidP="001B5D01">
            <w:pPr>
              <w:pStyle w:val="Tabelconinut"/>
            </w:pPr>
            <w:r w:rsidRPr="00411BA0">
              <w:rPr>
                <w:i/>
                <w:iCs/>
              </w:rPr>
              <w:t xml:space="preserve">ROLA </w:t>
            </w:r>
            <w:r w:rsidRPr="00411BA0">
              <w:t>will provide the necessary tools for the optimal performance of ANSA's activity in relation to the management of at least the following workflows:</w:t>
            </w:r>
          </w:p>
          <w:p w14:paraId="4057F6BD" w14:textId="2057E030" w:rsidR="001B5D01" w:rsidRDefault="001B5D01" w:rsidP="00141A68">
            <w:pPr>
              <w:pStyle w:val="Tabelconinut"/>
              <w:numPr>
                <w:ilvl w:val="0"/>
                <w:numId w:val="129"/>
              </w:numPr>
            </w:pPr>
            <w:r>
              <w:t>modification of data in the electronic register;</w:t>
            </w:r>
          </w:p>
          <w:p w14:paraId="09A198BD" w14:textId="4E4C8C64" w:rsidR="001B5D01" w:rsidRDefault="001B5D01" w:rsidP="00141A68">
            <w:pPr>
              <w:pStyle w:val="Tabelconinut"/>
              <w:numPr>
                <w:ilvl w:val="0"/>
                <w:numId w:val="129"/>
              </w:numPr>
            </w:pPr>
            <w:r>
              <w:t>suspension of registration from the electronic register;</w:t>
            </w:r>
          </w:p>
          <w:p w14:paraId="176D499A" w14:textId="069DD67B" w:rsidR="001B5D01" w:rsidRDefault="001B5D01" w:rsidP="00141A68">
            <w:pPr>
              <w:pStyle w:val="Tabelconinut"/>
              <w:numPr>
                <w:ilvl w:val="0"/>
                <w:numId w:val="129"/>
              </w:numPr>
            </w:pPr>
            <w:r>
              <w:t>deletion/archiving of the record from the electronic register;</w:t>
            </w:r>
          </w:p>
          <w:p w14:paraId="56AD6299" w14:textId="7523100A" w:rsidR="001B5D01" w:rsidRDefault="001B5D01" w:rsidP="00141A68">
            <w:pPr>
              <w:pStyle w:val="Tabelconinut"/>
              <w:numPr>
                <w:ilvl w:val="0"/>
                <w:numId w:val="129"/>
              </w:numPr>
            </w:pPr>
            <w:r>
              <w:t>issuing an extract from the electronic register;</w:t>
            </w:r>
          </w:p>
          <w:p w14:paraId="663C573C" w14:textId="4EE85D3D" w:rsidR="001B5D01" w:rsidRDefault="001B5D01" w:rsidP="00141A68">
            <w:pPr>
              <w:pStyle w:val="Tabelconinut"/>
              <w:numPr>
                <w:ilvl w:val="0"/>
                <w:numId w:val="129"/>
              </w:numPr>
            </w:pPr>
            <w:r>
              <w:t>other workflows, as appropriate.</w:t>
            </w:r>
          </w:p>
        </w:tc>
      </w:tr>
      <w:tr w:rsidR="001B5D01" w:rsidRPr="00EB68D4" w14:paraId="21FD0669" w14:textId="77777777">
        <w:tc>
          <w:tcPr>
            <w:tcW w:w="1121" w:type="dxa"/>
          </w:tcPr>
          <w:p w14:paraId="25F3531C" w14:textId="0C988481" w:rsidR="001B5D01" w:rsidRDefault="001B5D01" w:rsidP="001B5D01">
            <w:pPr>
              <w:pStyle w:val="Tabelconinut"/>
              <w:jc w:val="center"/>
            </w:pPr>
            <w:r>
              <w:t>FC 18.08.</w:t>
            </w:r>
          </w:p>
        </w:tc>
        <w:tc>
          <w:tcPr>
            <w:tcW w:w="1450" w:type="dxa"/>
          </w:tcPr>
          <w:p w14:paraId="02C82F92" w14:textId="709483DD" w:rsidR="001B5D01" w:rsidRDefault="001B5D01" w:rsidP="001B5D01">
            <w:pPr>
              <w:pStyle w:val="Tabelconinut"/>
              <w:jc w:val="center"/>
            </w:pPr>
            <w:r>
              <w:t>M</w:t>
            </w:r>
          </w:p>
        </w:tc>
        <w:tc>
          <w:tcPr>
            <w:tcW w:w="7063" w:type="dxa"/>
          </w:tcPr>
          <w:p w14:paraId="54D59D36" w14:textId="49829062" w:rsidR="001B5D01" w:rsidRDefault="001B5D01" w:rsidP="001B5D01">
            <w:pPr>
              <w:pStyle w:val="Tabelconinut"/>
            </w:pPr>
            <w:r w:rsidRPr="00EE7E77">
              <w:t xml:space="preserve">All changes to </w:t>
            </w:r>
            <w:r w:rsidRPr="00EE7E77">
              <w:rPr>
                <w:i/>
                <w:iCs/>
              </w:rPr>
              <w:t xml:space="preserve">ROLA records </w:t>
            </w:r>
            <w:r w:rsidRPr="00EE7E77">
              <w:t>will be able to be made only based on official decisions issued by ANSA and authorized users with access to the modification functionalities will have tools to provide the necessary data and documents on the basis of which these changes are made.</w:t>
            </w:r>
          </w:p>
        </w:tc>
      </w:tr>
      <w:tr w:rsidR="001B5D01" w:rsidRPr="00EB68D4" w14:paraId="2B72EA2E" w14:textId="77777777">
        <w:tc>
          <w:tcPr>
            <w:tcW w:w="1121" w:type="dxa"/>
          </w:tcPr>
          <w:p w14:paraId="4E05BE0C" w14:textId="52200794" w:rsidR="001B5D01" w:rsidRDefault="001B5D01" w:rsidP="001B5D01">
            <w:pPr>
              <w:pStyle w:val="Tabelconinut"/>
              <w:jc w:val="center"/>
            </w:pPr>
            <w:r>
              <w:t>FC 18.09.</w:t>
            </w:r>
          </w:p>
        </w:tc>
        <w:tc>
          <w:tcPr>
            <w:tcW w:w="1450" w:type="dxa"/>
          </w:tcPr>
          <w:p w14:paraId="4D58C094" w14:textId="11F2E2C3" w:rsidR="001B5D01" w:rsidRDefault="001B5D01" w:rsidP="001B5D01">
            <w:pPr>
              <w:pStyle w:val="Tabelconinut"/>
              <w:jc w:val="center"/>
            </w:pPr>
            <w:r>
              <w:t>M</w:t>
            </w:r>
          </w:p>
        </w:tc>
        <w:tc>
          <w:tcPr>
            <w:tcW w:w="7063" w:type="dxa"/>
          </w:tcPr>
          <w:p w14:paraId="47F142D0" w14:textId="77777777" w:rsidR="001B5D01" w:rsidRPr="00DC6EB9" w:rsidRDefault="001B5D01" w:rsidP="001B5D01">
            <w:pPr>
              <w:pStyle w:val="Tabelconinut"/>
            </w:pPr>
            <w:r w:rsidRPr="00DC6EB9">
              <w:t>When suspending the registration of the food chain operator, at least the following data categories shall be specified:</w:t>
            </w:r>
          </w:p>
          <w:p w14:paraId="7C4CE73A" w14:textId="5525F4DE" w:rsidR="001B5D01" w:rsidRDefault="001B5D01" w:rsidP="00141A68">
            <w:pPr>
              <w:pStyle w:val="Tabelconinut"/>
              <w:numPr>
                <w:ilvl w:val="0"/>
                <w:numId w:val="129"/>
              </w:numPr>
            </w:pPr>
            <w:r>
              <w:t>the activity or activities being suspended;</w:t>
            </w:r>
          </w:p>
          <w:p w14:paraId="2D4FA5A4" w14:textId="3FD1EF22" w:rsidR="001B5D01" w:rsidRDefault="001B5D01" w:rsidP="00141A68">
            <w:pPr>
              <w:pStyle w:val="Tabelconinut"/>
              <w:numPr>
                <w:ilvl w:val="0"/>
                <w:numId w:val="129"/>
              </w:numPr>
            </w:pPr>
            <w:r>
              <w:t>the inconsistencies on the basis of which the activity is suspended;</w:t>
            </w:r>
          </w:p>
          <w:p w14:paraId="63924AEF" w14:textId="027F74FD" w:rsidR="001B5D01" w:rsidRDefault="001B5D01" w:rsidP="00141A68">
            <w:pPr>
              <w:pStyle w:val="Tabelconinut"/>
              <w:numPr>
                <w:ilvl w:val="0"/>
                <w:numId w:val="129"/>
              </w:numPr>
            </w:pPr>
            <w:r>
              <w:t xml:space="preserve">data related to the result of the control carried out by </w:t>
            </w:r>
            <w:r w:rsidRPr="00141A68">
              <w:t>ANSA;</w:t>
            </w:r>
          </w:p>
          <w:p w14:paraId="7E51A22A" w14:textId="1A9403DE" w:rsidR="001B5D01" w:rsidRDefault="001B5D01" w:rsidP="00141A68">
            <w:pPr>
              <w:pStyle w:val="Tabelconinut"/>
              <w:numPr>
                <w:ilvl w:val="0"/>
                <w:numId w:val="129"/>
              </w:numPr>
            </w:pPr>
            <w:r>
              <w:t>data related to the suspension period;</w:t>
            </w:r>
          </w:p>
          <w:p w14:paraId="60E0CF05" w14:textId="2EB193EB" w:rsidR="001B5D01" w:rsidRPr="00DC6EB9" w:rsidRDefault="001B5D01" w:rsidP="00141A68">
            <w:pPr>
              <w:pStyle w:val="Tabelconinut"/>
              <w:numPr>
                <w:ilvl w:val="0"/>
                <w:numId w:val="129"/>
              </w:numPr>
            </w:pPr>
            <w:r>
              <w:t>the deadline for eliminating non-conformities.</w:t>
            </w:r>
          </w:p>
        </w:tc>
      </w:tr>
      <w:tr w:rsidR="001B5D01" w:rsidRPr="00EB68D4" w14:paraId="3BA3EF01" w14:textId="77777777">
        <w:tc>
          <w:tcPr>
            <w:tcW w:w="1121" w:type="dxa"/>
          </w:tcPr>
          <w:p w14:paraId="1499365C" w14:textId="31CF93E1" w:rsidR="001B5D01" w:rsidRDefault="001B5D01" w:rsidP="001B5D01">
            <w:pPr>
              <w:pStyle w:val="Tabelconinut"/>
              <w:jc w:val="center"/>
            </w:pPr>
            <w:r>
              <w:t>FC 18.10.</w:t>
            </w:r>
          </w:p>
        </w:tc>
        <w:tc>
          <w:tcPr>
            <w:tcW w:w="1450" w:type="dxa"/>
          </w:tcPr>
          <w:p w14:paraId="54C715BA" w14:textId="3ABDD22D" w:rsidR="001B5D01" w:rsidRDefault="001B5D01" w:rsidP="001B5D01">
            <w:pPr>
              <w:pStyle w:val="Tabelconinut"/>
              <w:jc w:val="center"/>
            </w:pPr>
            <w:r>
              <w:t>M</w:t>
            </w:r>
          </w:p>
        </w:tc>
        <w:tc>
          <w:tcPr>
            <w:tcW w:w="7063" w:type="dxa"/>
          </w:tcPr>
          <w:p w14:paraId="74996426" w14:textId="6C908604" w:rsidR="001B5D01" w:rsidRDefault="001B5D01" w:rsidP="001B5D01">
            <w:pPr>
              <w:pStyle w:val="Tabelconinut"/>
            </w:pPr>
            <w:r w:rsidRPr="00E85D2E">
              <w:t xml:space="preserve">In the event of suspension of registrations, </w:t>
            </w:r>
            <w:r w:rsidRPr="00E85D2E">
              <w:rPr>
                <w:i/>
                <w:iCs/>
              </w:rPr>
              <w:t xml:space="preserve">ROLA </w:t>
            </w:r>
            <w:r w:rsidRPr="00E85D2E">
              <w:t>must implement functionalities for sending warnings to the food chain operator regarding the activity conditions that the economic agent does not meet/respect, which will also indicate the deadline for eliminating non-conformities.</w:t>
            </w:r>
          </w:p>
        </w:tc>
      </w:tr>
      <w:tr w:rsidR="001B5D01" w:rsidRPr="00EB68D4" w14:paraId="016181ED" w14:textId="77777777">
        <w:tc>
          <w:tcPr>
            <w:tcW w:w="1121" w:type="dxa"/>
          </w:tcPr>
          <w:p w14:paraId="64C5D3CD" w14:textId="0368F3C9" w:rsidR="001B5D01" w:rsidRDefault="001B5D01" w:rsidP="001B5D01">
            <w:pPr>
              <w:pStyle w:val="Tabelconinut"/>
              <w:jc w:val="center"/>
            </w:pPr>
            <w:r>
              <w:t>CF 18.11.</w:t>
            </w:r>
          </w:p>
        </w:tc>
        <w:tc>
          <w:tcPr>
            <w:tcW w:w="1450" w:type="dxa"/>
          </w:tcPr>
          <w:p w14:paraId="145B39D7" w14:textId="1D2FC8D1" w:rsidR="001B5D01" w:rsidRDefault="001B5D01" w:rsidP="001B5D01">
            <w:pPr>
              <w:pStyle w:val="Tabelconinut"/>
              <w:jc w:val="center"/>
            </w:pPr>
            <w:r>
              <w:t>M</w:t>
            </w:r>
          </w:p>
        </w:tc>
        <w:tc>
          <w:tcPr>
            <w:tcW w:w="7063" w:type="dxa"/>
          </w:tcPr>
          <w:p w14:paraId="0AC6A2D5" w14:textId="064817DF" w:rsidR="001B5D01" w:rsidRDefault="001B5D01" w:rsidP="001B5D01">
            <w:pPr>
              <w:pStyle w:val="Tabelconinut"/>
            </w:pPr>
            <w:r w:rsidRPr="000F0B60">
              <w:rPr>
                <w:i/>
                <w:iCs/>
              </w:rPr>
              <w:t xml:space="preserve">ROLA </w:t>
            </w:r>
            <w:r w:rsidRPr="000F0B60">
              <w:t>must implement functionalities for deleting records from the Register of Food Chain Operators with the mandatory indication of the reason and date of deletion. Deletion does not involve the physical removal of data but only a change in the status of the registration.</w:t>
            </w:r>
          </w:p>
        </w:tc>
      </w:tr>
      <w:tr w:rsidR="001B5D01" w:rsidRPr="00EB68D4" w14:paraId="6B5D017D" w14:textId="77777777">
        <w:tc>
          <w:tcPr>
            <w:tcW w:w="1121" w:type="dxa"/>
          </w:tcPr>
          <w:p w14:paraId="728C8B3C" w14:textId="6C5D1FB6" w:rsidR="001B5D01" w:rsidRDefault="001B5D01" w:rsidP="001B5D01">
            <w:pPr>
              <w:pStyle w:val="Tabelconinut"/>
              <w:jc w:val="center"/>
            </w:pPr>
            <w:r>
              <w:t>CF 18.12.</w:t>
            </w:r>
          </w:p>
        </w:tc>
        <w:tc>
          <w:tcPr>
            <w:tcW w:w="1450" w:type="dxa"/>
          </w:tcPr>
          <w:p w14:paraId="14C67236" w14:textId="4D37B51E" w:rsidR="001B5D01" w:rsidRDefault="001B5D01" w:rsidP="001B5D01">
            <w:pPr>
              <w:pStyle w:val="Tabelconinut"/>
              <w:jc w:val="center"/>
            </w:pPr>
            <w:r>
              <w:t>M</w:t>
            </w:r>
          </w:p>
        </w:tc>
        <w:tc>
          <w:tcPr>
            <w:tcW w:w="7063" w:type="dxa"/>
          </w:tcPr>
          <w:p w14:paraId="1C184D5F" w14:textId="2F93425F" w:rsidR="001B5D01" w:rsidRDefault="001B5D01" w:rsidP="001B5D01">
            <w:pPr>
              <w:pStyle w:val="Tabelconinut"/>
            </w:pPr>
            <w:r w:rsidRPr="00CA53B9">
              <w:rPr>
                <w:i/>
                <w:iCs/>
              </w:rPr>
              <w:t xml:space="preserve">ROLA </w:t>
            </w:r>
            <w:r w:rsidRPr="00CA53B9">
              <w:t>must implement functionalities for deleting records from the Register of Food Chain Operators with the mandatory indication of the reason and date of deletion. Deletion does not involve the physical removal of data but only a change in the status of the registration.</w:t>
            </w:r>
          </w:p>
        </w:tc>
      </w:tr>
      <w:tr w:rsidR="001B5D01" w:rsidRPr="00EB68D4" w14:paraId="17AF3F8E" w14:textId="77777777">
        <w:tc>
          <w:tcPr>
            <w:tcW w:w="1121" w:type="dxa"/>
          </w:tcPr>
          <w:p w14:paraId="45B10971" w14:textId="4B968413" w:rsidR="001B5D01" w:rsidRDefault="001B5D01" w:rsidP="001B5D01">
            <w:pPr>
              <w:pStyle w:val="Tabelconinut"/>
              <w:jc w:val="center"/>
            </w:pPr>
            <w:r>
              <w:t>CF 18.13.</w:t>
            </w:r>
          </w:p>
        </w:tc>
        <w:tc>
          <w:tcPr>
            <w:tcW w:w="1450" w:type="dxa"/>
          </w:tcPr>
          <w:p w14:paraId="33C41708" w14:textId="5DE253BF" w:rsidR="001B5D01" w:rsidRDefault="001B5D01" w:rsidP="001B5D01">
            <w:pPr>
              <w:pStyle w:val="Tabelconinut"/>
              <w:jc w:val="center"/>
            </w:pPr>
            <w:r>
              <w:t>M</w:t>
            </w:r>
          </w:p>
        </w:tc>
        <w:tc>
          <w:tcPr>
            <w:tcW w:w="7063" w:type="dxa"/>
          </w:tcPr>
          <w:p w14:paraId="04B465BA" w14:textId="1C5158D8" w:rsidR="001B5D01" w:rsidRDefault="001B5D01" w:rsidP="001B5D01">
            <w:pPr>
              <w:pStyle w:val="Tabelconinut"/>
            </w:pPr>
            <w:r w:rsidRPr="006B3242">
              <w:rPr>
                <w:i/>
                <w:iCs/>
              </w:rPr>
              <w:t xml:space="preserve">ROLA </w:t>
            </w:r>
            <w:r w:rsidRPr="006B3242">
              <w:t xml:space="preserve">will provide archiving functionality for data and documents related to record operators and holdings. After archiving, the </w:t>
            </w:r>
            <w:r w:rsidRPr="006B3242">
              <w:rPr>
                <w:i/>
                <w:iCs/>
              </w:rPr>
              <w:t xml:space="preserve">ROLA record </w:t>
            </w:r>
            <w:r w:rsidRPr="006B3242">
              <w:t>and related documents will be preserved and processing operations accessible to documents in the process of being developed will not be able to be performed on them. Access to the record and electronic documents will be preserved, but it will have specific features according to the regulation on electronic document circulation (usually only viewing, extracting or printing operations will be available).</w:t>
            </w:r>
          </w:p>
        </w:tc>
      </w:tr>
      <w:tr w:rsidR="001B5D01" w:rsidRPr="00EB68D4" w14:paraId="4F0CDD6D" w14:textId="77777777">
        <w:tc>
          <w:tcPr>
            <w:tcW w:w="1121" w:type="dxa"/>
          </w:tcPr>
          <w:p w14:paraId="098B3A15" w14:textId="6855A996" w:rsidR="001B5D01" w:rsidRDefault="001B5D01" w:rsidP="001B5D01">
            <w:pPr>
              <w:pStyle w:val="Tabelconinut"/>
              <w:jc w:val="center"/>
            </w:pPr>
            <w:r>
              <w:lastRenderedPageBreak/>
              <w:t>CF 18.14.</w:t>
            </w:r>
          </w:p>
        </w:tc>
        <w:tc>
          <w:tcPr>
            <w:tcW w:w="1450" w:type="dxa"/>
          </w:tcPr>
          <w:p w14:paraId="3D3FDDD8" w14:textId="1477833B" w:rsidR="001B5D01" w:rsidRDefault="001B5D01" w:rsidP="001B5D01">
            <w:pPr>
              <w:pStyle w:val="Tabelconinut"/>
              <w:jc w:val="center"/>
            </w:pPr>
            <w:r>
              <w:t>M</w:t>
            </w:r>
          </w:p>
        </w:tc>
        <w:tc>
          <w:tcPr>
            <w:tcW w:w="7063" w:type="dxa"/>
          </w:tcPr>
          <w:p w14:paraId="562E735F" w14:textId="467AC20D" w:rsidR="001B5D01" w:rsidRDefault="001B5D01" w:rsidP="001B5D01">
            <w:pPr>
              <w:pStyle w:val="Tabelconinut"/>
            </w:pPr>
            <w:r w:rsidRPr="009C1D92">
              <w:t xml:space="preserve">Due to the achievement of interoperability with external information systems and state information resources, </w:t>
            </w:r>
            <w:r w:rsidRPr="009C1D92">
              <w:rPr>
                <w:i/>
                <w:iCs/>
              </w:rPr>
              <w:t xml:space="preserve">ROLA </w:t>
            </w:r>
            <w:r w:rsidRPr="009C1D92">
              <w:t xml:space="preserve">will implement procedures for automatic updating of data on food chain operators and agri-food holdings based on data received from external resources. </w:t>
            </w:r>
            <w:r w:rsidRPr="008E6B88">
              <w:rPr>
                <w:i/>
                <w:iCs/>
              </w:rPr>
              <w:t xml:space="preserve">For example, ROLA will automatically initiate a workflow for deregistration from ROLA once it receives data from RSUD on the liquidation status of the economic agent </w:t>
            </w:r>
            <w:r>
              <w:t>.</w:t>
            </w:r>
          </w:p>
        </w:tc>
      </w:tr>
      <w:tr w:rsidR="001B5D01" w:rsidRPr="00EB68D4" w14:paraId="6C1D9921" w14:textId="77777777">
        <w:tc>
          <w:tcPr>
            <w:tcW w:w="1121" w:type="dxa"/>
          </w:tcPr>
          <w:p w14:paraId="23984595" w14:textId="3957D3C8" w:rsidR="001B5D01" w:rsidRDefault="001B5D01" w:rsidP="001B5D01">
            <w:pPr>
              <w:pStyle w:val="Tabelconinut"/>
              <w:jc w:val="center"/>
            </w:pPr>
            <w:r>
              <w:t>CF 18.15.</w:t>
            </w:r>
          </w:p>
        </w:tc>
        <w:tc>
          <w:tcPr>
            <w:tcW w:w="1450" w:type="dxa"/>
          </w:tcPr>
          <w:p w14:paraId="23B23036" w14:textId="5C4E5354" w:rsidR="001B5D01" w:rsidRDefault="001B5D01" w:rsidP="001B5D01">
            <w:pPr>
              <w:pStyle w:val="Tabelconinut"/>
              <w:jc w:val="center"/>
            </w:pPr>
            <w:r>
              <w:t>M</w:t>
            </w:r>
          </w:p>
        </w:tc>
        <w:tc>
          <w:tcPr>
            <w:tcW w:w="7063" w:type="dxa"/>
          </w:tcPr>
          <w:p w14:paraId="05F03B3F" w14:textId="6748AFCE" w:rsidR="001B5D01" w:rsidRDefault="001B5D01" w:rsidP="001B5D01">
            <w:pPr>
              <w:pStyle w:val="Tabelconinut"/>
            </w:pPr>
            <w:r w:rsidRPr="003B7EDC">
              <w:t xml:space="preserve">All data modification operations in </w:t>
            </w:r>
            <w:r w:rsidRPr="003B7EDC">
              <w:rPr>
                <w:i/>
                <w:iCs/>
              </w:rPr>
              <w:t xml:space="preserve">ROLA </w:t>
            </w:r>
            <w:r w:rsidRPr="003B7EDC">
              <w:t>must be configured and delivered by implementing specific workflows for each type of operation and scope. The modalities for further manipulation of records/documents will be carried out exclusively with the provision of data related to the reason for the changes introduced and with the attachment of the necessary confirmatory documents. Likewise, access to the tools through which changes will be made will depend on the rights and roles of the user and the status of the record/document.</w:t>
            </w:r>
          </w:p>
        </w:tc>
      </w:tr>
      <w:tr w:rsidR="001B5D01" w:rsidRPr="00EB68D4" w14:paraId="51BFAF5A" w14:textId="77777777">
        <w:tc>
          <w:tcPr>
            <w:tcW w:w="1121" w:type="dxa"/>
          </w:tcPr>
          <w:p w14:paraId="364E4ABE" w14:textId="796475E5" w:rsidR="001B5D01" w:rsidRDefault="001B5D01" w:rsidP="001B5D01">
            <w:pPr>
              <w:pStyle w:val="Tabelconinut"/>
              <w:jc w:val="center"/>
            </w:pPr>
            <w:r>
              <w:t>CF 18.16.</w:t>
            </w:r>
          </w:p>
        </w:tc>
        <w:tc>
          <w:tcPr>
            <w:tcW w:w="1450" w:type="dxa"/>
          </w:tcPr>
          <w:p w14:paraId="74962B58" w14:textId="2BF7ABA7" w:rsidR="001B5D01" w:rsidRDefault="001B5D01" w:rsidP="001B5D01">
            <w:pPr>
              <w:pStyle w:val="Tabelconinut"/>
              <w:jc w:val="center"/>
            </w:pPr>
            <w:r>
              <w:t>M</w:t>
            </w:r>
          </w:p>
        </w:tc>
        <w:tc>
          <w:tcPr>
            <w:tcW w:w="7063" w:type="dxa"/>
          </w:tcPr>
          <w:p w14:paraId="4009C462" w14:textId="51249B0B" w:rsidR="001B5D01" w:rsidRDefault="001B5D01" w:rsidP="001B5D01">
            <w:pPr>
              <w:pStyle w:val="Tabelconinut"/>
            </w:pPr>
            <w:r w:rsidRPr="00A11FD2">
              <w:rPr>
                <w:i/>
                <w:iCs/>
              </w:rPr>
              <w:t xml:space="preserve">ROLA </w:t>
            </w:r>
            <w:r w:rsidRPr="00A11FD2">
              <w:t xml:space="preserve">must provide a mechanism to ensure traceability of all changes to food chain operator/holding data. Each change must be documented and </w:t>
            </w:r>
            <w:r w:rsidRPr="00A11FD2">
              <w:rPr>
                <w:i/>
                <w:iCs/>
              </w:rPr>
              <w:t xml:space="preserve">ROLA </w:t>
            </w:r>
            <w:r w:rsidRPr="00A11FD2">
              <w:t>will retain all versions of the records.</w:t>
            </w:r>
          </w:p>
        </w:tc>
      </w:tr>
      <w:tr w:rsidR="001B5D01" w:rsidRPr="00EB68D4" w14:paraId="61D7194D" w14:textId="77777777">
        <w:tc>
          <w:tcPr>
            <w:tcW w:w="1121" w:type="dxa"/>
          </w:tcPr>
          <w:p w14:paraId="1802F39A" w14:textId="1E0BD505" w:rsidR="001B5D01" w:rsidRDefault="001B5D01" w:rsidP="001B5D01">
            <w:pPr>
              <w:pStyle w:val="Tabelconinut"/>
              <w:jc w:val="center"/>
            </w:pPr>
            <w:r>
              <w:t>CF 18.17.</w:t>
            </w:r>
          </w:p>
        </w:tc>
        <w:tc>
          <w:tcPr>
            <w:tcW w:w="1450" w:type="dxa"/>
          </w:tcPr>
          <w:p w14:paraId="44481B02" w14:textId="21DB752E" w:rsidR="001B5D01" w:rsidRDefault="001B5D01" w:rsidP="001B5D01">
            <w:pPr>
              <w:pStyle w:val="Tabelconinut"/>
              <w:jc w:val="center"/>
            </w:pPr>
            <w:r>
              <w:t>M</w:t>
            </w:r>
          </w:p>
        </w:tc>
        <w:tc>
          <w:tcPr>
            <w:tcW w:w="7063" w:type="dxa"/>
          </w:tcPr>
          <w:p w14:paraId="1D41012F" w14:textId="0BBF254B" w:rsidR="001B5D01" w:rsidRDefault="001B5D01" w:rsidP="001B5D01">
            <w:pPr>
              <w:pStyle w:val="Tabelconinut"/>
            </w:pPr>
            <w:r w:rsidRPr="00871804">
              <w:t xml:space="preserve">When any change is made, </w:t>
            </w:r>
            <w:r w:rsidRPr="00871804">
              <w:rPr>
                <w:i/>
                <w:iCs/>
              </w:rPr>
              <w:t xml:space="preserve">ROLA </w:t>
            </w:r>
            <w:r w:rsidRPr="00871804">
              <w:t>must log all events related to the process of changing the data on food chain operators/holdings. Likewise, all stakeholders will be notified when a change is made to the data on food chain operators/holdings.</w:t>
            </w:r>
          </w:p>
        </w:tc>
      </w:tr>
      <w:tr w:rsidR="001B5D01" w:rsidRPr="00EB68D4" w14:paraId="58CB678B" w14:textId="77777777">
        <w:tc>
          <w:tcPr>
            <w:tcW w:w="1121" w:type="dxa"/>
          </w:tcPr>
          <w:p w14:paraId="43FBBBDF" w14:textId="46F7D9FD" w:rsidR="001B5D01" w:rsidRPr="00EB68D4" w:rsidRDefault="001B5D01" w:rsidP="001B5D01">
            <w:pPr>
              <w:pStyle w:val="Tabelconinut"/>
              <w:jc w:val="center"/>
            </w:pPr>
            <w:r>
              <w:t>CF 18.18.</w:t>
            </w:r>
          </w:p>
        </w:tc>
        <w:tc>
          <w:tcPr>
            <w:tcW w:w="1450" w:type="dxa"/>
          </w:tcPr>
          <w:p w14:paraId="2B633460" w14:textId="40B4604B" w:rsidR="001B5D01" w:rsidRPr="00EB68D4" w:rsidRDefault="001B5D01" w:rsidP="001B5D01">
            <w:pPr>
              <w:pStyle w:val="Tabelconinut"/>
              <w:jc w:val="center"/>
            </w:pPr>
            <w:r>
              <w:t>M</w:t>
            </w:r>
          </w:p>
        </w:tc>
        <w:tc>
          <w:tcPr>
            <w:tcW w:w="7063" w:type="dxa"/>
          </w:tcPr>
          <w:p w14:paraId="17DD22F7" w14:textId="77777777" w:rsidR="001B5D01" w:rsidRDefault="001B5D01" w:rsidP="001B5D01">
            <w:pPr>
              <w:pStyle w:val="Tabelconinut"/>
            </w:pPr>
            <w:r>
              <w:t>Each procedure for updating data in the electronic registers of the ANSA must be well documented. At least the following data must be saved:</w:t>
            </w:r>
          </w:p>
          <w:p w14:paraId="19931A46" w14:textId="77777777" w:rsidR="001B5D01" w:rsidRDefault="001B5D01" w:rsidP="00141A68">
            <w:pPr>
              <w:pStyle w:val="Tabelconinut"/>
              <w:numPr>
                <w:ilvl w:val="0"/>
                <w:numId w:val="129"/>
              </w:numPr>
            </w:pPr>
            <w:r>
              <w:t>when the recording was made;</w:t>
            </w:r>
          </w:p>
          <w:p w14:paraId="3B63C047" w14:textId="77777777" w:rsidR="001B5D01" w:rsidRDefault="001B5D01" w:rsidP="00141A68">
            <w:pPr>
              <w:pStyle w:val="Tabelconinut"/>
              <w:numPr>
                <w:ilvl w:val="0"/>
                <w:numId w:val="129"/>
              </w:numPr>
            </w:pPr>
            <w:r>
              <w:t>when a change occurs;</w:t>
            </w:r>
          </w:p>
          <w:p w14:paraId="7CD43D41" w14:textId="77777777" w:rsidR="001B5D01" w:rsidRDefault="001B5D01" w:rsidP="00141A68">
            <w:pPr>
              <w:pStyle w:val="Tabelconinut"/>
              <w:numPr>
                <w:ilvl w:val="0"/>
                <w:numId w:val="129"/>
              </w:numPr>
            </w:pPr>
            <w:r>
              <w:t>who made the change;</w:t>
            </w:r>
          </w:p>
          <w:p w14:paraId="753EE22B" w14:textId="77777777" w:rsidR="001B5D01" w:rsidRDefault="001B5D01" w:rsidP="00141A68">
            <w:pPr>
              <w:pStyle w:val="Tabelconinut"/>
              <w:numPr>
                <w:ilvl w:val="0"/>
                <w:numId w:val="129"/>
              </w:numPr>
            </w:pPr>
            <w:r>
              <w:t>when the deletion was carried out;</w:t>
            </w:r>
          </w:p>
          <w:p w14:paraId="087779B2" w14:textId="77777777" w:rsidR="001B5D01" w:rsidRDefault="001B5D01" w:rsidP="00141A68">
            <w:pPr>
              <w:pStyle w:val="Tabelconinut"/>
              <w:numPr>
                <w:ilvl w:val="0"/>
                <w:numId w:val="129"/>
              </w:numPr>
            </w:pPr>
            <w:r>
              <w:t>who carried out the deletion;</w:t>
            </w:r>
          </w:p>
          <w:p w14:paraId="6A844EB2" w14:textId="77777777" w:rsidR="001B5D01" w:rsidRDefault="001B5D01" w:rsidP="00141A68">
            <w:pPr>
              <w:pStyle w:val="Tabelconinut"/>
              <w:numPr>
                <w:ilvl w:val="0"/>
                <w:numId w:val="129"/>
              </w:numPr>
            </w:pPr>
            <w:r>
              <w:t>document (application form or other) justifying the modification/deletion;</w:t>
            </w:r>
          </w:p>
          <w:p w14:paraId="70CBE2DF" w14:textId="77777777" w:rsidR="001B5D01" w:rsidRDefault="001B5D01" w:rsidP="00141A68">
            <w:pPr>
              <w:pStyle w:val="Tabelconinut"/>
              <w:numPr>
                <w:ilvl w:val="0"/>
                <w:numId w:val="129"/>
              </w:numPr>
            </w:pPr>
            <w:r>
              <w:t xml:space="preserve">the previous version of </w:t>
            </w:r>
            <w:r>
              <w:rPr>
                <w:rFonts w:ascii="Calibri" w:hAnsi="Calibri" w:cs="Calibri"/>
              </w:rPr>
              <w:t xml:space="preserve">the </w:t>
            </w:r>
            <w:r>
              <w:t xml:space="preserve">modified </w:t>
            </w:r>
            <w:r>
              <w:rPr>
                <w:rFonts w:ascii="Calibri" w:hAnsi="Calibri" w:cs="Calibri"/>
              </w:rPr>
              <w:t xml:space="preserve">record </w:t>
            </w:r>
            <w:r>
              <w:t>.</w:t>
            </w:r>
          </w:p>
        </w:tc>
      </w:tr>
      <w:tr w:rsidR="001B5D01" w:rsidRPr="00EB68D4" w14:paraId="2DF45BAF" w14:textId="77777777">
        <w:tc>
          <w:tcPr>
            <w:tcW w:w="1121" w:type="dxa"/>
          </w:tcPr>
          <w:p w14:paraId="0E5013F2" w14:textId="2D728917" w:rsidR="001B5D01" w:rsidRDefault="001B5D01" w:rsidP="001B5D01">
            <w:pPr>
              <w:pStyle w:val="Tabelconinut"/>
              <w:jc w:val="center"/>
            </w:pPr>
            <w:r>
              <w:t>CF 18.19.</w:t>
            </w:r>
          </w:p>
        </w:tc>
        <w:tc>
          <w:tcPr>
            <w:tcW w:w="1450" w:type="dxa"/>
          </w:tcPr>
          <w:p w14:paraId="3119D33A" w14:textId="366FEE20" w:rsidR="001B5D01" w:rsidRDefault="001B5D01" w:rsidP="001B5D01">
            <w:pPr>
              <w:pStyle w:val="Tabelconinut"/>
              <w:jc w:val="center"/>
            </w:pPr>
            <w:r>
              <w:t>M</w:t>
            </w:r>
          </w:p>
        </w:tc>
        <w:tc>
          <w:tcPr>
            <w:tcW w:w="7063" w:type="dxa"/>
          </w:tcPr>
          <w:p w14:paraId="46C92745" w14:textId="6F98BB74" w:rsidR="001B5D01" w:rsidRDefault="001B5D01" w:rsidP="001B5D01">
            <w:pPr>
              <w:pStyle w:val="Tabelconinut"/>
            </w:pPr>
            <w:r w:rsidRPr="00B16A7F">
              <w:t xml:space="preserve">The introduction of changes recorded in </w:t>
            </w:r>
            <w:r w:rsidRPr="00272C75">
              <w:rPr>
                <w:i/>
                <w:iCs/>
              </w:rPr>
              <w:t xml:space="preserve">the ROLA </w:t>
            </w:r>
            <w:r w:rsidRPr="00B16A7F">
              <w:t>does not entail a change in the registration number of the operator/operator.</w:t>
            </w:r>
          </w:p>
        </w:tc>
      </w:tr>
      <w:tr w:rsidR="001B5D01" w:rsidRPr="00EB68D4" w14:paraId="12EB2900" w14:textId="77777777">
        <w:tc>
          <w:tcPr>
            <w:tcW w:w="1121" w:type="dxa"/>
          </w:tcPr>
          <w:p w14:paraId="126E0558" w14:textId="1E020A74" w:rsidR="001B5D01" w:rsidRDefault="001B5D01" w:rsidP="001B5D01">
            <w:pPr>
              <w:pStyle w:val="Tabelconinut"/>
              <w:jc w:val="center"/>
            </w:pPr>
            <w:r>
              <w:t>CF 18.20.</w:t>
            </w:r>
          </w:p>
        </w:tc>
        <w:tc>
          <w:tcPr>
            <w:tcW w:w="1450" w:type="dxa"/>
          </w:tcPr>
          <w:p w14:paraId="21CFC05C" w14:textId="1EC454FA" w:rsidR="001B5D01" w:rsidRDefault="001B5D01" w:rsidP="001B5D01">
            <w:pPr>
              <w:pStyle w:val="Tabelconinut"/>
              <w:jc w:val="center"/>
            </w:pPr>
            <w:r>
              <w:t>M</w:t>
            </w:r>
          </w:p>
        </w:tc>
        <w:tc>
          <w:tcPr>
            <w:tcW w:w="7063" w:type="dxa"/>
          </w:tcPr>
          <w:p w14:paraId="3A135686" w14:textId="75C7F007" w:rsidR="001B5D01" w:rsidRDefault="001B5D01" w:rsidP="001B5D01">
            <w:pPr>
              <w:pStyle w:val="Tabelconinut"/>
            </w:pPr>
            <w:r w:rsidRPr="00272C75">
              <w:rPr>
                <w:i/>
                <w:iCs/>
              </w:rPr>
              <w:t xml:space="preserve">ROLA </w:t>
            </w:r>
            <w:r w:rsidRPr="00272C75">
              <w:t>must implement functionalities to generate in a PDF document all the data from the form for modifying data about food chain operators/holdings.</w:t>
            </w:r>
          </w:p>
        </w:tc>
      </w:tr>
      <w:tr w:rsidR="001B5D01" w:rsidRPr="00EB68D4" w14:paraId="44D59FF0" w14:textId="77777777">
        <w:tc>
          <w:tcPr>
            <w:tcW w:w="1121" w:type="dxa"/>
          </w:tcPr>
          <w:p w14:paraId="6290A211" w14:textId="4F57C87A" w:rsidR="001B5D01" w:rsidRDefault="001B5D01" w:rsidP="001B5D01">
            <w:pPr>
              <w:pStyle w:val="Tabelconinut"/>
              <w:jc w:val="center"/>
            </w:pPr>
            <w:r>
              <w:t>CF 18.21.</w:t>
            </w:r>
          </w:p>
        </w:tc>
        <w:tc>
          <w:tcPr>
            <w:tcW w:w="1450" w:type="dxa"/>
          </w:tcPr>
          <w:p w14:paraId="61A64170" w14:textId="25B43B17" w:rsidR="001B5D01" w:rsidRDefault="001B5D01" w:rsidP="001B5D01">
            <w:pPr>
              <w:pStyle w:val="Tabelconinut"/>
              <w:jc w:val="center"/>
            </w:pPr>
            <w:r>
              <w:t>M</w:t>
            </w:r>
          </w:p>
        </w:tc>
        <w:tc>
          <w:tcPr>
            <w:tcW w:w="7063" w:type="dxa"/>
          </w:tcPr>
          <w:p w14:paraId="422948AB" w14:textId="48C1FDFA" w:rsidR="001B5D01" w:rsidRDefault="001B5D01" w:rsidP="001B5D01">
            <w:pPr>
              <w:pStyle w:val="Tabelconinut"/>
            </w:pPr>
            <w:r w:rsidRPr="00CF7B8A">
              <w:rPr>
                <w:i/>
                <w:iCs/>
              </w:rPr>
              <w:t xml:space="preserve">ROLA </w:t>
            </w:r>
            <w:r w:rsidRPr="00CF7B8A">
              <w:t>will provide a set of reports specific to the data stock related to operators and the holdings managed by them.</w:t>
            </w:r>
          </w:p>
        </w:tc>
      </w:tr>
      <w:tr w:rsidR="001B5D01" w:rsidRPr="00EB68D4" w14:paraId="0E7BE8F6" w14:textId="77777777">
        <w:tc>
          <w:tcPr>
            <w:tcW w:w="1121" w:type="dxa"/>
          </w:tcPr>
          <w:p w14:paraId="52658F88" w14:textId="75B2BCF8" w:rsidR="001B5D01" w:rsidRDefault="001B5D01" w:rsidP="001B5D01">
            <w:pPr>
              <w:pStyle w:val="Tabelconinut"/>
              <w:jc w:val="center"/>
            </w:pPr>
            <w:r>
              <w:t>CF 18.22.</w:t>
            </w:r>
          </w:p>
        </w:tc>
        <w:tc>
          <w:tcPr>
            <w:tcW w:w="1450" w:type="dxa"/>
          </w:tcPr>
          <w:p w14:paraId="1D4029FA" w14:textId="46BBC0C4" w:rsidR="001B5D01" w:rsidRDefault="001B5D01" w:rsidP="001B5D01">
            <w:pPr>
              <w:pStyle w:val="Tabelconinut"/>
              <w:jc w:val="center"/>
            </w:pPr>
            <w:r>
              <w:t>M</w:t>
            </w:r>
          </w:p>
        </w:tc>
        <w:tc>
          <w:tcPr>
            <w:tcW w:w="7063" w:type="dxa"/>
          </w:tcPr>
          <w:p w14:paraId="13490AD3" w14:textId="77777777" w:rsidR="001B5D01" w:rsidRDefault="001B5D01" w:rsidP="001B5D01">
            <w:pPr>
              <w:pStyle w:val="Tabelconinut"/>
            </w:pPr>
            <w:r w:rsidRPr="00A17F49">
              <w:rPr>
                <w:i/>
                <w:iCs/>
              </w:rPr>
              <w:t xml:space="preserve">ROLA </w:t>
            </w:r>
            <w:r w:rsidRPr="00A17F49">
              <w:t>must provide facilities for downloading extracts related to the registration of food chain operators in the official registers of ANSA, namely:</w:t>
            </w:r>
          </w:p>
          <w:p w14:paraId="0316DD3F" w14:textId="1789E380" w:rsidR="001B5D01" w:rsidRDefault="001B5D01" w:rsidP="00141A68">
            <w:pPr>
              <w:pStyle w:val="Tabelconinut"/>
              <w:numPr>
                <w:ilvl w:val="0"/>
                <w:numId w:val="129"/>
              </w:numPr>
            </w:pPr>
            <w:r>
              <w:t>extract from the register of registered veterinary units;</w:t>
            </w:r>
          </w:p>
          <w:p w14:paraId="1F326AD1" w14:textId="55A584E3" w:rsidR="001B5D01" w:rsidRDefault="001B5D01" w:rsidP="00141A68">
            <w:pPr>
              <w:pStyle w:val="Tabelconinut"/>
              <w:numPr>
                <w:ilvl w:val="0"/>
                <w:numId w:val="129"/>
              </w:numPr>
            </w:pPr>
            <w:r>
              <w:t>extract from the register of authorized veterinary units;</w:t>
            </w:r>
          </w:p>
          <w:p w14:paraId="6C389EDB" w14:textId="612AA196" w:rsidR="001B5D01" w:rsidRDefault="001B5D01" w:rsidP="00141A68">
            <w:pPr>
              <w:pStyle w:val="Tabelconinut"/>
              <w:numPr>
                <w:ilvl w:val="0"/>
                <w:numId w:val="129"/>
              </w:numPr>
            </w:pPr>
            <w:r>
              <w:t>extract from the register of operators in the field of food safety of non-animal origin;</w:t>
            </w:r>
          </w:p>
          <w:p w14:paraId="53331A9D" w14:textId="1C1209A2" w:rsidR="001B5D01" w:rsidRDefault="001B5D01" w:rsidP="00141A68">
            <w:pPr>
              <w:pStyle w:val="Tabelconinut"/>
              <w:numPr>
                <w:ilvl w:val="0"/>
                <w:numId w:val="129"/>
              </w:numPr>
            </w:pPr>
            <w:r>
              <w:t>extract from the register of registered operators in the phytosanitary field;</w:t>
            </w:r>
          </w:p>
          <w:p w14:paraId="6A90D7F8" w14:textId="0974A888" w:rsidR="001B5D01" w:rsidRDefault="001B5D01" w:rsidP="00141A68">
            <w:pPr>
              <w:pStyle w:val="Tabelconinut"/>
              <w:numPr>
                <w:ilvl w:val="0"/>
                <w:numId w:val="129"/>
              </w:numPr>
            </w:pPr>
            <w:r>
              <w:t>extract from the register of economic agents registered for the production and/or processing, and/or marketing of seeds;</w:t>
            </w:r>
          </w:p>
          <w:p w14:paraId="51BA2440" w14:textId="44F5CE53" w:rsidR="001B5D01" w:rsidRDefault="001B5D01" w:rsidP="00141A68">
            <w:pPr>
              <w:pStyle w:val="Tabelconinut"/>
              <w:numPr>
                <w:ilvl w:val="0"/>
                <w:numId w:val="129"/>
              </w:numPr>
            </w:pPr>
            <w:r>
              <w:t>extract from the register of warehouses for the storage of phytosanitary products and fertilizers;</w:t>
            </w:r>
          </w:p>
          <w:p w14:paraId="6D0D9F50" w14:textId="033EF11B" w:rsidR="001B5D01" w:rsidRDefault="001B5D01" w:rsidP="00141A68">
            <w:pPr>
              <w:pStyle w:val="Tabelconinut"/>
              <w:numPr>
                <w:ilvl w:val="0"/>
                <w:numId w:val="129"/>
              </w:numPr>
            </w:pPr>
            <w:r>
              <w:t>extract from the register of economic agents and the main technological equipment used by them in the manufacture of distillates of agricultural origin or in the production of strong alcoholic beverages;</w:t>
            </w:r>
          </w:p>
          <w:p w14:paraId="7FC6F397" w14:textId="405DD881" w:rsidR="001B5D01" w:rsidRDefault="001B5D01" w:rsidP="00141A68">
            <w:pPr>
              <w:pStyle w:val="Tabelconinut"/>
              <w:numPr>
                <w:ilvl w:val="0"/>
                <w:numId w:val="129"/>
              </w:numPr>
            </w:pPr>
            <w:r>
              <w:lastRenderedPageBreak/>
              <w:t>other extracts related to the records managed through the SSI "Register of food chain operators".</w:t>
            </w:r>
          </w:p>
        </w:tc>
      </w:tr>
      <w:tr w:rsidR="001B5D01" w:rsidRPr="00EB68D4" w14:paraId="12113494" w14:textId="77777777">
        <w:tc>
          <w:tcPr>
            <w:tcW w:w="1121" w:type="dxa"/>
          </w:tcPr>
          <w:p w14:paraId="42A4D7A5" w14:textId="65086F53" w:rsidR="001B5D01" w:rsidRDefault="001B5D01" w:rsidP="001B5D01">
            <w:pPr>
              <w:pStyle w:val="Tabelconinut"/>
              <w:jc w:val="center"/>
            </w:pPr>
            <w:r>
              <w:lastRenderedPageBreak/>
              <w:t>CF 18.23.</w:t>
            </w:r>
          </w:p>
        </w:tc>
        <w:tc>
          <w:tcPr>
            <w:tcW w:w="1450" w:type="dxa"/>
          </w:tcPr>
          <w:p w14:paraId="48F1AA36" w14:textId="5015DB3D" w:rsidR="001B5D01" w:rsidRDefault="001B5D01" w:rsidP="001B5D01">
            <w:pPr>
              <w:pStyle w:val="Tabelconinut"/>
              <w:jc w:val="center"/>
            </w:pPr>
            <w:r>
              <w:t>M</w:t>
            </w:r>
          </w:p>
        </w:tc>
        <w:tc>
          <w:tcPr>
            <w:tcW w:w="7063" w:type="dxa"/>
          </w:tcPr>
          <w:p w14:paraId="30D20A69" w14:textId="77777777" w:rsidR="001B5D01" w:rsidRDefault="001B5D01" w:rsidP="001B5D01">
            <w:pPr>
              <w:pStyle w:val="Tabelconinut"/>
            </w:pPr>
            <w:r w:rsidRPr="00D71EBC">
              <w:rPr>
                <w:i/>
                <w:iCs/>
              </w:rPr>
              <w:t xml:space="preserve">ROLA </w:t>
            </w:r>
            <w:r w:rsidRPr="00492657">
              <w:t xml:space="preserve">will implement the following types of extracts from </w:t>
            </w:r>
            <w:r w:rsidRPr="00D71EBC">
              <w:rPr>
                <w:i/>
                <w:iCs/>
              </w:rPr>
              <w:t xml:space="preserve">ANSA 's official registers </w:t>
            </w:r>
            <w:r>
              <w:t>:</w:t>
            </w:r>
          </w:p>
          <w:p w14:paraId="56FFEF82" w14:textId="56AC5045" w:rsidR="001B5D01" w:rsidRDefault="001B5D01" w:rsidP="00141A68">
            <w:pPr>
              <w:pStyle w:val="Tabelconinut"/>
              <w:numPr>
                <w:ilvl w:val="0"/>
                <w:numId w:val="129"/>
              </w:numPr>
            </w:pPr>
            <w:r w:rsidRPr="00141A68">
              <w:t>extract from the food chain operator registration – which will contain data about the operator, the activities registered with ANSA, the farms managed and all traceability events;</w:t>
            </w:r>
          </w:p>
          <w:p w14:paraId="339443DD" w14:textId="5B44515A" w:rsidR="001B5D01" w:rsidRDefault="001B5D01" w:rsidP="00141A68">
            <w:pPr>
              <w:pStyle w:val="Tabelconinut"/>
              <w:numPr>
                <w:ilvl w:val="0"/>
                <w:numId w:val="129"/>
              </w:numPr>
            </w:pPr>
            <w:r w:rsidRPr="00141A68">
              <w:t>extract related to the agri-food holding – which will contain data related to the holding, the food chain operator managing the holding and all traceability events related to this holding;</w:t>
            </w:r>
          </w:p>
          <w:p w14:paraId="7A1BA837" w14:textId="6004B987" w:rsidR="001B5D01" w:rsidRPr="003E4B5E" w:rsidRDefault="001B5D01" w:rsidP="00141A68">
            <w:pPr>
              <w:pStyle w:val="Tabelconinut"/>
              <w:numPr>
                <w:ilvl w:val="0"/>
                <w:numId w:val="129"/>
              </w:numPr>
            </w:pPr>
            <w:r w:rsidRPr="00141A68">
              <w:t>extract relating to the registration of the food chain operator's permission to carry out an activity supervised by ANSA.</w:t>
            </w:r>
          </w:p>
        </w:tc>
      </w:tr>
      <w:tr w:rsidR="001B5D01" w:rsidRPr="00EB68D4" w14:paraId="0365D05C" w14:textId="77777777">
        <w:tc>
          <w:tcPr>
            <w:tcW w:w="1121" w:type="dxa"/>
          </w:tcPr>
          <w:p w14:paraId="391AC923" w14:textId="0FA3BF76" w:rsidR="001B5D01" w:rsidRPr="00EB68D4" w:rsidRDefault="001B5D01" w:rsidP="001B5D01">
            <w:pPr>
              <w:pStyle w:val="Tabelconinut"/>
              <w:jc w:val="center"/>
            </w:pPr>
            <w:r>
              <w:t>CF 18.24.</w:t>
            </w:r>
          </w:p>
        </w:tc>
        <w:tc>
          <w:tcPr>
            <w:tcW w:w="1450" w:type="dxa"/>
          </w:tcPr>
          <w:p w14:paraId="53A32678" w14:textId="2C53955E" w:rsidR="001B5D01" w:rsidRPr="00EB68D4" w:rsidRDefault="001B5D01" w:rsidP="001B5D01">
            <w:pPr>
              <w:pStyle w:val="Tabelconinut"/>
              <w:jc w:val="center"/>
            </w:pPr>
            <w:r>
              <w:t>M</w:t>
            </w:r>
          </w:p>
        </w:tc>
        <w:tc>
          <w:tcPr>
            <w:tcW w:w="7063" w:type="dxa"/>
          </w:tcPr>
          <w:p w14:paraId="3507B2DE" w14:textId="77777777" w:rsidR="001B5D01" w:rsidRDefault="001B5D01" w:rsidP="001B5D01">
            <w:pPr>
              <w:pStyle w:val="Tabelconinut"/>
            </w:pPr>
            <w:r w:rsidRPr="001D22FF">
              <w:t>To ensure data integrity, ROLA must implement a mechanism to calculate a unique Hash code (an irreversible registration stamp) for each record stored in ANSA's official electronic registers.</w:t>
            </w:r>
          </w:p>
        </w:tc>
      </w:tr>
      <w:tr w:rsidR="001B5D01" w:rsidRPr="00EB68D4" w14:paraId="18355D3D" w14:textId="77777777">
        <w:tc>
          <w:tcPr>
            <w:tcW w:w="1121" w:type="dxa"/>
          </w:tcPr>
          <w:p w14:paraId="73F70780" w14:textId="17F4D275" w:rsidR="001B5D01" w:rsidRDefault="001B5D01" w:rsidP="001B5D01">
            <w:pPr>
              <w:pStyle w:val="Tabelconinut"/>
              <w:jc w:val="center"/>
            </w:pPr>
            <w:r>
              <w:t>CF 18.25.</w:t>
            </w:r>
          </w:p>
        </w:tc>
        <w:tc>
          <w:tcPr>
            <w:tcW w:w="1450" w:type="dxa"/>
          </w:tcPr>
          <w:p w14:paraId="66E7AE89" w14:textId="4CA4200C" w:rsidR="001B5D01" w:rsidRDefault="001B5D01" w:rsidP="001B5D01">
            <w:pPr>
              <w:pStyle w:val="Tabelconinut"/>
              <w:jc w:val="center"/>
            </w:pPr>
            <w:r>
              <w:t>M</w:t>
            </w:r>
          </w:p>
        </w:tc>
        <w:tc>
          <w:tcPr>
            <w:tcW w:w="7063" w:type="dxa"/>
          </w:tcPr>
          <w:p w14:paraId="611FB37B" w14:textId="77777777" w:rsidR="001B5D01" w:rsidRPr="001D22FF" w:rsidRDefault="001B5D01" w:rsidP="001B5D01">
            <w:pPr>
              <w:pStyle w:val="Tabelconinut"/>
            </w:pPr>
            <w:r w:rsidRPr="000D5A40">
              <w:rPr>
                <w:i/>
                <w:iCs/>
              </w:rPr>
              <w:t xml:space="preserve">ROLA </w:t>
            </w:r>
            <w:r w:rsidRPr="00A055C6">
              <w:t>must provide functionalities to attach relevant documents to the electronic data modification form.</w:t>
            </w:r>
          </w:p>
        </w:tc>
      </w:tr>
      <w:tr w:rsidR="001B5D01" w:rsidRPr="00EB68D4" w14:paraId="579319B2" w14:textId="77777777">
        <w:tc>
          <w:tcPr>
            <w:tcW w:w="1121" w:type="dxa"/>
          </w:tcPr>
          <w:p w14:paraId="5246A1AF" w14:textId="263A9C03" w:rsidR="001B5D01" w:rsidRDefault="001B5D01" w:rsidP="001B5D01">
            <w:pPr>
              <w:pStyle w:val="Tabelconinut"/>
              <w:jc w:val="center"/>
            </w:pPr>
            <w:r>
              <w:t>CF 18.26.</w:t>
            </w:r>
          </w:p>
        </w:tc>
        <w:tc>
          <w:tcPr>
            <w:tcW w:w="1450" w:type="dxa"/>
          </w:tcPr>
          <w:p w14:paraId="7AB59D13" w14:textId="18239217" w:rsidR="001B5D01" w:rsidRDefault="001B5D01" w:rsidP="001B5D01">
            <w:pPr>
              <w:pStyle w:val="Tabelconinut"/>
              <w:jc w:val="center"/>
            </w:pPr>
            <w:r>
              <w:t>M</w:t>
            </w:r>
          </w:p>
        </w:tc>
        <w:tc>
          <w:tcPr>
            <w:tcW w:w="7063" w:type="dxa"/>
          </w:tcPr>
          <w:p w14:paraId="2457CE53" w14:textId="5B0D7B9F" w:rsidR="001B5D01" w:rsidRPr="001D22FF" w:rsidRDefault="001B5D01" w:rsidP="001B5D01">
            <w:pPr>
              <w:pStyle w:val="Tabelconinut"/>
            </w:pPr>
            <w:r>
              <w:t>ROLA will notify all stakeholders when a change is made to the data on food chain operators/holdings.</w:t>
            </w:r>
          </w:p>
        </w:tc>
      </w:tr>
      <w:tr w:rsidR="001B5D01" w:rsidRPr="00EB68D4" w14:paraId="7349F411" w14:textId="77777777">
        <w:tc>
          <w:tcPr>
            <w:tcW w:w="1121" w:type="dxa"/>
          </w:tcPr>
          <w:p w14:paraId="414DAFCF" w14:textId="317FD9D6" w:rsidR="001B5D01" w:rsidRDefault="001B5D01" w:rsidP="001B5D01">
            <w:pPr>
              <w:pStyle w:val="Tabelconinut"/>
              <w:jc w:val="center"/>
            </w:pPr>
            <w:r>
              <w:t>CF 18.27.</w:t>
            </w:r>
          </w:p>
        </w:tc>
        <w:tc>
          <w:tcPr>
            <w:tcW w:w="1450" w:type="dxa"/>
          </w:tcPr>
          <w:p w14:paraId="5C5E727D" w14:textId="597AAB32" w:rsidR="001B5D01" w:rsidRDefault="001B5D01" w:rsidP="001B5D01">
            <w:pPr>
              <w:pStyle w:val="Tabelconinut"/>
              <w:jc w:val="center"/>
            </w:pPr>
            <w:r>
              <w:t>M</w:t>
            </w:r>
          </w:p>
        </w:tc>
        <w:tc>
          <w:tcPr>
            <w:tcW w:w="7063" w:type="dxa"/>
          </w:tcPr>
          <w:p w14:paraId="2E5AFA88" w14:textId="2F4C7853" w:rsidR="001B5D01" w:rsidRPr="001D22FF" w:rsidRDefault="001B5D01" w:rsidP="001B5D01">
            <w:pPr>
              <w:pStyle w:val="Tabelconinut"/>
            </w:pPr>
            <w:r>
              <w:t xml:space="preserve">Once the data is updated in the official electronic registers of ANSA, </w:t>
            </w:r>
            <w:r w:rsidRPr="00753249">
              <w:rPr>
                <w:i/>
                <w:iCs/>
              </w:rPr>
              <w:t xml:space="preserve">ROLA </w:t>
            </w:r>
            <w:r w:rsidRPr="00432629">
              <w:t>will notify all ANSA subsystems that use this data to support the implemented business processes.</w:t>
            </w:r>
          </w:p>
        </w:tc>
      </w:tr>
      <w:tr w:rsidR="001B5D01" w:rsidRPr="00EB68D4" w14:paraId="63F27FCD" w14:textId="77777777">
        <w:tc>
          <w:tcPr>
            <w:tcW w:w="1121" w:type="dxa"/>
          </w:tcPr>
          <w:p w14:paraId="77252702" w14:textId="10D4A9CE" w:rsidR="001B5D01" w:rsidRDefault="001B5D01" w:rsidP="001B5D01">
            <w:pPr>
              <w:pStyle w:val="Tabelconinut"/>
              <w:jc w:val="center"/>
            </w:pPr>
            <w:r>
              <w:t>CF 18.28.</w:t>
            </w:r>
          </w:p>
        </w:tc>
        <w:tc>
          <w:tcPr>
            <w:tcW w:w="1450" w:type="dxa"/>
          </w:tcPr>
          <w:p w14:paraId="67567B39" w14:textId="3ACFC115" w:rsidR="001B5D01" w:rsidRDefault="001B5D01" w:rsidP="001B5D01">
            <w:pPr>
              <w:pStyle w:val="Tabelconinut"/>
              <w:jc w:val="center"/>
            </w:pPr>
            <w:r>
              <w:t>M</w:t>
            </w:r>
          </w:p>
        </w:tc>
        <w:tc>
          <w:tcPr>
            <w:tcW w:w="7063" w:type="dxa"/>
          </w:tcPr>
          <w:p w14:paraId="7BC23184" w14:textId="23B0E1C5" w:rsidR="001B5D01" w:rsidRPr="001D22FF" w:rsidRDefault="001B5D01" w:rsidP="001B5D01">
            <w:pPr>
              <w:pStyle w:val="Tabelconinut"/>
            </w:pPr>
            <w:r w:rsidRPr="00753249">
              <w:rPr>
                <w:i/>
                <w:iCs/>
              </w:rPr>
              <w:t xml:space="preserve">ROLA </w:t>
            </w:r>
            <w:r w:rsidRPr="00432629">
              <w:t>must log all events related to the process of modifying data about food chain operators/holdings.</w:t>
            </w:r>
          </w:p>
        </w:tc>
      </w:tr>
      <w:tr w:rsidR="001B5D01" w:rsidRPr="00EB68D4" w14:paraId="71EC0898" w14:textId="77777777">
        <w:tc>
          <w:tcPr>
            <w:tcW w:w="1121" w:type="dxa"/>
          </w:tcPr>
          <w:p w14:paraId="691DB635" w14:textId="708FC57C" w:rsidR="001B5D01" w:rsidRDefault="001B5D01" w:rsidP="001B5D01">
            <w:pPr>
              <w:pStyle w:val="Tabelconinut"/>
              <w:jc w:val="center"/>
            </w:pPr>
            <w:r>
              <w:t>CF 18.29.</w:t>
            </w:r>
          </w:p>
        </w:tc>
        <w:tc>
          <w:tcPr>
            <w:tcW w:w="1450" w:type="dxa"/>
          </w:tcPr>
          <w:p w14:paraId="33E40E2F" w14:textId="611208BB" w:rsidR="001B5D01" w:rsidRDefault="001B5D01" w:rsidP="001B5D01">
            <w:pPr>
              <w:pStyle w:val="Tabelconinut"/>
              <w:jc w:val="center"/>
            </w:pPr>
            <w:r>
              <w:t>M</w:t>
            </w:r>
          </w:p>
        </w:tc>
        <w:tc>
          <w:tcPr>
            <w:tcW w:w="7063" w:type="dxa"/>
          </w:tcPr>
          <w:p w14:paraId="4F00EF60" w14:textId="53D1FF55" w:rsidR="001B5D01" w:rsidRPr="00432629" w:rsidRDefault="001B5D01" w:rsidP="001B5D01">
            <w:pPr>
              <w:pStyle w:val="Tabelconinut"/>
              <w:rPr>
                <w:i/>
                <w:iCs/>
              </w:rPr>
            </w:pPr>
            <w:r w:rsidRPr="00753249">
              <w:rPr>
                <w:i/>
                <w:iCs/>
              </w:rPr>
              <w:t xml:space="preserve">ROLA </w:t>
            </w:r>
            <w:r w:rsidRPr="004043D1">
              <w:t xml:space="preserve">will provide traceability functionalities for changes to data about food chain operators/holdings. </w:t>
            </w:r>
            <w:r w:rsidRPr="00753249">
              <w:rPr>
                <w:i/>
                <w:iCs/>
              </w:rPr>
              <w:t xml:space="preserve">ROLA </w:t>
            </w:r>
            <w:r>
              <w:t>will keep all versions of records.</w:t>
            </w:r>
          </w:p>
        </w:tc>
      </w:tr>
    </w:tbl>
    <w:p w14:paraId="200FA675" w14:textId="77777777" w:rsidR="00FC1D73" w:rsidRDefault="00FC1D73" w:rsidP="00FC1D73"/>
    <w:p w14:paraId="4B78484C" w14:textId="4632A5CE" w:rsidR="0074656D" w:rsidRDefault="00183373" w:rsidP="0074656D">
      <w:pPr>
        <w:pStyle w:val="Heading2"/>
      </w:pPr>
      <w:bookmarkStart w:id="94" w:name="_Toc222213126"/>
      <w:r>
        <w:t>Functional requirements for implementing administration and system functionalities</w:t>
      </w:r>
      <w:bookmarkEnd w:id="94"/>
    </w:p>
    <w:p w14:paraId="194D927D" w14:textId="48996313" w:rsidR="004529C7" w:rsidRPr="007B097E" w:rsidRDefault="001D041E" w:rsidP="008C1070">
      <w:r w:rsidRPr="007B097E">
        <w:t xml:space="preserve">All IT components within the </w:t>
      </w:r>
      <w:r w:rsidR="00BC3EC3" w:rsidRPr="007B097E">
        <w:rPr>
          <w:i/>
        </w:rPr>
        <w:t xml:space="preserve">SIMIDA perimeter </w:t>
      </w:r>
      <w:r w:rsidR="001C2D8F" w:rsidRPr="007B097E">
        <w:t>must implement the functionalities described by the functional requirements related to the administration mechanism and system.</w:t>
      </w:r>
    </w:p>
    <w:p w14:paraId="13BEB336" w14:textId="6C92C1F8" w:rsidR="008E6C59" w:rsidRDefault="008E6C59" w:rsidP="008E6C59">
      <w:r w:rsidRPr="007B097E">
        <w:t xml:space="preserve">The functionalities for the administration and configuration </w:t>
      </w:r>
      <w:r w:rsidR="001536D5" w:rsidRPr="007B097E">
        <w:rPr>
          <w:i/>
        </w:rPr>
        <w:t xml:space="preserve">of the SSI "Import Monitoring and Control" </w:t>
      </w:r>
      <w:r w:rsidR="001536D5" w:rsidRPr="007B097E">
        <w:t xml:space="preserve">, </w:t>
      </w:r>
      <w:r w:rsidR="0040088C" w:rsidRPr="007B097E">
        <w:rPr>
          <w:i/>
        </w:rPr>
        <w:t xml:space="preserve">the SSI "Alert Registration and Dissemination" </w:t>
      </w:r>
      <w:r w:rsidR="000424C3" w:rsidRPr="007B097E">
        <w:t xml:space="preserve">and </w:t>
      </w:r>
      <w:r w:rsidR="0040088C" w:rsidRPr="007B097E">
        <w:rPr>
          <w:i/>
        </w:rPr>
        <w:t xml:space="preserve">the SSI "Register of Food Chain Operators" </w:t>
      </w:r>
      <w:r w:rsidR="0040088C" w:rsidRPr="007B097E">
        <w:t xml:space="preserve">will be implemented through the tools provided by </w:t>
      </w:r>
      <w:r w:rsidRPr="007B097E">
        <w:rPr>
          <w:i/>
        </w:rPr>
        <w:t xml:space="preserve">the SSI "System Administration and Functionalities" </w:t>
      </w:r>
      <w:r w:rsidRPr="007B097E">
        <w:t>. Thus, the principles of access management to ANSA subsystems, authentication, authorization, logging, notification, centralized administration of metadata and system configurations, ensuring access to shared information systems and external information systems are to be unified.</w:t>
      </w:r>
    </w:p>
    <w:p w14:paraId="69DE7D19" w14:textId="1F64919E" w:rsidR="00C91F22" w:rsidRPr="00D60687" w:rsidRDefault="00C91F22" w:rsidP="00C91F22">
      <w:pPr>
        <w:pStyle w:val="Heading3"/>
      </w:pPr>
      <w:bookmarkStart w:id="95" w:name="_Toc175592852"/>
      <w:bookmarkStart w:id="96" w:name="_Toc187063542"/>
      <w:bookmarkStart w:id="97" w:name="_Toc222213127"/>
      <w:r w:rsidRPr="00D60687">
        <w:t>CU19: Search/view data</w:t>
      </w:r>
      <w:bookmarkEnd w:id="95"/>
      <w:bookmarkEnd w:id="96"/>
      <w:bookmarkEnd w:id="97"/>
    </w:p>
    <w:p w14:paraId="17721F85" w14:textId="1846997A" w:rsidR="00C91F22" w:rsidRPr="00811932" w:rsidRDefault="00C91F22" w:rsidP="00C91F22">
      <w:r w:rsidRPr="00D60687">
        <w:t xml:space="preserve">The functional requirements intended for the implementation of the search and visualization mechanism for data and documents managed through the IT components within the </w:t>
      </w:r>
      <w:r w:rsidR="001D708F" w:rsidRPr="00811932">
        <w:rPr>
          <w:i/>
          <w:iCs/>
        </w:rPr>
        <w:t xml:space="preserve">SIMIDA perimeter </w:t>
      </w:r>
      <w:r w:rsidRPr="00811932">
        <w:t>are presented in Table 5.19.</w:t>
      </w:r>
    </w:p>
    <w:p w14:paraId="102FF953" w14:textId="162AD90C" w:rsidR="00C91F22" w:rsidRPr="00D60687" w:rsidRDefault="00C91F22" w:rsidP="00C91F22">
      <w:pPr>
        <w:pStyle w:val="Caption"/>
        <w:keepNext/>
      </w:pPr>
      <w:r w:rsidRPr="00811932">
        <w:t xml:space="preserve">Table </w:t>
      </w:r>
      <w:r w:rsidRPr="00811932">
        <w:fldChar w:fldCharType="begin"/>
      </w:r>
      <w:r w:rsidRPr="00A01013">
        <w:rPr>
          <w:highlight w:val="yellow"/>
        </w:rPr>
        <w:instrText xml:space="preserve"> STYLEREF 1 \s </w:instrText>
      </w:r>
      <w:r w:rsidRPr="00811932">
        <w:fldChar w:fldCharType="separate"/>
      </w:r>
      <w:r w:rsidRPr="00811932">
        <w:rPr>
          <w:noProof/>
        </w:rPr>
        <w:t xml:space="preserve">5.19 </w:t>
      </w:r>
      <w:r w:rsidRPr="00811932">
        <w:rPr>
          <w:noProof/>
        </w:rPr>
        <w:fldChar w:fldCharType="end"/>
      </w:r>
      <w:r w:rsidRPr="00811932">
        <w:t>. Functional requirements of use case CU19.</w:t>
      </w:r>
    </w:p>
    <w:tbl>
      <w:tblPr>
        <w:tblStyle w:val="TableGrid"/>
        <w:tblW w:w="9634" w:type="dxa"/>
        <w:tblLook w:val="04A0" w:firstRow="1" w:lastRow="0" w:firstColumn="1" w:lastColumn="0" w:noHBand="0" w:noVBand="1"/>
      </w:tblPr>
      <w:tblGrid>
        <w:gridCol w:w="1249"/>
        <w:gridCol w:w="1508"/>
        <w:gridCol w:w="6877"/>
      </w:tblGrid>
      <w:tr w:rsidR="00C91F22" w:rsidRPr="00D60687" w14:paraId="3B824889" w14:textId="77777777">
        <w:tc>
          <w:tcPr>
            <w:tcW w:w="1256" w:type="dxa"/>
            <w:shd w:val="clear" w:color="auto" w:fill="D9E2F3" w:themeFill="accent1" w:themeFillTint="33"/>
          </w:tcPr>
          <w:p w14:paraId="1B7CADFC" w14:textId="77777777" w:rsidR="00C91F22" w:rsidRPr="00D60687" w:rsidRDefault="00C91F22">
            <w:pPr>
              <w:pStyle w:val="Tabelantet"/>
            </w:pPr>
            <w:r w:rsidRPr="00D60687">
              <w:t>ID</w:t>
            </w:r>
          </w:p>
        </w:tc>
        <w:tc>
          <w:tcPr>
            <w:tcW w:w="1450" w:type="dxa"/>
            <w:shd w:val="clear" w:color="auto" w:fill="D9E2F3" w:themeFill="accent1" w:themeFillTint="33"/>
          </w:tcPr>
          <w:p w14:paraId="192B654E" w14:textId="77777777" w:rsidR="00C91F22" w:rsidRPr="00D60687" w:rsidRDefault="00C91F22">
            <w:pPr>
              <w:pStyle w:val="Tabelantet"/>
            </w:pPr>
            <w:r w:rsidRPr="00D60687">
              <w:t>compulsoriness</w:t>
            </w:r>
          </w:p>
        </w:tc>
        <w:tc>
          <w:tcPr>
            <w:tcW w:w="6928" w:type="dxa"/>
            <w:shd w:val="clear" w:color="auto" w:fill="D9E2F3" w:themeFill="accent1" w:themeFillTint="33"/>
          </w:tcPr>
          <w:p w14:paraId="30DA2320" w14:textId="77777777" w:rsidR="00C91F22" w:rsidRPr="00D60687" w:rsidRDefault="00C91F22">
            <w:pPr>
              <w:pStyle w:val="Tabelantet"/>
            </w:pPr>
            <w:r w:rsidRPr="00D60687">
              <w:t>Functional requirement description</w:t>
            </w:r>
          </w:p>
        </w:tc>
      </w:tr>
      <w:tr w:rsidR="00D9533B" w:rsidRPr="00D60687" w14:paraId="0E945970" w14:textId="77777777">
        <w:tc>
          <w:tcPr>
            <w:tcW w:w="1256" w:type="dxa"/>
          </w:tcPr>
          <w:p w14:paraId="406854BB" w14:textId="2E4A1924" w:rsidR="00D9533B" w:rsidRPr="00D60687" w:rsidRDefault="00D9533B" w:rsidP="00D9533B">
            <w:pPr>
              <w:pStyle w:val="Tabelconinut"/>
              <w:jc w:val="center"/>
            </w:pPr>
            <w:r w:rsidRPr="00D60687">
              <w:t>CF 19.01.</w:t>
            </w:r>
          </w:p>
        </w:tc>
        <w:tc>
          <w:tcPr>
            <w:tcW w:w="1450" w:type="dxa"/>
          </w:tcPr>
          <w:p w14:paraId="7D877168" w14:textId="6BB33B7D" w:rsidR="00D9533B" w:rsidRPr="00D60687" w:rsidRDefault="00D9533B" w:rsidP="00D9533B">
            <w:pPr>
              <w:pStyle w:val="Tabelconinut"/>
              <w:jc w:val="center"/>
            </w:pPr>
            <w:r w:rsidRPr="00D60687">
              <w:t>M</w:t>
            </w:r>
          </w:p>
        </w:tc>
        <w:tc>
          <w:tcPr>
            <w:tcW w:w="6928" w:type="dxa"/>
          </w:tcPr>
          <w:p w14:paraId="50169D10" w14:textId="6888018D" w:rsidR="00D9533B" w:rsidRPr="00D9533B" w:rsidRDefault="00D9533B" w:rsidP="00D9533B">
            <w:pPr>
              <w:pStyle w:val="Tabelconinut"/>
            </w:pPr>
            <w:r w:rsidRPr="00D9533B">
              <w:t>The information system will provide global and advanced search functions in the data collection, allowing SIMIDA users to apply various search strategies to quickly identify the desired results.</w:t>
            </w:r>
          </w:p>
        </w:tc>
      </w:tr>
      <w:tr w:rsidR="00D9533B" w:rsidRPr="00D60687" w14:paraId="0741EF0A" w14:textId="77777777">
        <w:tc>
          <w:tcPr>
            <w:tcW w:w="1256" w:type="dxa"/>
          </w:tcPr>
          <w:p w14:paraId="1025754E" w14:textId="49E5FD48" w:rsidR="00D9533B" w:rsidRPr="00D60687" w:rsidRDefault="00D9533B" w:rsidP="00D9533B">
            <w:pPr>
              <w:pStyle w:val="Tabelconinut"/>
              <w:jc w:val="center"/>
            </w:pPr>
            <w:r w:rsidRPr="00D60687">
              <w:lastRenderedPageBreak/>
              <w:t>FC 19.02.</w:t>
            </w:r>
          </w:p>
        </w:tc>
        <w:tc>
          <w:tcPr>
            <w:tcW w:w="1450" w:type="dxa"/>
          </w:tcPr>
          <w:p w14:paraId="0811FA65" w14:textId="77777777" w:rsidR="00D9533B" w:rsidRPr="00D60687" w:rsidRDefault="00D9533B" w:rsidP="00D9533B">
            <w:pPr>
              <w:pStyle w:val="Tabelconinut"/>
              <w:jc w:val="center"/>
            </w:pPr>
            <w:r w:rsidRPr="00D60687">
              <w:t>M</w:t>
            </w:r>
          </w:p>
        </w:tc>
        <w:tc>
          <w:tcPr>
            <w:tcW w:w="6928" w:type="dxa"/>
          </w:tcPr>
          <w:p w14:paraId="34BFABFD" w14:textId="00281B21" w:rsidR="00D9533B" w:rsidRPr="00A77F21" w:rsidRDefault="00526BF5" w:rsidP="00D9533B">
            <w:pPr>
              <w:pStyle w:val="Tabelconinut"/>
            </w:pPr>
            <w:r w:rsidRPr="00526BF5">
              <w:rPr>
                <w:i/>
                <w:iCs/>
              </w:rPr>
              <w:t xml:space="preserve">IDA </w:t>
            </w:r>
            <w:r w:rsidRPr="00526BF5">
              <w:t xml:space="preserve">must provide authorized users with a comprehensive mechanism for searching and viewing data, documents and related traceability events. As a result of the search, </w:t>
            </w:r>
            <w:r w:rsidRPr="00526BF5">
              <w:rPr>
                <w:i/>
                <w:iCs/>
              </w:rPr>
              <w:t xml:space="preserve">IDA </w:t>
            </w:r>
            <w:r w:rsidRPr="00526BF5">
              <w:t>shall return at least the following data categories:</w:t>
            </w:r>
          </w:p>
          <w:p w14:paraId="1DFAF4F7" w14:textId="420DE5D6" w:rsidR="00B1459F" w:rsidRPr="00EC16A7" w:rsidRDefault="00B1459F" w:rsidP="00141A68">
            <w:pPr>
              <w:pStyle w:val="Tabelconinut"/>
              <w:numPr>
                <w:ilvl w:val="0"/>
                <w:numId w:val="129"/>
              </w:numPr>
            </w:pPr>
            <w:r w:rsidRPr="00EC16A7">
              <w:t>data on non-conformities;</w:t>
            </w:r>
          </w:p>
          <w:p w14:paraId="3F947761" w14:textId="1C7632A7" w:rsidR="00B1459F" w:rsidRPr="00EC16A7" w:rsidRDefault="00B1459F" w:rsidP="00141A68">
            <w:pPr>
              <w:pStyle w:val="Tabelconinut"/>
              <w:numPr>
                <w:ilvl w:val="0"/>
                <w:numId w:val="129"/>
              </w:numPr>
            </w:pPr>
            <w:r w:rsidRPr="00EC16A7">
              <w:t>notification data;</w:t>
            </w:r>
          </w:p>
          <w:p w14:paraId="3DB4A14D" w14:textId="7CAC9F01" w:rsidR="00B1459F" w:rsidRPr="00EC16A7" w:rsidRDefault="00B1459F" w:rsidP="00141A68">
            <w:pPr>
              <w:pStyle w:val="Tabelconinut"/>
              <w:numPr>
                <w:ilvl w:val="0"/>
                <w:numId w:val="129"/>
              </w:numPr>
            </w:pPr>
            <w:r w:rsidRPr="00EC16A7">
              <w:t>data on measures taken;</w:t>
            </w:r>
          </w:p>
          <w:p w14:paraId="559CD160" w14:textId="58343486" w:rsidR="00B1459F" w:rsidRPr="00EC16A7" w:rsidRDefault="00B1459F" w:rsidP="00141A68">
            <w:pPr>
              <w:pStyle w:val="Tabelconinut"/>
              <w:numPr>
                <w:ilvl w:val="0"/>
                <w:numId w:val="129"/>
              </w:numPr>
            </w:pPr>
            <w:r w:rsidRPr="00EC16A7">
              <w:t>data about the contact points of the contact network;</w:t>
            </w:r>
          </w:p>
          <w:p w14:paraId="7C1937DF" w14:textId="7518F874" w:rsidR="00B1459F" w:rsidRPr="00EC16A7" w:rsidRDefault="00B1459F" w:rsidP="00141A68">
            <w:pPr>
              <w:pStyle w:val="Tabelconinut"/>
              <w:numPr>
                <w:ilvl w:val="0"/>
                <w:numId w:val="129"/>
              </w:numPr>
            </w:pPr>
            <w:r w:rsidRPr="00EC16A7">
              <w:t>data about product batches;</w:t>
            </w:r>
          </w:p>
          <w:p w14:paraId="6E816AB5" w14:textId="5E7F3DDB" w:rsidR="00B1459F" w:rsidRPr="00EC16A7" w:rsidRDefault="00B1459F" w:rsidP="00141A68">
            <w:pPr>
              <w:pStyle w:val="Tabelconinut"/>
              <w:numPr>
                <w:ilvl w:val="0"/>
                <w:numId w:val="129"/>
              </w:numPr>
            </w:pPr>
            <w:r w:rsidRPr="00EC16A7">
              <w:t>data on traceability events related to notifications/non-conformities;</w:t>
            </w:r>
          </w:p>
          <w:p w14:paraId="75E795F7" w14:textId="69BF9F4C" w:rsidR="00B1459F" w:rsidRPr="00EC16A7" w:rsidRDefault="00B1459F" w:rsidP="00141A68">
            <w:pPr>
              <w:pStyle w:val="Tabelconinut"/>
              <w:numPr>
                <w:ilvl w:val="0"/>
                <w:numId w:val="129"/>
              </w:numPr>
            </w:pPr>
            <w:r w:rsidRPr="00EC16A7">
              <w:t>data about tasks that users need to perform;</w:t>
            </w:r>
          </w:p>
          <w:p w14:paraId="50711A71" w14:textId="31E732DE" w:rsidR="00B1459F" w:rsidRPr="00EC16A7" w:rsidRDefault="00B1459F" w:rsidP="00141A68">
            <w:pPr>
              <w:pStyle w:val="Tabelconinut"/>
              <w:numPr>
                <w:ilvl w:val="0"/>
                <w:numId w:val="129"/>
              </w:numPr>
            </w:pPr>
            <w:r w:rsidRPr="00EC16A7">
              <w:t>system notification data;</w:t>
            </w:r>
          </w:p>
          <w:p w14:paraId="11A1CCFE" w14:textId="09C575A2" w:rsidR="00D9533B" w:rsidRPr="00A77F21" w:rsidRDefault="00B1459F" w:rsidP="00141A68">
            <w:pPr>
              <w:pStyle w:val="Tabelconinut"/>
              <w:numPr>
                <w:ilvl w:val="0"/>
                <w:numId w:val="129"/>
              </w:numPr>
            </w:pPr>
            <w:r w:rsidRPr="00EC16A7">
              <w:t>other categories of data requested at the business analysis stage.</w:t>
            </w:r>
          </w:p>
        </w:tc>
      </w:tr>
      <w:tr w:rsidR="00587DEB" w:rsidRPr="00D60687" w14:paraId="1518C9D7" w14:textId="77777777">
        <w:tc>
          <w:tcPr>
            <w:tcW w:w="1256" w:type="dxa"/>
          </w:tcPr>
          <w:p w14:paraId="077C000B" w14:textId="2B140DEC" w:rsidR="00587DEB" w:rsidRPr="00D60687" w:rsidRDefault="00587DEB" w:rsidP="00587DEB">
            <w:pPr>
              <w:pStyle w:val="Tabelconinut"/>
              <w:jc w:val="center"/>
            </w:pPr>
            <w:r w:rsidRPr="00D60687">
              <w:t>FC 19.03.</w:t>
            </w:r>
          </w:p>
        </w:tc>
        <w:tc>
          <w:tcPr>
            <w:tcW w:w="1450" w:type="dxa"/>
          </w:tcPr>
          <w:p w14:paraId="3B1A5C52" w14:textId="44E66BC6" w:rsidR="00587DEB" w:rsidRPr="00D60687" w:rsidRDefault="00587DEB" w:rsidP="00587DEB">
            <w:pPr>
              <w:pStyle w:val="Tabelconinut"/>
              <w:jc w:val="center"/>
            </w:pPr>
            <w:r w:rsidRPr="00D60687">
              <w:t>M</w:t>
            </w:r>
          </w:p>
        </w:tc>
        <w:tc>
          <w:tcPr>
            <w:tcW w:w="6928" w:type="dxa"/>
          </w:tcPr>
          <w:p w14:paraId="7F69B384" w14:textId="5C6C74F7" w:rsidR="00587DEB" w:rsidRPr="009323B5" w:rsidRDefault="00587DEB" w:rsidP="00587DEB">
            <w:pPr>
              <w:pStyle w:val="Tabelconinut"/>
            </w:pPr>
            <w:r w:rsidRPr="00587DEB">
              <w:rPr>
                <w:i/>
                <w:iCs/>
              </w:rPr>
              <w:t xml:space="preserve">IDA </w:t>
            </w:r>
            <w:r w:rsidRPr="00587DEB">
              <w:t xml:space="preserve">must display in the results only data that matches the user's area of competence ( </w:t>
            </w:r>
            <w:r w:rsidRPr="002427B5">
              <w:rPr>
                <w:i/>
                <w:iCs/>
              </w:rPr>
              <w:t xml:space="preserve">for example: the user's role in the contact network, territorial structures, etc. </w:t>
            </w:r>
            <w:r w:rsidRPr="00587DEB">
              <w:t>).</w:t>
            </w:r>
          </w:p>
        </w:tc>
      </w:tr>
      <w:tr w:rsidR="00587DEB" w:rsidRPr="00D60687" w14:paraId="42A00B1E" w14:textId="77777777">
        <w:tc>
          <w:tcPr>
            <w:tcW w:w="1256" w:type="dxa"/>
          </w:tcPr>
          <w:p w14:paraId="35EFCE64" w14:textId="70FAF263" w:rsidR="00587DEB" w:rsidRPr="00D60687" w:rsidRDefault="00587DEB" w:rsidP="00587DEB">
            <w:pPr>
              <w:pStyle w:val="Tabelconinut"/>
              <w:jc w:val="center"/>
            </w:pPr>
            <w:r w:rsidRPr="00D60687">
              <w:t>FC 19.04.</w:t>
            </w:r>
          </w:p>
        </w:tc>
        <w:tc>
          <w:tcPr>
            <w:tcW w:w="1450" w:type="dxa"/>
          </w:tcPr>
          <w:p w14:paraId="4BCDA44D" w14:textId="38451BF9" w:rsidR="00587DEB" w:rsidRPr="00D60687" w:rsidRDefault="00587DEB" w:rsidP="00587DEB">
            <w:pPr>
              <w:pStyle w:val="Tabelconinut"/>
              <w:jc w:val="center"/>
            </w:pPr>
            <w:r w:rsidRPr="00D60687">
              <w:t>M</w:t>
            </w:r>
          </w:p>
        </w:tc>
        <w:tc>
          <w:tcPr>
            <w:tcW w:w="6928" w:type="dxa"/>
          </w:tcPr>
          <w:p w14:paraId="2099FA24" w14:textId="7982EEDB" w:rsidR="00587DEB" w:rsidRDefault="00F77E8D" w:rsidP="00587DEB">
            <w:pPr>
              <w:pStyle w:val="Tabelconinut"/>
            </w:pPr>
            <w:r>
              <w:rPr>
                <w:i/>
                <w:iCs/>
              </w:rPr>
              <w:t xml:space="preserve">The MCI </w:t>
            </w:r>
            <w:r w:rsidRPr="00526BF5">
              <w:t xml:space="preserve">must provide authorized users with a comprehensive mechanism for searching and viewing data, documents and related traceability events . </w:t>
            </w:r>
            <w:r w:rsidR="00175E95" w:rsidRPr="00175E95">
              <w:t xml:space="preserve">Following the search request, </w:t>
            </w:r>
            <w:r w:rsidR="00175E95" w:rsidRPr="00B4779A">
              <w:rPr>
                <w:i/>
                <w:iCs/>
              </w:rPr>
              <w:t xml:space="preserve">the MCI </w:t>
            </w:r>
            <w:r w:rsidR="00175E95" w:rsidRPr="00175E95">
              <w:t>shall provide the user with a response that will include at least the following data categories:</w:t>
            </w:r>
          </w:p>
          <w:p w14:paraId="4DA55B6F" w14:textId="77777777" w:rsidR="00B4779A" w:rsidRDefault="00B4779A" w:rsidP="00141A68">
            <w:pPr>
              <w:pStyle w:val="Tabelconinut"/>
              <w:numPr>
                <w:ilvl w:val="0"/>
                <w:numId w:val="129"/>
              </w:numPr>
            </w:pPr>
            <w:r>
              <w:t>data about importers;</w:t>
            </w:r>
          </w:p>
          <w:p w14:paraId="5BB181CC" w14:textId="77777777" w:rsidR="00B4779A" w:rsidRDefault="00B4779A" w:rsidP="00141A68">
            <w:pPr>
              <w:pStyle w:val="Tabelconinut"/>
              <w:numPr>
                <w:ilvl w:val="0"/>
                <w:numId w:val="129"/>
              </w:numPr>
            </w:pPr>
            <w:r>
              <w:t>import notification data;</w:t>
            </w:r>
          </w:p>
          <w:p w14:paraId="43CD4C18" w14:textId="77777777" w:rsidR="00B4779A" w:rsidRDefault="00B4779A" w:rsidP="00141A68">
            <w:pPr>
              <w:pStyle w:val="Tabelconinut"/>
              <w:numPr>
                <w:ilvl w:val="0"/>
                <w:numId w:val="129"/>
              </w:numPr>
            </w:pPr>
            <w:r>
              <w:t>data on border inspection posts;</w:t>
            </w:r>
          </w:p>
          <w:p w14:paraId="35ED1E85" w14:textId="77777777" w:rsidR="00B4779A" w:rsidRDefault="00B4779A" w:rsidP="00141A68">
            <w:pPr>
              <w:pStyle w:val="Tabelconinut"/>
              <w:numPr>
                <w:ilvl w:val="0"/>
                <w:numId w:val="129"/>
              </w:numPr>
            </w:pPr>
            <w:r>
              <w:t>data on alerts and warnings;</w:t>
            </w:r>
          </w:p>
          <w:p w14:paraId="64B89A13" w14:textId="77777777" w:rsidR="00B4779A" w:rsidRDefault="00B4779A" w:rsidP="00141A68">
            <w:pPr>
              <w:pStyle w:val="Tabelconinut"/>
              <w:numPr>
                <w:ilvl w:val="0"/>
                <w:numId w:val="129"/>
              </w:numPr>
            </w:pPr>
            <w:r>
              <w:t>data about product batches;</w:t>
            </w:r>
          </w:p>
          <w:p w14:paraId="18FBA8DD" w14:textId="77777777" w:rsidR="00B4779A" w:rsidRDefault="00B4779A" w:rsidP="00141A68">
            <w:pPr>
              <w:pStyle w:val="Tabelconinut"/>
              <w:numPr>
                <w:ilvl w:val="0"/>
                <w:numId w:val="129"/>
              </w:numPr>
            </w:pPr>
            <w:r>
              <w:t>data on traceability events related to import notifications;</w:t>
            </w:r>
          </w:p>
          <w:p w14:paraId="0989F796" w14:textId="77777777" w:rsidR="00B4779A" w:rsidRDefault="00B4779A" w:rsidP="00141A68">
            <w:pPr>
              <w:pStyle w:val="Tabelconinut"/>
              <w:numPr>
                <w:ilvl w:val="0"/>
                <w:numId w:val="129"/>
              </w:numPr>
            </w:pPr>
            <w:r>
              <w:t>data about tasks that users need to perform;</w:t>
            </w:r>
          </w:p>
          <w:p w14:paraId="0CEBEC0B" w14:textId="77777777" w:rsidR="00B4779A" w:rsidRDefault="00B4779A" w:rsidP="00141A68">
            <w:pPr>
              <w:pStyle w:val="Tabelconinut"/>
              <w:numPr>
                <w:ilvl w:val="0"/>
                <w:numId w:val="129"/>
              </w:numPr>
            </w:pPr>
            <w:r>
              <w:t>system notification data;</w:t>
            </w:r>
          </w:p>
          <w:p w14:paraId="51CB1E76" w14:textId="77777777" w:rsidR="00B4779A" w:rsidRDefault="00B4779A" w:rsidP="00141A68">
            <w:pPr>
              <w:pStyle w:val="Tabelconinut"/>
              <w:numPr>
                <w:ilvl w:val="0"/>
                <w:numId w:val="129"/>
              </w:numPr>
            </w:pPr>
            <w:r>
              <w:t xml:space="preserve">data about documents produced within the workflows ( </w:t>
            </w:r>
            <w:r w:rsidRPr="00F77E8D">
              <w:rPr>
                <w:i/>
                <w:iCs/>
              </w:rPr>
              <w:t xml:space="preserve">detention decision, border crossing decision, etc. </w:t>
            </w:r>
            <w:r>
              <w:t>);</w:t>
            </w:r>
          </w:p>
          <w:p w14:paraId="2B24ECE0" w14:textId="52DE6882" w:rsidR="00175E95" w:rsidRPr="00175E95" w:rsidRDefault="00B4779A" w:rsidP="00141A68">
            <w:pPr>
              <w:pStyle w:val="Tabelconinut"/>
              <w:numPr>
                <w:ilvl w:val="0"/>
                <w:numId w:val="129"/>
              </w:numPr>
            </w:pPr>
            <w:r>
              <w:t>other categories of data requested at the business analysis stage.</w:t>
            </w:r>
          </w:p>
        </w:tc>
      </w:tr>
      <w:tr w:rsidR="00587DEB" w:rsidRPr="00D60687" w14:paraId="3FB0BAC2" w14:textId="77777777">
        <w:tc>
          <w:tcPr>
            <w:tcW w:w="1256" w:type="dxa"/>
          </w:tcPr>
          <w:p w14:paraId="170B56BC" w14:textId="1D80A520" w:rsidR="00587DEB" w:rsidRPr="00587DEB" w:rsidRDefault="00587DEB" w:rsidP="00587DEB">
            <w:pPr>
              <w:pStyle w:val="Tabelconinut"/>
              <w:jc w:val="center"/>
              <w:rPr>
                <w:b/>
                <w:bCs/>
              </w:rPr>
            </w:pPr>
            <w:r w:rsidRPr="00D60687">
              <w:t xml:space="preserve">CF </w:t>
            </w:r>
            <w:r>
              <w:t>19.05.</w:t>
            </w:r>
          </w:p>
        </w:tc>
        <w:tc>
          <w:tcPr>
            <w:tcW w:w="1450" w:type="dxa"/>
          </w:tcPr>
          <w:p w14:paraId="290B1CCD" w14:textId="1A007938" w:rsidR="00587DEB" w:rsidRPr="00D60687" w:rsidRDefault="00587DEB" w:rsidP="00587DEB">
            <w:pPr>
              <w:pStyle w:val="Tabelconinut"/>
              <w:jc w:val="center"/>
            </w:pPr>
            <w:r w:rsidRPr="00D60687">
              <w:t>M</w:t>
            </w:r>
          </w:p>
        </w:tc>
        <w:tc>
          <w:tcPr>
            <w:tcW w:w="6928" w:type="dxa"/>
          </w:tcPr>
          <w:p w14:paraId="2A5CA849" w14:textId="6EAB73D3" w:rsidR="00587DEB" w:rsidRPr="00B4779A" w:rsidRDefault="00246DE7" w:rsidP="00587DEB">
            <w:pPr>
              <w:pStyle w:val="Tabelconinut"/>
            </w:pPr>
            <w:r w:rsidRPr="00246DE7">
              <w:rPr>
                <w:i/>
                <w:iCs/>
              </w:rPr>
              <w:t xml:space="preserve">The MCI </w:t>
            </w:r>
            <w:r w:rsidRPr="00246DE7">
              <w:t xml:space="preserve">must display in the results only the data that matches the user's area of competence ( </w:t>
            </w:r>
            <w:r w:rsidRPr="00F77E8D">
              <w:rPr>
                <w:i/>
                <w:iCs/>
              </w:rPr>
              <w:t xml:space="preserve">for example: the PIF Inspector will only view notifications related to his activity profile and the border inspection post in which he works, the central ANSA Inspector will view all notifications related to his activity profile, etc. </w:t>
            </w:r>
            <w:r w:rsidRPr="00246DE7">
              <w:t>).</w:t>
            </w:r>
          </w:p>
        </w:tc>
      </w:tr>
      <w:tr w:rsidR="00246DE7" w:rsidRPr="00D60687" w14:paraId="11E76C79" w14:textId="77777777">
        <w:tc>
          <w:tcPr>
            <w:tcW w:w="1256" w:type="dxa"/>
          </w:tcPr>
          <w:p w14:paraId="6D25BA66" w14:textId="4C655596" w:rsidR="00246DE7" w:rsidRPr="00D60687" w:rsidRDefault="00246DE7" w:rsidP="00246DE7">
            <w:pPr>
              <w:pStyle w:val="Tabelconinut"/>
              <w:jc w:val="center"/>
            </w:pPr>
            <w:r w:rsidRPr="00D60687">
              <w:t>FC 19.06.</w:t>
            </w:r>
          </w:p>
        </w:tc>
        <w:tc>
          <w:tcPr>
            <w:tcW w:w="1450" w:type="dxa"/>
          </w:tcPr>
          <w:p w14:paraId="5B6CC4DA" w14:textId="0FADC3C7" w:rsidR="00246DE7" w:rsidRPr="00D60687" w:rsidRDefault="00246DE7" w:rsidP="00246DE7">
            <w:pPr>
              <w:pStyle w:val="Tabelconinut"/>
              <w:jc w:val="center"/>
            </w:pPr>
            <w:r w:rsidRPr="00D60687">
              <w:t>M</w:t>
            </w:r>
          </w:p>
        </w:tc>
        <w:tc>
          <w:tcPr>
            <w:tcW w:w="6928" w:type="dxa"/>
          </w:tcPr>
          <w:p w14:paraId="671BAC8F" w14:textId="77777777" w:rsidR="00246DE7" w:rsidRDefault="009E5BB0" w:rsidP="00246DE7">
            <w:pPr>
              <w:pStyle w:val="Tabelconinut"/>
            </w:pPr>
            <w:r w:rsidRPr="009E5BB0">
              <w:rPr>
                <w:i/>
                <w:iCs/>
              </w:rPr>
              <w:t xml:space="preserve">ROLA </w:t>
            </w:r>
            <w:r w:rsidRPr="009E5BB0">
              <w:t xml:space="preserve">must provide authorized ANSA users with a complex data search mechanism in the entire content of the data stock managed within </w:t>
            </w:r>
            <w:r w:rsidRPr="009E5BB0">
              <w:rPr>
                <w:i/>
                <w:iCs/>
              </w:rPr>
              <w:t xml:space="preserve">the SSI "Register of food chain operators" </w:t>
            </w:r>
            <w:r w:rsidRPr="009E5BB0">
              <w:t>and which will return as a search result at least the following data categories:</w:t>
            </w:r>
          </w:p>
          <w:p w14:paraId="271A7DAA" w14:textId="77777777" w:rsidR="007A0DE4" w:rsidRDefault="007A0DE4" w:rsidP="00141A68">
            <w:pPr>
              <w:pStyle w:val="Tabelconinut"/>
              <w:numPr>
                <w:ilvl w:val="0"/>
                <w:numId w:val="129"/>
              </w:numPr>
            </w:pPr>
            <w:r>
              <w:t>data on operators and veterinary-authorized holdings;</w:t>
            </w:r>
          </w:p>
          <w:p w14:paraId="3E53BB79" w14:textId="77777777" w:rsidR="007A0DE4" w:rsidRDefault="007A0DE4" w:rsidP="00141A68">
            <w:pPr>
              <w:pStyle w:val="Tabelconinut"/>
              <w:numPr>
                <w:ilvl w:val="0"/>
                <w:numId w:val="129"/>
              </w:numPr>
            </w:pPr>
            <w:r>
              <w:t>data on operators and veterinary registered holdings;</w:t>
            </w:r>
          </w:p>
          <w:p w14:paraId="2D4BED32" w14:textId="77777777" w:rsidR="007A0DE4" w:rsidRDefault="007A0DE4" w:rsidP="00141A68">
            <w:pPr>
              <w:pStyle w:val="Tabelconinut"/>
              <w:numPr>
                <w:ilvl w:val="0"/>
                <w:numId w:val="129"/>
              </w:numPr>
            </w:pPr>
            <w:r>
              <w:t>data on operators in the field of food safety of non-animal origin;</w:t>
            </w:r>
          </w:p>
          <w:p w14:paraId="54D761A4" w14:textId="77777777" w:rsidR="007A0DE4" w:rsidRDefault="007A0DE4" w:rsidP="00141A68">
            <w:pPr>
              <w:pStyle w:val="Tabelconinut"/>
              <w:numPr>
                <w:ilvl w:val="0"/>
                <w:numId w:val="129"/>
              </w:numPr>
            </w:pPr>
            <w:r>
              <w:t>data on operators and holdings registered in the phytosanitary field;</w:t>
            </w:r>
          </w:p>
          <w:p w14:paraId="65C9BF8C" w14:textId="77777777" w:rsidR="007A0DE4" w:rsidRDefault="007A0DE4" w:rsidP="00141A68">
            <w:pPr>
              <w:pStyle w:val="Tabelconinut"/>
              <w:numPr>
                <w:ilvl w:val="0"/>
                <w:numId w:val="129"/>
              </w:numPr>
            </w:pPr>
            <w:r>
              <w:t>data about economic agents registered with ANSA with activity of importing or manufacturing phytosanitary products and fertilizers;</w:t>
            </w:r>
          </w:p>
          <w:p w14:paraId="07C63814" w14:textId="77777777" w:rsidR="007A0DE4" w:rsidRDefault="007A0DE4" w:rsidP="00141A68">
            <w:pPr>
              <w:pStyle w:val="Tabelconinut"/>
              <w:numPr>
                <w:ilvl w:val="0"/>
                <w:numId w:val="129"/>
              </w:numPr>
            </w:pPr>
            <w:r>
              <w:t>data on economic agents registered for the production and/or processing, and/or marketing of seeds;</w:t>
            </w:r>
          </w:p>
          <w:p w14:paraId="5A61FF0D" w14:textId="77777777" w:rsidR="007A0DE4" w:rsidRDefault="007A0DE4" w:rsidP="00141A68">
            <w:pPr>
              <w:pStyle w:val="Tabelconinut"/>
              <w:numPr>
                <w:ilvl w:val="0"/>
                <w:numId w:val="129"/>
              </w:numPr>
            </w:pPr>
            <w:r>
              <w:t>data on warehouses for storing phytosanitary products and fertilizers;</w:t>
            </w:r>
          </w:p>
          <w:p w14:paraId="7C8280DE" w14:textId="77777777" w:rsidR="007A0DE4" w:rsidRDefault="007A0DE4" w:rsidP="00141A68">
            <w:pPr>
              <w:pStyle w:val="Tabelconinut"/>
              <w:numPr>
                <w:ilvl w:val="0"/>
                <w:numId w:val="129"/>
              </w:numPr>
            </w:pPr>
            <w:r>
              <w:lastRenderedPageBreak/>
              <w:t>data about economic agents and the main technological equipment used by them in the manufacture of distillates of agricultural origin or in the production of strong alcoholic beverages;</w:t>
            </w:r>
          </w:p>
          <w:p w14:paraId="76C8D6DA" w14:textId="622059BB" w:rsidR="009E5BB0" w:rsidRPr="009E5BB0" w:rsidRDefault="007A0DE4" w:rsidP="00141A68">
            <w:pPr>
              <w:pStyle w:val="Tabelconinut"/>
              <w:numPr>
                <w:ilvl w:val="0"/>
                <w:numId w:val="129"/>
              </w:numPr>
            </w:pPr>
            <w:r>
              <w:t xml:space="preserve">other data managed within </w:t>
            </w:r>
            <w:r w:rsidRPr="007A0DE4">
              <w:rPr>
                <w:i/>
                <w:iCs/>
              </w:rPr>
              <w:t xml:space="preserve">the SSI "Register of food chain operators" </w:t>
            </w:r>
            <w:r>
              <w:t>.</w:t>
            </w:r>
          </w:p>
        </w:tc>
      </w:tr>
      <w:tr w:rsidR="00246DE7" w:rsidRPr="00D60687" w14:paraId="3605F176" w14:textId="77777777">
        <w:tc>
          <w:tcPr>
            <w:tcW w:w="1256" w:type="dxa"/>
          </w:tcPr>
          <w:p w14:paraId="7303EC62" w14:textId="6AD799A3" w:rsidR="00246DE7" w:rsidRPr="00D60687" w:rsidRDefault="00110F68" w:rsidP="00246DE7">
            <w:pPr>
              <w:pStyle w:val="Tabelconinut"/>
              <w:jc w:val="center"/>
            </w:pPr>
            <w:r w:rsidRPr="00D60687">
              <w:lastRenderedPageBreak/>
              <w:t>CF 19.07.</w:t>
            </w:r>
          </w:p>
        </w:tc>
        <w:tc>
          <w:tcPr>
            <w:tcW w:w="1450" w:type="dxa"/>
          </w:tcPr>
          <w:p w14:paraId="78905D0A" w14:textId="77777777" w:rsidR="00246DE7" w:rsidRPr="00D60687" w:rsidRDefault="00246DE7" w:rsidP="00246DE7">
            <w:pPr>
              <w:pStyle w:val="Tabelconinut"/>
              <w:jc w:val="center"/>
            </w:pPr>
            <w:r w:rsidRPr="00D60687">
              <w:t>M</w:t>
            </w:r>
          </w:p>
        </w:tc>
        <w:tc>
          <w:tcPr>
            <w:tcW w:w="6928" w:type="dxa"/>
          </w:tcPr>
          <w:p w14:paraId="554E4922" w14:textId="0AF0E664" w:rsidR="00246DE7" w:rsidRPr="00A77F21" w:rsidRDefault="00F77E8D" w:rsidP="00246DE7">
            <w:pPr>
              <w:pStyle w:val="Tabelconinut"/>
            </w:pPr>
            <w:r>
              <w:t xml:space="preserve">`All IT subsystems within the </w:t>
            </w:r>
            <w:r w:rsidRPr="00F77E8D">
              <w:rPr>
                <w:i/>
                <w:iCs/>
              </w:rPr>
              <w:t xml:space="preserve">SIMIDA perimeter </w:t>
            </w:r>
            <w:r w:rsidR="00246DE7" w:rsidRPr="00A77F21">
              <w:t>must provide a flexible and advanced mechanism for defining search criteria. The following data types are considered as search criteria:</w:t>
            </w:r>
          </w:p>
          <w:p w14:paraId="37588AF9" w14:textId="77777777" w:rsidR="00246DE7" w:rsidRPr="00A77F21" w:rsidRDefault="00246DE7" w:rsidP="00141A68">
            <w:pPr>
              <w:pStyle w:val="Tabelconinut"/>
              <w:numPr>
                <w:ilvl w:val="0"/>
                <w:numId w:val="129"/>
              </w:numPr>
            </w:pPr>
            <w:r w:rsidRPr="00A77F21">
              <w:t>full-text search;</w:t>
            </w:r>
          </w:p>
          <w:p w14:paraId="5AD84254" w14:textId="77777777" w:rsidR="00246DE7" w:rsidRPr="00A77F21" w:rsidRDefault="00246DE7" w:rsidP="00141A68">
            <w:pPr>
              <w:pStyle w:val="Tabelconinut"/>
              <w:numPr>
                <w:ilvl w:val="0"/>
                <w:numId w:val="129"/>
              </w:numPr>
            </w:pPr>
            <w:r w:rsidRPr="00A77F21">
              <w:t>calendar dates related to the records being searched;</w:t>
            </w:r>
          </w:p>
          <w:p w14:paraId="3575827C" w14:textId="77777777" w:rsidR="00246DE7" w:rsidRPr="00A77F21" w:rsidRDefault="00246DE7" w:rsidP="00141A68">
            <w:pPr>
              <w:pStyle w:val="Tabelconinut"/>
              <w:numPr>
                <w:ilvl w:val="0"/>
                <w:numId w:val="129"/>
              </w:numPr>
            </w:pPr>
            <w:r w:rsidRPr="00A77F21">
              <w:t>values of classifiers/nomenclatures;</w:t>
            </w:r>
          </w:p>
          <w:p w14:paraId="781B8D16" w14:textId="77777777" w:rsidR="00246DE7" w:rsidRPr="00A77F21" w:rsidRDefault="00246DE7" w:rsidP="00141A68">
            <w:pPr>
              <w:pStyle w:val="Tabelconinut"/>
              <w:numPr>
                <w:ilvl w:val="0"/>
                <w:numId w:val="129"/>
              </w:numPr>
            </w:pPr>
            <w:r w:rsidRPr="00A77F21">
              <w:t>the status of the records being searched;</w:t>
            </w:r>
          </w:p>
          <w:p w14:paraId="54006E1E" w14:textId="77777777" w:rsidR="00246DE7" w:rsidRPr="00A77F21" w:rsidRDefault="00246DE7" w:rsidP="00141A68">
            <w:pPr>
              <w:pStyle w:val="Tabelconinut"/>
              <w:numPr>
                <w:ilvl w:val="0"/>
                <w:numId w:val="129"/>
              </w:numPr>
            </w:pPr>
            <w:r w:rsidRPr="00A77F21">
              <w:t>keywords;</w:t>
            </w:r>
          </w:p>
          <w:p w14:paraId="2F8D48BF" w14:textId="77777777" w:rsidR="00246DE7" w:rsidRPr="00A77F21" w:rsidRDefault="00246DE7" w:rsidP="00141A68">
            <w:pPr>
              <w:pStyle w:val="Tabelconinut"/>
              <w:numPr>
                <w:ilvl w:val="0"/>
                <w:numId w:val="129"/>
              </w:numPr>
            </w:pPr>
            <w:r w:rsidRPr="00A77F21">
              <w:t>data about authorized users who processed the registration;</w:t>
            </w:r>
          </w:p>
          <w:p w14:paraId="5A2C84AD" w14:textId="77777777" w:rsidR="00246DE7" w:rsidRPr="00A77F21" w:rsidRDefault="00246DE7" w:rsidP="00141A68">
            <w:pPr>
              <w:pStyle w:val="Tabelconinut"/>
              <w:numPr>
                <w:ilvl w:val="0"/>
                <w:numId w:val="129"/>
              </w:numPr>
            </w:pPr>
            <w:r w:rsidRPr="00A77F21">
              <w:t>data about the electronic service;</w:t>
            </w:r>
          </w:p>
          <w:p w14:paraId="78EAD103" w14:textId="77777777" w:rsidR="00246DE7" w:rsidRPr="00A77F21" w:rsidRDefault="00246DE7" w:rsidP="00141A68">
            <w:pPr>
              <w:pStyle w:val="Tabelconinut"/>
              <w:numPr>
                <w:ilvl w:val="0"/>
                <w:numId w:val="129"/>
              </w:numPr>
            </w:pPr>
            <w:r w:rsidRPr="00A77F21">
              <w:t>data about applicants for electronic services;</w:t>
            </w:r>
          </w:p>
          <w:p w14:paraId="63615D12" w14:textId="77777777" w:rsidR="00246DE7" w:rsidRPr="00A77F21" w:rsidRDefault="00246DE7" w:rsidP="00141A68">
            <w:pPr>
              <w:pStyle w:val="Tabelconinut"/>
              <w:numPr>
                <w:ilvl w:val="0"/>
                <w:numId w:val="129"/>
              </w:numPr>
            </w:pPr>
            <w:r w:rsidRPr="00A77F21">
              <w:t>data about requests for electronic services;</w:t>
            </w:r>
          </w:p>
          <w:p w14:paraId="293C547B" w14:textId="46B0BCEA" w:rsidR="00246DE7" w:rsidRPr="00A77F21" w:rsidRDefault="00246DE7" w:rsidP="00141A68">
            <w:pPr>
              <w:pStyle w:val="Tabelconinut"/>
              <w:numPr>
                <w:ilvl w:val="0"/>
                <w:numId w:val="129"/>
              </w:numPr>
            </w:pPr>
            <w:r w:rsidRPr="00A77F21">
              <w:t>data on food chain operators and holdings;</w:t>
            </w:r>
          </w:p>
          <w:p w14:paraId="0A81BD77" w14:textId="4245F40C" w:rsidR="00246DE7" w:rsidRPr="00A77F21" w:rsidRDefault="00246DE7" w:rsidP="00141A68">
            <w:pPr>
              <w:pStyle w:val="Tabelconinut"/>
              <w:numPr>
                <w:ilvl w:val="0"/>
                <w:numId w:val="129"/>
              </w:numPr>
            </w:pPr>
            <w:r w:rsidRPr="00A77F21">
              <w:t>import notification data;</w:t>
            </w:r>
          </w:p>
          <w:p w14:paraId="2E4E3C59" w14:textId="41B50332" w:rsidR="00246DE7" w:rsidRPr="00A77F21" w:rsidRDefault="00246DE7" w:rsidP="00141A68">
            <w:pPr>
              <w:pStyle w:val="Tabelconinut"/>
              <w:numPr>
                <w:ilvl w:val="0"/>
                <w:numId w:val="129"/>
              </w:numPr>
            </w:pPr>
            <w:r w:rsidRPr="00A77F21">
              <w:t>data on non-compliances and alert notifications;</w:t>
            </w:r>
          </w:p>
          <w:p w14:paraId="0A6DEC11" w14:textId="77777777" w:rsidR="00246DE7" w:rsidRPr="00A77F21" w:rsidRDefault="00246DE7" w:rsidP="00141A68">
            <w:pPr>
              <w:pStyle w:val="Tabelconinut"/>
              <w:numPr>
                <w:ilvl w:val="0"/>
                <w:numId w:val="129"/>
              </w:numPr>
            </w:pPr>
            <w:r w:rsidRPr="00A77F21">
              <w:t>other metadata and data categories requested at the business analysis stage.</w:t>
            </w:r>
          </w:p>
        </w:tc>
      </w:tr>
      <w:tr w:rsidR="00246DE7" w:rsidRPr="00D60687" w14:paraId="0E6488DC" w14:textId="77777777">
        <w:tc>
          <w:tcPr>
            <w:tcW w:w="1256" w:type="dxa"/>
          </w:tcPr>
          <w:p w14:paraId="1D0D18EE" w14:textId="387C3E85" w:rsidR="00246DE7" w:rsidRPr="00D60687" w:rsidRDefault="00110F68" w:rsidP="00246DE7">
            <w:pPr>
              <w:pStyle w:val="Tabelconinut"/>
              <w:jc w:val="center"/>
            </w:pPr>
            <w:r w:rsidRPr="00D60687">
              <w:t xml:space="preserve">FC </w:t>
            </w:r>
            <w:r>
              <w:t>19.08.</w:t>
            </w:r>
          </w:p>
        </w:tc>
        <w:tc>
          <w:tcPr>
            <w:tcW w:w="1450" w:type="dxa"/>
          </w:tcPr>
          <w:p w14:paraId="1A822CDE" w14:textId="77777777" w:rsidR="00246DE7" w:rsidRPr="00D60687" w:rsidRDefault="00246DE7" w:rsidP="00246DE7">
            <w:pPr>
              <w:pStyle w:val="Tabelconinut"/>
              <w:jc w:val="center"/>
            </w:pPr>
            <w:r w:rsidRPr="00D60687">
              <w:t>D</w:t>
            </w:r>
          </w:p>
        </w:tc>
        <w:tc>
          <w:tcPr>
            <w:tcW w:w="6928" w:type="dxa"/>
          </w:tcPr>
          <w:p w14:paraId="0F00024A" w14:textId="652ECCC2" w:rsidR="00246DE7" w:rsidRPr="00A77F21" w:rsidRDefault="00A460E3" w:rsidP="00246DE7">
            <w:pPr>
              <w:pStyle w:val="Tabelconinut"/>
            </w:pPr>
            <w:r w:rsidRPr="00F77E8D">
              <w:rPr>
                <w:i/>
                <w:iCs/>
              </w:rPr>
              <w:t xml:space="preserve">SIMIDA </w:t>
            </w:r>
            <w:r w:rsidRPr="00A460E3">
              <w:t xml:space="preserve">IT components </w:t>
            </w:r>
            <w:r w:rsidR="00246DE7" w:rsidRPr="00A77F21">
              <w:t xml:space="preserve">should provide an indexed data search mechanism using specialized platforms ( </w:t>
            </w:r>
            <w:r w:rsidR="00246DE7" w:rsidRPr="00A77F21">
              <w:rPr>
                <w:i/>
                <w:iCs/>
              </w:rPr>
              <w:t xml:space="preserve">e.g. Elastic Search, Apache </w:t>
            </w:r>
            <w:proofErr w:type="spellStart"/>
            <w:r w:rsidR="00246DE7" w:rsidRPr="00A77F21">
              <w:rPr>
                <w:i/>
                <w:iCs/>
              </w:rPr>
              <w:t>Solr</w:t>
            </w:r>
            <w:proofErr w:type="spellEnd"/>
            <w:r w:rsidR="00246DE7" w:rsidRPr="00A77F21">
              <w:rPr>
                <w:i/>
                <w:iCs/>
              </w:rPr>
              <w:t xml:space="preserve">, etc. </w:t>
            </w:r>
            <w:r w:rsidR="00246DE7" w:rsidRPr="00A77F21">
              <w:t>). The data search mechanism should use morphological means.</w:t>
            </w:r>
          </w:p>
        </w:tc>
      </w:tr>
      <w:tr w:rsidR="00246DE7" w:rsidRPr="00D60687" w14:paraId="38D7DBF3" w14:textId="77777777">
        <w:tc>
          <w:tcPr>
            <w:tcW w:w="1256" w:type="dxa"/>
          </w:tcPr>
          <w:p w14:paraId="41E30756" w14:textId="05F53FF4" w:rsidR="00246DE7" w:rsidRPr="00D60687" w:rsidRDefault="00110F68" w:rsidP="00246DE7">
            <w:pPr>
              <w:pStyle w:val="Tabelconinut"/>
              <w:jc w:val="center"/>
            </w:pPr>
            <w:r w:rsidRPr="00D60687">
              <w:t>FC 19.09.</w:t>
            </w:r>
          </w:p>
        </w:tc>
        <w:tc>
          <w:tcPr>
            <w:tcW w:w="1450" w:type="dxa"/>
          </w:tcPr>
          <w:p w14:paraId="3D9D368C" w14:textId="77777777" w:rsidR="00246DE7" w:rsidRPr="00D60687" w:rsidRDefault="00246DE7" w:rsidP="00246DE7">
            <w:pPr>
              <w:pStyle w:val="Tabelconinut"/>
              <w:jc w:val="center"/>
            </w:pPr>
            <w:r w:rsidRPr="00D60687">
              <w:t>M</w:t>
            </w:r>
          </w:p>
        </w:tc>
        <w:tc>
          <w:tcPr>
            <w:tcW w:w="6928" w:type="dxa"/>
          </w:tcPr>
          <w:p w14:paraId="53427D90" w14:textId="2AF4D970" w:rsidR="00246DE7" w:rsidRPr="00A77F21" w:rsidRDefault="00A460E3" w:rsidP="00246DE7">
            <w:pPr>
              <w:pStyle w:val="Tabelconinut"/>
            </w:pPr>
            <w:r>
              <w:t>The search results will be ordered alphabetically or by date of creation/last update or according to the relevance of the result of the query formulated by the user (in order of increasing/decreasing relevance of the records found).</w:t>
            </w:r>
          </w:p>
        </w:tc>
      </w:tr>
      <w:tr w:rsidR="00246DE7" w:rsidRPr="00D60687" w14:paraId="28B17E28" w14:textId="77777777">
        <w:tc>
          <w:tcPr>
            <w:tcW w:w="1256" w:type="dxa"/>
          </w:tcPr>
          <w:p w14:paraId="4C1DBC90" w14:textId="08998D2A" w:rsidR="00246DE7" w:rsidRPr="00D60687" w:rsidRDefault="00110F68" w:rsidP="00246DE7">
            <w:pPr>
              <w:pStyle w:val="Tabelconinut"/>
              <w:jc w:val="center"/>
            </w:pPr>
            <w:r w:rsidRPr="00D60687">
              <w:t>FC 19.10.</w:t>
            </w:r>
          </w:p>
        </w:tc>
        <w:tc>
          <w:tcPr>
            <w:tcW w:w="1450" w:type="dxa"/>
          </w:tcPr>
          <w:p w14:paraId="2BD7BE80" w14:textId="77777777" w:rsidR="00246DE7" w:rsidRPr="00D60687" w:rsidRDefault="00246DE7" w:rsidP="00246DE7">
            <w:pPr>
              <w:pStyle w:val="Tabelconinut"/>
              <w:jc w:val="center"/>
            </w:pPr>
            <w:r w:rsidRPr="00D60687">
              <w:t>M</w:t>
            </w:r>
          </w:p>
        </w:tc>
        <w:tc>
          <w:tcPr>
            <w:tcW w:w="6928" w:type="dxa"/>
          </w:tcPr>
          <w:p w14:paraId="0EB3F458" w14:textId="77777777" w:rsidR="00246DE7" w:rsidRPr="00A77F21" w:rsidRDefault="00246DE7" w:rsidP="00246DE7">
            <w:pPr>
              <w:pStyle w:val="Tabelconinut"/>
              <w:rPr>
                <w:iCs/>
              </w:rPr>
            </w:pPr>
            <w:r w:rsidRPr="00A77F21">
              <w:t>The user must be able to define sorting and grouping criteria for the search results list.</w:t>
            </w:r>
          </w:p>
        </w:tc>
      </w:tr>
      <w:tr w:rsidR="00246DE7" w:rsidRPr="00D60687" w14:paraId="681A6F03" w14:textId="77777777">
        <w:tc>
          <w:tcPr>
            <w:tcW w:w="1256" w:type="dxa"/>
          </w:tcPr>
          <w:p w14:paraId="3C41821F" w14:textId="111BD39D" w:rsidR="00246DE7" w:rsidRPr="00D60687" w:rsidRDefault="00110F68" w:rsidP="00246DE7">
            <w:pPr>
              <w:pStyle w:val="Tabelconinut"/>
              <w:jc w:val="center"/>
            </w:pPr>
            <w:r w:rsidRPr="00D60687">
              <w:t>FC 19.11.</w:t>
            </w:r>
          </w:p>
        </w:tc>
        <w:tc>
          <w:tcPr>
            <w:tcW w:w="1450" w:type="dxa"/>
          </w:tcPr>
          <w:p w14:paraId="3829C4F1" w14:textId="77777777" w:rsidR="00246DE7" w:rsidRPr="00D60687" w:rsidRDefault="00246DE7" w:rsidP="00246DE7">
            <w:pPr>
              <w:pStyle w:val="Tabelconinut"/>
              <w:jc w:val="center"/>
            </w:pPr>
            <w:r w:rsidRPr="00D60687">
              <w:t>M</w:t>
            </w:r>
          </w:p>
        </w:tc>
        <w:tc>
          <w:tcPr>
            <w:tcW w:w="6928" w:type="dxa"/>
          </w:tcPr>
          <w:p w14:paraId="357517AF" w14:textId="65183508" w:rsidR="00246DE7" w:rsidRPr="00A77F21" w:rsidRDefault="00246DE7" w:rsidP="00246DE7">
            <w:pPr>
              <w:pStyle w:val="Tabelconinut"/>
            </w:pPr>
            <w:r w:rsidRPr="00A77F21">
              <w:t xml:space="preserve">Search result records should be marked ( </w:t>
            </w:r>
            <w:r w:rsidRPr="00A460E3">
              <w:rPr>
                <w:i/>
                <w:iCs/>
              </w:rPr>
              <w:t xml:space="preserve">broken down by color or specific icon </w:t>
            </w:r>
            <w:r w:rsidRPr="00A77F21">
              <w:t xml:space="preserve">) according to the nature or status of the information object found. </w:t>
            </w:r>
            <w:r w:rsidRPr="008E6B88">
              <w:rPr>
                <w:i/>
                <w:iCs/>
              </w:rPr>
              <w:t xml:space="preserve">For example, import notifications where the import validity expires should be highlighted in the search results </w:t>
            </w:r>
            <w:r w:rsidRPr="00A460E3">
              <w:t>.</w:t>
            </w:r>
          </w:p>
        </w:tc>
      </w:tr>
      <w:tr w:rsidR="00246DE7" w:rsidRPr="00D60687" w14:paraId="679BD430" w14:textId="77777777">
        <w:tc>
          <w:tcPr>
            <w:tcW w:w="1256" w:type="dxa"/>
          </w:tcPr>
          <w:p w14:paraId="5921A925" w14:textId="3F31A881" w:rsidR="00246DE7" w:rsidRPr="00D60687" w:rsidRDefault="00110F68" w:rsidP="00246DE7">
            <w:pPr>
              <w:pStyle w:val="Tabelconinut"/>
              <w:jc w:val="center"/>
            </w:pPr>
            <w:r w:rsidRPr="00D60687">
              <w:t>FC 19.12.</w:t>
            </w:r>
          </w:p>
        </w:tc>
        <w:tc>
          <w:tcPr>
            <w:tcW w:w="1450" w:type="dxa"/>
          </w:tcPr>
          <w:p w14:paraId="7B62CF39" w14:textId="77777777" w:rsidR="00246DE7" w:rsidRPr="00D60687" w:rsidRDefault="00246DE7" w:rsidP="00246DE7">
            <w:pPr>
              <w:pStyle w:val="Tabelconinut"/>
              <w:jc w:val="center"/>
            </w:pPr>
            <w:r w:rsidRPr="00D60687">
              <w:t>D</w:t>
            </w:r>
          </w:p>
        </w:tc>
        <w:tc>
          <w:tcPr>
            <w:tcW w:w="6928" w:type="dxa"/>
          </w:tcPr>
          <w:p w14:paraId="18B4B54C" w14:textId="0096E872" w:rsidR="00246DE7" w:rsidRPr="00A77F21" w:rsidRDefault="00A460E3" w:rsidP="00246DE7">
            <w:pPr>
              <w:pStyle w:val="Tabelconinut"/>
            </w:pPr>
            <w:r w:rsidRPr="00A460E3">
              <w:rPr>
                <w:i/>
                <w:iCs/>
              </w:rPr>
              <w:t xml:space="preserve">SIMIDA </w:t>
            </w:r>
            <w:r w:rsidRPr="00A460E3">
              <w:t xml:space="preserve">IT components </w:t>
            </w:r>
            <w:r w:rsidR="00246DE7" w:rsidRPr="00A77F21">
              <w:t>should provide functionality to save search queries for later reuse. Saved search queries should be linked to the authorized user and available only to them. Authorized users should be able to share saved search queries with other users.</w:t>
            </w:r>
          </w:p>
        </w:tc>
      </w:tr>
      <w:tr w:rsidR="00246DE7" w:rsidRPr="00D60687" w14:paraId="2F94D379" w14:textId="77777777">
        <w:tc>
          <w:tcPr>
            <w:tcW w:w="1256" w:type="dxa"/>
          </w:tcPr>
          <w:p w14:paraId="60281C63" w14:textId="59168711" w:rsidR="00246DE7" w:rsidRPr="00D60687" w:rsidRDefault="00110F68" w:rsidP="00246DE7">
            <w:pPr>
              <w:pStyle w:val="Tabelconinut"/>
              <w:jc w:val="center"/>
            </w:pPr>
            <w:r w:rsidRPr="00D60687">
              <w:t>CF 19.13.</w:t>
            </w:r>
          </w:p>
        </w:tc>
        <w:tc>
          <w:tcPr>
            <w:tcW w:w="1450" w:type="dxa"/>
          </w:tcPr>
          <w:p w14:paraId="7DD5F1D4" w14:textId="77777777" w:rsidR="00246DE7" w:rsidRPr="00D60687" w:rsidRDefault="00246DE7" w:rsidP="00246DE7">
            <w:pPr>
              <w:pStyle w:val="Tabelconinut"/>
              <w:jc w:val="center"/>
            </w:pPr>
            <w:r w:rsidRPr="00D60687">
              <w:t>M</w:t>
            </w:r>
          </w:p>
        </w:tc>
        <w:tc>
          <w:tcPr>
            <w:tcW w:w="6928" w:type="dxa"/>
          </w:tcPr>
          <w:p w14:paraId="13AB597D" w14:textId="7AA13DEF" w:rsidR="00246DE7" w:rsidRPr="00A77F21" w:rsidRDefault="00246DE7" w:rsidP="00246DE7">
            <w:pPr>
              <w:pStyle w:val="Tabelconinut"/>
            </w:pPr>
            <w:r w:rsidRPr="00A77F21">
              <w:t>In the case of formulating search criteria that are too broad, or that require too much time and resources for execution, the computer system</w:t>
            </w:r>
            <w:r w:rsidR="00E01224">
              <w:rPr>
                <w:i/>
                <w:iCs/>
              </w:rPr>
              <w:t xml:space="preserve"> </w:t>
            </w:r>
            <w:r w:rsidRPr="00A77F21">
              <w:t>will not execute these queries, but will prompt the user to narrow the range of search values.</w:t>
            </w:r>
          </w:p>
        </w:tc>
      </w:tr>
      <w:tr w:rsidR="00246DE7" w:rsidRPr="00D60687" w14:paraId="6C2A6CA4" w14:textId="77777777">
        <w:tc>
          <w:tcPr>
            <w:tcW w:w="1256" w:type="dxa"/>
          </w:tcPr>
          <w:p w14:paraId="7B81923C" w14:textId="05A5FDD2" w:rsidR="00246DE7" w:rsidRPr="00D60687" w:rsidRDefault="00110F68" w:rsidP="00246DE7">
            <w:pPr>
              <w:pStyle w:val="Tabelconinut"/>
              <w:jc w:val="center"/>
            </w:pPr>
            <w:r w:rsidRPr="00D60687">
              <w:t>CF 19.14.</w:t>
            </w:r>
          </w:p>
        </w:tc>
        <w:tc>
          <w:tcPr>
            <w:tcW w:w="1450" w:type="dxa"/>
          </w:tcPr>
          <w:p w14:paraId="34D3FA5D" w14:textId="77777777" w:rsidR="00246DE7" w:rsidRPr="00D60687" w:rsidRDefault="00246DE7" w:rsidP="00246DE7">
            <w:pPr>
              <w:pStyle w:val="Tabelconinut"/>
              <w:jc w:val="center"/>
            </w:pPr>
            <w:r w:rsidRPr="00D60687">
              <w:t>M</w:t>
            </w:r>
          </w:p>
        </w:tc>
        <w:tc>
          <w:tcPr>
            <w:tcW w:w="6928" w:type="dxa"/>
          </w:tcPr>
          <w:p w14:paraId="43389149" w14:textId="57BD9207" w:rsidR="00246DE7" w:rsidRPr="00A77F21" w:rsidRDefault="00A460E3" w:rsidP="00246DE7">
            <w:pPr>
              <w:pStyle w:val="Tabelconinut"/>
              <w:rPr>
                <w:iCs/>
              </w:rPr>
            </w:pPr>
            <w:r w:rsidRPr="00A460E3">
              <w:rPr>
                <w:i/>
                <w:iCs/>
              </w:rPr>
              <w:t xml:space="preserve">SIMIDA </w:t>
            </w:r>
            <w:r w:rsidRPr="00A460E3">
              <w:t xml:space="preserve">IT components </w:t>
            </w:r>
            <w:r w:rsidR="00246DE7" w:rsidRPr="00A77F21">
              <w:t>must suggest modifying the query if the range of results is too wide.</w:t>
            </w:r>
          </w:p>
        </w:tc>
      </w:tr>
      <w:tr w:rsidR="00246DE7" w:rsidRPr="00D60687" w14:paraId="78F3E0EE" w14:textId="77777777">
        <w:tc>
          <w:tcPr>
            <w:tcW w:w="1256" w:type="dxa"/>
          </w:tcPr>
          <w:p w14:paraId="3296C897" w14:textId="4510C7C2" w:rsidR="00246DE7" w:rsidRPr="00D60687" w:rsidRDefault="00110F68" w:rsidP="00246DE7">
            <w:pPr>
              <w:pStyle w:val="Tabelconinut"/>
              <w:jc w:val="center"/>
            </w:pPr>
            <w:r w:rsidRPr="00D60687">
              <w:t>CF 19.15.</w:t>
            </w:r>
          </w:p>
        </w:tc>
        <w:tc>
          <w:tcPr>
            <w:tcW w:w="1450" w:type="dxa"/>
          </w:tcPr>
          <w:p w14:paraId="5D9A09D1" w14:textId="77777777" w:rsidR="00246DE7" w:rsidRPr="00D60687" w:rsidRDefault="00246DE7" w:rsidP="00246DE7">
            <w:pPr>
              <w:pStyle w:val="Tabelconinut"/>
              <w:jc w:val="center"/>
            </w:pPr>
            <w:r w:rsidRPr="00D60687">
              <w:t>M</w:t>
            </w:r>
          </w:p>
        </w:tc>
        <w:tc>
          <w:tcPr>
            <w:tcW w:w="6928" w:type="dxa"/>
          </w:tcPr>
          <w:p w14:paraId="79778345" w14:textId="5B27835C" w:rsidR="00246DE7" w:rsidRPr="00A77F21" w:rsidRDefault="00A460E3" w:rsidP="00246DE7">
            <w:pPr>
              <w:pStyle w:val="Tabelconinut"/>
            </w:pPr>
            <w:r w:rsidRPr="00A460E3">
              <w:rPr>
                <w:i/>
                <w:iCs/>
              </w:rPr>
              <w:t xml:space="preserve">SIMIDA </w:t>
            </w:r>
            <w:r w:rsidRPr="00A460E3">
              <w:t xml:space="preserve">IT components </w:t>
            </w:r>
            <w:r w:rsidR="00246DE7" w:rsidRPr="00A77F21">
              <w:t>must provide a mechanism for paging search results to avoid overloading the Web browser.</w:t>
            </w:r>
          </w:p>
        </w:tc>
      </w:tr>
      <w:tr w:rsidR="00246DE7" w:rsidRPr="00D60687" w14:paraId="6A6890CD" w14:textId="77777777">
        <w:tc>
          <w:tcPr>
            <w:tcW w:w="1256" w:type="dxa"/>
          </w:tcPr>
          <w:p w14:paraId="24E2D91C" w14:textId="469005D3" w:rsidR="00246DE7" w:rsidRPr="00D60687" w:rsidRDefault="00246DE7" w:rsidP="00246DE7">
            <w:pPr>
              <w:pStyle w:val="Tabelconinut"/>
              <w:jc w:val="center"/>
            </w:pPr>
            <w:r w:rsidRPr="00D60687">
              <w:t>CF 09.16.</w:t>
            </w:r>
          </w:p>
        </w:tc>
        <w:tc>
          <w:tcPr>
            <w:tcW w:w="1450" w:type="dxa"/>
          </w:tcPr>
          <w:p w14:paraId="2DAFDBC4" w14:textId="77777777" w:rsidR="00246DE7" w:rsidRPr="00D60687" w:rsidRDefault="00246DE7" w:rsidP="00246DE7">
            <w:pPr>
              <w:pStyle w:val="Tabelconinut"/>
              <w:jc w:val="center"/>
            </w:pPr>
            <w:r w:rsidRPr="00D60687">
              <w:t>M</w:t>
            </w:r>
          </w:p>
        </w:tc>
        <w:tc>
          <w:tcPr>
            <w:tcW w:w="6928" w:type="dxa"/>
          </w:tcPr>
          <w:p w14:paraId="4E8ECAD0" w14:textId="2414B567" w:rsidR="00246DE7" w:rsidRPr="00A77F21" w:rsidRDefault="00A460E3" w:rsidP="00246DE7">
            <w:pPr>
              <w:pStyle w:val="Tabelconinut"/>
            </w:pPr>
            <w:r w:rsidRPr="00A460E3">
              <w:t xml:space="preserve">The IT components within the </w:t>
            </w:r>
            <w:r w:rsidRPr="00A460E3">
              <w:rPr>
                <w:i/>
                <w:iCs/>
              </w:rPr>
              <w:t xml:space="preserve">SIMIDA perimeter </w:t>
            </w:r>
            <w:r w:rsidR="00246DE7" w:rsidRPr="00A77F21">
              <w:t>must allow the triggering of processes regarding the results found or the group of results found and marked, such as:</w:t>
            </w:r>
          </w:p>
          <w:p w14:paraId="57077AE2" w14:textId="77777777" w:rsidR="00246DE7" w:rsidRPr="00A77F21" w:rsidRDefault="00246DE7" w:rsidP="00BF45FC">
            <w:pPr>
              <w:pStyle w:val="Tabelconinut"/>
              <w:numPr>
                <w:ilvl w:val="0"/>
                <w:numId w:val="55"/>
              </w:numPr>
            </w:pPr>
            <w:r w:rsidRPr="00A77F21">
              <w:lastRenderedPageBreak/>
              <w:t>selecting search result records;</w:t>
            </w:r>
          </w:p>
          <w:p w14:paraId="55020A77" w14:textId="77777777" w:rsidR="00246DE7" w:rsidRPr="00A77F21" w:rsidRDefault="00246DE7" w:rsidP="00BF45FC">
            <w:pPr>
              <w:pStyle w:val="Tabelconinut"/>
              <w:numPr>
                <w:ilvl w:val="0"/>
                <w:numId w:val="55"/>
              </w:numPr>
            </w:pPr>
            <w:r w:rsidRPr="00A77F21">
              <w:t>viewing the details of the records found;</w:t>
            </w:r>
          </w:p>
          <w:p w14:paraId="4A585351" w14:textId="77777777" w:rsidR="00246DE7" w:rsidRPr="00A77F21" w:rsidRDefault="00246DE7" w:rsidP="00BF45FC">
            <w:pPr>
              <w:pStyle w:val="Tabelconinut"/>
              <w:numPr>
                <w:ilvl w:val="0"/>
                <w:numId w:val="55"/>
              </w:numPr>
            </w:pPr>
            <w:r w:rsidRPr="00A77F21">
              <w:t>direct download of the document related/attached to the registration;</w:t>
            </w:r>
          </w:p>
          <w:p w14:paraId="39812D55" w14:textId="77777777" w:rsidR="00246DE7" w:rsidRPr="00A77F21" w:rsidRDefault="00246DE7" w:rsidP="00BF45FC">
            <w:pPr>
              <w:pStyle w:val="Tabelconinut"/>
              <w:numPr>
                <w:ilvl w:val="0"/>
                <w:numId w:val="55"/>
              </w:numPr>
            </w:pPr>
            <w:r w:rsidRPr="00A77F21">
              <w:t>opening an electronic form related to the records found;</w:t>
            </w:r>
          </w:p>
          <w:p w14:paraId="2BB4E6BA" w14:textId="77777777" w:rsidR="00246DE7" w:rsidRPr="00A77F21" w:rsidRDefault="00246DE7" w:rsidP="00BF45FC">
            <w:pPr>
              <w:pStyle w:val="Tabelconinut"/>
              <w:numPr>
                <w:ilvl w:val="0"/>
                <w:numId w:val="55"/>
              </w:numPr>
            </w:pPr>
            <w:r w:rsidRPr="00A77F21">
              <w:t>approval/rejection;</w:t>
            </w:r>
          </w:p>
          <w:p w14:paraId="56044709" w14:textId="77777777" w:rsidR="00246DE7" w:rsidRPr="00A77F21" w:rsidRDefault="00246DE7" w:rsidP="00BF45FC">
            <w:pPr>
              <w:pStyle w:val="Tabelconinut"/>
              <w:numPr>
                <w:ilvl w:val="0"/>
                <w:numId w:val="55"/>
              </w:numPr>
            </w:pPr>
            <w:r w:rsidRPr="00A77F21">
              <w:t>distribution for processing to another user;</w:t>
            </w:r>
          </w:p>
          <w:p w14:paraId="7D25F976" w14:textId="77777777" w:rsidR="00246DE7" w:rsidRPr="00A77F21" w:rsidRDefault="00246DE7" w:rsidP="00BF45FC">
            <w:pPr>
              <w:pStyle w:val="Tabelconinut"/>
              <w:numPr>
                <w:ilvl w:val="0"/>
                <w:numId w:val="55"/>
              </w:numPr>
            </w:pPr>
            <w:r w:rsidRPr="00A77F21">
              <w:t>creating a task related to the registration;</w:t>
            </w:r>
          </w:p>
          <w:p w14:paraId="34E011DD" w14:textId="77777777" w:rsidR="00246DE7" w:rsidRPr="00A77F21" w:rsidRDefault="00246DE7" w:rsidP="00BF45FC">
            <w:pPr>
              <w:pStyle w:val="Tabelconinut"/>
              <w:numPr>
                <w:ilvl w:val="0"/>
                <w:numId w:val="55"/>
              </w:numPr>
            </w:pPr>
            <w:r w:rsidRPr="00A77F21">
              <w:t>change of registration status;</w:t>
            </w:r>
          </w:p>
          <w:p w14:paraId="6B09A593" w14:textId="77777777" w:rsidR="00246DE7" w:rsidRPr="00A77F21" w:rsidRDefault="00246DE7" w:rsidP="00BF45FC">
            <w:pPr>
              <w:pStyle w:val="Tabelconinut"/>
              <w:numPr>
                <w:ilvl w:val="0"/>
                <w:numId w:val="55"/>
              </w:numPr>
            </w:pPr>
            <w:r w:rsidRPr="00A77F21">
              <w:t>other relevant actions.</w:t>
            </w:r>
          </w:p>
          <w:p w14:paraId="6C21DEAD" w14:textId="77777777" w:rsidR="00246DE7" w:rsidRPr="00A77F21" w:rsidRDefault="00246DE7" w:rsidP="00246DE7">
            <w:pPr>
              <w:pStyle w:val="Tabelconinut"/>
            </w:pPr>
            <w:r w:rsidRPr="00A77F21">
              <w:t>If the search result is paginated, it must be possible to trigger the requested process for all records that match the search criteria, including those not displayed on the current page.</w:t>
            </w:r>
          </w:p>
        </w:tc>
      </w:tr>
      <w:tr w:rsidR="00246DE7" w:rsidRPr="00D60687" w14:paraId="6F71AA71" w14:textId="77777777">
        <w:tc>
          <w:tcPr>
            <w:tcW w:w="1256" w:type="dxa"/>
          </w:tcPr>
          <w:p w14:paraId="4887EF59" w14:textId="0A0FF61F" w:rsidR="00246DE7" w:rsidRPr="00D60687" w:rsidRDefault="0010358E" w:rsidP="00246DE7">
            <w:pPr>
              <w:pStyle w:val="Tabelconinut"/>
              <w:jc w:val="center"/>
            </w:pPr>
            <w:r w:rsidRPr="00D60687">
              <w:lastRenderedPageBreak/>
              <w:t xml:space="preserve">CF 0 </w:t>
            </w:r>
            <w:r>
              <w:t>9.17.</w:t>
            </w:r>
          </w:p>
        </w:tc>
        <w:tc>
          <w:tcPr>
            <w:tcW w:w="1450" w:type="dxa"/>
          </w:tcPr>
          <w:p w14:paraId="21F6123C" w14:textId="77777777" w:rsidR="00246DE7" w:rsidRPr="00D60687" w:rsidRDefault="00246DE7" w:rsidP="00246DE7">
            <w:pPr>
              <w:pStyle w:val="Tabelconinut"/>
              <w:jc w:val="center"/>
            </w:pPr>
            <w:r w:rsidRPr="00D60687">
              <w:t>M</w:t>
            </w:r>
          </w:p>
        </w:tc>
        <w:tc>
          <w:tcPr>
            <w:tcW w:w="6928" w:type="dxa"/>
          </w:tcPr>
          <w:p w14:paraId="782646A9" w14:textId="77777777" w:rsidR="00246DE7" w:rsidRPr="00A77F21" w:rsidRDefault="00246DE7" w:rsidP="00246DE7">
            <w:pPr>
              <w:pStyle w:val="Tabelconinut"/>
            </w:pPr>
            <w:r w:rsidRPr="00A77F21">
              <w:t>The methods for further handling the records/documents will depend on the rights and roles of the user and the status of the record/document.</w:t>
            </w:r>
          </w:p>
        </w:tc>
      </w:tr>
      <w:tr w:rsidR="00246DE7" w:rsidRPr="00D60687" w14:paraId="2D75E0C2" w14:textId="77777777">
        <w:tc>
          <w:tcPr>
            <w:tcW w:w="1256" w:type="dxa"/>
          </w:tcPr>
          <w:p w14:paraId="76A4A45D" w14:textId="3CFCBEB6" w:rsidR="00246DE7" w:rsidRPr="00D60687" w:rsidRDefault="0010358E" w:rsidP="00246DE7">
            <w:pPr>
              <w:pStyle w:val="Tabelconinut"/>
              <w:jc w:val="center"/>
            </w:pPr>
            <w:r w:rsidRPr="00D60687">
              <w:t>CF 09.18.</w:t>
            </w:r>
          </w:p>
        </w:tc>
        <w:tc>
          <w:tcPr>
            <w:tcW w:w="1450" w:type="dxa"/>
          </w:tcPr>
          <w:p w14:paraId="2542729B" w14:textId="77777777" w:rsidR="00246DE7" w:rsidRPr="00D60687" w:rsidRDefault="00246DE7" w:rsidP="00246DE7">
            <w:pPr>
              <w:pStyle w:val="Tabelconinut"/>
              <w:jc w:val="center"/>
            </w:pPr>
            <w:r w:rsidRPr="00D60687">
              <w:t>M</w:t>
            </w:r>
          </w:p>
        </w:tc>
        <w:tc>
          <w:tcPr>
            <w:tcW w:w="6928" w:type="dxa"/>
          </w:tcPr>
          <w:p w14:paraId="013370AA" w14:textId="77777777" w:rsidR="00246DE7" w:rsidRPr="00A77F21" w:rsidRDefault="00246DE7" w:rsidP="00246DE7">
            <w:pPr>
              <w:pStyle w:val="Tabelconinut"/>
            </w:pPr>
            <w:r w:rsidRPr="00A77F21">
              <w:t xml:space="preserve">All sensitive data access events must be logged through the </w:t>
            </w:r>
            <w:proofErr w:type="spellStart"/>
            <w:r w:rsidRPr="00A77F21">
              <w:t>MLog</w:t>
            </w:r>
            <w:proofErr w:type="spellEnd"/>
            <w:r w:rsidRPr="00A77F21">
              <w:t xml:space="preserve"> shared information system.</w:t>
            </w:r>
          </w:p>
        </w:tc>
      </w:tr>
      <w:tr w:rsidR="00246DE7" w:rsidRPr="00D60687" w14:paraId="65D1193D" w14:textId="77777777">
        <w:tc>
          <w:tcPr>
            <w:tcW w:w="1256" w:type="dxa"/>
          </w:tcPr>
          <w:p w14:paraId="1E3C3265" w14:textId="23AA3F5C" w:rsidR="00246DE7" w:rsidRPr="00D60687" w:rsidRDefault="0010358E" w:rsidP="00246DE7">
            <w:pPr>
              <w:pStyle w:val="Tabelconinut"/>
              <w:jc w:val="center"/>
            </w:pPr>
            <w:r w:rsidRPr="00D60687">
              <w:t>CF 09.19.</w:t>
            </w:r>
          </w:p>
        </w:tc>
        <w:tc>
          <w:tcPr>
            <w:tcW w:w="1450" w:type="dxa"/>
          </w:tcPr>
          <w:p w14:paraId="0666095A" w14:textId="77777777" w:rsidR="00246DE7" w:rsidRPr="00D60687" w:rsidRDefault="00246DE7" w:rsidP="00246DE7">
            <w:pPr>
              <w:pStyle w:val="Tabelconinut"/>
              <w:jc w:val="center"/>
            </w:pPr>
            <w:r w:rsidRPr="00D60687">
              <w:t>M</w:t>
            </w:r>
          </w:p>
        </w:tc>
        <w:tc>
          <w:tcPr>
            <w:tcW w:w="6928" w:type="dxa"/>
          </w:tcPr>
          <w:p w14:paraId="13816374" w14:textId="77777777" w:rsidR="00246DE7" w:rsidRPr="00A77F21" w:rsidRDefault="00246DE7" w:rsidP="00246DE7">
            <w:pPr>
              <w:pStyle w:val="Tabelconinut"/>
            </w:pPr>
            <w:r w:rsidRPr="00A77F21">
              <w:t xml:space="preserve">The data search mechanism will allow queries to be formulated in the form of character strings without taking into account the use of Romanian diacritics or uppercase/lowercase letters, providing results relevant to the queries ( </w:t>
            </w:r>
            <w:r w:rsidRPr="00A77F21">
              <w:rPr>
                <w:i/>
                <w:iCs/>
              </w:rPr>
              <w:t xml:space="preserve">for example: when searching for character strings containing diacritics, it will display results with text without diacritics </w:t>
            </w:r>
            <w:r w:rsidRPr="00A77F21">
              <w:t>).</w:t>
            </w:r>
          </w:p>
        </w:tc>
      </w:tr>
      <w:tr w:rsidR="00246DE7" w:rsidRPr="00D60687" w14:paraId="22D42450" w14:textId="77777777">
        <w:tc>
          <w:tcPr>
            <w:tcW w:w="1256" w:type="dxa"/>
          </w:tcPr>
          <w:p w14:paraId="21C23548" w14:textId="178F67C2" w:rsidR="00246DE7" w:rsidRPr="00D60687" w:rsidRDefault="0010358E" w:rsidP="00246DE7">
            <w:pPr>
              <w:pStyle w:val="Tabelconinut"/>
              <w:jc w:val="center"/>
            </w:pPr>
            <w:r w:rsidRPr="00D60687">
              <w:t>CF 09.20.</w:t>
            </w:r>
          </w:p>
        </w:tc>
        <w:tc>
          <w:tcPr>
            <w:tcW w:w="1450" w:type="dxa"/>
          </w:tcPr>
          <w:p w14:paraId="3282CD8B" w14:textId="77777777" w:rsidR="00246DE7" w:rsidRPr="00D60687" w:rsidRDefault="00246DE7" w:rsidP="00246DE7">
            <w:pPr>
              <w:pStyle w:val="Tabelconinut"/>
              <w:jc w:val="center"/>
            </w:pPr>
            <w:r w:rsidRPr="00D60687">
              <w:t>M</w:t>
            </w:r>
          </w:p>
        </w:tc>
        <w:tc>
          <w:tcPr>
            <w:tcW w:w="6928" w:type="dxa"/>
          </w:tcPr>
          <w:p w14:paraId="5F1424C9" w14:textId="12C946A1" w:rsidR="00246DE7" w:rsidRPr="00A77F21" w:rsidRDefault="00246DE7" w:rsidP="00246DE7">
            <w:pPr>
              <w:pStyle w:val="Tabelconinut"/>
            </w:pPr>
            <w:r w:rsidRPr="00A77F21">
              <w:t>The IT system must allow the export of the search results table in any of the following formats: CSV, XLS/XLSX, DOCX or PDF.</w:t>
            </w:r>
          </w:p>
        </w:tc>
      </w:tr>
    </w:tbl>
    <w:p w14:paraId="4D73D2AF" w14:textId="7B575E0C" w:rsidR="00A01013" w:rsidRPr="00D60687" w:rsidRDefault="00A01013" w:rsidP="00A01013">
      <w:pPr>
        <w:pStyle w:val="Heading3"/>
      </w:pPr>
      <w:bookmarkStart w:id="98" w:name="_Toc175592853"/>
      <w:bookmarkStart w:id="99" w:name="_Toc187063543"/>
      <w:bookmarkStart w:id="100" w:name="_Toc222213128"/>
      <w:r w:rsidRPr="00D60687">
        <w:t>CU20: I use dashboard</w:t>
      </w:r>
      <w:bookmarkEnd w:id="98"/>
      <w:bookmarkEnd w:id="99"/>
      <w:bookmarkEnd w:id="100"/>
    </w:p>
    <w:p w14:paraId="6F66516C" w14:textId="7737F4B8" w:rsidR="00A01013" w:rsidRPr="00811932" w:rsidRDefault="00A01013" w:rsidP="00A01013">
      <w:r w:rsidRPr="009C5A85">
        <w:t xml:space="preserve">The functional requirements intended for the implementation of the Dashboard tool for authenticated and authorized users of </w:t>
      </w:r>
      <w:r>
        <w:rPr>
          <w:i/>
          <w:iCs/>
        </w:rPr>
        <w:t xml:space="preserve">SIMIDA IT components </w:t>
      </w:r>
      <w:r w:rsidRPr="009C5A85">
        <w:t>are presented in Table 5.20.</w:t>
      </w:r>
    </w:p>
    <w:p w14:paraId="434E91DF" w14:textId="62D1D1DD" w:rsidR="00A01013" w:rsidRPr="00D60687" w:rsidRDefault="00A01013" w:rsidP="00A01013">
      <w:pPr>
        <w:pStyle w:val="Caption"/>
        <w:keepNext/>
      </w:pPr>
      <w:r w:rsidRPr="00811932">
        <w:t xml:space="preserve">Table </w:t>
      </w:r>
      <w:r w:rsidRPr="00811932">
        <w:fldChar w:fldCharType="begin"/>
      </w:r>
      <w:r w:rsidRPr="00A01013">
        <w:rPr>
          <w:highlight w:val="yellow"/>
        </w:rPr>
        <w:instrText xml:space="preserve"> STYLEREF 1 \s </w:instrText>
      </w:r>
      <w:r w:rsidRPr="00811932">
        <w:fldChar w:fldCharType="separate"/>
      </w:r>
      <w:r w:rsidRPr="00811932">
        <w:rPr>
          <w:noProof/>
        </w:rPr>
        <w:t xml:space="preserve">5.20 </w:t>
      </w:r>
      <w:r w:rsidRPr="00811932">
        <w:rPr>
          <w:noProof/>
        </w:rPr>
        <w:fldChar w:fldCharType="end"/>
      </w:r>
      <w:r w:rsidRPr="00811932">
        <w:t>. Functional requirements of the CU20 use case.</w:t>
      </w:r>
    </w:p>
    <w:tbl>
      <w:tblPr>
        <w:tblStyle w:val="TableGrid"/>
        <w:tblW w:w="9634" w:type="dxa"/>
        <w:tblLook w:val="04A0" w:firstRow="1" w:lastRow="0" w:firstColumn="1" w:lastColumn="0" w:noHBand="0" w:noVBand="1"/>
      </w:tblPr>
      <w:tblGrid>
        <w:gridCol w:w="1118"/>
        <w:gridCol w:w="1508"/>
        <w:gridCol w:w="7008"/>
      </w:tblGrid>
      <w:tr w:rsidR="00A01013" w:rsidRPr="00D60687" w14:paraId="5A751783" w14:textId="77777777">
        <w:tc>
          <w:tcPr>
            <w:tcW w:w="1122" w:type="dxa"/>
            <w:shd w:val="clear" w:color="auto" w:fill="D9E2F3" w:themeFill="accent1" w:themeFillTint="33"/>
          </w:tcPr>
          <w:p w14:paraId="383EF8BF" w14:textId="77777777" w:rsidR="00A01013" w:rsidRPr="00D60687" w:rsidRDefault="00A01013">
            <w:pPr>
              <w:pStyle w:val="Tabelantet"/>
            </w:pPr>
            <w:r w:rsidRPr="00D60687">
              <w:t>ID</w:t>
            </w:r>
          </w:p>
        </w:tc>
        <w:tc>
          <w:tcPr>
            <w:tcW w:w="1450" w:type="dxa"/>
            <w:shd w:val="clear" w:color="auto" w:fill="D9E2F3" w:themeFill="accent1" w:themeFillTint="33"/>
          </w:tcPr>
          <w:p w14:paraId="62D97DF8" w14:textId="77777777" w:rsidR="00A01013" w:rsidRPr="00D60687" w:rsidRDefault="00A01013">
            <w:pPr>
              <w:pStyle w:val="Tabelantet"/>
            </w:pPr>
            <w:r w:rsidRPr="00D60687">
              <w:t>compulsoriness</w:t>
            </w:r>
          </w:p>
        </w:tc>
        <w:tc>
          <w:tcPr>
            <w:tcW w:w="7062" w:type="dxa"/>
            <w:shd w:val="clear" w:color="auto" w:fill="D9E2F3" w:themeFill="accent1" w:themeFillTint="33"/>
          </w:tcPr>
          <w:p w14:paraId="4CC270FA" w14:textId="77777777" w:rsidR="00A01013" w:rsidRPr="00D60687" w:rsidRDefault="00A01013">
            <w:pPr>
              <w:pStyle w:val="Tabelantet"/>
            </w:pPr>
            <w:r w:rsidRPr="00D60687">
              <w:t>Functional requirement description</w:t>
            </w:r>
          </w:p>
        </w:tc>
      </w:tr>
      <w:tr w:rsidR="00A01013" w:rsidRPr="00D60687" w14:paraId="345E6F37" w14:textId="77777777">
        <w:tc>
          <w:tcPr>
            <w:tcW w:w="1122" w:type="dxa"/>
          </w:tcPr>
          <w:p w14:paraId="5913DD9F" w14:textId="30098BDB" w:rsidR="00A01013" w:rsidRPr="00D60687" w:rsidRDefault="00A01013">
            <w:pPr>
              <w:pStyle w:val="Tabelconinut"/>
              <w:jc w:val="center"/>
            </w:pPr>
            <w:r w:rsidRPr="00D60687">
              <w:t>CF 20.01.</w:t>
            </w:r>
          </w:p>
        </w:tc>
        <w:tc>
          <w:tcPr>
            <w:tcW w:w="1450" w:type="dxa"/>
          </w:tcPr>
          <w:p w14:paraId="6A29FF37" w14:textId="77777777" w:rsidR="00A01013" w:rsidRPr="00D60687" w:rsidRDefault="00A01013">
            <w:pPr>
              <w:pStyle w:val="Tabelconinut"/>
              <w:jc w:val="center"/>
            </w:pPr>
            <w:r w:rsidRPr="00D60687">
              <w:t>M</w:t>
            </w:r>
          </w:p>
        </w:tc>
        <w:tc>
          <w:tcPr>
            <w:tcW w:w="7062" w:type="dxa"/>
          </w:tcPr>
          <w:p w14:paraId="6830D4BE" w14:textId="3EAE6AA5" w:rsidR="00A01013" w:rsidRPr="009301D4" w:rsidRDefault="008030B3">
            <w:pPr>
              <w:pStyle w:val="Tabelconinut"/>
            </w:pPr>
            <w:r>
              <w:rPr>
                <w:i/>
                <w:iCs/>
              </w:rPr>
              <w:t xml:space="preserve">SIMIDA </w:t>
            </w:r>
            <w:r w:rsidR="00A01013" w:rsidRPr="009301D4">
              <w:t xml:space="preserve">will deliver a dashboard to authorized users to organize direct access to functionalities relevant to the role and to efficiently manage its activity ( </w:t>
            </w:r>
            <w:r w:rsidR="00A01013" w:rsidRPr="009301D4">
              <w:rPr>
                <w:i/>
                <w:iCs/>
              </w:rPr>
              <w:t xml:space="preserve">for example, to be notified of important business events, to directly access the electronic import notification form, or to directly access follow-up records added to a notification or non-compliance, etc. </w:t>
            </w:r>
            <w:r w:rsidR="00A01013" w:rsidRPr="009301D4">
              <w:t>).</w:t>
            </w:r>
          </w:p>
        </w:tc>
      </w:tr>
      <w:tr w:rsidR="00A01013" w:rsidRPr="00D60687" w14:paraId="429D8F0C" w14:textId="77777777">
        <w:tc>
          <w:tcPr>
            <w:tcW w:w="1122" w:type="dxa"/>
          </w:tcPr>
          <w:p w14:paraId="25DD63EE" w14:textId="6AD8767A" w:rsidR="00A01013" w:rsidRPr="00D60687" w:rsidRDefault="00A01013">
            <w:pPr>
              <w:pStyle w:val="Tabelconinut"/>
              <w:jc w:val="center"/>
            </w:pPr>
            <w:r w:rsidRPr="00D60687">
              <w:t>CF 20.02.</w:t>
            </w:r>
          </w:p>
        </w:tc>
        <w:tc>
          <w:tcPr>
            <w:tcW w:w="1450" w:type="dxa"/>
          </w:tcPr>
          <w:p w14:paraId="394F57DC" w14:textId="77777777" w:rsidR="00A01013" w:rsidRPr="00D60687" w:rsidRDefault="00A01013">
            <w:pPr>
              <w:pStyle w:val="Tabelconinut"/>
              <w:jc w:val="center"/>
            </w:pPr>
            <w:r w:rsidRPr="00D60687">
              <w:t>M</w:t>
            </w:r>
          </w:p>
        </w:tc>
        <w:tc>
          <w:tcPr>
            <w:tcW w:w="7062" w:type="dxa"/>
          </w:tcPr>
          <w:p w14:paraId="33EA67D1" w14:textId="6B01D952" w:rsidR="00A01013" w:rsidRPr="009301D4" w:rsidRDefault="00602DC1">
            <w:pPr>
              <w:pStyle w:val="Tabelconinut"/>
              <w:rPr>
                <w:i/>
                <w:iCs/>
              </w:rPr>
            </w:pPr>
            <w:r w:rsidRPr="00602DC1">
              <w:rPr>
                <w:i/>
                <w:iCs/>
              </w:rPr>
              <w:t xml:space="preserve">SIMIDA </w:t>
            </w:r>
            <w:r w:rsidRPr="00602DC1">
              <w:t>perimeter will serve as the Dashboard, where all elements and notifications related to the authorized user's duties will be located.</w:t>
            </w:r>
          </w:p>
        </w:tc>
      </w:tr>
      <w:tr w:rsidR="004304D5" w:rsidRPr="00D60687" w14:paraId="683570E8" w14:textId="77777777">
        <w:tc>
          <w:tcPr>
            <w:tcW w:w="1122" w:type="dxa"/>
          </w:tcPr>
          <w:p w14:paraId="12137E47" w14:textId="00997F1E" w:rsidR="004304D5" w:rsidRPr="00D60687" w:rsidRDefault="004304D5" w:rsidP="004304D5">
            <w:pPr>
              <w:pStyle w:val="Tabelconinut"/>
              <w:jc w:val="center"/>
            </w:pPr>
            <w:r w:rsidRPr="00D60687">
              <w:t>CF 20.03.</w:t>
            </w:r>
          </w:p>
        </w:tc>
        <w:tc>
          <w:tcPr>
            <w:tcW w:w="1450" w:type="dxa"/>
          </w:tcPr>
          <w:p w14:paraId="10E01C00" w14:textId="1BAE5407" w:rsidR="004304D5" w:rsidRPr="00D60687" w:rsidRDefault="004304D5" w:rsidP="004304D5">
            <w:pPr>
              <w:pStyle w:val="Tabelconinut"/>
              <w:jc w:val="center"/>
            </w:pPr>
            <w:r w:rsidRPr="00D60687">
              <w:t>M</w:t>
            </w:r>
          </w:p>
        </w:tc>
        <w:tc>
          <w:tcPr>
            <w:tcW w:w="7062" w:type="dxa"/>
          </w:tcPr>
          <w:p w14:paraId="009ED3F1" w14:textId="22237FC2" w:rsidR="004304D5" w:rsidRPr="009301D4" w:rsidRDefault="00A41976" w:rsidP="004304D5">
            <w:pPr>
              <w:pStyle w:val="Tabelconinut"/>
            </w:pPr>
            <w:r>
              <w:t xml:space="preserve">The dashboard will provide the necessary functionalities for all users involved in the import monitoring and control process, the registration and dissemination of alerts as well as the registration of food chain operators. Responsible users will use the available tools of </w:t>
            </w:r>
            <w:r w:rsidR="00472370" w:rsidRPr="00BE77F0">
              <w:rPr>
                <w:i/>
                <w:iCs/>
              </w:rPr>
              <w:t xml:space="preserve">IDA </w:t>
            </w:r>
            <w:r w:rsidR="00472370" w:rsidRPr="00472370">
              <w:t xml:space="preserve">, </w:t>
            </w:r>
            <w:r w:rsidR="00472370" w:rsidRPr="00BE77F0">
              <w:rPr>
                <w:i/>
                <w:iCs/>
              </w:rPr>
              <w:t xml:space="preserve">MCI </w:t>
            </w:r>
            <w:r w:rsidR="00472370" w:rsidRPr="00472370">
              <w:t xml:space="preserve">and </w:t>
            </w:r>
            <w:r w:rsidR="00472370" w:rsidRPr="00BE77F0">
              <w:rPr>
                <w:i/>
                <w:iCs/>
              </w:rPr>
              <w:t xml:space="preserve">ROLA </w:t>
            </w:r>
            <w:r w:rsidR="00472370" w:rsidRPr="00472370">
              <w:t>to search for data, access and filter data according to different criteria and view the data on the progress they manage.</w:t>
            </w:r>
          </w:p>
        </w:tc>
      </w:tr>
      <w:tr w:rsidR="004304D5" w:rsidRPr="00D60687" w14:paraId="7689C3D7" w14:textId="77777777">
        <w:tc>
          <w:tcPr>
            <w:tcW w:w="1122" w:type="dxa"/>
          </w:tcPr>
          <w:p w14:paraId="69C75607" w14:textId="38C69F3E" w:rsidR="004304D5" w:rsidRPr="00D60687" w:rsidRDefault="004304D5" w:rsidP="004304D5">
            <w:pPr>
              <w:pStyle w:val="Tabelconinut"/>
              <w:jc w:val="center"/>
            </w:pPr>
            <w:r w:rsidRPr="00D60687">
              <w:t>CF 20.04.</w:t>
            </w:r>
          </w:p>
        </w:tc>
        <w:tc>
          <w:tcPr>
            <w:tcW w:w="1450" w:type="dxa"/>
          </w:tcPr>
          <w:p w14:paraId="1F3C3505" w14:textId="75D5C8BE" w:rsidR="004304D5" w:rsidRPr="00D60687" w:rsidRDefault="004304D5" w:rsidP="004304D5">
            <w:pPr>
              <w:pStyle w:val="Tabelconinut"/>
              <w:jc w:val="center"/>
            </w:pPr>
            <w:r w:rsidRPr="00D60687">
              <w:t>M</w:t>
            </w:r>
          </w:p>
        </w:tc>
        <w:tc>
          <w:tcPr>
            <w:tcW w:w="7062" w:type="dxa"/>
          </w:tcPr>
          <w:p w14:paraId="63CACF90" w14:textId="4CBAA8D7" w:rsidR="004304D5" w:rsidRPr="009301D4" w:rsidRDefault="00F61582" w:rsidP="004304D5">
            <w:pPr>
              <w:pStyle w:val="Tabelconinut"/>
            </w:pPr>
            <w:r w:rsidRPr="00F61582">
              <w:t xml:space="preserve">The dashboard must provide the relevant roles of the IT subsystems within the </w:t>
            </w:r>
            <w:r w:rsidRPr="00F61582">
              <w:rPr>
                <w:i/>
                <w:iCs/>
              </w:rPr>
              <w:t xml:space="preserve">SIMIDA perimeter </w:t>
            </w:r>
            <w:r w:rsidRPr="00F61582">
              <w:t>with a set of customizable reports and key performance indicators through which the import of products, the processing of rapid alert notifications, as well as the registration of food chain operators can be monitored.</w:t>
            </w:r>
          </w:p>
        </w:tc>
      </w:tr>
      <w:tr w:rsidR="004304D5" w:rsidRPr="00D60687" w14:paraId="5EA01E1E" w14:textId="77777777">
        <w:tc>
          <w:tcPr>
            <w:tcW w:w="1122" w:type="dxa"/>
          </w:tcPr>
          <w:p w14:paraId="2B4C45DC" w14:textId="1321747A" w:rsidR="004304D5" w:rsidRPr="00D60687" w:rsidRDefault="004304D5" w:rsidP="004304D5">
            <w:pPr>
              <w:pStyle w:val="Tabelconinut"/>
              <w:jc w:val="center"/>
            </w:pPr>
            <w:r w:rsidRPr="00D60687">
              <w:lastRenderedPageBreak/>
              <w:t>CF 20.05.</w:t>
            </w:r>
          </w:p>
        </w:tc>
        <w:tc>
          <w:tcPr>
            <w:tcW w:w="1450" w:type="dxa"/>
          </w:tcPr>
          <w:p w14:paraId="2820DF3E" w14:textId="242BC980" w:rsidR="004304D5" w:rsidRPr="00D60687" w:rsidRDefault="004304D5" w:rsidP="004304D5">
            <w:pPr>
              <w:pStyle w:val="Tabelconinut"/>
              <w:jc w:val="center"/>
            </w:pPr>
            <w:r w:rsidRPr="00D60687">
              <w:t>M</w:t>
            </w:r>
          </w:p>
        </w:tc>
        <w:tc>
          <w:tcPr>
            <w:tcW w:w="7062" w:type="dxa"/>
          </w:tcPr>
          <w:p w14:paraId="55A3E294" w14:textId="77777777" w:rsidR="004304D5" w:rsidRDefault="006B0509" w:rsidP="004304D5">
            <w:pPr>
              <w:pStyle w:val="Tabelconinut"/>
            </w:pPr>
            <w:r w:rsidRPr="006B0509">
              <w:t xml:space="preserve">The dashboard will implement tools specific to all IT subsystems within the </w:t>
            </w:r>
            <w:r w:rsidRPr="006B0509">
              <w:rPr>
                <w:i/>
                <w:iCs/>
              </w:rPr>
              <w:t xml:space="preserve">SIMIDA perimeter </w:t>
            </w:r>
            <w:r w:rsidRPr="006B0509">
              <w:t>and will have functionalities for displaying at least the following data categories:</w:t>
            </w:r>
          </w:p>
          <w:p w14:paraId="73CC9339" w14:textId="77777777" w:rsidR="00A273E9" w:rsidRDefault="00A273E9" w:rsidP="00141A68">
            <w:pPr>
              <w:pStyle w:val="Tabelconinut"/>
              <w:numPr>
                <w:ilvl w:val="0"/>
                <w:numId w:val="129"/>
              </w:numPr>
            </w:pPr>
            <w:r>
              <w:t>operational indicators;</w:t>
            </w:r>
          </w:p>
          <w:p w14:paraId="0A38EED7" w14:textId="77777777" w:rsidR="00A273E9" w:rsidRDefault="00A273E9" w:rsidP="00141A68">
            <w:pPr>
              <w:pStyle w:val="Tabelconinut"/>
              <w:numPr>
                <w:ilvl w:val="0"/>
                <w:numId w:val="129"/>
              </w:numPr>
            </w:pPr>
            <w:r>
              <w:t>performance indicators and statistical reports;</w:t>
            </w:r>
          </w:p>
          <w:p w14:paraId="452F6EC5" w14:textId="77777777" w:rsidR="00A273E9" w:rsidRDefault="00A273E9" w:rsidP="00141A68">
            <w:pPr>
              <w:pStyle w:val="Tabelconinut"/>
              <w:numPr>
                <w:ilvl w:val="0"/>
                <w:numId w:val="129"/>
              </w:numPr>
            </w:pPr>
            <w:r>
              <w:t>result indicators and statistical reports;</w:t>
            </w:r>
          </w:p>
          <w:p w14:paraId="10210A98" w14:textId="6E338719" w:rsidR="006B0509" w:rsidRPr="009301D4" w:rsidRDefault="00A273E9" w:rsidP="00141A68">
            <w:pPr>
              <w:pStyle w:val="Tabelconinut"/>
              <w:numPr>
                <w:ilvl w:val="0"/>
                <w:numId w:val="129"/>
              </w:numPr>
            </w:pPr>
            <w:r>
              <w:t xml:space="preserve">automatic notifications for responsible users about important business events ( </w:t>
            </w:r>
            <w:r w:rsidRPr="00BE77F0">
              <w:rPr>
                <w:i/>
                <w:iCs/>
              </w:rPr>
              <w:t xml:space="preserve">for example: alerts, registration of new import notifications, requests to modify notifications, approvals, automatic retrieval of data about food chain operators, etc. </w:t>
            </w:r>
            <w:r>
              <w:t>).</w:t>
            </w:r>
          </w:p>
        </w:tc>
      </w:tr>
      <w:tr w:rsidR="00811932" w:rsidRPr="00D60687" w14:paraId="77413BCB" w14:textId="77777777">
        <w:tc>
          <w:tcPr>
            <w:tcW w:w="1122" w:type="dxa"/>
          </w:tcPr>
          <w:p w14:paraId="3E3F7C7E" w14:textId="5650FBD8" w:rsidR="00811932" w:rsidRPr="00D60687" w:rsidRDefault="00811932" w:rsidP="00811932">
            <w:pPr>
              <w:pStyle w:val="Tabelconinut"/>
              <w:jc w:val="center"/>
            </w:pPr>
            <w:r w:rsidRPr="00D60687">
              <w:t xml:space="preserve">CF </w:t>
            </w:r>
            <w:r>
              <w:t>20.06.</w:t>
            </w:r>
          </w:p>
        </w:tc>
        <w:tc>
          <w:tcPr>
            <w:tcW w:w="1450" w:type="dxa"/>
          </w:tcPr>
          <w:p w14:paraId="2497C25F" w14:textId="3FDA0FF4" w:rsidR="00811932" w:rsidRPr="00D60687" w:rsidRDefault="00811932" w:rsidP="00811932">
            <w:pPr>
              <w:pStyle w:val="Tabelconinut"/>
              <w:jc w:val="center"/>
            </w:pPr>
            <w:r w:rsidRPr="00D60687">
              <w:t>M</w:t>
            </w:r>
          </w:p>
        </w:tc>
        <w:tc>
          <w:tcPr>
            <w:tcW w:w="7062" w:type="dxa"/>
          </w:tcPr>
          <w:p w14:paraId="53877328" w14:textId="42D132F6" w:rsidR="00811932" w:rsidRPr="009301D4" w:rsidRDefault="00811932" w:rsidP="00811932">
            <w:pPr>
              <w:pStyle w:val="Tabelconinut"/>
            </w:pPr>
            <w:r w:rsidRPr="009301D4">
              <w:t xml:space="preserve">The following categories of business events displayed in the Dashboard can be listed, available depending on the roles and rights of the authorized </w:t>
            </w:r>
            <w:r>
              <w:rPr>
                <w:i/>
                <w:iCs/>
              </w:rPr>
              <w:t xml:space="preserve">SIMIDA user </w:t>
            </w:r>
            <w:r w:rsidRPr="009301D4">
              <w:t>:</w:t>
            </w:r>
          </w:p>
          <w:p w14:paraId="0E599B7A" w14:textId="77777777" w:rsidR="00811932" w:rsidRPr="009301D4" w:rsidRDefault="00811932" w:rsidP="00141A68">
            <w:pPr>
              <w:pStyle w:val="Tabelconinut"/>
              <w:numPr>
                <w:ilvl w:val="0"/>
                <w:numId w:val="129"/>
              </w:numPr>
            </w:pPr>
            <w:r w:rsidRPr="009301D4">
              <w:t>system notifications;</w:t>
            </w:r>
          </w:p>
          <w:p w14:paraId="1EAE57E9" w14:textId="77777777" w:rsidR="00811932" w:rsidRPr="009301D4" w:rsidRDefault="00811932" w:rsidP="00141A68">
            <w:pPr>
              <w:pStyle w:val="Tabelconinut"/>
              <w:numPr>
                <w:ilvl w:val="0"/>
                <w:numId w:val="129"/>
              </w:numPr>
            </w:pPr>
            <w:r w:rsidRPr="009301D4">
              <w:t>notifications about tasks that the user needs to perform;</w:t>
            </w:r>
          </w:p>
          <w:p w14:paraId="216F4F27" w14:textId="77777777" w:rsidR="00811932" w:rsidRPr="009301D4" w:rsidRDefault="00811932" w:rsidP="00141A68">
            <w:pPr>
              <w:pStyle w:val="Tabelconinut"/>
              <w:numPr>
                <w:ilvl w:val="0"/>
                <w:numId w:val="129"/>
              </w:numPr>
            </w:pPr>
            <w:r w:rsidRPr="009301D4">
              <w:t>notifications regarding the progress of workflows that the user monitors;</w:t>
            </w:r>
          </w:p>
          <w:p w14:paraId="463C45E9" w14:textId="77777777" w:rsidR="00811932" w:rsidRPr="009301D4" w:rsidRDefault="00811932" w:rsidP="00141A68">
            <w:pPr>
              <w:pStyle w:val="Tabelconinut"/>
              <w:numPr>
                <w:ilvl w:val="0"/>
                <w:numId w:val="129"/>
              </w:numPr>
            </w:pPr>
            <w:r w:rsidRPr="009301D4">
              <w:t>notifications regarding the approaching or exceeding of the deadline for completing tasks assigned to the user;</w:t>
            </w:r>
          </w:p>
          <w:p w14:paraId="1152E512" w14:textId="77777777" w:rsidR="00811932" w:rsidRPr="009301D4" w:rsidRDefault="00811932" w:rsidP="00141A68">
            <w:pPr>
              <w:pStyle w:val="Tabelconinut"/>
              <w:numPr>
                <w:ilvl w:val="0"/>
                <w:numId w:val="129"/>
              </w:numPr>
            </w:pPr>
            <w:r w:rsidRPr="009301D4">
              <w:t xml:space="preserve">notifications regarding the need for user involvement in the workflow activities of </w:t>
            </w:r>
            <w:r w:rsidRPr="00BE77F0">
              <w:rPr>
                <w:i/>
                <w:iCs/>
              </w:rPr>
              <w:t xml:space="preserve">SIMIDA components </w:t>
            </w:r>
            <w:r w:rsidRPr="009301D4">
              <w:t>;</w:t>
            </w:r>
          </w:p>
          <w:p w14:paraId="5CAF427C" w14:textId="0B2DD101" w:rsidR="00811932" w:rsidRDefault="00811932" w:rsidP="00141A68">
            <w:pPr>
              <w:pStyle w:val="Tabelconinut"/>
              <w:numPr>
                <w:ilvl w:val="0"/>
                <w:numId w:val="129"/>
              </w:numPr>
            </w:pPr>
            <w:r w:rsidRPr="009301D4">
              <w:t>notifications regarding documents or processes awaiting approval from decision-making roles;</w:t>
            </w:r>
          </w:p>
          <w:p w14:paraId="6D086CC2" w14:textId="65D2A275" w:rsidR="00811932" w:rsidRPr="009301D4" w:rsidRDefault="00811932" w:rsidP="00141A68">
            <w:pPr>
              <w:pStyle w:val="Tabelconinut"/>
              <w:numPr>
                <w:ilvl w:val="0"/>
                <w:numId w:val="129"/>
              </w:numPr>
            </w:pPr>
            <w:r>
              <w:rPr>
                <w:i/>
                <w:iCs/>
              </w:rPr>
              <w:t xml:space="preserve">SIMIDA </w:t>
            </w:r>
            <w:r w:rsidRPr="009301D4">
              <w:t>use cases .</w:t>
            </w:r>
          </w:p>
        </w:tc>
      </w:tr>
      <w:tr w:rsidR="00811932" w:rsidRPr="00D60687" w14:paraId="53381EEC" w14:textId="77777777">
        <w:tc>
          <w:tcPr>
            <w:tcW w:w="1122" w:type="dxa"/>
          </w:tcPr>
          <w:p w14:paraId="31859C32" w14:textId="06973DE8" w:rsidR="00811932" w:rsidRPr="00D60687" w:rsidRDefault="00811932" w:rsidP="00811932">
            <w:pPr>
              <w:pStyle w:val="Tabelconinut"/>
              <w:jc w:val="center"/>
            </w:pPr>
            <w:r w:rsidRPr="00D60687">
              <w:t>CF 20.07.</w:t>
            </w:r>
          </w:p>
        </w:tc>
        <w:tc>
          <w:tcPr>
            <w:tcW w:w="1450" w:type="dxa"/>
          </w:tcPr>
          <w:p w14:paraId="6DC60606" w14:textId="77777777" w:rsidR="00811932" w:rsidRPr="00D60687" w:rsidRDefault="00811932" w:rsidP="00811932">
            <w:pPr>
              <w:pStyle w:val="Tabelconinut"/>
              <w:jc w:val="center"/>
            </w:pPr>
            <w:r w:rsidRPr="00D60687">
              <w:t>M</w:t>
            </w:r>
          </w:p>
        </w:tc>
        <w:tc>
          <w:tcPr>
            <w:tcW w:w="7062" w:type="dxa"/>
          </w:tcPr>
          <w:p w14:paraId="56C97132" w14:textId="77777777" w:rsidR="00811932" w:rsidRPr="009301D4" w:rsidRDefault="00811932" w:rsidP="00811932">
            <w:pPr>
              <w:pStyle w:val="Tabelconinut"/>
            </w:pPr>
            <w:r w:rsidRPr="00A75AB7">
              <w:rPr>
                <w:i/>
                <w:iCs/>
              </w:rPr>
              <w:t xml:space="preserve">System Administrator </w:t>
            </w:r>
            <w:r w:rsidRPr="009301D4">
              <w:t xml:space="preserve">Dashboard must display all business events related to the operation of </w:t>
            </w:r>
            <w:r>
              <w:rPr>
                <w:i/>
                <w:iCs/>
              </w:rPr>
              <w:t xml:space="preserve">SIMIDA IT components </w:t>
            </w:r>
            <w:r w:rsidRPr="009301D4">
              <w:t xml:space="preserve">(all notifications displayed in the Dashboard of all user categories) and notifications intended exclusively for the </w:t>
            </w:r>
            <w:r w:rsidRPr="00A75AB7">
              <w:rPr>
                <w:i/>
                <w:iCs/>
              </w:rPr>
              <w:t xml:space="preserve">System Administrator role </w:t>
            </w:r>
            <w:r w:rsidRPr="009301D4">
              <w:t>, such as:</w:t>
            </w:r>
          </w:p>
          <w:p w14:paraId="090879B0" w14:textId="77777777" w:rsidR="00811932" w:rsidRPr="009301D4" w:rsidRDefault="00811932" w:rsidP="00BF45FC">
            <w:pPr>
              <w:pStyle w:val="Tabelconinut"/>
              <w:numPr>
                <w:ilvl w:val="0"/>
                <w:numId w:val="57"/>
              </w:numPr>
            </w:pPr>
            <w:r w:rsidRPr="009301D4">
              <w:t xml:space="preserve">current performance of the system operation </w:t>
            </w:r>
            <w:r w:rsidRPr="009301D4">
              <w:rPr>
                <w:i/>
                <w:iCs/>
              </w:rPr>
              <w:t>;</w:t>
            </w:r>
          </w:p>
          <w:p w14:paraId="25310558" w14:textId="77777777" w:rsidR="00811932" w:rsidRPr="009301D4" w:rsidRDefault="00811932" w:rsidP="00BF45FC">
            <w:pPr>
              <w:pStyle w:val="Tabelconinut"/>
              <w:numPr>
                <w:ilvl w:val="0"/>
                <w:numId w:val="57"/>
              </w:numPr>
            </w:pPr>
            <w:r w:rsidRPr="009301D4">
              <w:t>alerts related to system operation;</w:t>
            </w:r>
          </w:p>
          <w:p w14:paraId="64A6C17B" w14:textId="77777777" w:rsidR="00811932" w:rsidRPr="009301D4" w:rsidRDefault="00811932" w:rsidP="00BF45FC">
            <w:pPr>
              <w:pStyle w:val="Tabelconinut"/>
              <w:numPr>
                <w:ilvl w:val="0"/>
                <w:numId w:val="57"/>
              </w:numPr>
            </w:pPr>
            <w:r w:rsidRPr="009301D4">
              <w:t>indicators related to the implemented work processes;</w:t>
            </w:r>
          </w:p>
          <w:p w14:paraId="1B2E1DC0" w14:textId="6C597495" w:rsidR="00811932" w:rsidRPr="009301D4" w:rsidRDefault="00811932" w:rsidP="00BF45FC">
            <w:pPr>
              <w:pStyle w:val="Tabelconinut"/>
              <w:numPr>
                <w:ilvl w:val="0"/>
                <w:numId w:val="56"/>
              </w:numPr>
            </w:pPr>
            <w:r w:rsidRPr="009301D4">
              <w:t>other relevant data.</w:t>
            </w:r>
          </w:p>
        </w:tc>
      </w:tr>
      <w:tr w:rsidR="00811932" w:rsidRPr="00D60687" w14:paraId="47EA82A2" w14:textId="77777777">
        <w:tc>
          <w:tcPr>
            <w:tcW w:w="1122" w:type="dxa"/>
          </w:tcPr>
          <w:p w14:paraId="659EC514" w14:textId="07D1BD57" w:rsidR="00811932" w:rsidRPr="00D60687" w:rsidRDefault="00811932" w:rsidP="00811932">
            <w:pPr>
              <w:pStyle w:val="Tabelconinut"/>
              <w:jc w:val="center"/>
            </w:pPr>
            <w:r w:rsidRPr="00D60687">
              <w:t>FC 20.08.</w:t>
            </w:r>
          </w:p>
        </w:tc>
        <w:tc>
          <w:tcPr>
            <w:tcW w:w="1450" w:type="dxa"/>
          </w:tcPr>
          <w:p w14:paraId="16FB6BFB" w14:textId="77777777" w:rsidR="00811932" w:rsidRDefault="00811932" w:rsidP="00811932">
            <w:pPr>
              <w:pStyle w:val="Tabelconinut"/>
              <w:jc w:val="center"/>
            </w:pPr>
            <w:r w:rsidRPr="00D60687">
              <w:t>M</w:t>
            </w:r>
          </w:p>
        </w:tc>
        <w:tc>
          <w:tcPr>
            <w:tcW w:w="7062" w:type="dxa"/>
          </w:tcPr>
          <w:p w14:paraId="51626C88" w14:textId="3EDA5D5C" w:rsidR="00811932" w:rsidRPr="009301D4" w:rsidRDefault="00811932" w:rsidP="00811932">
            <w:pPr>
              <w:pStyle w:val="Tabelconinut"/>
            </w:pPr>
            <w:r w:rsidRPr="009301D4">
              <w:t>The user dashboard must be built and organized into several predefined thematic sections that can be shown/hidden depending on the user's roles or individual preferences.</w:t>
            </w:r>
          </w:p>
        </w:tc>
      </w:tr>
      <w:tr w:rsidR="00811932" w:rsidRPr="00D60687" w14:paraId="0B99E239" w14:textId="77777777">
        <w:tc>
          <w:tcPr>
            <w:tcW w:w="1122" w:type="dxa"/>
          </w:tcPr>
          <w:p w14:paraId="0AA269E8" w14:textId="451580A5" w:rsidR="00811932" w:rsidRPr="00D60687" w:rsidRDefault="00811932" w:rsidP="00811932">
            <w:pPr>
              <w:pStyle w:val="Tabelconinut"/>
              <w:jc w:val="center"/>
            </w:pPr>
            <w:r w:rsidRPr="00D60687">
              <w:t>FC 20.09.</w:t>
            </w:r>
          </w:p>
        </w:tc>
        <w:tc>
          <w:tcPr>
            <w:tcW w:w="1450" w:type="dxa"/>
          </w:tcPr>
          <w:p w14:paraId="13C58FB9" w14:textId="77777777" w:rsidR="00811932" w:rsidRPr="00D60687" w:rsidRDefault="00811932" w:rsidP="00811932">
            <w:pPr>
              <w:pStyle w:val="Tabelconinut"/>
              <w:jc w:val="center"/>
            </w:pPr>
            <w:r w:rsidRPr="00D60687">
              <w:t>M</w:t>
            </w:r>
          </w:p>
        </w:tc>
        <w:tc>
          <w:tcPr>
            <w:tcW w:w="7062" w:type="dxa"/>
          </w:tcPr>
          <w:p w14:paraId="1D2766A7" w14:textId="68739435" w:rsidR="00811932" w:rsidRPr="009301D4" w:rsidRDefault="00811932" w:rsidP="00811932">
            <w:pPr>
              <w:pStyle w:val="Tabelconinut"/>
            </w:pPr>
            <w:r>
              <w:rPr>
                <w:i/>
                <w:iCs/>
              </w:rPr>
              <w:t xml:space="preserve">SIMIDA </w:t>
            </w:r>
            <w:r w:rsidRPr="009301D4">
              <w:t xml:space="preserve">will offer each user the functionality to individually configure the visualization of thematic sections within the Dashboard ( </w:t>
            </w:r>
            <w:r w:rsidRPr="009301D4">
              <w:rPr>
                <w:i/>
                <w:iCs/>
              </w:rPr>
              <w:t xml:space="preserve">for example: configuring notification preferences, configuring areas with important content that the authorized user is currently working on, placing Dashboard content categories </w:t>
            </w:r>
            <w:r w:rsidRPr="009301D4">
              <w:t>).</w:t>
            </w:r>
          </w:p>
        </w:tc>
      </w:tr>
      <w:tr w:rsidR="00811932" w:rsidRPr="00D60687" w14:paraId="0A2C5C52" w14:textId="77777777">
        <w:tc>
          <w:tcPr>
            <w:tcW w:w="1122" w:type="dxa"/>
          </w:tcPr>
          <w:p w14:paraId="2988581C" w14:textId="69216220" w:rsidR="00811932" w:rsidRPr="00D60687" w:rsidRDefault="00811932" w:rsidP="00811932">
            <w:pPr>
              <w:pStyle w:val="Tabelconinut"/>
              <w:jc w:val="center"/>
            </w:pPr>
            <w:r w:rsidRPr="00D60687">
              <w:t>CF 20.10.</w:t>
            </w:r>
          </w:p>
        </w:tc>
        <w:tc>
          <w:tcPr>
            <w:tcW w:w="1450" w:type="dxa"/>
          </w:tcPr>
          <w:p w14:paraId="6EA8F4DF" w14:textId="77777777" w:rsidR="00811932" w:rsidRDefault="00811932" w:rsidP="00811932">
            <w:pPr>
              <w:pStyle w:val="Tabelconinut"/>
              <w:jc w:val="center"/>
            </w:pPr>
            <w:r w:rsidRPr="00D60687">
              <w:t>M</w:t>
            </w:r>
          </w:p>
        </w:tc>
        <w:tc>
          <w:tcPr>
            <w:tcW w:w="7062" w:type="dxa"/>
          </w:tcPr>
          <w:p w14:paraId="62C712E2" w14:textId="579CBFD8" w:rsidR="00811932" w:rsidRPr="009301D4" w:rsidRDefault="00811932" w:rsidP="00811932">
            <w:pPr>
              <w:pStyle w:val="Tabelconinut"/>
            </w:pPr>
            <w:r w:rsidRPr="009301D4">
              <w:t>The authorized user dashboard will only display business events relevant to the functionalities and data available to the rights and roles of each authorized user.</w:t>
            </w:r>
          </w:p>
        </w:tc>
      </w:tr>
      <w:tr w:rsidR="00811932" w:rsidRPr="00D60687" w14:paraId="28C63D57" w14:textId="77777777">
        <w:tc>
          <w:tcPr>
            <w:tcW w:w="1122" w:type="dxa"/>
          </w:tcPr>
          <w:p w14:paraId="62DE5EB3" w14:textId="6C1C1CF5" w:rsidR="00811932" w:rsidRPr="00D60687" w:rsidRDefault="00811932" w:rsidP="00811932">
            <w:pPr>
              <w:pStyle w:val="Tabelconinut"/>
              <w:jc w:val="center"/>
            </w:pPr>
            <w:r w:rsidRPr="00D60687">
              <w:t>FC 20.11.</w:t>
            </w:r>
          </w:p>
        </w:tc>
        <w:tc>
          <w:tcPr>
            <w:tcW w:w="1450" w:type="dxa"/>
          </w:tcPr>
          <w:p w14:paraId="07E3D99D" w14:textId="77777777" w:rsidR="00811932" w:rsidRPr="00D60687" w:rsidRDefault="00811932" w:rsidP="00811932">
            <w:pPr>
              <w:pStyle w:val="Tabelconinut"/>
              <w:jc w:val="center"/>
            </w:pPr>
            <w:r w:rsidRPr="00D60687">
              <w:t>M</w:t>
            </w:r>
          </w:p>
        </w:tc>
        <w:tc>
          <w:tcPr>
            <w:tcW w:w="7062" w:type="dxa"/>
          </w:tcPr>
          <w:p w14:paraId="4B2014AE" w14:textId="33789E28" w:rsidR="00811932" w:rsidRPr="009301D4" w:rsidRDefault="00811932" w:rsidP="00811932">
            <w:pPr>
              <w:pStyle w:val="Tabelconinut"/>
            </w:pPr>
            <w:r w:rsidRPr="009301D4">
              <w:t xml:space="preserve">The dashboard will group business events by displaying them as indicators with aggregate values ( </w:t>
            </w:r>
            <w:r w:rsidRPr="009301D4">
              <w:rPr>
                <w:i/>
                <w:iCs/>
              </w:rPr>
              <w:t xml:space="preserve">for example: Unread system notifications -20; Documents for approval - 41; Documents with expired deadline - 25; Upcoming events - 5, etc. </w:t>
            </w:r>
            <w:r w:rsidRPr="009301D4">
              <w:t>).</w:t>
            </w:r>
          </w:p>
        </w:tc>
      </w:tr>
      <w:tr w:rsidR="00811932" w:rsidRPr="00D60687" w14:paraId="47088DD4" w14:textId="77777777">
        <w:tc>
          <w:tcPr>
            <w:tcW w:w="1122" w:type="dxa"/>
          </w:tcPr>
          <w:p w14:paraId="582BFC2F" w14:textId="5C620068" w:rsidR="00811932" w:rsidRPr="00D60687" w:rsidRDefault="00811932" w:rsidP="00811932">
            <w:pPr>
              <w:pStyle w:val="Tabelconinut"/>
              <w:jc w:val="center"/>
            </w:pPr>
            <w:r w:rsidRPr="00D60687">
              <w:t>CF 20.12.</w:t>
            </w:r>
          </w:p>
        </w:tc>
        <w:tc>
          <w:tcPr>
            <w:tcW w:w="1450" w:type="dxa"/>
          </w:tcPr>
          <w:p w14:paraId="2A767F27" w14:textId="77777777" w:rsidR="00811932" w:rsidRPr="00D60687" w:rsidRDefault="00811932" w:rsidP="00811932">
            <w:pPr>
              <w:pStyle w:val="Tabelconinut"/>
              <w:jc w:val="center"/>
            </w:pPr>
            <w:r w:rsidRPr="00D60687">
              <w:t>M</w:t>
            </w:r>
          </w:p>
        </w:tc>
        <w:tc>
          <w:tcPr>
            <w:tcW w:w="7062" w:type="dxa"/>
          </w:tcPr>
          <w:p w14:paraId="1EF8BA1C" w14:textId="4FAB84E0" w:rsidR="00811932" w:rsidRPr="009301D4" w:rsidRDefault="00811932" w:rsidP="00811932">
            <w:pPr>
              <w:pStyle w:val="Tabelconinut"/>
            </w:pPr>
            <w:r w:rsidRPr="009301D4">
              <w:t xml:space="preserve">When accessing the hypertext reference on the user's Dashboard that leads to aggregate values or detailed records, the information system must ensure access to detailed data related to it or to the requested functionality ( </w:t>
            </w:r>
            <w:r w:rsidRPr="009301D4">
              <w:rPr>
                <w:i/>
                <w:iCs/>
              </w:rPr>
              <w:t xml:space="preserve">for example: viewing the list of assigned tasks, directly accessing the electronic form of the import notification, displaying the electronic form for processing approval/rejection events, etc. </w:t>
            </w:r>
            <w:r w:rsidRPr="009301D4">
              <w:t>).</w:t>
            </w:r>
          </w:p>
        </w:tc>
      </w:tr>
    </w:tbl>
    <w:p w14:paraId="0255682D" w14:textId="40FAC624" w:rsidR="00A67575" w:rsidRPr="00D60687" w:rsidRDefault="00A67575" w:rsidP="00A67575">
      <w:pPr>
        <w:pStyle w:val="Heading3"/>
      </w:pPr>
      <w:bookmarkStart w:id="101" w:name="_Toc175592855"/>
      <w:bookmarkStart w:id="102" w:name="_Toc187063545"/>
      <w:bookmarkStart w:id="103" w:name="_Toc222213129"/>
      <w:r w:rsidRPr="00D60687">
        <w:lastRenderedPageBreak/>
        <w:t>CU21: Download documents and extract reports</w:t>
      </w:r>
      <w:bookmarkEnd w:id="101"/>
      <w:bookmarkEnd w:id="102"/>
      <w:bookmarkEnd w:id="103"/>
    </w:p>
    <w:p w14:paraId="218A3ABA" w14:textId="6A4BD080" w:rsidR="00A67575" w:rsidRPr="00811932" w:rsidRDefault="00A67575" w:rsidP="00A67575">
      <w:r>
        <w:rPr>
          <w:i/>
          <w:iCs/>
        </w:rPr>
        <w:t xml:space="preserve">SIMIDA </w:t>
      </w:r>
      <w:r w:rsidRPr="00602858">
        <w:t>data warehouse are presented in Table 5.21.</w:t>
      </w:r>
    </w:p>
    <w:p w14:paraId="4EFBA3C6" w14:textId="71C9FA18" w:rsidR="00A67575" w:rsidRPr="00D60687" w:rsidRDefault="00A67575" w:rsidP="00A67575">
      <w:pPr>
        <w:pStyle w:val="Caption"/>
        <w:keepNext/>
      </w:pPr>
      <w:r w:rsidRPr="00811932">
        <w:t xml:space="preserve">Table </w:t>
      </w:r>
      <w:r w:rsidRPr="00811932">
        <w:fldChar w:fldCharType="begin"/>
      </w:r>
      <w:r w:rsidRPr="00A67575">
        <w:rPr>
          <w:highlight w:val="yellow"/>
        </w:rPr>
        <w:instrText xml:space="preserve"> STYLEREF 1 \s </w:instrText>
      </w:r>
      <w:r w:rsidRPr="00811932">
        <w:fldChar w:fldCharType="separate"/>
      </w:r>
      <w:r w:rsidRPr="00811932">
        <w:rPr>
          <w:noProof/>
        </w:rPr>
        <w:t xml:space="preserve">5.21 </w:t>
      </w:r>
      <w:r w:rsidRPr="00811932">
        <w:rPr>
          <w:noProof/>
        </w:rPr>
        <w:fldChar w:fldCharType="end"/>
      </w:r>
      <w:r w:rsidRPr="00811932">
        <w:t>. Functional requirements of the CU21 use case.</w:t>
      </w:r>
    </w:p>
    <w:tbl>
      <w:tblPr>
        <w:tblStyle w:val="TableGrid"/>
        <w:tblW w:w="9634" w:type="dxa"/>
        <w:tblLook w:val="04A0" w:firstRow="1" w:lastRow="0" w:firstColumn="1" w:lastColumn="0" w:noHBand="0" w:noVBand="1"/>
      </w:tblPr>
      <w:tblGrid>
        <w:gridCol w:w="1115"/>
        <w:gridCol w:w="1508"/>
        <w:gridCol w:w="7011"/>
      </w:tblGrid>
      <w:tr w:rsidR="00A67575" w:rsidRPr="00D60687" w14:paraId="2683C279" w14:textId="77777777">
        <w:tc>
          <w:tcPr>
            <w:tcW w:w="1129" w:type="dxa"/>
            <w:shd w:val="clear" w:color="auto" w:fill="D9E2F3" w:themeFill="accent1" w:themeFillTint="33"/>
          </w:tcPr>
          <w:p w14:paraId="26C6C83C" w14:textId="77777777" w:rsidR="00A67575" w:rsidRPr="00D60687" w:rsidRDefault="00A67575">
            <w:pPr>
              <w:pStyle w:val="Tabelantet"/>
            </w:pPr>
            <w:r w:rsidRPr="00D60687">
              <w:t>ID</w:t>
            </w:r>
          </w:p>
        </w:tc>
        <w:tc>
          <w:tcPr>
            <w:tcW w:w="1338" w:type="dxa"/>
            <w:shd w:val="clear" w:color="auto" w:fill="D9E2F3" w:themeFill="accent1" w:themeFillTint="33"/>
          </w:tcPr>
          <w:p w14:paraId="32FC6F74" w14:textId="77777777" w:rsidR="00A67575" w:rsidRPr="00D60687" w:rsidRDefault="00A67575">
            <w:pPr>
              <w:pStyle w:val="Tabelantet"/>
            </w:pPr>
            <w:r w:rsidRPr="00D60687">
              <w:t>compulsoriness</w:t>
            </w:r>
          </w:p>
        </w:tc>
        <w:tc>
          <w:tcPr>
            <w:tcW w:w="7167" w:type="dxa"/>
            <w:shd w:val="clear" w:color="auto" w:fill="D9E2F3" w:themeFill="accent1" w:themeFillTint="33"/>
          </w:tcPr>
          <w:p w14:paraId="194C7DD3" w14:textId="77777777" w:rsidR="00A67575" w:rsidRPr="00D60687" w:rsidRDefault="00A67575">
            <w:pPr>
              <w:pStyle w:val="Tabelantet"/>
            </w:pPr>
            <w:r w:rsidRPr="00D60687">
              <w:t>Functional requirement description</w:t>
            </w:r>
          </w:p>
        </w:tc>
      </w:tr>
      <w:tr w:rsidR="00A67575" w:rsidRPr="00D60687" w14:paraId="285CCDCD" w14:textId="77777777">
        <w:tc>
          <w:tcPr>
            <w:tcW w:w="1129" w:type="dxa"/>
          </w:tcPr>
          <w:p w14:paraId="27C865FD" w14:textId="6F7CE4A4" w:rsidR="00A67575" w:rsidRPr="00D60687" w:rsidRDefault="00A67575">
            <w:pPr>
              <w:pStyle w:val="Tabelconinut"/>
              <w:jc w:val="center"/>
            </w:pPr>
            <w:r w:rsidRPr="00D60687">
              <w:t>CF 21.01.</w:t>
            </w:r>
          </w:p>
        </w:tc>
        <w:tc>
          <w:tcPr>
            <w:tcW w:w="1338" w:type="dxa"/>
          </w:tcPr>
          <w:p w14:paraId="4DFD6012" w14:textId="77777777" w:rsidR="00A67575" w:rsidRPr="00D60687" w:rsidRDefault="00A67575">
            <w:pPr>
              <w:pStyle w:val="Tabelconinut"/>
              <w:jc w:val="center"/>
            </w:pPr>
            <w:r w:rsidRPr="00D60687">
              <w:t>M</w:t>
            </w:r>
          </w:p>
        </w:tc>
        <w:tc>
          <w:tcPr>
            <w:tcW w:w="7167" w:type="dxa"/>
          </w:tcPr>
          <w:p w14:paraId="0C5B5F1F" w14:textId="3A9D7A09" w:rsidR="00A67575" w:rsidRPr="00135B69" w:rsidRDefault="00365C70">
            <w:pPr>
              <w:pStyle w:val="Tabelconinut"/>
            </w:pPr>
            <w:r>
              <w:rPr>
                <w:i/>
              </w:rPr>
              <w:t xml:space="preserve">SIMIDA </w:t>
            </w:r>
            <w:r w:rsidR="00A67575" w:rsidRPr="00135B69">
              <w:t xml:space="preserve">must provide functionalities accessible to authorized users for generating, viewing and downloading standard documents specific to the implemented business processes and predefined and ad-hoc reports regarding the information content of </w:t>
            </w:r>
            <w:r>
              <w:rPr>
                <w:i/>
              </w:rPr>
              <w:t xml:space="preserve">SIMIDA </w:t>
            </w:r>
            <w:r w:rsidRPr="00365C70">
              <w:rPr>
                <w:iCs/>
              </w:rPr>
              <w:t xml:space="preserve">IT components </w:t>
            </w:r>
            <w:r w:rsidR="00A67575" w:rsidRPr="00135B69">
              <w:t>.</w:t>
            </w:r>
          </w:p>
        </w:tc>
      </w:tr>
      <w:tr w:rsidR="00A67575" w:rsidRPr="00D60687" w14:paraId="2DD0445E" w14:textId="77777777">
        <w:tc>
          <w:tcPr>
            <w:tcW w:w="1129" w:type="dxa"/>
          </w:tcPr>
          <w:p w14:paraId="0B500B64" w14:textId="77C171DE" w:rsidR="00A67575" w:rsidRPr="00D60687" w:rsidRDefault="00A67575">
            <w:pPr>
              <w:pStyle w:val="Tabelconinut"/>
              <w:jc w:val="center"/>
            </w:pPr>
            <w:r w:rsidRPr="00D60687">
              <w:t>CF 21.02.</w:t>
            </w:r>
          </w:p>
        </w:tc>
        <w:tc>
          <w:tcPr>
            <w:tcW w:w="1338" w:type="dxa"/>
          </w:tcPr>
          <w:p w14:paraId="18D1AD9C" w14:textId="77777777" w:rsidR="00A67575" w:rsidRPr="00D60687" w:rsidRDefault="00A67575">
            <w:pPr>
              <w:pStyle w:val="Tabelconinut"/>
              <w:jc w:val="center"/>
            </w:pPr>
            <w:r w:rsidRPr="00D60687">
              <w:t>M</w:t>
            </w:r>
          </w:p>
        </w:tc>
        <w:tc>
          <w:tcPr>
            <w:tcW w:w="7167" w:type="dxa"/>
          </w:tcPr>
          <w:p w14:paraId="3EFDE894" w14:textId="553644D6" w:rsidR="00A67575" w:rsidRPr="00135B69" w:rsidRDefault="00A67575">
            <w:pPr>
              <w:pStyle w:val="Tabelconinut"/>
              <w:rPr>
                <w:i/>
              </w:rPr>
            </w:pPr>
            <w:r w:rsidRPr="00135B69">
              <w:t xml:space="preserve">All document and statistical report generation functionalities will be implemented through </w:t>
            </w:r>
            <w:r w:rsidR="009E5F7A" w:rsidRPr="00AB50AE">
              <w:rPr>
                <w:i/>
                <w:iCs/>
              </w:rPr>
              <w:t xml:space="preserve">the Data Analysis and Report Generation Platform </w:t>
            </w:r>
            <w:r w:rsidRPr="00135B69">
              <w:t xml:space="preserve">, which represents a solution dedicated to configuring and generating reports ( </w:t>
            </w:r>
            <w:r w:rsidRPr="00135B69">
              <w:rPr>
                <w:i/>
                <w:iCs/>
              </w:rPr>
              <w:t xml:space="preserve">report generator </w:t>
            </w:r>
            <w:r w:rsidRPr="00135B69">
              <w:t>) that can also be reused for configuring and extracting standard documents specific to business processes.</w:t>
            </w:r>
          </w:p>
        </w:tc>
      </w:tr>
      <w:tr w:rsidR="00A67575" w:rsidRPr="00D60687" w14:paraId="0DBF7334" w14:textId="77777777">
        <w:tc>
          <w:tcPr>
            <w:tcW w:w="1129" w:type="dxa"/>
          </w:tcPr>
          <w:p w14:paraId="29DB9262" w14:textId="43DC6411" w:rsidR="00A67575" w:rsidRPr="00D60687" w:rsidRDefault="00A67575">
            <w:pPr>
              <w:pStyle w:val="Tabelconinut"/>
              <w:jc w:val="center"/>
            </w:pPr>
            <w:r w:rsidRPr="00D60687">
              <w:t>CF 21.03.</w:t>
            </w:r>
          </w:p>
        </w:tc>
        <w:tc>
          <w:tcPr>
            <w:tcW w:w="1338" w:type="dxa"/>
          </w:tcPr>
          <w:p w14:paraId="678B70F9" w14:textId="77777777" w:rsidR="00A67575" w:rsidRPr="00D60687" w:rsidRDefault="00A67575">
            <w:pPr>
              <w:pStyle w:val="Tabelconinut"/>
              <w:jc w:val="center"/>
            </w:pPr>
            <w:r w:rsidRPr="00D60687">
              <w:t>M</w:t>
            </w:r>
          </w:p>
        </w:tc>
        <w:tc>
          <w:tcPr>
            <w:tcW w:w="7167" w:type="dxa"/>
          </w:tcPr>
          <w:p w14:paraId="6B79E336" w14:textId="0C3370C6" w:rsidR="00A67575" w:rsidRPr="00135B69" w:rsidRDefault="00140C70">
            <w:pPr>
              <w:pStyle w:val="Tabelconinut"/>
            </w:pPr>
            <w:r w:rsidRPr="00140C70">
              <w:rPr>
                <w:iCs/>
              </w:rPr>
              <w:t xml:space="preserve">The IT components within the </w:t>
            </w:r>
            <w:r w:rsidRPr="00140C70">
              <w:rPr>
                <w:i/>
              </w:rPr>
              <w:t xml:space="preserve">SIMIDA perimeter </w:t>
            </w:r>
            <w:r w:rsidRPr="00140C70">
              <w:rPr>
                <w:iCs/>
              </w:rPr>
              <w:t>will provide a set of reports specific to the data stock and the implemented business processes, namely:</w:t>
            </w:r>
          </w:p>
          <w:p w14:paraId="5433DC9B" w14:textId="77777777" w:rsidR="00F62D75" w:rsidRDefault="00F62D75" w:rsidP="00141A68">
            <w:pPr>
              <w:pStyle w:val="Tabelconinut"/>
              <w:numPr>
                <w:ilvl w:val="0"/>
                <w:numId w:val="129"/>
              </w:numPr>
            </w:pPr>
            <w:r>
              <w:t>reports specific to the workflow of sending and processing import notifications;</w:t>
            </w:r>
          </w:p>
          <w:p w14:paraId="64A30072" w14:textId="77777777" w:rsidR="00F62D75" w:rsidRDefault="00F62D75" w:rsidP="00141A68">
            <w:pPr>
              <w:pStyle w:val="Tabelconinut"/>
              <w:numPr>
                <w:ilvl w:val="0"/>
                <w:numId w:val="129"/>
              </w:numPr>
            </w:pPr>
            <w:r>
              <w:t>reports specific to the alert registration and dissemination process;</w:t>
            </w:r>
          </w:p>
          <w:p w14:paraId="5C5502F5" w14:textId="77777777" w:rsidR="00F62D75" w:rsidRDefault="00F62D75" w:rsidP="00141A68">
            <w:pPr>
              <w:pStyle w:val="Tabelconinut"/>
              <w:numPr>
                <w:ilvl w:val="0"/>
                <w:numId w:val="129"/>
              </w:numPr>
            </w:pPr>
            <w:r>
              <w:t>specific reports on monitoring activities of the control process at border inspection posts;</w:t>
            </w:r>
          </w:p>
          <w:p w14:paraId="445F6046" w14:textId="77777777" w:rsidR="00F62D75" w:rsidRDefault="00F62D75" w:rsidP="00141A68">
            <w:pPr>
              <w:pStyle w:val="Tabelconinut"/>
              <w:numPr>
                <w:ilvl w:val="0"/>
                <w:numId w:val="129"/>
              </w:numPr>
            </w:pPr>
            <w:r>
              <w:t>specific reports on monitoring activities of measures carried out by the contact points of the national network;</w:t>
            </w:r>
          </w:p>
          <w:p w14:paraId="19FD2D28" w14:textId="77777777" w:rsidR="00F62D75" w:rsidRDefault="00F62D75" w:rsidP="00141A68">
            <w:pPr>
              <w:pStyle w:val="Tabelconinut"/>
              <w:numPr>
                <w:ilvl w:val="0"/>
                <w:numId w:val="129"/>
              </w:numPr>
            </w:pPr>
            <w:r>
              <w:t xml:space="preserve">performance reports ( </w:t>
            </w:r>
            <w:r w:rsidRPr="00F62D75">
              <w:rPr>
                <w:i/>
                <w:iCs/>
              </w:rPr>
              <w:t xml:space="preserve">for example: statistical data on the import of products subject to ANSA control by field, product type, manufacturer, exporting country, etc. </w:t>
            </w:r>
            <w:r>
              <w:t>);</w:t>
            </w:r>
          </w:p>
          <w:p w14:paraId="20BA1533" w14:textId="77777777" w:rsidR="00F62D75" w:rsidRDefault="00F62D75" w:rsidP="00141A68">
            <w:pPr>
              <w:pStyle w:val="Tabelconinut"/>
              <w:numPr>
                <w:ilvl w:val="0"/>
                <w:numId w:val="129"/>
              </w:numPr>
            </w:pPr>
            <w:r>
              <w:t xml:space="preserve">authorized user performance reports ( </w:t>
            </w:r>
            <w:r w:rsidRPr="00F62D75">
              <w:rPr>
                <w:i/>
                <w:iCs/>
              </w:rPr>
              <w:t xml:space="preserve">for example: number of import notifications processed, productivity indicators, etc. </w:t>
            </w:r>
            <w:r>
              <w:t>);</w:t>
            </w:r>
          </w:p>
          <w:p w14:paraId="20DF5782" w14:textId="778E767B" w:rsidR="00A67575" w:rsidRPr="00135B69" w:rsidRDefault="00F62D75" w:rsidP="00141A68">
            <w:pPr>
              <w:pStyle w:val="Tabelconinut"/>
              <w:numPr>
                <w:ilvl w:val="0"/>
                <w:numId w:val="129"/>
              </w:numPr>
            </w:pPr>
            <w:r>
              <w:t>traceability events;</w:t>
            </w:r>
          </w:p>
          <w:p w14:paraId="332CE102" w14:textId="375398CB" w:rsidR="00A67575" w:rsidRPr="00135B69" w:rsidRDefault="00F62D75" w:rsidP="00141A68">
            <w:pPr>
              <w:pStyle w:val="Tabelconinut"/>
              <w:numPr>
                <w:ilvl w:val="0"/>
                <w:numId w:val="129"/>
              </w:numPr>
            </w:pPr>
            <w:r>
              <w:t>system notifications;</w:t>
            </w:r>
          </w:p>
          <w:p w14:paraId="5BC0C7D7" w14:textId="71E0441B" w:rsidR="00A67575" w:rsidRPr="00135B69" w:rsidRDefault="00F62D75" w:rsidP="00141A68">
            <w:pPr>
              <w:pStyle w:val="Tabelconinut"/>
              <w:numPr>
                <w:ilvl w:val="0"/>
                <w:numId w:val="129"/>
              </w:numPr>
            </w:pPr>
            <w:r>
              <w:t>other relevant data and documents.</w:t>
            </w:r>
          </w:p>
        </w:tc>
      </w:tr>
      <w:tr w:rsidR="00A67575" w:rsidRPr="00D60687" w14:paraId="575732DA" w14:textId="77777777">
        <w:tc>
          <w:tcPr>
            <w:tcW w:w="1129" w:type="dxa"/>
          </w:tcPr>
          <w:p w14:paraId="04B33B2E" w14:textId="1BA576EA" w:rsidR="00A67575" w:rsidRPr="00D60687" w:rsidRDefault="00A67575">
            <w:pPr>
              <w:pStyle w:val="Tabelconinut"/>
              <w:jc w:val="center"/>
            </w:pPr>
            <w:r w:rsidRPr="00D60687">
              <w:t>FC 21.04.</w:t>
            </w:r>
          </w:p>
        </w:tc>
        <w:tc>
          <w:tcPr>
            <w:tcW w:w="1338" w:type="dxa"/>
          </w:tcPr>
          <w:p w14:paraId="6AF20A68" w14:textId="77777777" w:rsidR="00A67575" w:rsidRPr="00D60687" w:rsidRDefault="00A67575">
            <w:pPr>
              <w:pStyle w:val="Tabelconinut"/>
              <w:jc w:val="center"/>
            </w:pPr>
            <w:r w:rsidRPr="00D60687">
              <w:t>M</w:t>
            </w:r>
          </w:p>
        </w:tc>
        <w:tc>
          <w:tcPr>
            <w:tcW w:w="7167" w:type="dxa"/>
          </w:tcPr>
          <w:p w14:paraId="6286288C" w14:textId="0FE754A9" w:rsidR="00A67575" w:rsidRPr="00135B69" w:rsidRDefault="00870DC2">
            <w:pPr>
              <w:pStyle w:val="Tabelconinut"/>
            </w:pPr>
            <w:r>
              <w:rPr>
                <w:i/>
              </w:rPr>
              <w:t xml:space="preserve">SIMIDA </w:t>
            </w:r>
            <w:r w:rsidR="00A67575" w:rsidRPr="00135B69">
              <w:t>will provide a set of statistical reports related to the data stock, namely:</w:t>
            </w:r>
          </w:p>
          <w:p w14:paraId="29554DC9" w14:textId="77777777" w:rsidR="00CA3AF0" w:rsidRDefault="00CA3AF0" w:rsidP="00141A68">
            <w:pPr>
              <w:pStyle w:val="Tabelconinut"/>
              <w:numPr>
                <w:ilvl w:val="0"/>
                <w:numId w:val="129"/>
              </w:numPr>
            </w:pPr>
            <w:r>
              <w:t>list of notifications for the import of phytosanitary products and fertilizer products;</w:t>
            </w:r>
          </w:p>
          <w:p w14:paraId="4895E366" w14:textId="77777777" w:rsidR="00CA3AF0" w:rsidRDefault="00CA3AF0" w:rsidP="00141A68">
            <w:pPr>
              <w:pStyle w:val="Tabelconinut"/>
              <w:numPr>
                <w:ilvl w:val="0"/>
                <w:numId w:val="129"/>
              </w:numPr>
            </w:pPr>
            <w:r>
              <w:t>list of imported goods that were subjected to sanitary-veterinary control in the last calendar year according to the origin of the goods;</w:t>
            </w:r>
          </w:p>
          <w:p w14:paraId="39418F8E" w14:textId="77777777" w:rsidR="00CA3AF0" w:rsidRDefault="00CA3AF0" w:rsidP="00141A68">
            <w:pPr>
              <w:pStyle w:val="Tabelconinut"/>
              <w:numPr>
                <w:ilvl w:val="0"/>
                <w:numId w:val="129"/>
              </w:numPr>
            </w:pPr>
            <w:r>
              <w:t>list of imported goods that were subjected to phytosanitary control in the last calendar year by product type;</w:t>
            </w:r>
          </w:p>
          <w:p w14:paraId="232D09B6" w14:textId="77777777" w:rsidR="00CA3AF0" w:rsidRDefault="00CA3AF0" w:rsidP="00141A68">
            <w:pPr>
              <w:pStyle w:val="Tabelconinut"/>
              <w:numPr>
                <w:ilvl w:val="0"/>
                <w:numId w:val="129"/>
              </w:numPr>
            </w:pPr>
            <w:r>
              <w:t>list of returned goods that were subject to PIF control in the last calendar year;</w:t>
            </w:r>
          </w:p>
          <w:p w14:paraId="11DA5DC4" w14:textId="77777777" w:rsidR="00CA3AF0" w:rsidRDefault="00CA3AF0" w:rsidP="00141A68">
            <w:pPr>
              <w:pStyle w:val="Tabelconinut"/>
              <w:numPr>
                <w:ilvl w:val="0"/>
                <w:numId w:val="129"/>
              </w:numPr>
            </w:pPr>
            <w:r>
              <w:t>number of import notifications grouped by border inspection posts and calendar years;</w:t>
            </w:r>
          </w:p>
          <w:p w14:paraId="014BE918" w14:textId="77777777" w:rsidR="00CA3AF0" w:rsidRDefault="00CA3AF0" w:rsidP="00141A68">
            <w:pPr>
              <w:pStyle w:val="Tabelconinut"/>
              <w:numPr>
                <w:ilvl w:val="0"/>
                <w:numId w:val="129"/>
              </w:numPr>
            </w:pPr>
            <w:r>
              <w:t>the number of import notifications grouped by import notification type and calendar months;</w:t>
            </w:r>
          </w:p>
          <w:p w14:paraId="5839FCBB" w14:textId="77777777" w:rsidR="00CA3AF0" w:rsidRDefault="00CA3AF0" w:rsidP="00141A68">
            <w:pPr>
              <w:pStyle w:val="Tabelconinut"/>
              <w:numPr>
                <w:ilvl w:val="0"/>
                <w:numId w:val="129"/>
              </w:numPr>
            </w:pPr>
            <w:r>
              <w:t>the number of non-compliance cases identified as a result of PIF controls, grouped by type of non-compliance.</w:t>
            </w:r>
          </w:p>
          <w:p w14:paraId="43A188EC" w14:textId="77777777" w:rsidR="00CA3AF0" w:rsidRDefault="00CA3AF0" w:rsidP="00141A68">
            <w:pPr>
              <w:pStyle w:val="Tabelconinut"/>
              <w:numPr>
                <w:ilvl w:val="0"/>
                <w:numId w:val="129"/>
              </w:numPr>
            </w:pPr>
            <w:r>
              <w:t>central list (quarterly/semi-annual/annual) regarding alert notifications;</w:t>
            </w:r>
          </w:p>
          <w:p w14:paraId="270E95C2" w14:textId="77777777" w:rsidR="00CA3AF0" w:rsidRDefault="00CA3AF0" w:rsidP="00141A68">
            <w:pPr>
              <w:pStyle w:val="Tabelconinut"/>
              <w:numPr>
                <w:ilvl w:val="0"/>
                <w:numId w:val="129"/>
              </w:numPr>
            </w:pPr>
            <w:r>
              <w:t>list of alert notifications intended for civil society;</w:t>
            </w:r>
          </w:p>
          <w:p w14:paraId="75940D03" w14:textId="77777777" w:rsidR="00CA3AF0" w:rsidRDefault="00CA3AF0" w:rsidP="00141A68">
            <w:pPr>
              <w:pStyle w:val="Tabelconinut"/>
              <w:numPr>
                <w:ilvl w:val="0"/>
                <w:numId w:val="129"/>
              </w:numPr>
            </w:pPr>
            <w:r>
              <w:lastRenderedPageBreak/>
              <w:t>number of notifications received after classification of the notification, by calendar year;</w:t>
            </w:r>
          </w:p>
          <w:p w14:paraId="4BC42E9D" w14:textId="77777777" w:rsidR="00CA3AF0" w:rsidRDefault="00CA3AF0" w:rsidP="00141A68">
            <w:pPr>
              <w:pStyle w:val="Tabelconinut"/>
              <w:numPr>
                <w:ilvl w:val="0"/>
                <w:numId w:val="129"/>
              </w:numPr>
            </w:pPr>
            <w:r>
              <w:t>the number of notifications received by product group concerned, by calendar year;</w:t>
            </w:r>
          </w:p>
          <w:p w14:paraId="403D270F" w14:textId="77777777" w:rsidR="00CA3AF0" w:rsidRDefault="00CA3AF0" w:rsidP="00141A68">
            <w:pPr>
              <w:pStyle w:val="Tabelconinut"/>
              <w:numPr>
                <w:ilvl w:val="0"/>
                <w:numId w:val="129"/>
              </w:numPr>
            </w:pPr>
            <w:r>
              <w:t>list of operators registered in ROLA;</w:t>
            </w:r>
          </w:p>
          <w:p w14:paraId="0510451E" w14:textId="77777777" w:rsidR="00CA3AF0" w:rsidRDefault="00CA3AF0" w:rsidP="00141A68">
            <w:pPr>
              <w:pStyle w:val="Tabelconinut"/>
              <w:numPr>
                <w:ilvl w:val="0"/>
                <w:numId w:val="129"/>
              </w:numPr>
            </w:pPr>
            <w:r>
              <w:t>list of operators registered in ROLA grouped by type of holding;</w:t>
            </w:r>
          </w:p>
          <w:p w14:paraId="5C383B21" w14:textId="77777777" w:rsidR="00CA3AF0" w:rsidRDefault="00CA3AF0" w:rsidP="00141A68">
            <w:pPr>
              <w:pStyle w:val="Tabelconinut"/>
              <w:numPr>
                <w:ilvl w:val="0"/>
                <w:numId w:val="129"/>
              </w:numPr>
            </w:pPr>
            <w:r>
              <w:t>list of authorized sanitary and veterinary means of transport;</w:t>
            </w:r>
          </w:p>
          <w:p w14:paraId="744159C5" w14:textId="77777777" w:rsidR="00CA3AF0" w:rsidRDefault="00CA3AF0" w:rsidP="00141A68">
            <w:pPr>
              <w:pStyle w:val="Tabelconinut"/>
              <w:numPr>
                <w:ilvl w:val="0"/>
                <w:numId w:val="129"/>
              </w:numPr>
            </w:pPr>
            <w:r>
              <w:t>list of operators and holdings depending on the type of activity (according to CAEM) grouped by administrative-territorial unit;</w:t>
            </w:r>
          </w:p>
          <w:p w14:paraId="0A1DD348" w14:textId="77777777" w:rsidR="00CA3AF0" w:rsidRDefault="00CA3AF0" w:rsidP="00141A68">
            <w:pPr>
              <w:pStyle w:val="Tabelconinut"/>
              <w:numPr>
                <w:ilvl w:val="0"/>
                <w:numId w:val="129"/>
              </w:numPr>
            </w:pPr>
            <w:r>
              <w:t>the registration register of the main technological equipment;</w:t>
            </w:r>
          </w:p>
          <w:p w14:paraId="353F163F" w14:textId="77777777" w:rsidR="00CA3AF0" w:rsidRDefault="00CA3AF0" w:rsidP="00141A68">
            <w:pPr>
              <w:pStyle w:val="Tabelconinut"/>
              <w:numPr>
                <w:ilvl w:val="0"/>
                <w:numId w:val="129"/>
              </w:numPr>
            </w:pPr>
            <w:r>
              <w:t>list of operators registered in the field of food safety by type of activity/territorial administrative unit;</w:t>
            </w:r>
          </w:p>
          <w:p w14:paraId="5045455A" w14:textId="77777777" w:rsidR="00CA3AF0" w:rsidRDefault="00CA3AF0" w:rsidP="00141A68">
            <w:pPr>
              <w:pStyle w:val="Tabelconinut"/>
              <w:numPr>
                <w:ilvl w:val="0"/>
                <w:numId w:val="129"/>
              </w:numPr>
            </w:pPr>
            <w:r>
              <w:t>the register of specialized warehouses for the storage of phytosanitary products and fertilizers;</w:t>
            </w:r>
          </w:p>
          <w:p w14:paraId="0C827F11" w14:textId="77777777" w:rsidR="00CA3AF0" w:rsidRDefault="00CA3AF0" w:rsidP="00141A68">
            <w:pPr>
              <w:pStyle w:val="Tabelconinut"/>
              <w:numPr>
                <w:ilvl w:val="0"/>
                <w:numId w:val="129"/>
              </w:numPr>
            </w:pPr>
            <w:r>
              <w:t>total number of operators/holdings registered by field of activity and/or subdivision;</w:t>
            </w:r>
          </w:p>
          <w:p w14:paraId="05515BD6" w14:textId="77777777" w:rsidR="00CA3AF0" w:rsidRDefault="00CA3AF0" w:rsidP="00141A68">
            <w:pPr>
              <w:pStyle w:val="Tabelconinut"/>
              <w:numPr>
                <w:ilvl w:val="0"/>
                <w:numId w:val="129"/>
              </w:numPr>
            </w:pPr>
            <w:r>
              <w:t>list of registered operators by current status (active, suspended, deregistered);</w:t>
            </w:r>
          </w:p>
          <w:p w14:paraId="04309881" w14:textId="73EC4E45" w:rsidR="00A67575" w:rsidRPr="00135B69" w:rsidRDefault="00CA3AF0" w:rsidP="00141A68">
            <w:pPr>
              <w:pStyle w:val="Tabelconinut"/>
              <w:numPr>
                <w:ilvl w:val="0"/>
                <w:numId w:val="129"/>
              </w:numPr>
            </w:pPr>
            <w:r>
              <w:t>other reports identified following the business analysis.</w:t>
            </w:r>
          </w:p>
        </w:tc>
      </w:tr>
      <w:tr w:rsidR="00A67575" w:rsidRPr="00D60687" w14:paraId="3AA0B7F9" w14:textId="77777777">
        <w:tc>
          <w:tcPr>
            <w:tcW w:w="1129" w:type="dxa"/>
          </w:tcPr>
          <w:p w14:paraId="4746B28E" w14:textId="20A9D29A" w:rsidR="00A67575" w:rsidRPr="00D60687" w:rsidRDefault="00A67575">
            <w:pPr>
              <w:pStyle w:val="Tabelconinut"/>
              <w:jc w:val="center"/>
            </w:pPr>
            <w:r w:rsidRPr="00D60687">
              <w:lastRenderedPageBreak/>
              <w:t xml:space="preserve">CF </w:t>
            </w:r>
            <w:r>
              <w:t>21.05.</w:t>
            </w:r>
          </w:p>
        </w:tc>
        <w:tc>
          <w:tcPr>
            <w:tcW w:w="1338" w:type="dxa"/>
          </w:tcPr>
          <w:p w14:paraId="7E3CD7DC" w14:textId="77777777" w:rsidR="00A67575" w:rsidRPr="00D60687" w:rsidRDefault="00A67575">
            <w:pPr>
              <w:pStyle w:val="Tabelconinut"/>
              <w:jc w:val="center"/>
            </w:pPr>
            <w:r w:rsidRPr="00D60687">
              <w:t>M</w:t>
            </w:r>
          </w:p>
        </w:tc>
        <w:tc>
          <w:tcPr>
            <w:tcW w:w="7167" w:type="dxa"/>
          </w:tcPr>
          <w:p w14:paraId="7F3210CC" w14:textId="468B5EEA" w:rsidR="00A67575" w:rsidRPr="00135B69" w:rsidRDefault="00CA3AF0">
            <w:pPr>
              <w:pStyle w:val="Tabelconinut"/>
            </w:pPr>
            <w:r>
              <w:rPr>
                <w:i/>
              </w:rPr>
              <w:t xml:space="preserve">SIMIDA </w:t>
            </w:r>
            <w:r w:rsidR="00A67575" w:rsidRPr="00135B69">
              <w:t xml:space="preserve">will provide a set of predefined reports (usually physically implemented in the content of the information system) intended for the audit and analysis of </w:t>
            </w:r>
            <w:r w:rsidR="001B0E37">
              <w:rPr>
                <w:i/>
                <w:iCs/>
              </w:rPr>
              <w:t xml:space="preserve">SIMIDA activity </w:t>
            </w:r>
            <w:r w:rsidR="00A67575" w:rsidRPr="00135B69">
              <w:t>at the level of authorized user or ANSA as a whole. This category of reports could refer to:</w:t>
            </w:r>
          </w:p>
          <w:p w14:paraId="3EBB684E" w14:textId="03DB5099" w:rsidR="00A67575" w:rsidRPr="00135B69" w:rsidRDefault="001142CF" w:rsidP="00141A68">
            <w:pPr>
              <w:pStyle w:val="Tabelconinut"/>
              <w:numPr>
                <w:ilvl w:val="0"/>
                <w:numId w:val="129"/>
              </w:numPr>
            </w:pPr>
            <w:r>
              <w:t xml:space="preserve">performance report ( </w:t>
            </w:r>
            <w:r w:rsidR="00A67575" w:rsidRPr="008A0A2A">
              <w:rPr>
                <w:i/>
                <w:iCs/>
              </w:rPr>
              <w:t xml:space="preserve">statistical data on import notifications received and processed during a calendar period with different levels of aggregation </w:t>
            </w:r>
            <w:r w:rsidR="00A67575" w:rsidRPr="00135B69">
              <w:t>);</w:t>
            </w:r>
          </w:p>
          <w:p w14:paraId="369D5E77" w14:textId="61EEE0B5" w:rsidR="00A67575" w:rsidRPr="00135B69" w:rsidRDefault="00A67575" w:rsidP="00141A68">
            <w:pPr>
              <w:pStyle w:val="Tabelconinut"/>
              <w:numPr>
                <w:ilvl w:val="0"/>
                <w:numId w:val="129"/>
              </w:numPr>
            </w:pPr>
            <w:r w:rsidRPr="00135B69">
              <w:t xml:space="preserve">authorized user performance report ( </w:t>
            </w:r>
            <w:r w:rsidRPr="00135B69">
              <w:rPr>
                <w:rFonts w:ascii="Calibri" w:hAnsi="Calibri" w:cs="Calibri"/>
              </w:rPr>
              <w:t xml:space="preserve">for </w:t>
            </w:r>
            <w:r w:rsidR="001142CF">
              <w:t xml:space="preserve">example </w:t>
            </w:r>
            <w:r w:rsidRPr="00135B69">
              <w:rPr>
                <w:i/>
                <w:iCs/>
              </w:rPr>
              <w:t xml:space="preserve">: number </w:t>
            </w:r>
            <w:r w:rsidRPr="00135B69">
              <w:rPr>
                <w:rFonts w:ascii="Calibri" w:hAnsi="Calibri" w:cs="Calibri"/>
                <w:i/>
                <w:iCs/>
              </w:rPr>
              <w:t xml:space="preserve">of </w:t>
            </w:r>
            <w:r w:rsidRPr="00135B69">
              <w:rPr>
                <w:i/>
                <w:iCs/>
              </w:rPr>
              <w:t xml:space="preserve">tasks received, number </w:t>
            </w:r>
            <w:r w:rsidRPr="00135B69">
              <w:rPr>
                <w:rFonts w:ascii="Calibri" w:hAnsi="Calibri" w:cs="Calibri"/>
                <w:i/>
                <w:iCs/>
              </w:rPr>
              <w:t xml:space="preserve">of </w:t>
            </w:r>
            <w:r w:rsidRPr="00135B69">
              <w:rPr>
                <w:i/>
                <w:iCs/>
              </w:rPr>
              <w:t xml:space="preserve">tasks sent, number of tasks overdue, productivity indicators, etc. </w:t>
            </w:r>
            <w:r w:rsidRPr="00135B69">
              <w:t>);</w:t>
            </w:r>
          </w:p>
          <w:p w14:paraId="4E3DC4CF" w14:textId="485624D6" w:rsidR="00A67575" w:rsidRPr="00135B69" w:rsidRDefault="00020653" w:rsidP="00BF45FC">
            <w:pPr>
              <w:pStyle w:val="Tabelconinut"/>
              <w:numPr>
                <w:ilvl w:val="0"/>
                <w:numId w:val="58"/>
              </w:numPr>
            </w:pPr>
            <w:r>
              <w:rPr>
                <w:i/>
              </w:rPr>
              <w:t xml:space="preserve">SIMIDA </w:t>
            </w:r>
            <w:r w:rsidR="001142CF">
              <w:t xml:space="preserve">workflows </w:t>
            </w:r>
            <w:r w:rsidR="00A67575" w:rsidRPr="00135B69">
              <w:t xml:space="preserve">for a specific period ( </w:t>
            </w:r>
            <w:r w:rsidR="00A67575" w:rsidRPr="00135B69">
              <w:rPr>
                <w:i/>
                <w:iCs/>
              </w:rPr>
              <w:t xml:space="preserve">for example: all tasks, critical tasks, overdue tasks, responsible persons, etc. </w:t>
            </w:r>
            <w:r w:rsidR="00A67575" w:rsidRPr="00135B69">
              <w:t>);</w:t>
            </w:r>
          </w:p>
          <w:p w14:paraId="55FE78F3" w14:textId="683EA9C3" w:rsidR="00A67575" w:rsidRPr="00135B69" w:rsidRDefault="001142CF" w:rsidP="00BF45FC">
            <w:pPr>
              <w:pStyle w:val="Tabelconinut"/>
              <w:numPr>
                <w:ilvl w:val="0"/>
                <w:numId w:val="58"/>
              </w:numPr>
            </w:pPr>
            <w:r>
              <w:t xml:space="preserve">performance </w:t>
            </w:r>
            <w:r w:rsidR="00A67575" w:rsidRPr="00135B69">
              <w:rPr>
                <w:rFonts w:ascii="Calibri" w:hAnsi="Calibri" w:cs="Calibri"/>
              </w:rPr>
              <w:t xml:space="preserve">indicators </w:t>
            </w:r>
            <w:r w:rsidR="00A67575" w:rsidRPr="00135B69">
              <w:t>;</w:t>
            </w:r>
          </w:p>
          <w:p w14:paraId="1E72F153" w14:textId="6C43D22C" w:rsidR="00A67575" w:rsidRPr="00135B69" w:rsidRDefault="001142CF" w:rsidP="00BF45FC">
            <w:pPr>
              <w:pStyle w:val="Tabelconinut"/>
              <w:numPr>
                <w:ilvl w:val="0"/>
                <w:numId w:val="58"/>
              </w:numPr>
            </w:pPr>
            <w:r>
              <w:t>other relevant reports.</w:t>
            </w:r>
          </w:p>
        </w:tc>
      </w:tr>
      <w:tr w:rsidR="00A67575" w:rsidRPr="00D60687" w14:paraId="2AC7BB4D" w14:textId="77777777">
        <w:tc>
          <w:tcPr>
            <w:tcW w:w="1129" w:type="dxa"/>
          </w:tcPr>
          <w:p w14:paraId="42BE957D" w14:textId="074FD16D" w:rsidR="00A67575" w:rsidRPr="00D60687" w:rsidRDefault="00A67575">
            <w:pPr>
              <w:pStyle w:val="Tabelconinut"/>
              <w:jc w:val="center"/>
            </w:pPr>
            <w:r w:rsidRPr="00D60687">
              <w:t>CF 21.06.</w:t>
            </w:r>
          </w:p>
        </w:tc>
        <w:tc>
          <w:tcPr>
            <w:tcW w:w="1338" w:type="dxa"/>
          </w:tcPr>
          <w:p w14:paraId="2479A192" w14:textId="77777777" w:rsidR="00A67575" w:rsidRPr="00D60687" w:rsidRDefault="00A67575">
            <w:pPr>
              <w:pStyle w:val="Tabelconinut"/>
              <w:jc w:val="center"/>
            </w:pPr>
            <w:r w:rsidRPr="00D60687">
              <w:t>M</w:t>
            </w:r>
          </w:p>
        </w:tc>
        <w:tc>
          <w:tcPr>
            <w:tcW w:w="7167" w:type="dxa"/>
          </w:tcPr>
          <w:p w14:paraId="69382A9D" w14:textId="2318D22A" w:rsidR="00A67575" w:rsidRPr="00135B69" w:rsidRDefault="00397FA4">
            <w:pPr>
              <w:pStyle w:val="Tabelconinut"/>
            </w:pPr>
            <w:r>
              <w:rPr>
                <w:i/>
              </w:rPr>
              <w:t xml:space="preserve">SIMIDA </w:t>
            </w:r>
            <w:r w:rsidR="00A67575" w:rsidRPr="00135B69">
              <w:t>will deliver report generation functionalities so that the relevant roles of the IT system can monitor the performance of business processes.</w:t>
            </w:r>
          </w:p>
        </w:tc>
      </w:tr>
      <w:tr w:rsidR="00A67575" w:rsidRPr="00D60687" w14:paraId="1CAAA9DE" w14:textId="77777777">
        <w:tc>
          <w:tcPr>
            <w:tcW w:w="1129" w:type="dxa"/>
          </w:tcPr>
          <w:p w14:paraId="4B6952E3" w14:textId="01FF5B65" w:rsidR="00A67575" w:rsidRPr="00D60687" w:rsidRDefault="00A67575">
            <w:pPr>
              <w:pStyle w:val="Tabelconinut"/>
              <w:jc w:val="center"/>
            </w:pPr>
            <w:r w:rsidRPr="00D60687">
              <w:t>CF 21.07.</w:t>
            </w:r>
          </w:p>
        </w:tc>
        <w:tc>
          <w:tcPr>
            <w:tcW w:w="1338" w:type="dxa"/>
          </w:tcPr>
          <w:p w14:paraId="229DA71B" w14:textId="77777777" w:rsidR="00A67575" w:rsidRPr="00D60687" w:rsidRDefault="00A67575">
            <w:pPr>
              <w:pStyle w:val="Tabelconinut"/>
              <w:jc w:val="center"/>
            </w:pPr>
            <w:r w:rsidRPr="00D60687">
              <w:t>M</w:t>
            </w:r>
          </w:p>
        </w:tc>
        <w:tc>
          <w:tcPr>
            <w:tcW w:w="7167" w:type="dxa"/>
          </w:tcPr>
          <w:p w14:paraId="15208C14" w14:textId="56FD932C" w:rsidR="00A67575" w:rsidRPr="00135B69" w:rsidRDefault="00B56973">
            <w:pPr>
              <w:pStyle w:val="Tabelconinut"/>
            </w:pPr>
            <w:r>
              <w:rPr>
                <w:i/>
              </w:rPr>
              <w:t xml:space="preserve">SIMIDA </w:t>
            </w:r>
            <w:r w:rsidR="00A67575" w:rsidRPr="00135B69">
              <w:t>will take into account the rights and roles of the authorized user when displaying the report generation options and the data from which they are formed.</w:t>
            </w:r>
          </w:p>
        </w:tc>
      </w:tr>
      <w:tr w:rsidR="000D6C9B" w:rsidRPr="00D60687" w14:paraId="7329CCBA" w14:textId="77777777">
        <w:tc>
          <w:tcPr>
            <w:tcW w:w="1129" w:type="dxa"/>
          </w:tcPr>
          <w:p w14:paraId="4BD43F09" w14:textId="5EA9FF3C" w:rsidR="000D6C9B" w:rsidRPr="00D60687" w:rsidRDefault="000D6C9B" w:rsidP="000D6C9B">
            <w:pPr>
              <w:pStyle w:val="Tabelconinut"/>
              <w:jc w:val="center"/>
            </w:pPr>
            <w:r w:rsidRPr="00D60687">
              <w:t>FC 21.08.</w:t>
            </w:r>
          </w:p>
        </w:tc>
        <w:tc>
          <w:tcPr>
            <w:tcW w:w="1338" w:type="dxa"/>
          </w:tcPr>
          <w:p w14:paraId="288310B7" w14:textId="77777777" w:rsidR="000D6C9B" w:rsidRPr="00D60687" w:rsidRDefault="000D6C9B" w:rsidP="000D6C9B">
            <w:pPr>
              <w:pStyle w:val="Tabelconinut"/>
              <w:jc w:val="center"/>
            </w:pPr>
            <w:r w:rsidRPr="00D60687">
              <w:t>M</w:t>
            </w:r>
          </w:p>
        </w:tc>
        <w:tc>
          <w:tcPr>
            <w:tcW w:w="7167" w:type="dxa"/>
          </w:tcPr>
          <w:p w14:paraId="47250B28" w14:textId="3F9B06E7" w:rsidR="000D6C9B" w:rsidRPr="00135B69" w:rsidRDefault="000D6C9B" w:rsidP="000D6C9B">
            <w:pPr>
              <w:pStyle w:val="Tabelconinut"/>
              <w:rPr>
                <w:i/>
              </w:rPr>
            </w:pPr>
            <w:r w:rsidRPr="00135B69">
              <w:t>Standard documents and reports will be generated based on predefined templates and the information content of the database. Also, when generating reports, authorized users will be able to specify multiple filtering parameters in the data warehouse.</w:t>
            </w:r>
          </w:p>
        </w:tc>
      </w:tr>
      <w:tr w:rsidR="000D6C9B" w:rsidRPr="00D60687" w14:paraId="514CE5DC" w14:textId="77777777">
        <w:tc>
          <w:tcPr>
            <w:tcW w:w="1129" w:type="dxa"/>
          </w:tcPr>
          <w:p w14:paraId="259FFB8D" w14:textId="6C1F5122" w:rsidR="000D6C9B" w:rsidRPr="00D60687" w:rsidRDefault="000D6C9B" w:rsidP="000D6C9B">
            <w:pPr>
              <w:pStyle w:val="Tabelconinut"/>
              <w:jc w:val="center"/>
            </w:pPr>
            <w:r w:rsidRPr="00D60687">
              <w:t>FC 21.09.</w:t>
            </w:r>
          </w:p>
        </w:tc>
        <w:tc>
          <w:tcPr>
            <w:tcW w:w="1338" w:type="dxa"/>
          </w:tcPr>
          <w:p w14:paraId="05820CFE" w14:textId="77777777" w:rsidR="000D6C9B" w:rsidRPr="00D60687" w:rsidRDefault="000D6C9B" w:rsidP="000D6C9B">
            <w:pPr>
              <w:pStyle w:val="Tabelconinut"/>
              <w:jc w:val="center"/>
            </w:pPr>
            <w:r w:rsidRPr="00D60687">
              <w:t>M</w:t>
            </w:r>
          </w:p>
        </w:tc>
        <w:tc>
          <w:tcPr>
            <w:tcW w:w="7167" w:type="dxa"/>
          </w:tcPr>
          <w:p w14:paraId="69392BA9" w14:textId="3964B2DF" w:rsidR="000D6C9B" w:rsidRPr="00135B69" w:rsidRDefault="000D6C9B" w:rsidP="000D6C9B">
            <w:pPr>
              <w:pStyle w:val="Tabelconinut"/>
            </w:pPr>
            <w:r w:rsidRPr="00135B69">
              <w:t>For report types that require a longer generation time, the IT system will implement background generation functionalities and notify relevant users when the reports are ready to download.</w:t>
            </w:r>
          </w:p>
        </w:tc>
      </w:tr>
      <w:tr w:rsidR="000D6C9B" w:rsidRPr="00D60687" w14:paraId="0692E7E2" w14:textId="77777777">
        <w:tc>
          <w:tcPr>
            <w:tcW w:w="1129" w:type="dxa"/>
          </w:tcPr>
          <w:p w14:paraId="0E1AFF3E" w14:textId="0F023471" w:rsidR="000D6C9B" w:rsidRPr="00D60687" w:rsidRDefault="000D6C9B" w:rsidP="000D6C9B">
            <w:pPr>
              <w:pStyle w:val="Tabelconinut"/>
              <w:jc w:val="center"/>
            </w:pPr>
            <w:r w:rsidRPr="00D60687">
              <w:t>FC 21.10.</w:t>
            </w:r>
          </w:p>
        </w:tc>
        <w:tc>
          <w:tcPr>
            <w:tcW w:w="1338" w:type="dxa"/>
          </w:tcPr>
          <w:p w14:paraId="3CBEAA97" w14:textId="77777777" w:rsidR="000D6C9B" w:rsidRPr="00D60687" w:rsidRDefault="000D6C9B" w:rsidP="000D6C9B">
            <w:pPr>
              <w:pStyle w:val="Tabelconinut"/>
              <w:jc w:val="center"/>
            </w:pPr>
            <w:r w:rsidRPr="00D60687">
              <w:t>M</w:t>
            </w:r>
          </w:p>
        </w:tc>
        <w:tc>
          <w:tcPr>
            <w:tcW w:w="7167" w:type="dxa"/>
          </w:tcPr>
          <w:p w14:paraId="79A33E1D" w14:textId="5DE5EE6A" w:rsidR="000D6C9B" w:rsidRPr="00135B69" w:rsidRDefault="000D6C9B" w:rsidP="000D6C9B">
            <w:pPr>
              <w:pStyle w:val="Tabelconinut"/>
            </w:pPr>
            <w:r w:rsidRPr="00135B69">
              <w:t xml:space="preserve">A user viewing a report within the system must be able to export it to an editable ( </w:t>
            </w:r>
            <w:r w:rsidRPr="00135B69">
              <w:rPr>
                <w:i/>
                <w:iCs/>
              </w:rPr>
              <w:t xml:space="preserve">DOCX or CSV/XLSX </w:t>
            </w:r>
            <w:r w:rsidRPr="00135B69">
              <w:t xml:space="preserve">) or non-editable ( </w:t>
            </w:r>
            <w:r w:rsidR="00B54B1D" w:rsidRPr="009D51A5">
              <w:rPr>
                <w:i/>
                <w:iCs/>
              </w:rPr>
              <w:t xml:space="preserve">PDF </w:t>
            </w:r>
            <w:r w:rsidR="00B54B1D">
              <w:t>) external file.</w:t>
            </w:r>
          </w:p>
        </w:tc>
      </w:tr>
      <w:tr w:rsidR="000D6C9B" w:rsidRPr="00D60687" w14:paraId="2FED2538" w14:textId="77777777">
        <w:tc>
          <w:tcPr>
            <w:tcW w:w="1129" w:type="dxa"/>
          </w:tcPr>
          <w:p w14:paraId="4CD67AA1" w14:textId="1193C942" w:rsidR="000D6C9B" w:rsidRPr="00D60687" w:rsidRDefault="000D6C9B" w:rsidP="000D6C9B">
            <w:pPr>
              <w:pStyle w:val="Tabelconinut"/>
              <w:jc w:val="center"/>
            </w:pPr>
            <w:r w:rsidRPr="00D60687">
              <w:t>CF 21.11.</w:t>
            </w:r>
          </w:p>
        </w:tc>
        <w:tc>
          <w:tcPr>
            <w:tcW w:w="1338" w:type="dxa"/>
          </w:tcPr>
          <w:p w14:paraId="5B2B4ECC" w14:textId="77777777" w:rsidR="000D6C9B" w:rsidRPr="00D60687" w:rsidRDefault="000D6C9B" w:rsidP="000D6C9B">
            <w:pPr>
              <w:pStyle w:val="Tabelconinut"/>
              <w:jc w:val="center"/>
            </w:pPr>
            <w:r w:rsidRPr="00D60687">
              <w:t>M</w:t>
            </w:r>
          </w:p>
        </w:tc>
        <w:tc>
          <w:tcPr>
            <w:tcW w:w="7167" w:type="dxa"/>
          </w:tcPr>
          <w:p w14:paraId="277ADFEC" w14:textId="37251095" w:rsidR="000D6C9B" w:rsidRPr="00135B69" w:rsidRDefault="000D6C9B" w:rsidP="000D6C9B">
            <w:pPr>
              <w:pStyle w:val="Tabelconinut"/>
            </w:pPr>
            <w:r>
              <w:rPr>
                <w:i/>
              </w:rPr>
              <w:t xml:space="preserve">SIMIDA will </w:t>
            </w:r>
            <w:r w:rsidRPr="00135B69">
              <w:t>log any event of generating, viewing and downloading reports/documents.</w:t>
            </w:r>
          </w:p>
        </w:tc>
      </w:tr>
    </w:tbl>
    <w:p w14:paraId="75914B87" w14:textId="64AE1A95" w:rsidR="004F7D44" w:rsidRPr="00D60687" w:rsidRDefault="004F7D44" w:rsidP="004F7D44">
      <w:pPr>
        <w:pStyle w:val="Heading3"/>
      </w:pPr>
      <w:bookmarkStart w:id="104" w:name="_Toc175592862"/>
      <w:bookmarkStart w:id="105" w:name="_Toc187063553"/>
      <w:bookmarkStart w:id="106" w:name="_Toc222213130"/>
      <w:r w:rsidRPr="00D60687">
        <w:lastRenderedPageBreak/>
        <w:t xml:space="preserve">CU </w:t>
      </w:r>
      <w:r>
        <w:t>22: Approve/reject</w:t>
      </w:r>
      <w:bookmarkEnd w:id="104"/>
      <w:bookmarkEnd w:id="105"/>
      <w:bookmarkEnd w:id="106"/>
    </w:p>
    <w:p w14:paraId="620B5E72" w14:textId="7153BE0B" w:rsidR="004F7D44" w:rsidRPr="00811932" w:rsidRDefault="004F7D44" w:rsidP="004F7D44">
      <w:r w:rsidRPr="00D828D4">
        <w:t>The functional requirements intended to implement functionalities accessible to decision-making roles to manage various business events within workflows are presented in Table 5.22.</w:t>
      </w:r>
    </w:p>
    <w:p w14:paraId="69332489" w14:textId="608EA3E0" w:rsidR="004F7D44" w:rsidRPr="00D60687" w:rsidRDefault="004F7D44" w:rsidP="004F7D44">
      <w:pPr>
        <w:pStyle w:val="Caption"/>
        <w:keepNext/>
      </w:pPr>
      <w:r w:rsidRPr="00811932">
        <w:t xml:space="preserve">Table </w:t>
      </w:r>
      <w:r w:rsidRPr="00811932">
        <w:fldChar w:fldCharType="begin"/>
      </w:r>
      <w:r w:rsidRPr="004F7D44">
        <w:rPr>
          <w:highlight w:val="yellow"/>
        </w:rPr>
        <w:instrText xml:space="preserve"> STYLEREF 1 \s </w:instrText>
      </w:r>
      <w:r w:rsidRPr="00811932">
        <w:fldChar w:fldCharType="separate"/>
      </w:r>
      <w:r w:rsidRPr="00811932">
        <w:rPr>
          <w:noProof/>
        </w:rPr>
        <w:t xml:space="preserve">5.22 </w:t>
      </w:r>
      <w:r w:rsidRPr="00811932">
        <w:rPr>
          <w:noProof/>
        </w:rPr>
        <w:fldChar w:fldCharType="end"/>
      </w:r>
      <w:r w:rsidRPr="00811932">
        <w:t>. Functional requirements of the CU22 use case.</w:t>
      </w:r>
    </w:p>
    <w:tbl>
      <w:tblPr>
        <w:tblStyle w:val="TableGrid"/>
        <w:tblW w:w="9634" w:type="dxa"/>
        <w:tblLook w:val="04A0" w:firstRow="1" w:lastRow="0" w:firstColumn="1" w:lastColumn="0" w:noHBand="0" w:noVBand="1"/>
      </w:tblPr>
      <w:tblGrid>
        <w:gridCol w:w="1115"/>
        <w:gridCol w:w="1508"/>
        <w:gridCol w:w="7011"/>
      </w:tblGrid>
      <w:tr w:rsidR="004F7D44" w:rsidRPr="00D60687" w14:paraId="39616F0A" w14:textId="77777777">
        <w:tc>
          <w:tcPr>
            <w:tcW w:w="1129" w:type="dxa"/>
            <w:shd w:val="clear" w:color="auto" w:fill="D9E2F3" w:themeFill="accent1" w:themeFillTint="33"/>
          </w:tcPr>
          <w:p w14:paraId="6A0D95E7" w14:textId="77777777" w:rsidR="004F7D44" w:rsidRPr="00D60687" w:rsidRDefault="004F7D44">
            <w:pPr>
              <w:pStyle w:val="Tabelantet"/>
            </w:pPr>
            <w:r w:rsidRPr="00D60687">
              <w:t>ID</w:t>
            </w:r>
          </w:p>
        </w:tc>
        <w:tc>
          <w:tcPr>
            <w:tcW w:w="1338" w:type="dxa"/>
            <w:shd w:val="clear" w:color="auto" w:fill="D9E2F3" w:themeFill="accent1" w:themeFillTint="33"/>
          </w:tcPr>
          <w:p w14:paraId="263C9B9B" w14:textId="77777777" w:rsidR="004F7D44" w:rsidRPr="00D60687" w:rsidRDefault="004F7D44">
            <w:pPr>
              <w:pStyle w:val="Tabelantet"/>
            </w:pPr>
            <w:r w:rsidRPr="00D60687">
              <w:t>compulsoriness</w:t>
            </w:r>
          </w:p>
        </w:tc>
        <w:tc>
          <w:tcPr>
            <w:tcW w:w="7167" w:type="dxa"/>
            <w:shd w:val="clear" w:color="auto" w:fill="D9E2F3" w:themeFill="accent1" w:themeFillTint="33"/>
          </w:tcPr>
          <w:p w14:paraId="7E2A573B" w14:textId="77777777" w:rsidR="004F7D44" w:rsidRPr="00D60687" w:rsidRDefault="004F7D44">
            <w:pPr>
              <w:pStyle w:val="Tabelantet"/>
            </w:pPr>
            <w:r w:rsidRPr="00D60687">
              <w:t>Functional requirement description</w:t>
            </w:r>
          </w:p>
        </w:tc>
      </w:tr>
      <w:tr w:rsidR="004F7D44" w:rsidRPr="00D60687" w14:paraId="61066943" w14:textId="77777777">
        <w:tc>
          <w:tcPr>
            <w:tcW w:w="1129" w:type="dxa"/>
          </w:tcPr>
          <w:p w14:paraId="69EDAF2B" w14:textId="31415398" w:rsidR="004F7D44" w:rsidRPr="00D60687" w:rsidRDefault="004F7D44">
            <w:pPr>
              <w:pStyle w:val="Tabelconinut"/>
              <w:jc w:val="center"/>
            </w:pPr>
            <w:r w:rsidRPr="00D60687">
              <w:t>CF 22.01.</w:t>
            </w:r>
          </w:p>
        </w:tc>
        <w:tc>
          <w:tcPr>
            <w:tcW w:w="1338" w:type="dxa"/>
          </w:tcPr>
          <w:p w14:paraId="5E65EAF9" w14:textId="77777777" w:rsidR="004F7D44" w:rsidRPr="00D60687" w:rsidRDefault="004F7D44">
            <w:pPr>
              <w:pStyle w:val="Tabelconinut"/>
              <w:jc w:val="center"/>
            </w:pPr>
            <w:r w:rsidRPr="00D60687">
              <w:t>M</w:t>
            </w:r>
          </w:p>
        </w:tc>
        <w:tc>
          <w:tcPr>
            <w:tcW w:w="7167" w:type="dxa"/>
          </w:tcPr>
          <w:p w14:paraId="06F430F2" w14:textId="6747CE8E" w:rsidR="004F7D44" w:rsidRPr="003D16A7" w:rsidRDefault="00C36BFC">
            <w:pPr>
              <w:pStyle w:val="Tabelconinut"/>
            </w:pPr>
            <w:r>
              <w:t xml:space="preserve">The information subsystems within the </w:t>
            </w:r>
            <w:r w:rsidRPr="00C36BFC">
              <w:rPr>
                <w:i/>
                <w:iCs/>
              </w:rPr>
              <w:t xml:space="preserve">SIMIDA perimeter </w:t>
            </w:r>
            <w:r w:rsidR="004F7D44" w:rsidRPr="003D16A7">
              <w:t xml:space="preserve">will provide functionalities intended for decision-making roles within business processes ( </w:t>
            </w:r>
            <w:r w:rsidR="00E51773" w:rsidRPr="00E51773">
              <w:rPr>
                <w:i/>
                <w:iCs/>
              </w:rPr>
              <w:t xml:space="preserve">ANSA Inspector, National Contact Point, ANSA Decision Maker, etc. </w:t>
            </w:r>
            <w:r w:rsidR="004F7D44" w:rsidRPr="003D16A7">
              <w:t>) for approval or rejection of draft documents or other types of records depending on the stages of the work process at which they are located.</w:t>
            </w:r>
          </w:p>
        </w:tc>
      </w:tr>
      <w:tr w:rsidR="004F7D44" w:rsidRPr="00D60687" w14:paraId="70200E5F" w14:textId="77777777">
        <w:tc>
          <w:tcPr>
            <w:tcW w:w="1129" w:type="dxa"/>
          </w:tcPr>
          <w:p w14:paraId="4E0115C4" w14:textId="01E12248" w:rsidR="004F7D44" w:rsidRPr="00D60687" w:rsidRDefault="004F7D44">
            <w:pPr>
              <w:pStyle w:val="Tabelconinut"/>
              <w:jc w:val="center"/>
            </w:pPr>
            <w:r w:rsidRPr="00D60687">
              <w:t>CF 22.02.</w:t>
            </w:r>
          </w:p>
        </w:tc>
        <w:tc>
          <w:tcPr>
            <w:tcW w:w="1338" w:type="dxa"/>
          </w:tcPr>
          <w:p w14:paraId="1AACE5A9" w14:textId="77777777" w:rsidR="004F7D44" w:rsidRPr="00D60687" w:rsidRDefault="004F7D44">
            <w:pPr>
              <w:pStyle w:val="Tabelconinut"/>
              <w:jc w:val="center"/>
            </w:pPr>
            <w:r w:rsidRPr="00D60687">
              <w:t>M</w:t>
            </w:r>
          </w:p>
        </w:tc>
        <w:tc>
          <w:tcPr>
            <w:tcW w:w="7167" w:type="dxa"/>
          </w:tcPr>
          <w:p w14:paraId="75F3359F" w14:textId="77777777" w:rsidR="004F7D44" w:rsidRPr="003D16A7" w:rsidRDefault="004F7D44">
            <w:pPr>
              <w:pStyle w:val="Tabelconinut"/>
            </w:pPr>
            <w:r w:rsidRPr="003D16A7">
              <w:t>The categories of decision-making functionalities could include:</w:t>
            </w:r>
          </w:p>
          <w:p w14:paraId="202BA53F" w14:textId="6A960ADE" w:rsidR="004F7D44" w:rsidRPr="003D16A7" w:rsidRDefault="004F7D44" w:rsidP="00BF45FC">
            <w:pPr>
              <w:pStyle w:val="Tabelconinut"/>
              <w:numPr>
                <w:ilvl w:val="0"/>
                <w:numId w:val="59"/>
              </w:numPr>
            </w:pPr>
            <w:r w:rsidRPr="003D16A7">
              <w:t xml:space="preserve">approval/rejection of service provision ( </w:t>
            </w:r>
            <w:r w:rsidRPr="003D16A7">
              <w:rPr>
                <w:i/>
                <w:iCs/>
              </w:rPr>
              <w:t xml:space="preserve">for example: registration of food chain operator/holding; approval of import notification </w:t>
            </w:r>
            <w:r w:rsidRPr="003D16A7">
              <w:t>);</w:t>
            </w:r>
          </w:p>
          <w:p w14:paraId="456F24DF" w14:textId="77777777" w:rsidR="004F7D44" w:rsidRPr="003D16A7" w:rsidRDefault="004F7D44" w:rsidP="00BF45FC">
            <w:pPr>
              <w:pStyle w:val="Tabelconinut"/>
              <w:numPr>
                <w:ilvl w:val="0"/>
                <w:numId w:val="59"/>
              </w:numPr>
            </w:pPr>
            <w:r w:rsidRPr="003D16A7">
              <w:t>suspension of the deadline for examining the application;</w:t>
            </w:r>
          </w:p>
          <w:p w14:paraId="53E667B0" w14:textId="42A33D9F" w:rsidR="004F7D44" w:rsidRPr="003D16A7" w:rsidRDefault="004F7D44" w:rsidP="00BF45FC">
            <w:pPr>
              <w:pStyle w:val="Tabelconinut"/>
              <w:numPr>
                <w:ilvl w:val="0"/>
                <w:numId w:val="59"/>
              </w:numPr>
            </w:pPr>
            <w:r w:rsidRPr="003D16A7">
              <w:t xml:space="preserve">approving/rejecting the workflow start ( </w:t>
            </w:r>
            <w:r w:rsidRPr="003D16A7">
              <w:rPr>
                <w:i/>
                <w:iCs/>
              </w:rPr>
              <w:t xml:space="preserve">for example: approving/rejecting the modification of a notification </w:t>
            </w:r>
            <w:r w:rsidRPr="003D16A7">
              <w:t>);</w:t>
            </w:r>
          </w:p>
          <w:p w14:paraId="49249B43" w14:textId="77777777" w:rsidR="004F7D44" w:rsidRPr="003D16A7" w:rsidRDefault="004F7D44" w:rsidP="00141A68">
            <w:pPr>
              <w:pStyle w:val="Tabelconinut"/>
              <w:numPr>
                <w:ilvl w:val="0"/>
                <w:numId w:val="129"/>
              </w:numPr>
            </w:pPr>
            <w:r w:rsidRPr="003D16A7">
              <w:t>workflow evolution decision (choosing the workflow evolution alternative or making changes to the workflow evolution);</w:t>
            </w:r>
          </w:p>
          <w:p w14:paraId="1C652864" w14:textId="77777777" w:rsidR="004F7D44" w:rsidRPr="003D16A7" w:rsidRDefault="004F7D44" w:rsidP="00BF45FC">
            <w:pPr>
              <w:pStyle w:val="Tabelconinut"/>
              <w:numPr>
                <w:ilvl w:val="0"/>
                <w:numId w:val="59"/>
              </w:numPr>
            </w:pPr>
            <w:r w:rsidRPr="003D16A7">
              <w:t>approval/rejection of the draft document;</w:t>
            </w:r>
          </w:p>
          <w:p w14:paraId="65C921BC" w14:textId="77777777" w:rsidR="004F7D44" w:rsidRPr="003D16A7" w:rsidRDefault="004F7D44" w:rsidP="00BF45FC">
            <w:pPr>
              <w:pStyle w:val="Tabelconinut"/>
              <w:numPr>
                <w:ilvl w:val="0"/>
                <w:numId w:val="59"/>
              </w:numPr>
            </w:pPr>
            <w:r w:rsidRPr="003D16A7">
              <w:t>other categories of decisions.</w:t>
            </w:r>
          </w:p>
        </w:tc>
      </w:tr>
      <w:tr w:rsidR="004F7D44" w:rsidRPr="00D60687" w14:paraId="2BD8249F" w14:textId="77777777">
        <w:tc>
          <w:tcPr>
            <w:tcW w:w="1129" w:type="dxa"/>
          </w:tcPr>
          <w:p w14:paraId="18D453FE" w14:textId="32D0B83D" w:rsidR="004F7D44" w:rsidRPr="00D60687" w:rsidRDefault="004F7D44">
            <w:pPr>
              <w:pStyle w:val="Tabelconinut"/>
              <w:jc w:val="center"/>
            </w:pPr>
            <w:r w:rsidRPr="00D60687">
              <w:t>CF 22.03.</w:t>
            </w:r>
          </w:p>
        </w:tc>
        <w:tc>
          <w:tcPr>
            <w:tcW w:w="1338" w:type="dxa"/>
          </w:tcPr>
          <w:p w14:paraId="24A6E5F5" w14:textId="77777777" w:rsidR="004F7D44" w:rsidRPr="00D60687" w:rsidRDefault="004F7D44">
            <w:pPr>
              <w:pStyle w:val="Tabelconinut"/>
              <w:jc w:val="center"/>
            </w:pPr>
            <w:r w:rsidRPr="00D60687">
              <w:t>M</w:t>
            </w:r>
          </w:p>
        </w:tc>
        <w:tc>
          <w:tcPr>
            <w:tcW w:w="7167" w:type="dxa"/>
          </w:tcPr>
          <w:p w14:paraId="31D0A1B3" w14:textId="77777777" w:rsidR="004F7D44" w:rsidRPr="003D16A7" w:rsidRDefault="004F7D44">
            <w:pPr>
              <w:pStyle w:val="Tabelconinut"/>
            </w:pPr>
            <w:r w:rsidRPr="003D16A7">
              <w:t>Once a draft is submitted for approval, it can only be changed by the decision-making user who must approve/reject it.</w:t>
            </w:r>
          </w:p>
        </w:tc>
      </w:tr>
      <w:tr w:rsidR="004F7D44" w:rsidRPr="00D60687" w14:paraId="0F6BEB1D" w14:textId="77777777">
        <w:tc>
          <w:tcPr>
            <w:tcW w:w="1129" w:type="dxa"/>
          </w:tcPr>
          <w:p w14:paraId="1E01C460" w14:textId="753C899D" w:rsidR="004F7D44" w:rsidRPr="00D60687" w:rsidRDefault="004F7D44">
            <w:pPr>
              <w:pStyle w:val="Tabelconinut"/>
              <w:jc w:val="center"/>
            </w:pPr>
            <w:r w:rsidRPr="00D60687">
              <w:t>CF 22.04.</w:t>
            </w:r>
          </w:p>
        </w:tc>
        <w:tc>
          <w:tcPr>
            <w:tcW w:w="1338" w:type="dxa"/>
          </w:tcPr>
          <w:p w14:paraId="44D75DD5" w14:textId="77777777" w:rsidR="004F7D44" w:rsidRPr="00D60687" w:rsidRDefault="004F7D44">
            <w:pPr>
              <w:pStyle w:val="Tabelconinut"/>
              <w:jc w:val="center"/>
            </w:pPr>
            <w:r w:rsidRPr="00D60687">
              <w:t>M</w:t>
            </w:r>
          </w:p>
        </w:tc>
        <w:tc>
          <w:tcPr>
            <w:tcW w:w="7167" w:type="dxa"/>
          </w:tcPr>
          <w:p w14:paraId="15378EBF" w14:textId="4E6ADE61" w:rsidR="004F7D44" w:rsidRPr="003D16A7" w:rsidRDefault="004F7D44">
            <w:pPr>
              <w:pStyle w:val="Tabelconinut"/>
            </w:pPr>
            <w:r w:rsidRPr="003D16A7">
              <w:t xml:space="preserve">Applying a decision consists of checking the content of the electronic form or electronic document, choosing the option proposed by the workflow, and entering the resolution </w:t>
            </w:r>
            <w:r w:rsidRPr="003D16A7">
              <w:rPr>
                <w:i/>
                <w:iCs/>
              </w:rPr>
              <w:t xml:space="preserve">of the ANSA Decision Maker </w:t>
            </w:r>
            <w:r w:rsidRPr="003D16A7">
              <w:t>.</w:t>
            </w:r>
          </w:p>
        </w:tc>
      </w:tr>
      <w:tr w:rsidR="004F7D44" w:rsidRPr="00D60687" w14:paraId="2B179332" w14:textId="77777777">
        <w:tc>
          <w:tcPr>
            <w:tcW w:w="1129" w:type="dxa"/>
          </w:tcPr>
          <w:p w14:paraId="3A277414" w14:textId="7A550039" w:rsidR="004F7D44" w:rsidRPr="00D60687" w:rsidRDefault="004F7D44">
            <w:pPr>
              <w:pStyle w:val="Tabelconinut"/>
              <w:jc w:val="center"/>
            </w:pPr>
            <w:r w:rsidRPr="00D60687">
              <w:t>CF 22.05.</w:t>
            </w:r>
          </w:p>
        </w:tc>
        <w:tc>
          <w:tcPr>
            <w:tcW w:w="1338" w:type="dxa"/>
          </w:tcPr>
          <w:p w14:paraId="169CF41E" w14:textId="77777777" w:rsidR="004F7D44" w:rsidRPr="00D60687" w:rsidRDefault="004F7D44">
            <w:pPr>
              <w:pStyle w:val="Tabelconinut"/>
              <w:jc w:val="center"/>
            </w:pPr>
            <w:r w:rsidRPr="00D60687">
              <w:t>M</w:t>
            </w:r>
          </w:p>
        </w:tc>
        <w:tc>
          <w:tcPr>
            <w:tcW w:w="7167" w:type="dxa"/>
          </w:tcPr>
          <w:p w14:paraId="1E4DD600" w14:textId="77777777" w:rsidR="004F7D44" w:rsidRPr="003D16A7" w:rsidRDefault="004F7D44">
            <w:pPr>
              <w:pStyle w:val="Tabelconinut"/>
            </w:pPr>
            <w:r w:rsidRPr="003D16A7">
              <w:t>The workflow will evolve based on the decision of the decision-making user.</w:t>
            </w:r>
          </w:p>
        </w:tc>
      </w:tr>
      <w:tr w:rsidR="004F7D44" w:rsidRPr="00D60687" w14:paraId="401A9D59" w14:textId="77777777">
        <w:tc>
          <w:tcPr>
            <w:tcW w:w="1129" w:type="dxa"/>
          </w:tcPr>
          <w:p w14:paraId="4276ACCC" w14:textId="7BE89E9E" w:rsidR="004F7D44" w:rsidRPr="00D60687" w:rsidRDefault="004F7D44">
            <w:pPr>
              <w:pStyle w:val="Tabelconinut"/>
              <w:jc w:val="center"/>
            </w:pPr>
            <w:r w:rsidRPr="00D60687">
              <w:t>CF 22.06.</w:t>
            </w:r>
          </w:p>
        </w:tc>
        <w:tc>
          <w:tcPr>
            <w:tcW w:w="1338" w:type="dxa"/>
          </w:tcPr>
          <w:p w14:paraId="5DCFDA76" w14:textId="77777777" w:rsidR="004F7D44" w:rsidRPr="00D60687" w:rsidRDefault="004F7D44">
            <w:pPr>
              <w:pStyle w:val="Tabelconinut"/>
              <w:jc w:val="center"/>
            </w:pPr>
            <w:r w:rsidRPr="00D60687">
              <w:t>M</w:t>
            </w:r>
          </w:p>
        </w:tc>
        <w:tc>
          <w:tcPr>
            <w:tcW w:w="7167" w:type="dxa"/>
          </w:tcPr>
          <w:p w14:paraId="09FCBE3B" w14:textId="231C77B1" w:rsidR="004F7D44" w:rsidRPr="003D16A7" w:rsidRDefault="004F7D44">
            <w:pPr>
              <w:pStyle w:val="Tabelconinut"/>
            </w:pPr>
            <w:r w:rsidRPr="003D16A7">
              <w:t>When a project is rejected, it must be automatically returned to the previous stage (the electronic form/document of the user who submitted it for approval to be modified according to the decision-maker's observations).</w:t>
            </w:r>
          </w:p>
        </w:tc>
      </w:tr>
      <w:tr w:rsidR="004F7D44" w:rsidRPr="00D60687" w14:paraId="5C3E0352" w14:textId="77777777">
        <w:tc>
          <w:tcPr>
            <w:tcW w:w="1129" w:type="dxa"/>
          </w:tcPr>
          <w:p w14:paraId="581336D9" w14:textId="0CCACD1B" w:rsidR="004F7D44" w:rsidRPr="00D60687" w:rsidRDefault="004F7D44">
            <w:pPr>
              <w:pStyle w:val="Tabelconinut"/>
              <w:jc w:val="center"/>
            </w:pPr>
            <w:r w:rsidRPr="00D60687">
              <w:t>CF 22.07.</w:t>
            </w:r>
          </w:p>
        </w:tc>
        <w:tc>
          <w:tcPr>
            <w:tcW w:w="1338" w:type="dxa"/>
          </w:tcPr>
          <w:p w14:paraId="742C02AA" w14:textId="77777777" w:rsidR="004F7D44" w:rsidRPr="00D60687" w:rsidRDefault="004F7D44">
            <w:pPr>
              <w:pStyle w:val="Tabelconinut"/>
              <w:jc w:val="center"/>
            </w:pPr>
            <w:r w:rsidRPr="00D60687">
              <w:t>M</w:t>
            </w:r>
          </w:p>
        </w:tc>
        <w:tc>
          <w:tcPr>
            <w:tcW w:w="7167" w:type="dxa"/>
          </w:tcPr>
          <w:p w14:paraId="576F19CF" w14:textId="1744E39C" w:rsidR="004F7D44" w:rsidRPr="003D16A7" w:rsidRDefault="00F94138">
            <w:pPr>
              <w:pStyle w:val="Tabelconinut"/>
            </w:pPr>
            <w:r>
              <w:rPr>
                <w:i/>
                <w:iCs/>
              </w:rPr>
              <w:t xml:space="preserve">SIMIDA </w:t>
            </w:r>
            <w:r w:rsidRPr="00F94138">
              <w:t xml:space="preserve">'s IT components </w:t>
            </w:r>
            <w:r w:rsidR="004F7D44" w:rsidRPr="003D16A7">
              <w:t>must notify authorized users involved in the workflow when a draft decision is approved or rejected.</w:t>
            </w:r>
          </w:p>
        </w:tc>
      </w:tr>
      <w:tr w:rsidR="004F7D44" w:rsidRPr="00D60687" w14:paraId="1A843024" w14:textId="77777777">
        <w:tc>
          <w:tcPr>
            <w:tcW w:w="1129" w:type="dxa"/>
          </w:tcPr>
          <w:p w14:paraId="52125AEC" w14:textId="4EBA7258" w:rsidR="004F7D44" w:rsidRPr="00D60687" w:rsidRDefault="004F7D44">
            <w:pPr>
              <w:pStyle w:val="Tabelconinut"/>
              <w:jc w:val="center"/>
            </w:pPr>
            <w:r w:rsidRPr="00D60687">
              <w:t>FC 22.08.</w:t>
            </w:r>
          </w:p>
        </w:tc>
        <w:tc>
          <w:tcPr>
            <w:tcW w:w="1338" w:type="dxa"/>
          </w:tcPr>
          <w:p w14:paraId="2536EC6C" w14:textId="77777777" w:rsidR="004F7D44" w:rsidRPr="00D60687" w:rsidRDefault="004F7D44">
            <w:pPr>
              <w:pStyle w:val="Tabelconinut"/>
              <w:jc w:val="center"/>
            </w:pPr>
            <w:r w:rsidRPr="00D60687">
              <w:t>M</w:t>
            </w:r>
          </w:p>
        </w:tc>
        <w:tc>
          <w:tcPr>
            <w:tcW w:w="7167" w:type="dxa"/>
          </w:tcPr>
          <w:p w14:paraId="4718B929" w14:textId="6136CC64" w:rsidR="004F7D44" w:rsidRPr="003D16A7" w:rsidRDefault="00F94138">
            <w:pPr>
              <w:pStyle w:val="Tabelconinut"/>
            </w:pPr>
            <w:r>
              <w:rPr>
                <w:i/>
                <w:iCs/>
              </w:rPr>
              <w:t xml:space="preserve">SIMIDA </w:t>
            </w:r>
            <w:r w:rsidR="004F7D44" w:rsidRPr="003D16A7">
              <w:t>will log all approval/rejection events of electronic forms/documents.</w:t>
            </w:r>
          </w:p>
        </w:tc>
      </w:tr>
    </w:tbl>
    <w:p w14:paraId="6C4E0E66" w14:textId="114184C3" w:rsidR="00F52C13" w:rsidRPr="00D60687" w:rsidRDefault="00F52C13" w:rsidP="00F52C13">
      <w:pPr>
        <w:pStyle w:val="Heading3"/>
      </w:pPr>
      <w:bookmarkStart w:id="107" w:name="_Toc175592870"/>
      <w:bookmarkStart w:id="108" w:name="_Toc187063563"/>
      <w:bookmarkStart w:id="109" w:name="_Toc222213131"/>
      <w:r w:rsidRPr="00D60687">
        <w:t xml:space="preserve">CU23: </w:t>
      </w:r>
      <w:bookmarkEnd w:id="107"/>
      <w:r w:rsidRPr="00D60687">
        <w:t xml:space="preserve">Configure </w:t>
      </w:r>
      <w:bookmarkEnd w:id="108"/>
      <w:r w:rsidR="00BA6360">
        <w:t>import monitoring and control service</w:t>
      </w:r>
      <w:bookmarkEnd w:id="109"/>
    </w:p>
    <w:p w14:paraId="098B4CD4" w14:textId="2B41FB96" w:rsidR="00F52C13" w:rsidRPr="00811932" w:rsidRDefault="00F52C13" w:rsidP="00F52C13">
      <w:r w:rsidRPr="00EC67D7">
        <w:t>The functional requirements intended for implementing the import monitoring and control service configuration functionalities are presented in Table 5.23.</w:t>
      </w:r>
    </w:p>
    <w:p w14:paraId="400F188A" w14:textId="26F74BE4" w:rsidR="00F52C13" w:rsidRPr="00D60687" w:rsidRDefault="00F52C13" w:rsidP="00F52C13">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 xml:space="preserve">. </w:t>
      </w:r>
      <w:r w:rsidRPr="00811932">
        <w:fldChar w:fldCharType="begin"/>
      </w:r>
      <w:r w:rsidRPr="00B23CD3">
        <w:rPr>
          <w:highlight w:val="yellow"/>
        </w:rPr>
        <w:instrText xml:space="preserve"> SEQ Tabel \* ARABIC \s 1 </w:instrText>
      </w:r>
      <w:r w:rsidRPr="00811932">
        <w:fldChar w:fldCharType="separate"/>
      </w:r>
      <w:r w:rsidRPr="00811932">
        <w:rPr>
          <w:noProof/>
        </w:rPr>
        <w:t xml:space="preserve">23 </w:t>
      </w:r>
      <w:r w:rsidRPr="00811932">
        <w:rPr>
          <w:noProof/>
        </w:rPr>
        <w:fldChar w:fldCharType="end"/>
      </w:r>
      <w:r w:rsidRPr="00811932">
        <w:t>. Functional requirements of the use case CU23.</w:t>
      </w:r>
    </w:p>
    <w:tbl>
      <w:tblPr>
        <w:tblStyle w:val="TableGrid"/>
        <w:tblW w:w="9634" w:type="dxa"/>
        <w:tblLook w:val="04A0" w:firstRow="1" w:lastRow="0" w:firstColumn="1" w:lastColumn="0" w:noHBand="0" w:noVBand="1"/>
      </w:tblPr>
      <w:tblGrid>
        <w:gridCol w:w="1117"/>
        <w:gridCol w:w="1508"/>
        <w:gridCol w:w="7009"/>
      </w:tblGrid>
      <w:tr w:rsidR="00F52C13" w:rsidRPr="00D60687" w14:paraId="0290297F" w14:textId="77777777">
        <w:tc>
          <w:tcPr>
            <w:tcW w:w="1121" w:type="dxa"/>
            <w:shd w:val="clear" w:color="auto" w:fill="D9E2F3" w:themeFill="accent1" w:themeFillTint="33"/>
          </w:tcPr>
          <w:p w14:paraId="1E2D3077" w14:textId="77777777" w:rsidR="00F52C13" w:rsidRPr="00D60687" w:rsidRDefault="00F52C13">
            <w:pPr>
              <w:pStyle w:val="Tabelantet"/>
            </w:pPr>
            <w:r w:rsidRPr="00D60687">
              <w:t>ID</w:t>
            </w:r>
          </w:p>
        </w:tc>
        <w:tc>
          <w:tcPr>
            <w:tcW w:w="1450" w:type="dxa"/>
            <w:shd w:val="clear" w:color="auto" w:fill="D9E2F3" w:themeFill="accent1" w:themeFillTint="33"/>
          </w:tcPr>
          <w:p w14:paraId="46A8FFE6" w14:textId="77777777" w:rsidR="00F52C13" w:rsidRPr="00D60687" w:rsidRDefault="00F52C13">
            <w:pPr>
              <w:pStyle w:val="Tabelantet"/>
            </w:pPr>
            <w:r w:rsidRPr="00D60687">
              <w:t>compulsoriness</w:t>
            </w:r>
          </w:p>
        </w:tc>
        <w:tc>
          <w:tcPr>
            <w:tcW w:w="7063" w:type="dxa"/>
            <w:shd w:val="clear" w:color="auto" w:fill="D9E2F3" w:themeFill="accent1" w:themeFillTint="33"/>
          </w:tcPr>
          <w:p w14:paraId="5C6DFD02" w14:textId="77777777" w:rsidR="00F52C13" w:rsidRPr="00D60687" w:rsidRDefault="00F52C13">
            <w:pPr>
              <w:pStyle w:val="Tabelantet"/>
            </w:pPr>
            <w:r w:rsidRPr="00D60687">
              <w:t>Functional requirement description</w:t>
            </w:r>
          </w:p>
        </w:tc>
      </w:tr>
      <w:tr w:rsidR="00F52C13" w:rsidRPr="00D60687" w14:paraId="79A9E90B" w14:textId="77777777">
        <w:tc>
          <w:tcPr>
            <w:tcW w:w="1121" w:type="dxa"/>
          </w:tcPr>
          <w:p w14:paraId="6F949299" w14:textId="6040E46B" w:rsidR="00F52C13" w:rsidRPr="00D60687" w:rsidRDefault="00F52C13">
            <w:pPr>
              <w:pStyle w:val="Tabelconinut"/>
              <w:jc w:val="center"/>
            </w:pPr>
            <w:r w:rsidRPr="00D60687">
              <w:t>CF 23.01.</w:t>
            </w:r>
          </w:p>
        </w:tc>
        <w:tc>
          <w:tcPr>
            <w:tcW w:w="1450" w:type="dxa"/>
          </w:tcPr>
          <w:p w14:paraId="31C8F0E5" w14:textId="77777777" w:rsidR="00F52C13" w:rsidRPr="00D60687" w:rsidRDefault="00F52C13">
            <w:pPr>
              <w:pStyle w:val="Tabelconinut"/>
              <w:jc w:val="center"/>
            </w:pPr>
            <w:r w:rsidRPr="00D60687">
              <w:t>M</w:t>
            </w:r>
          </w:p>
        </w:tc>
        <w:tc>
          <w:tcPr>
            <w:tcW w:w="7063" w:type="dxa"/>
          </w:tcPr>
          <w:p w14:paraId="04CE4E99" w14:textId="5D4A9D17" w:rsidR="00F52C13" w:rsidRPr="00EC67D7" w:rsidRDefault="00F925E1">
            <w:pPr>
              <w:pStyle w:val="Tabelconinut"/>
            </w:pPr>
            <w:r>
              <w:rPr>
                <w:i/>
                <w:iCs/>
              </w:rPr>
              <w:t xml:space="preserve">MCI </w:t>
            </w:r>
            <w:r w:rsidR="00F52C13" w:rsidRPr="00EC67D7">
              <w:t>must implement functionalities for configuring and modifying the configuration data of the import monitoring and control service.</w:t>
            </w:r>
          </w:p>
        </w:tc>
      </w:tr>
      <w:tr w:rsidR="00F52C13" w:rsidRPr="00D60687" w14:paraId="3EA722D5" w14:textId="77777777">
        <w:tc>
          <w:tcPr>
            <w:tcW w:w="1121" w:type="dxa"/>
          </w:tcPr>
          <w:p w14:paraId="065E444F" w14:textId="56060F73" w:rsidR="00F52C13" w:rsidRPr="00D60687" w:rsidRDefault="00F52C13">
            <w:pPr>
              <w:pStyle w:val="Tabelconinut"/>
              <w:jc w:val="center"/>
            </w:pPr>
            <w:r w:rsidRPr="00D60687">
              <w:t>CF 23.02.</w:t>
            </w:r>
          </w:p>
        </w:tc>
        <w:tc>
          <w:tcPr>
            <w:tcW w:w="1450" w:type="dxa"/>
          </w:tcPr>
          <w:p w14:paraId="696F412B" w14:textId="77777777" w:rsidR="00F52C13" w:rsidRPr="00D60687" w:rsidRDefault="00F52C13">
            <w:pPr>
              <w:pStyle w:val="Tabelconinut"/>
              <w:jc w:val="center"/>
            </w:pPr>
            <w:r w:rsidRPr="00D60687">
              <w:t>M</w:t>
            </w:r>
          </w:p>
        </w:tc>
        <w:tc>
          <w:tcPr>
            <w:tcW w:w="7063" w:type="dxa"/>
          </w:tcPr>
          <w:p w14:paraId="6C2410D8" w14:textId="421F4F01" w:rsidR="00F52C13" w:rsidRPr="00EC67D7" w:rsidRDefault="00F52C13">
            <w:pPr>
              <w:pStyle w:val="Tabelconinut"/>
            </w:pPr>
            <w:r w:rsidRPr="00F210DE">
              <w:rPr>
                <w:i/>
                <w:iCs/>
              </w:rPr>
              <w:t xml:space="preserve">The system administrator </w:t>
            </w:r>
            <w:r w:rsidRPr="00EC67D7">
              <w:t>will have access to modify the configuration data of the import monitoring and control service.</w:t>
            </w:r>
          </w:p>
        </w:tc>
      </w:tr>
      <w:tr w:rsidR="00F52C13" w:rsidRPr="00D60687" w14:paraId="42200105" w14:textId="77777777">
        <w:tc>
          <w:tcPr>
            <w:tcW w:w="1121" w:type="dxa"/>
          </w:tcPr>
          <w:p w14:paraId="2CF022AB" w14:textId="252F5718" w:rsidR="00F52C13" w:rsidRPr="00D60687" w:rsidRDefault="00F52C13">
            <w:pPr>
              <w:pStyle w:val="Tabelconinut"/>
              <w:jc w:val="center"/>
            </w:pPr>
            <w:r w:rsidRPr="00D60687">
              <w:t xml:space="preserve">CF 2 </w:t>
            </w:r>
            <w:r w:rsidR="00832E5B">
              <w:t>3.03.</w:t>
            </w:r>
          </w:p>
        </w:tc>
        <w:tc>
          <w:tcPr>
            <w:tcW w:w="1450" w:type="dxa"/>
          </w:tcPr>
          <w:p w14:paraId="136EB312" w14:textId="77777777" w:rsidR="00F52C13" w:rsidRPr="00D60687" w:rsidRDefault="00F52C13">
            <w:pPr>
              <w:pStyle w:val="Tabelconinut"/>
              <w:jc w:val="center"/>
            </w:pPr>
            <w:r w:rsidRPr="00D60687">
              <w:t>M</w:t>
            </w:r>
          </w:p>
        </w:tc>
        <w:tc>
          <w:tcPr>
            <w:tcW w:w="7063" w:type="dxa"/>
          </w:tcPr>
          <w:p w14:paraId="7AACDC35" w14:textId="77777777" w:rsidR="00F52C13" w:rsidRDefault="00A229DB">
            <w:pPr>
              <w:pStyle w:val="Tabelconinut"/>
            </w:pPr>
            <w:r w:rsidRPr="005823B3">
              <w:rPr>
                <w:i/>
                <w:iCs/>
              </w:rPr>
              <w:t xml:space="preserve">MCI </w:t>
            </w:r>
            <w:r w:rsidRPr="00A229DB">
              <w:t>will provide functionalities for configuring at least the following elements:</w:t>
            </w:r>
          </w:p>
          <w:p w14:paraId="5C012BA4" w14:textId="77777777" w:rsidR="005823B3" w:rsidRDefault="005823B3" w:rsidP="00141A68">
            <w:pPr>
              <w:pStyle w:val="Tabelconinut"/>
              <w:numPr>
                <w:ilvl w:val="0"/>
                <w:numId w:val="129"/>
              </w:numPr>
            </w:pPr>
            <w:r>
              <w:lastRenderedPageBreak/>
              <w:t>configuring the notification registration service parameters (notification types, classifications, statuses; registration form templates, etc.);</w:t>
            </w:r>
          </w:p>
          <w:p w14:paraId="33F4255F" w14:textId="77777777" w:rsidR="005823B3" w:rsidRDefault="005823B3" w:rsidP="00141A68">
            <w:pPr>
              <w:pStyle w:val="Tabelconinut"/>
              <w:numPr>
                <w:ilvl w:val="0"/>
                <w:numId w:val="129"/>
              </w:numPr>
            </w:pPr>
            <w:r>
              <w:t>configuring the flow of preparing and sending notifications (operational flow, validation and approval rules);</w:t>
            </w:r>
          </w:p>
          <w:p w14:paraId="384A6B7A" w14:textId="77777777" w:rsidR="005823B3" w:rsidRDefault="005823B3" w:rsidP="00141A68">
            <w:pPr>
              <w:pStyle w:val="Tabelconinut"/>
              <w:numPr>
                <w:ilvl w:val="0"/>
                <w:numId w:val="129"/>
              </w:numPr>
            </w:pPr>
            <w:r>
              <w:t>configuring the import notification processing flow;</w:t>
            </w:r>
          </w:p>
          <w:p w14:paraId="18D86ED1" w14:textId="2BA5BF81" w:rsidR="00A229DB" w:rsidRPr="00EC67D7" w:rsidRDefault="005823B3" w:rsidP="00141A68">
            <w:pPr>
              <w:pStyle w:val="Tabelconinut"/>
              <w:numPr>
                <w:ilvl w:val="0"/>
                <w:numId w:val="129"/>
              </w:numPr>
            </w:pPr>
            <w:r>
              <w:t>configuring access rights.</w:t>
            </w:r>
          </w:p>
        </w:tc>
      </w:tr>
      <w:tr w:rsidR="00F52C13" w:rsidRPr="00D60687" w14:paraId="34161777" w14:textId="77777777">
        <w:tc>
          <w:tcPr>
            <w:tcW w:w="1121" w:type="dxa"/>
          </w:tcPr>
          <w:p w14:paraId="60D40664" w14:textId="6A7491E9" w:rsidR="00F52C13" w:rsidRPr="00D60687" w:rsidRDefault="00F52C13">
            <w:pPr>
              <w:pStyle w:val="Tabelconinut"/>
              <w:jc w:val="center"/>
            </w:pPr>
            <w:r w:rsidRPr="00D60687">
              <w:lastRenderedPageBreak/>
              <w:t>CF 23.04.</w:t>
            </w:r>
          </w:p>
        </w:tc>
        <w:tc>
          <w:tcPr>
            <w:tcW w:w="1450" w:type="dxa"/>
          </w:tcPr>
          <w:p w14:paraId="4106018B" w14:textId="77777777" w:rsidR="00F52C13" w:rsidRPr="00D60687" w:rsidRDefault="00F52C13">
            <w:pPr>
              <w:pStyle w:val="Tabelconinut"/>
              <w:jc w:val="center"/>
            </w:pPr>
            <w:r w:rsidRPr="00D60687">
              <w:t>M</w:t>
            </w:r>
          </w:p>
        </w:tc>
        <w:tc>
          <w:tcPr>
            <w:tcW w:w="7063" w:type="dxa"/>
          </w:tcPr>
          <w:p w14:paraId="1E761BD2" w14:textId="23CD6DB5" w:rsidR="00F52C13" w:rsidRPr="00EC67D7" w:rsidRDefault="00F52C13">
            <w:pPr>
              <w:pStyle w:val="Tabelconinut"/>
            </w:pPr>
            <w:r w:rsidRPr="00EC67D7">
              <w:t>For each change made to the configuration parameters of the import monitoring and control service, the legislative basis/reason for the change will be indicated.</w:t>
            </w:r>
          </w:p>
        </w:tc>
      </w:tr>
      <w:tr w:rsidR="00F52C13" w:rsidRPr="00D60687" w14:paraId="034D1B0B" w14:textId="77777777">
        <w:tc>
          <w:tcPr>
            <w:tcW w:w="1121" w:type="dxa"/>
          </w:tcPr>
          <w:p w14:paraId="4E8EF158" w14:textId="69746D91" w:rsidR="00F52C13" w:rsidRPr="00D60687" w:rsidRDefault="00F52C13">
            <w:pPr>
              <w:pStyle w:val="Tabelconinut"/>
              <w:jc w:val="center"/>
            </w:pPr>
            <w:r w:rsidRPr="00D60687">
              <w:t>CF 23.05.</w:t>
            </w:r>
          </w:p>
        </w:tc>
        <w:tc>
          <w:tcPr>
            <w:tcW w:w="1450" w:type="dxa"/>
          </w:tcPr>
          <w:p w14:paraId="5CCD90E3" w14:textId="77777777" w:rsidR="00F52C13" w:rsidRPr="00D60687" w:rsidRDefault="00F52C13">
            <w:pPr>
              <w:pStyle w:val="Tabelconinut"/>
              <w:jc w:val="center"/>
            </w:pPr>
            <w:r w:rsidRPr="00D60687">
              <w:t>M</w:t>
            </w:r>
          </w:p>
        </w:tc>
        <w:tc>
          <w:tcPr>
            <w:tcW w:w="7063" w:type="dxa"/>
          </w:tcPr>
          <w:p w14:paraId="553C3F16" w14:textId="488BE9E6" w:rsidR="00F52C13" w:rsidRPr="00EC67D7" w:rsidRDefault="00884434">
            <w:pPr>
              <w:pStyle w:val="Tabelconinut"/>
            </w:pPr>
            <w:r>
              <w:rPr>
                <w:i/>
                <w:iCs/>
              </w:rPr>
              <w:t xml:space="preserve">MCI </w:t>
            </w:r>
            <w:r w:rsidRPr="00EC67D7">
              <w:t>will log all changes made to the configuration parameters of the import monitoring and control service and will retain historical data related to the traceability of these changes.</w:t>
            </w:r>
          </w:p>
        </w:tc>
      </w:tr>
    </w:tbl>
    <w:p w14:paraId="6FC7E5AA" w14:textId="567FBABE" w:rsidR="00884434" w:rsidRPr="00D60687" w:rsidRDefault="00884434" w:rsidP="00884434">
      <w:pPr>
        <w:pStyle w:val="Heading3"/>
      </w:pPr>
      <w:bookmarkStart w:id="110" w:name="_Toc222213132"/>
      <w:r w:rsidRPr="00D60687">
        <w:t>CU24: Configure alert recording and dissemination service</w:t>
      </w:r>
      <w:bookmarkEnd w:id="110"/>
    </w:p>
    <w:p w14:paraId="62C29C46" w14:textId="110EDA54" w:rsidR="00884434" w:rsidRPr="00811932" w:rsidRDefault="00884434" w:rsidP="00884434">
      <w:r w:rsidRPr="00EC67D7">
        <w:t>The functional requirements intended for implementing the alert registration and dissemination service configuration functionalities are presented in Table 5.24.</w:t>
      </w:r>
    </w:p>
    <w:p w14:paraId="5EF20A76" w14:textId="36970827" w:rsidR="00884434" w:rsidRPr="00D60687" w:rsidRDefault="00884434" w:rsidP="00884434">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 xml:space="preserve">. </w:t>
      </w:r>
      <w:r w:rsidRPr="00811932">
        <w:fldChar w:fldCharType="begin"/>
      </w:r>
      <w:r w:rsidRPr="00B23CD3">
        <w:rPr>
          <w:highlight w:val="yellow"/>
        </w:rPr>
        <w:instrText xml:space="preserve"> SEQ Tabel \* ARABIC \s 1 </w:instrText>
      </w:r>
      <w:r w:rsidRPr="00811932">
        <w:fldChar w:fldCharType="separate"/>
      </w:r>
      <w:r w:rsidRPr="00811932">
        <w:rPr>
          <w:noProof/>
        </w:rPr>
        <w:t xml:space="preserve">24 </w:t>
      </w:r>
      <w:r w:rsidRPr="00811932">
        <w:rPr>
          <w:noProof/>
        </w:rPr>
        <w:fldChar w:fldCharType="end"/>
      </w:r>
      <w:r w:rsidRPr="00811932">
        <w:t>. Functional requirements of the CU24 use case.</w:t>
      </w:r>
    </w:p>
    <w:tbl>
      <w:tblPr>
        <w:tblStyle w:val="TableGrid"/>
        <w:tblW w:w="9634" w:type="dxa"/>
        <w:tblLook w:val="04A0" w:firstRow="1" w:lastRow="0" w:firstColumn="1" w:lastColumn="0" w:noHBand="0" w:noVBand="1"/>
      </w:tblPr>
      <w:tblGrid>
        <w:gridCol w:w="1117"/>
        <w:gridCol w:w="1508"/>
        <w:gridCol w:w="7009"/>
      </w:tblGrid>
      <w:tr w:rsidR="00884434" w:rsidRPr="00D60687" w14:paraId="02AA8075" w14:textId="77777777">
        <w:tc>
          <w:tcPr>
            <w:tcW w:w="1121" w:type="dxa"/>
            <w:shd w:val="clear" w:color="auto" w:fill="D9E2F3" w:themeFill="accent1" w:themeFillTint="33"/>
          </w:tcPr>
          <w:p w14:paraId="06883354" w14:textId="77777777" w:rsidR="00884434" w:rsidRPr="00D60687" w:rsidRDefault="00884434">
            <w:pPr>
              <w:pStyle w:val="Tabelantet"/>
            </w:pPr>
            <w:r w:rsidRPr="00D60687">
              <w:t>ID</w:t>
            </w:r>
          </w:p>
        </w:tc>
        <w:tc>
          <w:tcPr>
            <w:tcW w:w="1450" w:type="dxa"/>
            <w:shd w:val="clear" w:color="auto" w:fill="D9E2F3" w:themeFill="accent1" w:themeFillTint="33"/>
          </w:tcPr>
          <w:p w14:paraId="3225C48E" w14:textId="77777777" w:rsidR="00884434" w:rsidRPr="00D60687" w:rsidRDefault="00884434">
            <w:pPr>
              <w:pStyle w:val="Tabelantet"/>
            </w:pPr>
            <w:r w:rsidRPr="00D60687">
              <w:t>compulsoriness</w:t>
            </w:r>
          </w:p>
        </w:tc>
        <w:tc>
          <w:tcPr>
            <w:tcW w:w="7063" w:type="dxa"/>
            <w:shd w:val="clear" w:color="auto" w:fill="D9E2F3" w:themeFill="accent1" w:themeFillTint="33"/>
          </w:tcPr>
          <w:p w14:paraId="6DF24769" w14:textId="77777777" w:rsidR="00884434" w:rsidRPr="00D60687" w:rsidRDefault="00884434">
            <w:pPr>
              <w:pStyle w:val="Tabelantet"/>
            </w:pPr>
            <w:r w:rsidRPr="00D60687">
              <w:t>Functional requirement description</w:t>
            </w:r>
          </w:p>
        </w:tc>
      </w:tr>
      <w:tr w:rsidR="00884434" w:rsidRPr="00D60687" w14:paraId="7E92FFE8" w14:textId="77777777">
        <w:tc>
          <w:tcPr>
            <w:tcW w:w="1121" w:type="dxa"/>
          </w:tcPr>
          <w:p w14:paraId="620EBEFA" w14:textId="77835F72" w:rsidR="00884434" w:rsidRPr="00D60687" w:rsidRDefault="00884434">
            <w:pPr>
              <w:pStyle w:val="Tabelconinut"/>
              <w:jc w:val="center"/>
            </w:pPr>
            <w:r w:rsidRPr="00D60687">
              <w:t>CF 24.01.</w:t>
            </w:r>
          </w:p>
        </w:tc>
        <w:tc>
          <w:tcPr>
            <w:tcW w:w="1450" w:type="dxa"/>
          </w:tcPr>
          <w:p w14:paraId="6AC158AF" w14:textId="77777777" w:rsidR="00884434" w:rsidRPr="00D60687" w:rsidRDefault="00884434">
            <w:pPr>
              <w:pStyle w:val="Tabelconinut"/>
              <w:jc w:val="center"/>
            </w:pPr>
            <w:r w:rsidRPr="00D60687">
              <w:t>M</w:t>
            </w:r>
          </w:p>
        </w:tc>
        <w:tc>
          <w:tcPr>
            <w:tcW w:w="7063" w:type="dxa"/>
          </w:tcPr>
          <w:p w14:paraId="16741695" w14:textId="56137653" w:rsidR="00884434" w:rsidRPr="00EC67D7" w:rsidRDefault="00CB16BB">
            <w:pPr>
              <w:pStyle w:val="Tabelconinut"/>
            </w:pPr>
            <w:r>
              <w:rPr>
                <w:i/>
                <w:iCs/>
              </w:rPr>
              <w:t xml:space="preserve">IDA </w:t>
            </w:r>
            <w:r w:rsidR="00884434" w:rsidRPr="00EC67D7">
              <w:t>must implement functionalities for configuring and modifying the configuration data of the alert registration and dissemination service.</w:t>
            </w:r>
          </w:p>
        </w:tc>
      </w:tr>
      <w:tr w:rsidR="00884434" w:rsidRPr="00D60687" w14:paraId="0B4A22FB" w14:textId="77777777">
        <w:tc>
          <w:tcPr>
            <w:tcW w:w="1121" w:type="dxa"/>
          </w:tcPr>
          <w:p w14:paraId="687066CF" w14:textId="204D9903" w:rsidR="00884434" w:rsidRPr="00D60687" w:rsidRDefault="00884434">
            <w:pPr>
              <w:pStyle w:val="Tabelconinut"/>
              <w:jc w:val="center"/>
            </w:pPr>
            <w:r w:rsidRPr="00D60687">
              <w:t>CF 24.02.</w:t>
            </w:r>
          </w:p>
        </w:tc>
        <w:tc>
          <w:tcPr>
            <w:tcW w:w="1450" w:type="dxa"/>
          </w:tcPr>
          <w:p w14:paraId="3B24F308" w14:textId="77777777" w:rsidR="00884434" w:rsidRPr="00D60687" w:rsidRDefault="00884434">
            <w:pPr>
              <w:pStyle w:val="Tabelconinut"/>
              <w:jc w:val="center"/>
            </w:pPr>
            <w:r w:rsidRPr="00D60687">
              <w:t>M</w:t>
            </w:r>
          </w:p>
        </w:tc>
        <w:tc>
          <w:tcPr>
            <w:tcW w:w="7063" w:type="dxa"/>
          </w:tcPr>
          <w:p w14:paraId="138C5FF6" w14:textId="0ADA06EF" w:rsidR="00884434" w:rsidRPr="00EC67D7" w:rsidRDefault="00884434">
            <w:pPr>
              <w:pStyle w:val="Tabelconinut"/>
            </w:pPr>
            <w:r w:rsidRPr="00F210DE">
              <w:rPr>
                <w:i/>
                <w:iCs/>
              </w:rPr>
              <w:t xml:space="preserve">The system administrator </w:t>
            </w:r>
            <w:r w:rsidRPr="00EC67D7">
              <w:t>will have access to modify the configuration data of the import monitoring and control service. The service must ensure the management of operational parameters, notification flows and alert transmission rules within the national network.</w:t>
            </w:r>
          </w:p>
        </w:tc>
      </w:tr>
      <w:tr w:rsidR="00884434" w:rsidRPr="00D60687" w14:paraId="5D06812A" w14:textId="77777777">
        <w:tc>
          <w:tcPr>
            <w:tcW w:w="1121" w:type="dxa"/>
          </w:tcPr>
          <w:p w14:paraId="362CBD05" w14:textId="33E1F3A5" w:rsidR="00884434" w:rsidRPr="00D60687" w:rsidRDefault="00884434">
            <w:pPr>
              <w:pStyle w:val="Tabelconinut"/>
              <w:jc w:val="center"/>
            </w:pPr>
            <w:r w:rsidRPr="00D60687">
              <w:t>CF 24.03.</w:t>
            </w:r>
          </w:p>
        </w:tc>
        <w:tc>
          <w:tcPr>
            <w:tcW w:w="1450" w:type="dxa"/>
          </w:tcPr>
          <w:p w14:paraId="6D5C2761" w14:textId="77777777" w:rsidR="00884434" w:rsidRPr="00D60687" w:rsidRDefault="00884434">
            <w:pPr>
              <w:pStyle w:val="Tabelconinut"/>
              <w:jc w:val="center"/>
            </w:pPr>
            <w:r w:rsidRPr="00D60687">
              <w:t>M</w:t>
            </w:r>
          </w:p>
        </w:tc>
        <w:tc>
          <w:tcPr>
            <w:tcW w:w="7063" w:type="dxa"/>
          </w:tcPr>
          <w:p w14:paraId="035FA7C8" w14:textId="77777777" w:rsidR="00884434" w:rsidRDefault="00884434">
            <w:pPr>
              <w:pStyle w:val="Tabelconinut"/>
            </w:pPr>
            <w:r w:rsidRPr="005823B3">
              <w:rPr>
                <w:i/>
                <w:iCs/>
              </w:rPr>
              <w:t xml:space="preserve">MCI </w:t>
            </w:r>
            <w:r w:rsidRPr="00A229DB">
              <w:t>will provide functionalities for configuring at least the following elements:</w:t>
            </w:r>
          </w:p>
          <w:p w14:paraId="658BAA57" w14:textId="77777777" w:rsidR="007B1BC0" w:rsidRDefault="007B1BC0" w:rsidP="00141A68">
            <w:pPr>
              <w:pStyle w:val="Tabelconinut"/>
              <w:numPr>
                <w:ilvl w:val="0"/>
                <w:numId w:val="129"/>
              </w:numPr>
            </w:pPr>
            <w:r>
              <w:t>configuring the notification registration service parameters (notification types, classifications, statuses; registration form templates, etc.);</w:t>
            </w:r>
          </w:p>
          <w:p w14:paraId="3A12BFAC" w14:textId="77777777" w:rsidR="007B1BC0" w:rsidRDefault="007B1BC0" w:rsidP="00141A68">
            <w:pPr>
              <w:pStyle w:val="Tabelconinut"/>
              <w:numPr>
                <w:ilvl w:val="0"/>
                <w:numId w:val="129"/>
              </w:numPr>
            </w:pPr>
            <w:r>
              <w:t>configuring the notification registration flow (operational flow, validation and approval rules);</w:t>
            </w:r>
          </w:p>
          <w:p w14:paraId="7C4FEAD2" w14:textId="77777777" w:rsidR="007B1BC0" w:rsidRDefault="007B1BC0" w:rsidP="00141A68">
            <w:pPr>
              <w:pStyle w:val="Tabelconinut"/>
              <w:numPr>
                <w:ilvl w:val="0"/>
                <w:numId w:val="129"/>
              </w:numPr>
            </w:pPr>
            <w:r>
              <w:t>configuring the flow of recording non-conformities;</w:t>
            </w:r>
          </w:p>
          <w:p w14:paraId="20F0631E" w14:textId="77777777" w:rsidR="007B1BC0" w:rsidRDefault="007B1BC0" w:rsidP="00141A68">
            <w:pPr>
              <w:pStyle w:val="Tabelconinut"/>
              <w:numPr>
                <w:ilvl w:val="0"/>
                <w:numId w:val="129"/>
              </w:numPr>
            </w:pPr>
            <w:r>
              <w:t>configuring the notification dissemination service;</w:t>
            </w:r>
          </w:p>
          <w:p w14:paraId="681A88FF" w14:textId="41172DDF" w:rsidR="00884434" w:rsidRPr="00EC67D7" w:rsidRDefault="007B1BC0" w:rsidP="00141A68">
            <w:pPr>
              <w:pStyle w:val="Tabelconinut"/>
              <w:numPr>
                <w:ilvl w:val="0"/>
                <w:numId w:val="129"/>
              </w:numPr>
            </w:pPr>
            <w:r>
              <w:t>configuring access rights.</w:t>
            </w:r>
          </w:p>
        </w:tc>
      </w:tr>
      <w:tr w:rsidR="00884434" w:rsidRPr="00D60687" w14:paraId="6A37571A" w14:textId="77777777">
        <w:tc>
          <w:tcPr>
            <w:tcW w:w="1121" w:type="dxa"/>
          </w:tcPr>
          <w:p w14:paraId="5D9622FD" w14:textId="65805BAE" w:rsidR="00884434" w:rsidRPr="00D60687" w:rsidRDefault="00884434">
            <w:pPr>
              <w:pStyle w:val="Tabelconinut"/>
              <w:jc w:val="center"/>
            </w:pPr>
            <w:r w:rsidRPr="00D60687">
              <w:t>CF 24.04.</w:t>
            </w:r>
          </w:p>
        </w:tc>
        <w:tc>
          <w:tcPr>
            <w:tcW w:w="1450" w:type="dxa"/>
          </w:tcPr>
          <w:p w14:paraId="63C931FA" w14:textId="77777777" w:rsidR="00884434" w:rsidRPr="00D60687" w:rsidRDefault="00884434">
            <w:pPr>
              <w:pStyle w:val="Tabelconinut"/>
              <w:jc w:val="center"/>
            </w:pPr>
            <w:r w:rsidRPr="00D60687">
              <w:t>M</w:t>
            </w:r>
          </w:p>
        </w:tc>
        <w:tc>
          <w:tcPr>
            <w:tcW w:w="7063" w:type="dxa"/>
          </w:tcPr>
          <w:p w14:paraId="388F3D81" w14:textId="6667CF95" w:rsidR="00884434" w:rsidRPr="00EC67D7" w:rsidRDefault="00884434">
            <w:pPr>
              <w:pStyle w:val="Tabelconinut"/>
            </w:pPr>
            <w:r w:rsidRPr="00EC67D7">
              <w:t>For each change made to the configuration parameters of the alert registration and dissemination service, the legislative basis/reason for the change will be indicated.</w:t>
            </w:r>
          </w:p>
        </w:tc>
      </w:tr>
      <w:tr w:rsidR="00884434" w:rsidRPr="00D60687" w14:paraId="174599B4" w14:textId="77777777">
        <w:tc>
          <w:tcPr>
            <w:tcW w:w="1121" w:type="dxa"/>
          </w:tcPr>
          <w:p w14:paraId="68156718" w14:textId="1BF23265" w:rsidR="00884434" w:rsidRPr="00D60687" w:rsidRDefault="00884434">
            <w:pPr>
              <w:pStyle w:val="Tabelconinut"/>
              <w:jc w:val="center"/>
            </w:pPr>
            <w:r w:rsidRPr="00D60687">
              <w:t>CF 24.05.</w:t>
            </w:r>
          </w:p>
        </w:tc>
        <w:tc>
          <w:tcPr>
            <w:tcW w:w="1450" w:type="dxa"/>
          </w:tcPr>
          <w:p w14:paraId="1820FE14" w14:textId="77777777" w:rsidR="00884434" w:rsidRPr="00D60687" w:rsidRDefault="00884434">
            <w:pPr>
              <w:pStyle w:val="Tabelconinut"/>
              <w:jc w:val="center"/>
            </w:pPr>
            <w:r w:rsidRPr="00D60687">
              <w:t>M</w:t>
            </w:r>
          </w:p>
        </w:tc>
        <w:tc>
          <w:tcPr>
            <w:tcW w:w="7063" w:type="dxa"/>
          </w:tcPr>
          <w:p w14:paraId="44C0107E" w14:textId="331BBDF0" w:rsidR="00884434" w:rsidRPr="00EC67D7" w:rsidRDefault="00884434">
            <w:pPr>
              <w:pStyle w:val="Tabelconinut"/>
            </w:pPr>
            <w:r>
              <w:rPr>
                <w:i/>
                <w:iCs/>
              </w:rPr>
              <w:t xml:space="preserve">MCI </w:t>
            </w:r>
            <w:r w:rsidRPr="00EC67D7">
              <w:t>will log all changes made to the configuration parameters of the alert recording and dissemination service and will retain historical data related to the traceability of these changes.</w:t>
            </w:r>
          </w:p>
        </w:tc>
      </w:tr>
    </w:tbl>
    <w:p w14:paraId="33A3E3E3" w14:textId="25837A47" w:rsidR="006A693B" w:rsidRPr="00A201F7" w:rsidRDefault="006A693B" w:rsidP="006A693B">
      <w:pPr>
        <w:pStyle w:val="Heading3"/>
      </w:pPr>
      <w:bookmarkStart w:id="111" w:name="_Toc175592873"/>
      <w:bookmarkStart w:id="112" w:name="_Toc187063565"/>
      <w:bookmarkStart w:id="113" w:name="_Toc222213133"/>
      <w:r w:rsidRPr="00A201F7">
        <w:t>CU25: I manage metadata and document templates</w:t>
      </w:r>
      <w:bookmarkEnd w:id="111"/>
      <w:bookmarkEnd w:id="112"/>
      <w:bookmarkEnd w:id="113"/>
    </w:p>
    <w:p w14:paraId="316A3DB4" w14:textId="7632BD71" w:rsidR="006A693B" w:rsidRPr="00811932" w:rsidRDefault="006A693B" w:rsidP="006A693B">
      <w:r w:rsidRPr="00A201F7">
        <w:t>The functional requirements intended for the implementation of document template management functionalities, classifiers, nomenclatures and system metadata are presented in Table 5.25.</w:t>
      </w:r>
    </w:p>
    <w:p w14:paraId="53CDEBBF" w14:textId="0AEF7C5B" w:rsidR="006A693B" w:rsidRPr="00D60687" w:rsidRDefault="006A693B" w:rsidP="006A693B">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 xml:space="preserve">. </w:t>
      </w:r>
      <w:r w:rsidRPr="00811932">
        <w:fldChar w:fldCharType="begin"/>
      </w:r>
      <w:r w:rsidRPr="006A693B">
        <w:rPr>
          <w:highlight w:val="yellow"/>
        </w:rPr>
        <w:instrText xml:space="preserve"> SEQ Tabel \* ARABIC \s 1 </w:instrText>
      </w:r>
      <w:r w:rsidRPr="00811932">
        <w:fldChar w:fldCharType="separate"/>
      </w:r>
      <w:r w:rsidRPr="00811932">
        <w:rPr>
          <w:noProof/>
        </w:rPr>
        <w:t xml:space="preserve">25 </w:t>
      </w:r>
      <w:r w:rsidRPr="00811932">
        <w:rPr>
          <w:noProof/>
        </w:rPr>
        <w:fldChar w:fldCharType="end"/>
      </w:r>
      <w:r w:rsidRPr="00811932">
        <w:t>. Functional requirements of the use case CU25.</w:t>
      </w:r>
    </w:p>
    <w:tbl>
      <w:tblPr>
        <w:tblStyle w:val="TableGrid"/>
        <w:tblW w:w="9634" w:type="dxa"/>
        <w:tblLook w:val="04A0" w:firstRow="1" w:lastRow="0" w:firstColumn="1" w:lastColumn="0" w:noHBand="0" w:noVBand="1"/>
      </w:tblPr>
      <w:tblGrid>
        <w:gridCol w:w="1114"/>
        <w:gridCol w:w="1508"/>
        <w:gridCol w:w="7012"/>
      </w:tblGrid>
      <w:tr w:rsidR="006A693B" w:rsidRPr="00D60687" w14:paraId="66A1E2AF" w14:textId="77777777">
        <w:tc>
          <w:tcPr>
            <w:tcW w:w="1129" w:type="dxa"/>
            <w:shd w:val="clear" w:color="auto" w:fill="D9E2F3" w:themeFill="accent1" w:themeFillTint="33"/>
          </w:tcPr>
          <w:p w14:paraId="1DD9D18F" w14:textId="77777777" w:rsidR="006A693B" w:rsidRPr="00D60687" w:rsidRDefault="006A693B">
            <w:pPr>
              <w:pStyle w:val="Tabelantet"/>
            </w:pPr>
            <w:r w:rsidRPr="00D60687">
              <w:t>ID</w:t>
            </w:r>
          </w:p>
        </w:tc>
        <w:tc>
          <w:tcPr>
            <w:tcW w:w="1338" w:type="dxa"/>
            <w:shd w:val="clear" w:color="auto" w:fill="D9E2F3" w:themeFill="accent1" w:themeFillTint="33"/>
          </w:tcPr>
          <w:p w14:paraId="48492641" w14:textId="77777777" w:rsidR="006A693B" w:rsidRPr="00D60687" w:rsidRDefault="006A693B">
            <w:pPr>
              <w:pStyle w:val="Tabelantet"/>
            </w:pPr>
            <w:r w:rsidRPr="00D60687">
              <w:t>compulsoriness</w:t>
            </w:r>
          </w:p>
        </w:tc>
        <w:tc>
          <w:tcPr>
            <w:tcW w:w="7167" w:type="dxa"/>
            <w:shd w:val="clear" w:color="auto" w:fill="D9E2F3" w:themeFill="accent1" w:themeFillTint="33"/>
          </w:tcPr>
          <w:p w14:paraId="394D5425" w14:textId="77777777" w:rsidR="006A693B" w:rsidRPr="00D60687" w:rsidRDefault="006A693B">
            <w:pPr>
              <w:pStyle w:val="Tabelantet"/>
            </w:pPr>
            <w:r w:rsidRPr="00D60687">
              <w:t>Functional requirement description</w:t>
            </w:r>
          </w:p>
        </w:tc>
      </w:tr>
      <w:tr w:rsidR="006A693B" w:rsidRPr="00D60687" w14:paraId="551891E1" w14:textId="77777777">
        <w:tc>
          <w:tcPr>
            <w:tcW w:w="1129" w:type="dxa"/>
          </w:tcPr>
          <w:p w14:paraId="6B824C35" w14:textId="5B86ADFC" w:rsidR="006A693B" w:rsidRPr="00D60687" w:rsidRDefault="006A693B">
            <w:pPr>
              <w:pStyle w:val="Tabelconinut"/>
              <w:jc w:val="center"/>
            </w:pPr>
            <w:r w:rsidRPr="00D60687">
              <w:t xml:space="preserve">CF 2 </w:t>
            </w:r>
            <w:r>
              <w:t>5.01.</w:t>
            </w:r>
          </w:p>
        </w:tc>
        <w:tc>
          <w:tcPr>
            <w:tcW w:w="1338" w:type="dxa"/>
          </w:tcPr>
          <w:p w14:paraId="00B27808" w14:textId="77777777" w:rsidR="006A693B" w:rsidRPr="00D60687" w:rsidRDefault="006A693B">
            <w:pPr>
              <w:pStyle w:val="Tabelconinut"/>
              <w:jc w:val="center"/>
            </w:pPr>
            <w:r w:rsidRPr="00D60687">
              <w:t>M</w:t>
            </w:r>
          </w:p>
        </w:tc>
        <w:tc>
          <w:tcPr>
            <w:tcW w:w="7167" w:type="dxa"/>
          </w:tcPr>
          <w:p w14:paraId="59B3783D" w14:textId="2275BB3D" w:rsidR="006A693B" w:rsidRPr="00A201F7" w:rsidRDefault="006A693B">
            <w:pPr>
              <w:pStyle w:val="Tabelconinut"/>
            </w:pPr>
            <w:r w:rsidRPr="00A201F7">
              <w:rPr>
                <w:i/>
                <w:iCs/>
              </w:rPr>
              <w:t xml:space="preserve">The SSI "System Administration and Functionalities" </w:t>
            </w:r>
            <w:r w:rsidRPr="00A201F7">
              <w:t xml:space="preserve">will have a robust mechanism for managing nomenclatures, classifiers and other categories of metadata intended for system configuration and management of business processes implemented </w:t>
            </w:r>
            <w:r w:rsidRPr="00A201F7">
              <w:lastRenderedPageBreak/>
              <w:t xml:space="preserve">within the </w:t>
            </w:r>
            <w:r w:rsidR="000776A2">
              <w:rPr>
                <w:i/>
                <w:iCs/>
              </w:rPr>
              <w:t xml:space="preserve">SIMIDA components </w:t>
            </w:r>
            <w:r w:rsidRPr="00A201F7">
              <w:t>, ensuring the traceability of all changes made and the preservation of values used in business processes according to the time interval when the metadata was used.</w:t>
            </w:r>
          </w:p>
        </w:tc>
      </w:tr>
      <w:tr w:rsidR="006A693B" w:rsidRPr="00D60687" w14:paraId="777A14C7" w14:textId="77777777">
        <w:tc>
          <w:tcPr>
            <w:tcW w:w="1129" w:type="dxa"/>
          </w:tcPr>
          <w:p w14:paraId="2AA14240" w14:textId="5F404EBF" w:rsidR="006A693B" w:rsidRPr="00D60687" w:rsidRDefault="006A693B">
            <w:pPr>
              <w:pStyle w:val="Tabelconinut"/>
              <w:jc w:val="center"/>
            </w:pPr>
            <w:r w:rsidRPr="00D60687">
              <w:lastRenderedPageBreak/>
              <w:t>CF 25.02.</w:t>
            </w:r>
          </w:p>
        </w:tc>
        <w:tc>
          <w:tcPr>
            <w:tcW w:w="1338" w:type="dxa"/>
          </w:tcPr>
          <w:p w14:paraId="07775F1B" w14:textId="77777777" w:rsidR="006A693B" w:rsidRPr="00D60687" w:rsidRDefault="006A693B">
            <w:pPr>
              <w:pStyle w:val="Tabelconinut"/>
              <w:jc w:val="center"/>
            </w:pPr>
            <w:r w:rsidRPr="00D60687">
              <w:t>M</w:t>
            </w:r>
          </w:p>
        </w:tc>
        <w:tc>
          <w:tcPr>
            <w:tcW w:w="7167" w:type="dxa"/>
          </w:tcPr>
          <w:p w14:paraId="098837B9" w14:textId="77777777" w:rsidR="006A693B" w:rsidRPr="00A201F7" w:rsidRDefault="006A693B">
            <w:pPr>
              <w:pStyle w:val="Tabelconinut"/>
            </w:pPr>
            <w:r w:rsidRPr="00A201F7">
              <w:t>The following metadata categories must be used within the IT system:</w:t>
            </w:r>
          </w:p>
          <w:p w14:paraId="49CE6E6D" w14:textId="77777777" w:rsidR="006A693B" w:rsidRPr="00A201F7" w:rsidRDefault="006A693B" w:rsidP="00141A68">
            <w:pPr>
              <w:pStyle w:val="Tabelconinut"/>
              <w:numPr>
                <w:ilvl w:val="0"/>
                <w:numId w:val="129"/>
              </w:numPr>
            </w:pPr>
            <w:r w:rsidRPr="00A201F7">
              <w:t xml:space="preserve">international classifiers, whose values are standardized and accepted at the international level ( </w:t>
            </w:r>
            <w:r w:rsidRPr="00A201F7">
              <w:rPr>
                <w:i/>
                <w:iCs/>
              </w:rPr>
              <w:t xml:space="preserve">for example: the international system of units, etc. </w:t>
            </w:r>
            <w:r w:rsidRPr="00A201F7">
              <w:t>);</w:t>
            </w:r>
          </w:p>
          <w:p w14:paraId="0F6F2A9C" w14:textId="77777777" w:rsidR="006A693B" w:rsidRPr="00A201F7" w:rsidRDefault="006A693B" w:rsidP="00141A68">
            <w:pPr>
              <w:pStyle w:val="Tabelconinut"/>
              <w:numPr>
                <w:ilvl w:val="0"/>
                <w:numId w:val="129"/>
              </w:numPr>
            </w:pPr>
            <w:r w:rsidRPr="00A201F7">
              <w:t>official national classifiers, whose values are managed by specific public authorities and adopted by all public authorities in the Republic of Moldova;</w:t>
            </w:r>
          </w:p>
          <w:p w14:paraId="36C26270" w14:textId="77777777" w:rsidR="006A693B" w:rsidRPr="00A201F7" w:rsidRDefault="006A693B" w:rsidP="00141A68">
            <w:pPr>
              <w:pStyle w:val="Tabelconinut"/>
              <w:numPr>
                <w:ilvl w:val="0"/>
                <w:numId w:val="129"/>
              </w:numPr>
            </w:pPr>
            <w:r w:rsidRPr="00A201F7">
              <w:t>interoperability classifiers/nomenclatures which values are used to exchange data with third-party IT systems;</w:t>
            </w:r>
          </w:p>
          <w:p w14:paraId="5A472C44" w14:textId="37AA6565" w:rsidR="006A693B" w:rsidRPr="00A201F7" w:rsidRDefault="006A693B" w:rsidP="00BF45FC">
            <w:pPr>
              <w:pStyle w:val="Tabelconinut"/>
              <w:numPr>
                <w:ilvl w:val="0"/>
                <w:numId w:val="61"/>
              </w:numPr>
            </w:pPr>
            <w:r w:rsidRPr="00A201F7">
              <w:t xml:space="preserve">internal classifiers/nomenclatures whose values will be used for the proper functioning of the information system ( </w:t>
            </w:r>
            <w:r w:rsidRPr="00A201F7">
              <w:rPr>
                <w:i/>
                <w:iCs/>
              </w:rPr>
              <w:t xml:space="preserve">for example: system variables, system configuration parameters, classifiers specific to the implemented workflows, roles, specific events, data sources, etc. </w:t>
            </w:r>
            <w:r w:rsidRPr="00A201F7">
              <w:t>).</w:t>
            </w:r>
          </w:p>
        </w:tc>
      </w:tr>
      <w:tr w:rsidR="006A693B" w:rsidRPr="00D60687" w14:paraId="4DD56B49" w14:textId="77777777">
        <w:tc>
          <w:tcPr>
            <w:tcW w:w="1129" w:type="dxa"/>
          </w:tcPr>
          <w:p w14:paraId="217BFB99" w14:textId="160A576D" w:rsidR="006A693B" w:rsidRPr="00D60687" w:rsidRDefault="006A693B">
            <w:pPr>
              <w:pStyle w:val="Tabelconinut"/>
              <w:jc w:val="center"/>
            </w:pPr>
            <w:r w:rsidRPr="00D60687">
              <w:t>CF 25.03.</w:t>
            </w:r>
          </w:p>
        </w:tc>
        <w:tc>
          <w:tcPr>
            <w:tcW w:w="1338" w:type="dxa"/>
          </w:tcPr>
          <w:p w14:paraId="2C6FE63D" w14:textId="77777777" w:rsidR="006A693B" w:rsidRPr="00D60687" w:rsidRDefault="006A693B">
            <w:pPr>
              <w:pStyle w:val="Tabelconinut"/>
              <w:jc w:val="center"/>
            </w:pPr>
            <w:r w:rsidRPr="00D60687">
              <w:t>M</w:t>
            </w:r>
          </w:p>
        </w:tc>
        <w:tc>
          <w:tcPr>
            <w:tcW w:w="7167" w:type="dxa"/>
          </w:tcPr>
          <w:p w14:paraId="5BE07AD7" w14:textId="77777777" w:rsidR="006A693B" w:rsidRPr="00A201F7" w:rsidRDefault="006A693B">
            <w:pPr>
              <w:pStyle w:val="Tabelconinut"/>
            </w:pPr>
            <w:r w:rsidRPr="00A201F7">
              <w:rPr>
                <w:i/>
                <w:iCs/>
              </w:rPr>
              <w:t xml:space="preserve">for example: CUATM, CFOJ, CFP, etc. ) and other official classifiers managed by the APC and LPA of the Republic of Moldova with which the information system will interact </w:t>
            </w:r>
            <w:r w:rsidRPr="00A201F7">
              <w:t>will be fully taken over, if necessary .</w:t>
            </w:r>
          </w:p>
        </w:tc>
      </w:tr>
      <w:tr w:rsidR="006A693B" w:rsidRPr="00D60687" w14:paraId="3793B795" w14:textId="77777777">
        <w:tc>
          <w:tcPr>
            <w:tcW w:w="1129" w:type="dxa"/>
          </w:tcPr>
          <w:p w14:paraId="0F81BFEA" w14:textId="1F818519" w:rsidR="006A693B" w:rsidRPr="00D60687" w:rsidRDefault="006A693B">
            <w:pPr>
              <w:pStyle w:val="Tabelconinut"/>
              <w:jc w:val="center"/>
            </w:pPr>
            <w:r w:rsidRPr="00D60687">
              <w:t>CF 25.04.</w:t>
            </w:r>
          </w:p>
        </w:tc>
        <w:tc>
          <w:tcPr>
            <w:tcW w:w="1338" w:type="dxa"/>
          </w:tcPr>
          <w:p w14:paraId="7FAC392A" w14:textId="77777777" w:rsidR="006A693B" w:rsidRPr="00D60687" w:rsidRDefault="006A693B">
            <w:pPr>
              <w:pStyle w:val="Tabelconinut"/>
              <w:jc w:val="center"/>
            </w:pPr>
            <w:r w:rsidRPr="00D60687">
              <w:t>M</w:t>
            </w:r>
          </w:p>
        </w:tc>
        <w:tc>
          <w:tcPr>
            <w:tcW w:w="7167" w:type="dxa"/>
          </w:tcPr>
          <w:p w14:paraId="0D19F334" w14:textId="77777777" w:rsidR="006A693B" w:rsidRPr="00A201F7" w:rsidRDefault="006A693B">
            <w:pPr>
              <w:pStyle w:val="Tabelconinut"/>
            </w:pPr>
            <w:r w:rsidRPr="00A201F7">
              <w:t>For official classifiers, the rights to make changes will be limited. For this category of classifiers, changes will only be made if they are operated by the institution that administers them.</w:t>
            </w:r>
          </w:p>
        </w:tc>
      </w:tr>
      <w:tr w:rsidR="006A693B" w:rsidRPr="00D60687" w14:paraId="5B86768B" w14:textId="77777777">
        <w:tc>
          <w:tcPr>
            <w:tcW w:w="1129" w:type="dxa"/>
          </w:tcPr>
          <w:p w14:paraId="38F6909E" w14:textId="7046EBBB" w:rsidR="006A693B" w:rsidRPr="00D60687" w:rsidRDefault="006A693B">
            <w:pPr>
              <w:pStyle w:val="Tabelconinut"/>
              <w:jc w:val="center"/>
            </w:pPr>
            <w:r w:rsidRPr="00D60687">
              <w:t>CF 25.05.</w:t>
            </w:r>
          </w:p>
        </w:tc>
        <w:tc>
          <w:tcPr>
            <w:tcW w:w="1338" w:type="dxa"/>
          </w:tcPr>
          <w:p w14:paraId="6616CDCB" w14:textId="77777777" w:rsidR="006A693B" w:rsidRPr="00D60687" w:rsidRDefault="006A693B">
            <w:pPr>
              <w:pStyle w:val="Tabelconinut"/>
              <w:jc w:val="center"/>
            </w:pPr>
            <w:r w:rsidRPr="00D60687">
              <w:t>M</w:t>
            </w:r>
          </w:p>
        </w:tc>
        <w:tc>
          <w:tcPr>
            <w:tcW w:w="7167" w:type="dxa"/>
          </w:tcPr>
          <w:p w14:paraId="13E1E121" w14:textId="77777777" w:rsidR="006A693B" w:rsidRPr="00A201F7" w:rsidRDefault="006A693B">
            <w:pPr>
              <w:pStyle w:val="Tabelconinut"/>
            </w:pPr>
            <w:r w:rsidRPr="00A201F7">
              <w:rPr>
                <w:i/>
                <w:iCs/>
              </w:rPr>
              <w:t xml:space="preserve">The "System Administration and Functionality" SSI </w:t>
            </w:r>
            <w:r w:rsidRPr="00A201F7">
              <w:t>will be able to use and manage interoperability metadata values with third-party IT systems. The provider must implement a mechanism for automatically updating metadata imported from external IT systems.</w:t>
            </w:r>
          </w:p>
        </w:tc>
      </w:tr>
      <w:tr w:rsidR="006A693B" w:rsidRPr="00D60687" w14:paraId="0D6A09BF" w14:textId="77777777">
        <w:tc>
          <w:tcPr>
            <w:tcW w:w="1129" w:type="dxa"/>
          </w:tcPr>
          <w:p w14:paraId="507E9E3E" w14:textId="668992CA" w:rsidR="006A693B" w:rsidRPr="00D60687" w:rsidRDefault="006A693B">
            <w:pPr>
              <w:pStyle w:val="Tabelconinut"/>
              <w:jc w:val="center"/>
            </w:pPr>
            <w:r w:rsidRPr="00D60687">
              <w:t>CF 25.06.</w:t>
            </w:r>
          </w:p>
        </w:tc>
        <w:tc>
          <w:tcPr>
            <w:tcW w:w="1338" w:type="dxa"/>
          </w:tcPr>
          <w:p w14:paraId="24899202" w14:textId="77777777" w:rsidR="006A693B" w:rsidRPr="00D60687" w:rsidRDefault="006A693B">
            <w:pPr>
              <w:pStyle w:val="Tabelconinut"/>
              <w:jc w:val="center"/>
            </w:pPr>
            <w:r w:rsidRPr="00D60687">
              <w:t>M</w:t>
            </w:r>
          </w:p>
        </w:tc>
        <w:tc>
          <w:tcPr>
            <w:tcW w:w="7167" w:type="dxa"/>
          </w:tcPr>
          <w:p w14:paraId="4CB31644" w14:textId="77777777" w:rsidR="006A693B" w:rsidRPr="00A201F7" w:rsidRDefault="006A693B">
            <w:pPr>
              <w:pStyle w:val="Tabelconinut"/>
            </w:pPr>
            <w:r w:rsidRPr="00A201F7">
              <w:t>For the nomenclature and system metadata system, the information system will deliver a mechanism for their dynamic definition and administration.</w:t>
            </w:r>
          </w:p>
        </w:tc>
      </w:tr>
      <w:tr w:rsidR="006A693B" w:rsidRPr="00D60687" w14:paraId="0642AB16" w14:textId="77777777">
        <w:tc>
          <w:tcPr>
            <w:tcW w:w="1129" w:type="dxa"/>
          </w:tcPr>
          <w:p w14:paraId="38048C19" w14:textId="6468DBDF" w:rsidR="006A693B" w:rsidRPr="00D60687" w:rsidRDefault="006A693B">
            <w:pPr>
              <w:pStyle w:val="Tabelconinut"/>
              <w:jc w:val="center"/>
            </w:pPr>
            <w:r w:rsidRPr="00D60687">
              <w:t>CF 25.07.</w:t>
            </w:r>
          </w:p>
        </w:tc>
        <w:tc>
          <w:tcPr>
            <w:tcW w:w="1338" w:type="dxa"/>
          </w:tcPr>
          <w:p w14:paraId="217F7F43" w14:textId="77777777" w:rsidR="006A693B" w:rsidRPr="00D60687" w:rsidRDefault="006A693B">
            <w:pPr>
              <w:pStyle w:val="Tabelconinut"/>
              <w:jc w:val="center"/>
            </w:pPr>
            <w:r w:rsidRPr="00D60687">
              <w:t>M</w:t>
            </w:r>
          </w:p>
        </w:tc>
        <w:tc>
          <w:tcPr>
            <w:tcW w:w="7167" w:type="dxa"/>
          </w:tcPr>
          <w:p w14:paraId="3342018F" w14:textId="77777777" w:rsidR="006A693B" w:rsidRPr="00A201F7" w:rsidRDefault="006A693B">
            <w:pPr>
              <w:pStyle w:val="Tabelconinut"/>
            </w:pPr>
            <w:r w:rsidRPr="00A201F7">
              <w:t xml:space="preserve">For each metadata category, the IT system will allow the definition of its life cycle ( </w:t>
            </w:r>
            <w:r w:rsidRPr="00A201F7">
              <w:rPr>
                <w:i/>
                <w:iCs/>
              </w:rPr>
              <w:t xml:space="preserve">activation, deactivation, setting the date when the metadata category becomes active, setting the date when the metadata category loses its validity </w:t>
            </w:r>
            <w:r w:rsidRPr="00A201F7">
              <w:t>).</w:t>
            </w:r>
          </w:p>
        </w:tc>
      </w:tr>
      <w:tr w:rsidR="006A693B" w:rsidRPr="00D60687" w14:paraId="2810C89C" w14:textId="77777777">
        <w:tc>
          <w:tcPr>
            <w:tcW w:w="1129" w:type="dxa"/>
          </w:tcPr>
          <w:p w14:paraId="46AA2031" w14:textId="02E56C85" w:rsidR="006A693B" w:rsidRPr="00D60687" w:rsidRDefault="006A693B">
            <w:pPr>
              <w:pStyle w:val="Tabelconinut"/>
              <w:jc w:val="center"/>
            </w:pPr>
            <w:r w:rsidRPr="00D60687">
              <w:t>CF 25.08.</w:t>
            </w:r>
          </w:p>
        </w:tc>
        <w:tc>
          <w:tcPr>
            <w:tcW w:w="1338" w:type="dxa"/>
          </w:tcPr>
          <w:p w14:paraId="07A1D04B" w14:textId="77777777" w:rsidR="006A693B" w:rsidRPr="00D60687" w:rsidRDefault="006A693B">
            <w:pPr>
              <w:pStyle w:val="Tabelconinut"/>
              <w:jc w:val="center"/>
            </w:pPr>
            <w:r w:rsidRPr="00D60687">
              <w:t>M</w:t>
            </w:r>
          </w:p>
        </w:tc>
        <w:tc>
          <w:tcPr>
            <w:tcW w:w="7167" w:type="dxa"/>
          </w:tcPr>
          <w:p w14:paraId="65C09493" w14:textId="77777777" w:rsidR="006A693B" w:rsidRPr="00A201F7" w:rsidRDefault="006A693B">
            <w:pPr>
              <w:pStyle w:val="Tabelconinut"/>
            </w:pPr>
            <w:r w:rsidRPr="00A201F7">
              <w:rPr>
                <w:i/>
                <w:iCs/>
              </w:rPr>
              <w:t xml:space="preserve">The "System Administration and Functionalities" SSI </w:t>
            </w:r>
            <w:r w:rsidRPr="00A201F7">
              <w:t xml:space="preserve">will propose the selection in lists of only the currently active metadata values ( </w:t>
            </w:r>
            <w:r w:rsidRPr="00A201F7">
              <w:rPr>
                <w:i/>
                <w:iCs/>
              </w:rPr>
              <w:t xml:space="preserve">old values will be hidden and will only be used when generating analysis reports where they appear as data values </w:t>
            </w:r>
            <w:r w:rsidRPr="00A201F7">
              <w:t>).</w:t>
            </w:r>
          </w:p>
        </w:tc>
      </w:tr>
      <w:tr w:rsidR="006A693B" w:rsidRPr="00D60687" w14:paraId="57B43E7B" w14:textId="77777777">
        <w:tc>
          <w:tcPr>
            <w:tcW w:w="1129" w:type="dxa"/>
          </w:tcPr>
          <w:p w14:paraId="26ECD028" w14:textId="08DAC5A6" w:rsidR="006A693B" w:rsidRPr="00D60687" w:rsidRDefault="006A693B">
            <w:pPr>
              <w:pStyle w:val="Tabelconinut"/>
              <w:jc w:val="center"/>
            </w:pPr>
            <w:r w:rsidRPr="00D60687">
              <w:t>CF 25.09.</w:t>
            </w:r>
          </w:p>
        </w:tc>
        <w:tc>
          <w:tcPr>
            <w:tcW w:w="1338" w:type="dxa"/>
          </w:tcPr>
          <w:p w14:paraId="65FA4CF2" w14:textId="77777777" w:rsidR="006A693B" w:rsidRPr="00D60687" w:rsidRDefault="006A693B">
            <w:pPr>
              <w:pStyle w:val="Tabelconinut"/>
              <w:jc w:val="center"/>
            </w:pPr>
            <w:r w:rsidRPr="00D60687">
              <w:t>M</w:t>
            </w:r>
          </w:p>
        </w:tc>
        <w:tc>
          <w:tcPr>
            <w:tcW w:w="7167" w:type="dxa"/>
          </w:tcPr>
          <w:p w14:paraId="4E66C584" w14:textId="77777777" w:rsidR="006A693B" w:rsidRPr="00A201F7" w:rsidRDefault="006A693B">
            <w:pPr>
              <w:pStyle w:val="Tabelconinut"/>
            </w:pPr>
            <w:r w:rsidRPr="00A201F7">
              <w:rPr>
                <w:i/>
                <w:iCs/>
              </w:rPr>
              <w:t xml:space="preserve">The SSI "System Administration and Functionalities" </w:t>
            </w:r>
            <w:r w:rsidRPr="00A201F7">
              <w:t>will not allow the deletion of a metadata category if it is used in at least one database record.</w:t>
            </w:r>
          </w:p>
        </w:tc>
      </w:tr>
      <w:tr w:rsidR="006A693B" w:rsidRPr="00D60687" w14:paraId="13491930" w14:textId="77777777">
        <w:tc>
          <w:tcPr>
            <w:tcW w:w="1129" w:type="dxa"/>
          </w:tcPr>
          <w:p w14:paraId="38CDD33E" w14:textId="7D858213" w:rsidR="006A693B" w:rsidRPr="00D60687" w:rsidRDefault="006A693B">
            <w:pPr>
              <w:pStyle w:val="Tabelconinut"/>
              <w:jc w:val="center"/>
            </w:pPr>
            <w:r w:rsidRPr="00D60687">
              <w:t>CF 25.10.</w:t>
            </w:r>
          </w:p>
        </w:tc>
        <w:tc>
          <w:tcPr>
            <w:tcW w:w="1338" w:type="dxa"/>
          </w:tcPr>
          <w:p w14:paraId="4B2DD434" w14:textId="77777777" w:rsidR="006A693B" w:rsidRPr="00D60687" w:rsidRDefault="006A693B">
            <w:pPr>
              <w:pStyle w:val="Tabelconinut"/>
              <w:jc w:val="center"/>
            </w:pPr>
            <w:r w:rsidRPr="00D60687">
              <w:t>M</w:t>
            </w:r>
          </w:p>
        </w:tc>
        <w:tc>
          <w:tcPr>
            <w:tcW w:w="7167" w:type="dxa"/>
          </w:tcPr>
          <w:p w14:paraId="3832B133" w14:textId="316D2F25" w:rsidR="006A693B" w:rsidRPr="00A201F7" w:rsidRDefault="006A693B">
            <w:pPr>
              <w:pStyle w:val="Tabelconinut"/>
            </w:pPr>
            <w:r w:rsidRPr="00A201F7">
              <w:rPr>
                <w:i/>
                <w:iCs/>
              </w:rPr>
              <w:t xml:space="preserve">The "System Administration and Functionalities" SSI </w:t>
            </w:r>
            <w:r w:rsidR="00E01224">
              <w:t>will be able to manage the metadata and reference information system that includes:</w:t>
            </w:r>
          </w:p>
          <w:p w14:paraId="0BC4B0FF" w14:textId="77777777" w:rsidR="006A693B" w:rsidRPr="00A201F7" w:rsidRDefault="006A693B" w:rsidP="00141A68">
            <w:pPr>
              <w:pStyle w:val="Tabelconinut"/>
              <w:numPr>
                <w:ilvl w:val="0"/>
                <w:numId w:val="129"/>
              </w:numPr>
            </w:pPr>
            <w:r w:rsidRPr="00A201F7">
              <w:t>system configurations;</w:t>
            </w:r>
          </w:p>
          <w:p w14:paraId="13C6D459" w14:textId="77777777" w:rsidR="006A693B" w:rsidRPr="00A201F7" w:rsidRDefault="006A693B" w:rsidP="00141A68">
            <w:pPr>
              <w:pStyle w:val="Tabelconinut"/>
              <w:numPr>
                <w:ilvl w:val="0"/>
                <w:numId w:val="129"/>
              </w:numPr>
            </w:pPr>
            <w:r w:rsidRPr="00A201F7">
              <w:t>parameters and constants necessary for the operation of the computer system;</w:t>
            </w:r>
          </w:p>
          <w:p w14:paraId="4DCD062A" w14:textId="77777777" w:rsidR="006A693B" w:rsidRPr="00A201F7" w:rsidRDefault="006A693B" w:rsidP="00141A68">
            <w:pPr>
              <w:pStyle w:val="Tabelconinut"/>
              <w:numPr>
                <w:ilvl w:val="0"/>
                <w:numId w:val="129"/>
              </w:numPr>
            </w:pPr>
            <w:r w:rsidRPr="00A201F7">
              <w:t>register configurations and principles for assigning registration codes for each register;</w:t>
            </w:r>
          </w:p>
          <w:p w14:paraId="4D725D10" w14:textId="77777777" w:rsidR="006A693B" w:rsidRPr="00A201F7" w:rsidRDefault="006A693B" w:rsidP="00141A68">
            <w:pPr>
              <w:pStyle w:val="Tabelconinut"/>
              <w:numPr>
                <w:ilvl w:val="0"/>
                <w:numId w:val="129"/>
              </w:numPr>
            </w:pPr>
            <w:r w:rsidRPr="00A201F7">
              <w:t xml:space="preserve">official nomenclatures </w:t>
            </w:r>
            <w:r w:rsidRPr="00A201F7">
              <w:rPr>
                <w:rFonts w:ascii="Calibri" w:hAnsi="Calibri" w:cs="Calibri"/>
              </w:rPr>
              <w:t xml:space="preserve">and classifiers of the Republic of Moldova ( </w:t>
            </w:r>
            <w:r w:rsidRPr="00A201F7">
              <w:rPr>
                <w:i/>
                <w:iCs/>
              </w:rPr>
              <w:t xml:space="preserve">CFP, CFOJ, CAEM, NCM, etc. </w:t>
            </w:r>
            <w:r w:rsidRPr="00A201F7">
              <w:t>);</w:t>
            </w:r>
          </w:p>
          <w:p w14:paraId="532D43F6" w14:textId="2D9B7015" w:rsidR="006A693B" w:rsidRPr="00A201F7" w:rsidRDefault="006A693B" w:rsidP="00BF45FC">
            <w:pPr>
              <w:pStyle w:val="Tabelconinut"/>
              <w:numPr>
                <w:ilvl w:val="0"/>
                <w:numId w:val="60"/>
              </w:numPr>
            </w:pPr>
            <w:r w:rsidRPr="00A201F7">
              <w:t xml:space="preserve">nomenclatures </w:t>
            </w:r>
            <w:r w:rsidRPr="00A201F7">
              <w:rPr>
                <w:rFonts w:ascii="Calibri" w:hAnsi="Calibri" w:cs="Calibri"/>
              </w:rPr>
              <w:t xml:space="preserve">and </w:t>
            </w:r>
            <w:r w:rsidRPr="00A201F7">
              <w:t>classifiers characteristic of the ANSA activity;</w:t>
            </w:r>
          </w:p>
          <w:p w14:paraId="0A950E0F" w14:textId="2BD1A952" w:rsidR="006A693B" w:rsidRPr="00A201F7" w:rsidRDefault="006A693B" w:rsidP="00BF45FC">
            <w:pPr>
              <w:pStyle w:val="Tabelconinut"/>
              <w:numPr>
                <w:ilvl w:val="0"/>
                <w:numId w:val="60"/>
              </w:numPr>
            </w:pPr>
            <w:r w:rsidRPr="00A201F7">
              <w:t xml:space="preserve">other categories of metadata specific </w:t>
            </w:r>
            <w:r w:rsidRPr="00A201F7">
              <w:rPr>
                <w:rFonts w:ascii="Calibri" w:hAnsi="Calibri" w:cs="Calibri"/>
              </w:rPr>
              <w:t xml:space="preserve">to </w:t>
            </w:r>
            <w:r w:rsidRPr="00A201F7">
              <w:t>ANSA activities.</w:t>
            </w:r>
          </w:p>
        </w:tc>
      </w:tr>
      <w:tr w:rsidR="006A693B" w:rsidRPr="00D60687" w14:paraId="2C084200" w14:textId="77777777">
        <w:tc>
          <w:tcPr>
            <w:tcW w:w="1129" w:type="dxa"/>
          </w:tcPr>
          <w:p w14:paraId="765801B4" w14:textId="676E1DA0" w:rsidR="006A693B" w:rsidRPr="00D60687" w:rsidRDefault="006A693B">
            <w:pPr>
              <w:pStyle w:val="Tabelconinut"/>
              <w:jc w:val="center"/>
            </w:pPr>
            <w:r w:rsidRPr="00D60687">
              <w:t xml:space="preserve">CF 2 </w:t>
            </w:r>
            <w:r w:rsidR="00BC6D86">
              <w:t>5.11.</w:t>
            </w:r>
          </w:p>
        </w:tc>
        <w:tc>
          <w:tcPr>
            <w:tcW w:w="1338" w:type="dxa"/>
          </w:tcPr>
          <w:p w14:paraId="29464A3B" w14:textId="77777777" w:rsidR="006A693B" w:rsidRPr="00D60687" w:rsidRDefault="006A693B">
            <w:pPr>
              <w:pStyle w:val="Tabelconinut"/>
              <w:jc w:val="center"/>
            </w:pPr>
            <w:r w:rsidRPr="00D60687">
              <w:t>M</w:t>
            </w:r>
          </w:p>
        </w:tc>
        <w:tc>
          <w:tcPr>
            <w:tcW w:w="7167" w:type="dxa"/>
          </w:tcPr>
          <w:p w14:paraId="089A8C62" w14:textId="2620201E" w:rsidR="006A693B" w:rsidRPr="00A201F7" w:rsidRDefault="006A693B">
            <w:pPr>
              <w:pStyle w:val="Tabelconinut"/>
            </w:pPr>
            <w:r w:rsidRPr="00A201F7">
              <w:rPr>
                <w:i/>
                <w:iCs/>
              </w:rPr>
              <w:t xml:space="preserve">The "System Administration and Functionalities" SSI </w:t>
            </w:r>
            <w:r w:rsidR="00E01224">
              <w:t xml:space="preserve">will provide mechanisms for configuring and implementing document templates related to documents </w:t>
            </w:r>
            <w:r w:rsidR="00E01224">
              <w:lastRenderedPageBreak/>
              <w:t>generated based on the developed electronic forms. The document templates will represent standard documents with a well-defined structure and will be extracted based on the data stock.</w:t>
            </w:r>
          </w:p>
        </w:tc>
      </w:tr>
      <w:tr w:rsidR="006A693B" w:rsidRPr="00D60687" w14:paraId="3371A96B" w14:textId="77777777">
        <w:tc>
          <w:tcPr>
            <w:tcW w:w="1129" w:type="dxa"/>
          </w:tcPr>
          <w:p w14:paraId="53D8CEE5" w14:textId="14744DE1" w:rsidR="006A693B" w:rsidRPr="00D60687" w:rsidRDefault="006A693B">
            <w:pPr>
              <w:pStyle w:val="Tabelconinut"/>
              <w:jc w:val="center"/>
            </w:pPr>
            <w:r w:rsidRPr="00D60687">
              <w:lastRenderedPageBreak/>
              <w:t>CF 25.12.</w:t>
            </w:r>
          </w:p>
        </w:tc>
        <w:tc>
          <w:tcPr>
            <w:tcW w:w="1338" w:type="dxa"/>
          </w:tcPr>
          <w:p w14:paraId="3F85F950" w14:textId="77777777" w:rsidR="006A693B" w:rsidRPr="00D60687" w:rsidRDefault="006A693B">
            <w:pPr>
              <w:pStyle w:val="Tabelconinut"/>
              <w:jc w:val="center"/>
            </w:pPr>
            <w:r w:rsidRPr="00D60687">
              <w:t>M</w:t>
            </w:r>
          </w:p>
        </w:tc>
        <w:tc>
          <w:tcPr>
            <w:tcW w:w="7167" w:type="dxa"/>
          </w:tcPr>
          <w:p w14:paraId="11BA4EE7" w14:textId="05BC11BF" w:rsidR="006A693B" w:rsidRPr="00A201F7" w:rsidRDefault="006A693B">
            <w:pPr>
              <w:pStyle w:val="Tabelconinut"/>
            </w:pPr>
            <w:r w:rsidRPr="00A201F7">
              <w:rPr>
                <w:i/>
                <w:iCs/>
              </w:rPr>
              <w:t xml:space="preserve">The "System Administration and Functionalities" SSI </w:t>
            </w:r>
            <w:r w:rsidR="00E01224">
              <w:t>will provide a flexible mechanism for modifying the appearance of the extracted document, both for the graphic part and its content.</w:t>
            </w:r>
          </w:p>
        </w:tc>
      </w:tr>
      <w:tr w:rsidR="006A693B" w:rsidRPr="00D60687" w14:paraId="248E521F" w14:textId="77777777">
        <w:tc>
          <w:tcPr>
            <w:tcW w:w="1129" w:type="dxa"/>
          </w:tcPr>
          <w:p w14:paraId="2A7D3BE0" w14:textId="3CA7530B" w:rsidR="006A693B" w:rsidRPr="00D60687" w:rsidRDefault="006A693B">
            <w:pPr>
              <w:pStyle w:val="Tabelconinut"/>
              <w:jc w:val="center"/>
            </w:pPr>
            <w:r w:rsidRPr="00D60687">
              <w:t>CF 25.13.</w:t>
            </w:r>
          </w:p>
        </w:tc>
        <w:tc>
          <w:tcPr>
            <w:tcW w:w="1338" w:type="dxa"/>
          </w:tcPr>
          <w:p w14:paraId="216EB73A" w14:textId="77777777" w:rsidR="006A693B" w:rsidRPr="00D60687" w:rsidRDefault="006A693B">
            <w:pPr>
              <w:pStyle w:val="Tabelconinut"/>
              <w:jc w:val="center"/>
            </w:pPr>
            <w:r w:rsidRPr="00D60687">
              <w:t>M</w:t>
            </w:r>
          </w:p>
        </w:tc>
        <w:tc>
          <w:tcPr>
            <w:tcW w:w="7167" w:type="dxa"/>
          </w:tcPr>
          <w:p w14:paraId="2F77DE0C" w14:textId="77777777" w:rsidR="006A693B" w:rsidRPr="00A201F7" w:rsidRDefault="006A693B">
            <w:pPr>
              <w:pStyle w:val="Tabelconinut"/>
            </w:pPr>
            <w:r w:rsidRPr="00A201F7">
              <w:t>Configuring the content of documents generated by the IT system based on templates will be possible by inserting a set of tags through which the content of the document will be populated with data during its generation.</w:t>
            </w:r>
          </w:p>
        </w:tc>
      </w:tr>
      <w:tr w:rsidR="006A693B" w:rsidRPr="00D60687" w14:paraId="12A58C46" w14:textId="77777777">
        <w:tc>
          <w:tcPr>
            <w:tcW w:w="1129" w:type="dxa"/>
          </w:tcPr>
          <w:p w14:paraId="02F127FD" w14:textId="29A1E08C" w:rsidR="006A693B" w:rsidRPr="00D60687" w:rsidRDefault="006A693B">
            <w:pPr>
              <w:pStyle w:val="Tabelconinut"/>
              <w:jc w:val="center"/>
            </w:pPr>
            <w:r w:rsidRPr="00D60687">
              <w:t>CF 25.14.</w:t>
            </w:r>
          </w:p>
        </w:tc>
        <w:tc>
          <w:tcPr>
            <w:tcW w:w="1338" w:type="dxa"/>
          </w:tcPr>
          <w:p w14:paraId="7897B547" w14:textId="77777777" w:rsidR="006A693B" w:rsidRPr="00D60687" w:rsidRDefault="006A693B">
            <w:pPr>
              <w:pStyle w:val="Tabelconinut"/>
              <w:jc w:val="center"/>
            </w:pPr>
            <w:r w:rsidRPr="00D60687">
              <w:t>M</w:t>
            </w:r>
          </w:p>
        </w:tc>
        <w:tc>
          <w:tcPr>
            <w:tcW w:w="7167" w:type="dxa"/>
          </w:tcPr>
          <w:p w14:paraId="6F12509D" w14:textId="77777777" w:rsidR="006A693B" w:rsidRPr="00A201F7" w:rsidRDefault="006A693B">
            <w:pPr>
              <w:pStyle w:val="Tabelconinut"/>
            </w:pPr>
            <w:r w:rsidRPr="00A201F7">
              <w:t>At least the following types of templates for generating all documents specific to work processes will be configured and implemented:</w:t>
            </w:r>
          </w:p>
          <w:p w14:paraId="47C50028" w14:textId="77777777" w:rsidR="00956E40" w:rsidRDefault="00956E40" w:rsidP="00141A68">
            <w:pPr>
              <w:pStyle w:val="Tabelconinut"/>
              <w:numPr>
                <w:ilvl w:val="0"/>
                <w:numId w:val="129"/>
              </w:numPr>
            </w:pPr>
            <w:r>
              <w:t>import notification;</w:t>
            </w:r>
          </w:p>
          <w:p w14:paraId="6BA3CCD4" w14:textId="77777777" w:rsidR="00956E40" w:rsidRDefault="00956E40" w:rsidP="00141A68">
            <w:pPr>
              <w:pStyle w:val="Tabelconinut"/>
              <w:numPr>
                <w:ilvl w:val="0"/>
                <w:numId w:val="129"/>
              </w:numPr>
            </w:pPr>
            <w:r>
              <w:t>the decision to cross the border;</w:t>
            </w:r>
          </w:p>
          <w:p w14:paraId="05F5DA1B" w14:textId="77777777" w:rsidR="00956E40" w:rsidRDefault="00956E40" w:rsidP="00141A68">
            <w:pPr>
              <w:pStyle w:val="Tabelconinut"/>
              <w:numPr>
                <w:ilvl w:val="0"/>
                <w:numId w:val="129"/>
              </w:numPr>
            </w:pPr>
            <w:r>
              <w:t>transit closure decision;</w:t>
            </w:r>
          </w:p>
          <w:p w14:paraId="43BCDF4D" w14:textId="77777777" w:rsidR="00956E40" w:rsidRDefault="00956E40" w:rsidP="00141A68">
            <w:pPr>
              <w:pStyle w:val="Tabelconinut"/>
              <w:numPr>
                <w:ilvl w:val="0"/>
                <w:numId w:val="129"/>
              </w:numPr>
            </w:pPr>
            <w:r>
              <w:t>the border detention decision;</w:t>
            </w:r>
          </w:p>
          <w:p w14:paraId="3FCF6E3B" w14:textId="77777777" w:rsidR="00956E40" w:rsidRDefault="00956E40" w:rsidP="00141A68">
            <w:pPr>
              <w:pStyle w:val="Tabelconinut"/>
              <w:numPr>
                <w:ilvl w:val="0"/>
                <w:numId w:val="129"/>
              </w:numPr>
            </w:pPr>
            <w:r>
              <w:t>import decision;</w:t>
            </w:r>
          </w:p>
          <w:p w14:paraId="13C49E6F" w14:textId="77777777" w:rsidR="00956E40" w:rsidRDefault="00956E40" w:rsidP="00141A68">
            <w:pPr>
              <w:pStyle w:val="Tabelconinut"/>
              <w:numPr>
                <w:ilvl w:val="0"/>
                <w:numId w:val="129"/>
              </w:numPr>
            </w:pPr>
            <w:r>
              <w:t>non-compliance or alert notification;</w:t>
            </w:r>
          </w:p>
          <w:p w14:paraId="78FEC95C" w14:textId="77777777" w:rsidR="00956E40" w:rsidRDefault="00956E40" w:rsidP="00141A68">
            <w:pPr>
              <w:pStyle w:val="Tabelconinut"/>
              <w:numPr>
                <w:ilvl w:val="0"/>
                <w:numId w:val="129"/>
              </w:numPr>
            </w:pPr>
            <w:r>
              <w:t>border rejection notification;</w:t>
            </w:r>
          </w:p>
          <w:p w14:paraId="617FC1BC" w14:textId="77777777" w:rsidR="00956E40" w:rsidRDefault="00956E40" w:rsidP="00141A68">
            <w:pPr>
              <w:pStyle w:val="Tabelconinut"/>
              <w:numPr>
                <w:ilvl w:val="0"/>
                <w:numId w:val="129"/>
              </w:numPr>
            </w:pPr>
            <w:r>
              <w:t>the decision to classify the non-conformity;</w:t>
            </w:r>
          </w:p>
          <w:p w14:paraId="7D38381D" w14:textId="77777777" w:rsidR="00956E40" w:rsidRDefault="00956E40" w:rsidP="00141A68">
            <w:pPr>
              <w:pStyle w:val="Tabelconinut"/>
              <w:numPr>
                <w:ilvl w:val="0"/>
                <w:numId w:val="129"/>
              </w:numPr>
            </w:pPr>
            <w:r>
              <w:t>extract from the Register of Food Chain Operators;</w:t>
            </w:r>
          </w:p>
          <w:p w14:paraId="70CDA32C" w14:textId="77777777" w:rsidR="00956E40" w:rsidRDefault="00956E40" w:rsidP="00141A68">
            <w:pPr>
              <w:pStyle w:val="Tabelconinut"/>
              <w:numPr>
                <w:ilvl w:val="0"/>
                <w:numId w:val="129"/>
              </w:numPr>
            </w:pPr>
            <w:r>
              <w:t>extract related to the agri-food holding;</w:t>
            </w:r>
          </w:p>
          <w:p w14:paraId="1BF9CBE4" w14:textId="77777777" w:rsidR="00956E40" w:rsidRDefault="00956E40" w:rsidP="00141A68">
            <w:pPr>
              <w:pStyle w:val="Tabelconinut"/>
              <w:numPr>
                <w:ilvl w:val="0"/>
                <w:numId w:val="129"/>
              </w:numPr>
            </w:pPr>
            <w:r>
              <w:t>extract relating to the registration of the food chain operator's permission to carry out an activity;</w:t>
            </w:r>
          </w:p>
          <w:p w14:paraId="590FBBE0" w14:textId="77777777" w:rsidR="00956E40" w:rsidRDefault="00956E40" w:rsidP="00141A68">
            <w:pPr>
              <w:pStyle w:val="Tabelconinut"/>
              <w:numPr>
                <w:ilvl w:val="0"/>
                <w:numId w:val="129"/>
              </w:numPr>
            </w:pPr>
            <w:r>
              <w:t>decision to modify data in the Register of Food Chain Operators (modification, suspension, deletion);</w:t>
            </w:r>
          </w:p>
          <w:p w14:paraId="4BA7563E" w14:textId="77777777" w:rsidR="00956E40" w:rsidRDefault="00956E40" w:rsidP="00141A68">
            <w:pPr>
              <w:pStyle w:val="Tabelconinut"/>
              <w:numPr>
                <w:ilvl w:val="0"/>
                <w:numId w:val="129"/>
              </w:numPr>
            </w:pPr>
            <w:r>
              <w:t>system notifications;</w:t>
            </w:r>
          </w:p>
          <w:p w14:paraId="13D94E82" w14:textId="612A26C9" w:rsidR="006A693B" w:rsidRPr="00A201F7" w:rsidRDefault="00956E40" w:rsidP="00141A68">
            <w:pPr>
              <w:pStyle w:val="Tabelconinut"/>
              <w:numPr>
                <w:ilvl w:val="0"/>
                <w:numId w:val="129"/>
              </w:numPr>
            </w:pPr>
            <w:r>
              <w:t>other document templates related to SIMIDA workflows that correspond to the capabilities they are going to configure and implement.</w:t>
            </w:r>
          </w:p>
        </w:tc>
      </w:tr>
      <w:tr w:rsidR="006A693B" w:rsidRPr="00D60687" w14:paraId="6C2254A2" w14:textId="77777777">
        <w:tc>
          <w:tcPr>
            <w:tcW w:w="1129" w:type="dxa"/>
          </w:tcPr>
          <w:p w14:paraId="740311FF" w14:textId="4BD8E5ED" w:rsidR="006A693B" w:rsidRPr="00D60687" w:rsidRDefault="006A693B">
            <w:pPr>
              <w:pStyle w:val="Tabelconinut"/>
              <w:jc w:val="center"/>
            </w:pPr>
            <w:r w:rsidRPr="00D60687">
              <w:t>CF 25.15.</w:t>
            </w:r>
          </w:p>
        </w:tc>
        <w:tc>
          <w:tcPr>
            <w:tcW w:w="1338" w:type="dxa"/>
          </w:tcPr>
          <w:p w14:paraId="34D66929" w14:textId="77777777" w:rsidR="006A693B" w:rsidRPr="00D60687" w:rsidRDefault="006A693B">
            <w:pPr>
              <w:pStyle w:val="Tabelconinut"/>
              <w:jc w:val="center"/>
            </w:pPr>
            <w:r w:rsidRPr="00D60687">
              <w:t>M</w:t>
            </w:r>
          </w:p>
        </w:tc>
        <w:tc>
          <w:tcPr>
            <w:tcW w:w="7167" w:type="dxa"/>
          </w:tcPr>
          <w:p w14:paraId="208D17BF" w14:textId="77777777" w:rsidR="006A693B" w:rsidRPr="00A201F7" w:rsidRDefault="006A693B">
            <w:pPr>
              <w:pStyle w:val="Tabelconinut"/>
            </w:pPr>
            <w:r w:rsidRPr="00A201F7">
              <w:t>For each type of document extracted from the computer system and implemented based on a standard template, it will be possible to configure the following:</w:t>
            </w:r>
          </w:p>
          <w:p w14:paraId="5FD4C9A9" w14:textId="77777777" w:rsidR="006A693B" w:rsidRPr="00A201F7" w:rsidRDefault="006A693B" w:rsidP="00141A68">
            <w:pPr>
              <w:pStyle w:val="Tabelconinut"/>
              <w:numPr>
                <w:ilvl w:val="0"/>
                <w:numId w:val="129"/>
              </w:numPr>
            </w:pPr>
            <w:r w:rsidRPr="00A201F7">
              <w:t>the document template (which will also contain the graphic elements);</w:t>
            </w:r>
          </w:p>
          <w:p w14:paraId="014938FB" w14:textId="77777777" w:rsidR="006A693B" w:rsidRPr="00A201F7" w:rsidRDefault="006A693B" w:rsidP="00141A68">
            <w:pPr>
              <w:pStyle w:val="Tabelconinut"/>
              <w:numPr>
                <w:ilvl w:val="0"/>
                <w:numId w:val="129"/>
              </w:numPr>
            </w:pPr>
            <w:r w:rsidRPr="00A201F7">
              <w:t>document content data;</w:t>
            </w:r>
          </w:p>
          <w:p w14:paraId="711BADD4" w14:textId="77777777" w:rsidR="006A693B" w:rsidRPr="00A201F7" w:rsidRDefault="006A693B" w:rsidP="00141A68">
            <w:pPr>
              <w:pStyle w:val="Tabelconinut"/>
              <w:numPr>
                <w:ilvl w:val="0"/>
                <w:numId w:val="129"/>
              </w:numPr>
            </w:pPr>
            <w:r w:rsidRPr="00A201F7">
              <w:t>parameters and configurations for the pattern;</w:t>
            </w:r>
          </w:p>
          <w:p w14:paraId="4DE88425" w14:textId="77777777" w:rsidR="006A693B" w:rsidRPr="00A201F7" w:rsidRDefault="006A693B" w:rsidP="00141A68">
            <w:pPr>
              <w:pStyle w:val="Tabelconinut"/>
              <w:numPr>
                <w:ilvl w:val="0"/>
                <w:numId w:val="129"/>
              </w:numPr>
            </w:pPr>
            <w:r w:rsidRPr="00A201F7">
              <w:t>validation rules for data printed on the document.</w:t>
            </w:r>
          </w:p>
        </w:tc>
      </w:tr>
      <w:tr w:rsidR="006A693B" w:rsidRPr="00D60687" w14:paraId="2C59E179" w14:textId="77777777">
        <w:tc>
          <w:tcPr>
            <w:tcW w:w="1129" w:type="dxa"/>
          </w:tcPr>
          <w:p w14:paraId="7C15B8D8" w14:textId="34744D46" w:rsidR="006A693B" w:rsidRPr="00D60687" w:rsidRDefault="006A693B">
            <w:pPr>
              <w:pStyle w:val="Tabelconinut"/>
              <w:jc w:val="center"/>
            </w:pPr>
            <w:r w:rsidRPr="00D60687">
              <w:t>CF 25.16.</w:t>
            </w:r>
          </w:p>
        </w:tc>
        <w:tc>
          <w:tcPr>
            <w:tcW w:w="1338" w:type="dxa"/>
          </w:tcPr>
          <w:p w14:paraId="6861292F" w14:textId="77777777" w:rsidR="006A693B" w:rsidRPr="00D60687" w:rsidRDefault="006A693B">
            <w:pPr>
              <w:pStyle w:val="Tabelconinut"/>
              <w:jc w:val="center"/>
            </w:pPr>
            <w:r w:rsidRPr="00D60687">
              <w:t>M</w:t>
            </w:r>
          </w:p>
        </w:tc>
        <w:tc>
          <w:tcPr>
            <w:tcW w:w="7167" w:type="dxa"/>
          </w:tcPr>
          <w:p w14:paraId="7275CD82" w14:textId="259B5B8D" w:rsidR="006A693B" w:rsidRPr="00A201F7" w:rsidRDefault="006A693B">
            <w:pPr>
              <w:pStyle w:val="Tabelconinut"/>
            </w:pPr>
            <w:r w:rsidRPr="00A201F7">
              <w:rPr>
                <w:i/>
                <w:iCs/>
              </w:rPr>
              <w:t xml:space="preserve">The SSI "System Administration and Functionalities" </w:t>
            </w:r>
            <w:r w:rsidR="00E01224">
              <w:t>must provide a mechanism for translating metadata values and labels on document templates into Romanian, English and Russian.</w:t>
            </w:r>
          </w:p>
        </w:tc>
      </w:tr>
      <w:tr w:rsidR="006A693B" w:rsidRPr="00D60687" w14:paraId="1580E68E" w14:textId="77777777">
        <w:tc>
          <w:tcPr>
            <w:tcW w:w="1129" w:type="dxa"/>
          </w:tcPr>
          <w:p w14:paraId="0F2BB281" w14:textId="651321DD" w:rsidR="006A693B" w:rsidRPr="00D60687" w:rsidRDefault="006A693B">
            <w:pPr>
              <w:pStyle w:val="Tabelconinut"/>
              <w:jc w:val="center"/>
            </w:pPr>
            <w:r w:rsidRPr="00D60687">
              <w:t>CF 25.17.</w:t>
            </w:r>
          </w:p>
        </w:tc>
        <w:tc>
          <w:tcPr>
            <w:tcW w:w="1338" w:type="dxa"/>
          </w:tcPr>
          <w:p w14:paraId="1A6BC6A6" w14:textId="77777777" w:rsidR="006A693B" w:rsidRPr="00D60687" w:rsidRDefault="006A693B">
            <w:pPr>
              <w:pStyle w:val="Tabelconinut"/>
              <w:jc w:val="center"/>
            </w:pPr>
            <w:r w:rsidRPr="00D60687">
              <w:t>M</w:t>
            </w:r>
          </w:p>
        </w:tc>
        <w:tc>
          <w:tcPr>
            <w:tcW w:w="7167" w:type="dxa"/>
          </w:tcPr>
          <w:p w14:paraId="33B0823B" w14:textId="18D7E2EA" w:rsidR="006A693B" w:rsidRPr="00A201F7" w:rsidRDefault="006A693B">
            <w:pPr>
              <w:pStyle w:val="Tabelconinut"/>
            </w:pPr>
            <w:r w:rsidRPr="00A201F7">
              <w:t xml:space="preserve">The indicative data sets related to the main information objects managed through </w:t>
            </w:r>
            <w:r w:rsidRPr="00A201F7">
              <w:rPr>
                <w:i/>
                <w:iCs/>
              </w:rPr>
              <w:t xml:space="preserve">the SSI "System Administration and Functionalities" </w:t>
            </w:r>
            <w:r w:rsidRPr="00A201F7">
              <w:t xml:space="preserve">and other data categories are specified in </w:t>
            </w:r>
            <w:hyperlink w:anchor="_Anexa_3._Obiecte" w:history="1">
              <w:r w:rsidRPr="00A201F7">
                <w:rPr>
                  <w:rStyle w:val="Hyperlink"/>
                  <w:i/>
                  <w:iCs/>
                </w:rPr>
                <w:t xml:space="preserve">Annex 3: Information objects of the information system </w:t>
              </w:r>
            </w:hyperlink>
            <w:r w:rsidRPr="00A201F7">
              <w:t>.</w:t>
            </w:r>
          </w:p>
        </w:tc>
      </w:tr>
      <w:tr w:rsidR="006A693B" w:rsidRPr="00D60687" w14:paraId="07688C9A" w14:textId="77777777">
        <w:tc>
          <w:tcPr>
            <w:tcW w:w="1129" w:type="dxa"/>
          </w:tcPr>
          <w:p w14:paraId="0D199641" w14:textId="68D11477" w:rsidR="006A693B" w:rsidRPr="00D60687" w:rsidRDefault="006A693B">
            <w:pPr>
              <w:pStyle w:val="Tabelconinut"/>
              <w:jc w:val="center"/>
            </w:pPr>
            <w:r w:rsidRPr="00D60687">
              <w:t>CF 25.18.</w:t>
            </w:r>
          </w:p>
        </w:tc>
        <w:tc>
          <w:tcPr>
            <w:tcW w:w="1338" w:type="dxa"/>
          </w:tcPr>
          <w:p w14:paraId="29A5E5BA" w14:textId="77777777" w:rsidR="006A693B" w:rsidRPr="00D60687" w:rsidRDefault="006A693B">
            <w:pPr>
              <w:pStyle w:val="Tabelconinut"/>
              <w:jc w:val="center"/>
            </w:pPr>
            <w:r w:rsidRPr="00D60687">
              <w:t>M</w:t>
            </w:r>
          </w:p>
        </w:tc>
        <w:tc>
          <w:tcPr>
            <w:tcW w:w="7167" w:type="dxa"/>
          </w:tcPr>
          <w:p w14:paraId="5C6AC731" w14:textId="1658F0CA" w:rsidR="006A693B" w:rsidRPr="00A201F7" w:rsidRDefault="006A693B">
            <w:pPr>
              <w:pStyle w:val="Tabelconinut"/>
            </w:pPr>
            <w:r w:rsidRPr="00A201F7">
              <w:rPr>
                <w:i/>
                <w:iCs/>
              </w:rPr>
              <w:t xml:space="preserve">The "System Administration and Functionalities" SSI </w:t>
            </w:r>
            <w:r w:rsidR="00E01224">
              <w:t>must provide manual data import/export functionalities related to the metadata system implemented in XML or CSV format.</w:t>
            </w:r>
          </w:p>
        </w:tc>
      </w:tr>
      <w:tr w:rsidR="006A693B" w:rsidRPr="00D60687" w14:paraId="011B3E30" w14:textId="77777777">
        <w:tc>
          <w:tcPr>
            <w:tcW w:w="1129" w:type="dxa"/>
          </w:tcPr>
          <w:p w14:paraId="50E6B5B4" w14:textId="1BD8D4A3" w:rsidR="006A693B" w:rsidRPr="00D60687" w:rsidRDefault="006A693B">
            <w:pPr>
              <w:pStyle w:val="Tabelconinut"/>
              <w:jc w:val="center"/>
            </w:pPr>
            <w:r w:rsidRPr="00D60687">
              <w:t xml:space="preserve">CF 2 </w:t>
            </w:r>
            <w:r w:rsidR="00BC6D86">
              <w:t>5.19.</w:t>
            </w:r>
          </w:p>
        </w:tc>
        <w:tc>
          <w:tcPr>
            <w:tcW w:w="1338" w:type="dxa"/>
          </w:tcPr>
          <w:p w14:paraId="3DD5985A" w14:textId="77777777" w:rsidR="006A693B" w:rsidRPr="00D60687" w:rsidRDefault="006A693B">
            <w:pPr>
              <w:pStyle w:val="Tabelconinut"/>
              <w:jc w:val="center"/>
            </w:pPr>
            <w:r w:rsidRPr="00D60687">
              <w:t>M</w:t>
            </w:r>
          </w:p>
        </w:tc>
        <w:tc>
          <w:tcPr>
            <w:tcW w:w="7167" w:type="dxa"/>
          </w:tcPr>
          <w:p w14:paraId="464285FE" w14:textId="1E621FD2" w:rsidR="006A693B" w:rsidRPr="00A201F7" w:rsidRDefault="006A693B">
            <w:pPr>
              <w:pStyle w:val="Tabelconinut"/>
            </w:pPr>
            <w:r w:rsidRPr="00A201F7">
              <w:rPr>
                <w:i/>
                <w:iCs/>
              </w:rPr>
              <w:t xml:space="preserve">The SSI "System Administration and Functionality" </w:t>
            </w:r>
            <w:r w:rsidR="00E01224">
              <w:t>must provide functionality for versioning metadata values and document templates.</w:t>
            </w:r>
          </w:p>
        </w:tc>
      </w:tr>
      <w:tr w:rsidR="006A693B" w:rsidRPr="00D60687" w14:paraId="37F3F6A7" w14:textId="77777777">
        <w:tc>
          <w:tcPr>
            <w:tcW w:w="1129" w:type="dxa"/>
          </w:tcPr>
          <w:p w14:paraId="0D2D73E8" w14:textId="1BEC4086" w:rsidR="006A693B" w:rsidRPr="00D60687" w:rsidRDefault="006A693B">
            <w:pPr>
              <w:pStyle w:val="Tabelconinut"/>
              <w:jc w:val="center"/>
            </w:pPr>
            <w:r w:rsidRPr="00D60687">
              <w:t>CF 25.20.</w:t>
            </w:r>
          </w:p>
        </w:tc>
        <w:tc>
          <w:tcPr>
            <w:tcW w:w="1338" w:type="dxa"/>
          </w:tcPr>
          <w:p w14:paraId="23C4552A" w14:textId="77777777" w:rsidR="006A693B" w:rsidRPr="00D60687" w:rsidRDefault="006A693B">
            <w:pPr>
              <w:pStyle w:val="Tabelconinut"/>
              <w:jc w:val="center"/>
            </w:pPr>
            <w:r w:rsidRPr="00D60687">
              <w:t>M</w:t>
            </w:r>
          </w:p>
        </w:tc>
        <w:tc>
          <w:tcPr>
            <w:tcW w:w="7167" w:type="dxa"/>
          </w:tcPr>
          <w:p w14:paraId="3E03EEFB" w14:textId="7A257197" w:rsidR="006A693B" w:rsidRPr="00A201F7" w:rsidRDefault="006A693B">
            <w:pPr>
              <w:pStyle w:val="Tabelconinut"/>
            </w:pPr>
            <w:r w:rsidRPr="00A201F7">
              <w:rPr>
                <w:i/>
                <w:iCs/>
              </w:rPr>
              <w:t xml:space="preserve">The "System Administration and Functionalities" SSI will log all changes made to system configurations, parameters and constants, nomenclatures and classifiers, </w:t>
            </w:r>
            <w:r w:rsidRPr="00A201F7">
              <w:rPr>
                <w:i/>
                <w:iCs/>
              </w:rPr>
              <w:lastRenderedPageBreak/>
              <w:t xml:space="preserve">other metadata categories specific to </w:t>
            </w:r>
            <w:r w:rsidR="00BC6D86">
              <w:rPr>
                <w:i/>
                <w:iCs/>
              </w:rPr>
              <w:t xml:space="preserve">SIMIDA </w:t>
            </w:r>
            <w:r w:rsidR="00E01224">
              <w:t xml:space="preserve">workflows </w:t>
            </w:r>
            <w:r w:rsidRPr="00A201F7">
              <w:t>and will retain historical data related to the traceability of these changes.</w:t>
            </w:r>
          </w:p>
        </w:tc>
      </w:tr>
    </w:tbl>
    <w:p w14:paraId="02774AD1" w14:textId="3CA68563" w:rsidR="00604DD2" w:rsidRPr="00A201F7" w:rsidRDefault="00604DD2" w:rsidP="00604DD2">
      <w:pPr>
        <w:pStyle w:val="Heading3"/>
      </w:pPr>
      <w:bookmarkStart w:id="114" w:name="_Toc175592874"/>
      <w:bookmarkStart w:id="115" w:name="_Toc187063566"/>
      <w:bookmarkStart w:id="116" w:name="_Toc222213134"/>
      <w:r w:rsidRPr="00A201F7">
        <w:lastRenderedPageBreak/>
        <w:t>CU26: I manage users and access control</w:t>
      </w:r>
      <w:bookmarkEnd w:id="114"/>
      <w:bookmarkEnd w:id="115"/>
      <w:bookmarkEnd w:id="116"/>
    </w:p>
    <w:p w14:paraId="357DEA06" w14:textId="7D2BF04B" w:rsidR="00604DD2" w:rsidRPr="00811932" w:rsidRDefault="00604DD2" w:rsidP="00604DD2">
      <w:r w:rsidRPr="00A201F7">
        <w:t>The functional requirements intended for implementing the management functionalities of roles, user groups, users and their rights to the system functionalities are presented in Table 5.26.</w:t>
      </w:r>
    </w:p>
    <w:p w14:paraId="3A87C791" w14:textId="45EE0939" w:rsidR="00604DD2" w:rsidRPr="00D60687" w:rsidRDefault="00604DD2" w:rsidP="00604DD2">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 xml:space="preserve">. </w:t>
      </w:r>
      <w:r w:rsidRPr="00811932">
        <w:fldChar w:fldCharType="begin"/>
      </w:r>
      <w:r w:rsidRPr="00F556A9">
        <w:rPr>
          <w:highlight w:val="yellow"/>
        </w:rPr>
        <w:instrText xml:space="preserve"> SEQ Tabel \* ARABIC \s 1 </w:instrText>
      </w:r>
      <w:r w:rsidRPr="00811932">
        <w:fldChar w:fldCharType="separate"/>
      </w:r>
      <w:r w:rsidRPr="00811932">
        <w:rPr>
          <w:noProof/>
        </w:rPr>
        <w:t xml:space="preserve">26 </w:t>
      </w:r>
      <w:r w:rsidRPr="00811932">
        <w:rPr>
          <w:noProof/>
        </w:rPr>
        <w:fldChar w:fldCharType="end"/>
      </w:r>
      <w:r w:rsidRPr="00811932">
        <w:t>. Functional requirements of the use case CU26.</w:t>
      </w:r>
    </w:p>
    <w:tbl>
      <w:tblPr>
        <w:tblStyle w:val="TableGrid"/>
        <w:tblW w:w="9634" w:type="dxa"/>
        <w:tblLook w:val="04A0" w:firstRow="1" w:lastRow="0" w:firstColumn="1" w:lastColumn="0" w:noHBand="0" w:noVBand="1"/>
      </w:tblPr>
      <w:tblGrid>
        <w:gridCol w:w="1116"/>
        <w:gridCol w:w="1508"/>
        <w:gridCol w:w="7010"/>
      </w:tblGrid>
      <w:tr w:rsidR="00604DD2" w:rsidRPr="00D60687" w14:paraId="225C2756" w14:textId="77777777">
        <w:tc>
          <w:tcPr>
            <w:tcW w:w="1129" w:type="dxa"/>
            <w:shd w:val="clear" w:color="auto" w:fill="D9E2F3" w:themeFill="accent1" w:themeFillTint="33"/>
          </w:tcPr>
          <w:p w14:paraId="05FFD8ED" w14:textId="77777777" w:rsidR="00604DD2" w:rsidRPr="00D60687" w:rsidRDefault="00604DD2">
            <w:pPr>
              <w:pStyle w:val="Tabelantet"/>
            </w:pPr>
            <w:r w:rsidRPr="00D60687">
              <w:t>ID</w:t>
            </w:r>
          </w:p>
        </w:tc>
        <w:tc>
          <w:tcPr>
            <w:tcW w:w="1338" w:type="dxa"/>
            <w:shd w:val="clear" w:color="auto" w:fill="D9E2F3" w:themeFill="accent1" w:themeFillTint="33"/>
          </w:tcPr>
          <w:p w14:paraId="4331A801" w14:textId="77777777" w:rsidR="00604DD2" w:rsidRPr="00D60687" w:rsidRDefault="00604DD2">
            <w:pPr>
              <w:pStyle w:val="Tabelantet"/>
            </w:pPr>
            <w:r w:rsidRPr="00D60687">
              <w:t>compulsoriness</w:t>
            </w:r>
          </w:p>
        </w:tc>
        <w:tc>
          <w:tcPr>
            <w:tcW w:w="7167" w:type="dxa"/>
            <w:shd w:val="clear" w:color="auto" w:fill="D9E2F3" w:themeFill="accent1" w:themeFillTint="33"/>
          </w:tcPr>
          <w:p w14:paraId="63071922" w14:textId="77777777" w:rsidR="00604DD2" w:rsidRPr="00D60687" w:rsidRDefault="00604DD2">
            <w:pPr>
              <w:pStyle w:val="Tabelantet"/>
            </w:pPr>
            <w:r w:rsidRPr="00D60687">
              <w:t>Functional requirement description</w:t>
            </w:r>
          </w:p>
        </w:tc>
      </w:tr>
      <w:tr w:rsidR="00604DD2" w:rsidRPr="00D60687" w14:paraId="6683CE00" w14:textId="77777777">
        <w:tc>
          <w:tcPr>
            <w:tcW w:w="1129" w:type="dxa"/>
          </w:tcPr>
          <w:p w14:paraId="445DDCFE" w14:textId="7B24E8B5" w:rsidR="00604DD2" w:rsidRPr="00D60687" w:rsidRDefault="00604DD2">
            <w:pPr>
              <w:pStyle w:val="Tabelconinut"/>
              <w:jc w:val="center"/>
            </w:pPr>
            <w:r w:rsidRPr="00D60687">
              <w:t>CF 26.01.</w:t>
            </w:r>
          </w:p>
        </w:tc>
        <w:tc>
          <w:tcPr>
            <w:tcW w:w="1338" w:type="dxa"/>
          </w:tcPr>
          <w:p w14:paraId="5FF3D270" w14:textId="77777777" w:rsidR="00604DD2" w:rsidRPr="00D60687" w:rsidRDefault="00604DD2">
            <w:pPr>
              <w:pStyle w:val="Tabelconinut"/>
              <w:jc w:val="center"/>
            </w:pPr>
            <w:r w:rsidRPr="00D60687">
              <w:t>M</w:t>
            </w:r>
          </w:p>
        </w:tc>
        <w:tc>
          <w:tcPr>
            <w:tcW w:w="7167" w:type="dxa"/>
          </w:tcPr>
          <w:p w14:paraId="27DD0E8C" w14:textId="77777777" w:rsidR="00604DD2" w:rsidRPr="00A201F7" w:rsidRDefault="00604DD2">
            <w:pPr>
              <w:pStyle w:val="Tabelconinut"/>
            </w:pPr>
            <w:r w:rsidRPr="00A201F7">
              <w:rPr>
                <w:i/>
                <w:iCs/>
              </w:rPr>
              <w:t xml:space="preserve">The "System Administration and Functionalities" ISS </w:t>
            </w:r>
            <w:r w:rsidRPr="00A201F7">
              <w:t>will have a mechanism for defining and dynamically managing roles, user groups, users and their rights.</w:t>
            </w:r>
          </w:p>
        </w:tc>
      </w:tr>
      <w:tr w:rsidR="00604DD2" w:rsidRPr="00D60687" w14:paraId="72B2B982" w14:textId="77777777">
        <w:tc>
          <w:tcPr>
            <w:tcW w:w="1129" w:type="dxa"/>
          </w:tcPr>
          <w:p w14:paraId="6982B83B" w14:textId="73FA3B40" w:rsidR="00604DD2" w:rsidRPr="00D60687" w:rsidRDefault="00604DD2">
            <w:pPr>
              <w:pStyle w:val="Tabelconinut"/>
              <w:jc w:val="center"/>
            </w:pPr>
            <w:r w:rsidRPr="00D60687">
              <w:t>CF 26.02.</w:t>
            </w:r>
          </w:p>
        </w:tc>
        <w:tc>
          <w:tcPr>
            <w:tcW w:w="1338" w:type="dxa"/>
          </w:tcPr>
          <w:p w14:paraId="56E28E4B" w14:textId="77777777" w:rsidR="00604DD2" w:rsidRPr="00D60687" w:rsidRDefault="00604DD2">
            <w:pPr>
              <w:pStyle w:val="Tabelconinut"/>
              <w:jc w:val="center"/>
            </w:pPr>
            <w:r w:rsidRPr="00D60687">
              <w:t>M</w:t>
            </w:r>
          </w:p>
        </w:tc>
        <w:tc>
          <w:tcPr>
            <w:tcW w:w="7167" w:type="dxa"/>
          </w:tcPr>
          <w:p w14:paraId="4C79AB70" w14:textId="77777777" w:rsidR="00604DD2" w:rsidRPr="00A201F7" w:rsidRDefault="00604DD2">
            <w:pPr>
              <w:pStyle w:val="Tabelconinut"/>
            </w:pPr>
            <w:r w:rsidRPr="00A201F7">
              <w:t xml:space="preserve">Each authorized user must have a user profile that will consist of the data categories specified in </w:t>
            </w:r>
            <w:hyperlink w:anchor="_Anexa_3._Obiecte" w:history="1">
              <w:r w:rsidRPr="00A201F7">
                <w:rPr>
                  <w:rStyle w:val="Hyperlink"/>
                  <w:i/>
                  <w:iCs/>
                </w:rPr>
                <w:t xml:space="preserve">Annex 3: Information Objects of the Information System </w:t>
              </w:r>
            </w:hyperlink>
            <w:r w:rsidRPr="00A201F7">
              <w:t>.</w:t>
            </w:r>
          </w:p>
        </w:tc>
      </w:tr>
      <w:tr w:rsidR="00604DD2" w:rsidRPr="00D60687" w14:paraId="758E0451" w14:textId="77777777">
        <w:tc>
          <w:tcPr>
            <w:tcW w:w="1129" w:type="dxa"/>
          </w:tcPr>
          <w:p w14:paraId="4D83978D" w14:textId="1B51E985" w:rsidR="00604DD2" w:rsidRPr="00D60687" w:rsidRDefault="00604DD2">
            <w:pPr>
              <w:pStyle w:val="Tabelconinut"/>
              <w:jc w:val="center"/>
            </w:pPr>
            <w:r w:rsidRPr="00D60687">
              <w:t>CF 26.03.</w:t>
            </w:r>
          </w:p>
        </w:tc>
        <w:tc>
          <w:tcPr>
            <w:tcW w:w="1338" w:type="dxa"/>
          </w:tcPr>
          <w:p w14:paraId="4C59E8A5" w14:textId="77777777" w:rsidR="00604DD2" w:rsidRPr="00D60687" w:rsidRDefault="00604DD2">
            <w:pPr>
              <w:pStyle w:val="Tabelconinut"/>
              <w:jc w:val="center"/>
            </w:pPr>
            <w:r w:rsidRPr="00D60687">
              <w:t>M</w:t>
            </w:r>
          </w:p>
        </w:tc>
        <w:tc>
          <w:tcPr>
            <w:tcW w:w="7167" w:type="dxa"/>
          </w:tcPr>
          <w:p w14:paraId="303ED56A" w14:textId="77777777" w:rsidR="00604DD2" w:rsidRPr="00A201F7" w:rsidRDefault="00604DD2">
            <w:pPr>
              <w:pStyle w:val="Tabelconinut"/>
            </w:pPr>
            <w:r w:rsidRPr="00A201F7">
              <w:rPr>
                <w:i/>
                <w:iCs/>
              </w:rPr>
              <w:t xml:space="preserve">The SSI "System Administration and Functionalities" </w:t>
            </w:r>
            <w:r w:rsidRPr="00A201F7">
              <w:t>will provide a mechanism for managing roles. A role is defined by a generic name, brief description, and active/deactivated status. A user can have multiple roles attached. Disabled roles will not be displayed when configuring access rights to application resources or user rights.</w:t>
            </w:r>
          </w:p>
        </w:tc>
      </w:tr>
      <w:tr w:rsidR="00604DD2" w:rsidRPr="00D60687" w14:paraId="50F0161D" w14:textId="77777777">
        <w:tc>
          <w:tcPr>
            <w:tcW w:w="1129" w:type="dxa"/>
          </w:tcPr>
          <w:p w14:paraId="64489C32" w14:textId="110FCD9F" w:rsidR="00604DD2" w:rsidRPr="00D60687" w:rsidRDefault="00604DD2">
            <w:pPr>
              <w:pStyle w:val="Tabelconinut"/>
              <w:jc w:val="center"/>
            </w:pPr>
            <w:r w:rsidRPr="00D60687">
              <w:t>CF 26.04.</w:t>
            </w:r>
          </w:p>
        </w:tc>
        <w:tc>
          <w:tcPr>
            <w:tcW w:w="1338" w:type="dxa"/>
          </w:tcPr>
          <w:p w14:paraId="509D2545" w14:textId="77777777" w:rsidR="00604DD2" w:rsidRPr="00D60687" w:rsidRDefault="00604DD2">
            <w:pPr>
              <w:pStyle w:val="Tabelconinut"/>
              <w:jc w:val="center"/>
            </w:pPr>
            <w:r w:rsidRPr="00D60687">
              <w:t>M</w:t>
            </w:r>
          </w:p>
        </w:tc>
        <w:tc>
          <w:tcPr>
            <w:tcW w:w="7167" w:type="dxa"/>
          </w:tcPr>
          <w:p w14:paraId="37ABB29E" w14:textId="77777777" w:rsidR="00604DD2" w:rsidRPr="00A201F7" w:rsidRDefault="00604DD2">
            <w:pPr>
              <w:pStyle w:val="Tabelconinut"/>
            </w:pPr>
            <w:r w:rsidRPr="00A201F7">
              <w:t>Roles specify the user interface functionalities to which the authorized user has access.</w:t>
            </w:r>
          </w:p>
        </w:tc>
      </w:tr>
      <w:tr w:rsidR="00604DD2" w:rsidRPr="00D60687" w14:paraId="76EB80EB" w14:textId="77777777">
        <w:tc>
          <w:tcPr>
            <w:tcW w:w="1129" w:type="dxa"/>
          </w:tcPr>
          <w:p w14:paraId="258D31A6" w14:textId="6514E21E" w:rsidR="00604DD2" w:rsidRPr="00D60687" w:rsidRDefault="00604DD2">
            <w:pPr>
              <w:pStyle w:val="Tabelconinut"/>
              <w:jc w:val="center"/>
            </w:pPr>
            <w:r w:rsidRPr="00D60687">
              <w:t>CF 26.05.</w:t>
            </w:r>
          </w:p>
        </w:tc>
        <w:tc>
          <w:tcPr>
            <w:tcW w:w="1338" w:type="dxa"/>
          </w:tcPr>
          <w:p w14:paraId="34B68259" w14:textId="77777777" w:rsidR="00604DD2" w:rsidRPr="00D60687" w:rsidRDefault="00604DD2">
            <w:pPr>
              <w:pStyle w:val="Tabelconinut"/>
              <w:jc w:val="center"/>
            </w:pPr>
            <w:r w:rsidRPr="00D60687">
              <w:t>M</w:t>
            </w:r>
          </w:p>
        </w:tc>
        <w:tc>
          <w:tcPr>
            <w:tcW w:w="7167" w:type="dxa"/>
          </w:tcPr>
          <w:p w14:paraId="58B37064" w14:textId="77777777" w:rsidR="00604DD2" w:rsidRPr="00A201F7" w:rsidRDefault="00604DD2">
            <w:pPr>
              <w:pStyle w:val="Tabelconinut"/>
            </w:pPr>
            <w:r w:rsidRPr="00A201F7">
              <w:rPr>
                <w:i/>
                <w:iCs/>
              </w:rPr>
              <w:t xml:space="preserve">The SSI "System Administration and Functionalities" </w:t>
            </w:r>
            <w:r w:rsidRPr="00A201F7">
              <w:t>will provide a mechanism for managing user groups. A user group is defined by a generic name, brief description, and active/deactivated status.</w:t>
            </w:r>
          </w:p>
        </w:tc>
      </w:tr>
      <w:tr w:rsidR="00604DD2" w:rsidRPr="00D60687" w14:paraId="0C7D40FA" w14:textId="77777777">
        <w:tc>
          <w:tcPr>
            <w:tcW w:w="1129" w:type="dxa"/>
          </w:tcPr>
          <w:p w14:paraId="43BDBA59" w14:textId="6AE22187" w:rsidR="00604DD2" w:rsidRPr="00D60687" w:rsidRDefault="00604DD2">
            <w:pPr>
              <w:pStyle w:val="Tabelconinut"/>
              <w:jc w:val="center"/>
            </w:pPr>
            <w:r w:rsidRPr="00D60687">
              <w:t>CF 26.06.</w:t>
            </w:r>
          </w:p>
        </w:tc>
        <w:tc>
          <w:tcPr>
            <w:tcW w:w="1338" w:type="dxa"/>
          </w:tcPr>
          <w:p w14:paraId="60A2AF4A" w14:textId="77777777" w:rsidR="00604DD2" w:rsidRPr="00D60687" w:rsidRDefault="00604DD2">
            <w:pPr>
              <w:pStyle w:val="Tabelconinut"/>
              <w:jc w:val="center"/>
            </w:pPr>
            <w:r w:rsidRPr="00D60687">
              <w:t>M</w:t>
            </w:r>
          </w:p>
        </w:tc>
        <w:tc>
          <w:tcPr>
            <w:tcW w:w="7167" w:type="dxa"/>
          </w:tcPr>
          <w:p w14:paraId="5C2B843F" w14:textId="77777777" w:rsidR="00604DD2" w:rsidRPr="00A201F7" w:rsidRDefault="00604DD2">
            <w:pPr>
              <w:pStyle w:val="Tabelconinut"/>
            </w:pPr>
            <w:r w:rsidRPr="00A201F7">
              <w:rPr>
                <w:i/>
                <w:iCs/>
              </w:rPr>
              <w:t xml:space="preserve">The "System Administration and Features" SSI </w:t>
            </w:r>
            <w:r w:rsidRPr="00A201F7">
              <w:t>will not allow deleting a user group if it is attached to at least one user.</w:t>
            </w:r>
          </w:p>
        </w:tc>
      </w:tr>
      <w:tr w:rsidR="00604DD2" w:rsidRPr="00D60687" w14:paraId="21EA97C5" w14:textId="77777777">
        <w:tc>
          <w:tcPr>
            <w:tcW w:w="1129" w:type="dxa"/>
          </w:tcPr>
          <w:p w14:paraId="3C32735D" w14:textId="5E1F054F" w:rsidR="00604DD2" w:rsidRPr="00D60687" w:rsidRDefault="00604DD2">
            <w:pPr>
              <w:pStyle w:val="Tabelconinut"/>
              <w:jc w:val="center"/>
            </w:pPr>
            <w:r w:rsidRPr="00D60687">
              <w:t>CF 26.07.</w:t>
            </w:r>
          </w:p>
        </w:tc>
        <w:tc>
          <w:tcPr>
            <w:tcW w:w="1338" w:type="dxa"/>
          </w:tcPr>
          <w:p w14:paraId="768087A1" w14:textId="77777777" w:rsidR="00604DD2" w:rsidRPr="00D60687" w:rsidRDefault="00604DD2">
            <w:pPr>
              <w:pStyle w:val="Tabelconinut"/>
              <w:jc w:val="center"/>
            </w:pPr>
            <w:r w:rsidRPr="00D60687">
              <w:t>M</w:t>
            </w:r>
          </w:p>
        </w:tc>
        <w:tc>
          <w:tcPr>
            <w:tcW w:w="7167" w:type="dxa"/>
          </w:tcPr>
          <w:p w14:paraId="3BE02B51" w14:textId="2168BC1F" w:rsidR="00604DD2" w:rsidRPr="00A201F7" w:rsidRDefault="00604DD2">
            <w:pPr>
              <w:pStyle w:val="Tabelconinut"/>
            </w:pPr>
            <w:r w:rsidRPr="00A201F7">
              <w:rPr>
                <w:i/>
                <w:iCs/>
              </w:rPr>
              <w:t xml:space="preserve">The "System Administration and Functionalities" SSI </w:t>
            </w:r>
            <w:r w:rsidRPr="00A201F7">
              <w:t>will provide a mechanism for defining data access rights for users based on geographical criteria, document categories, available workflow categories, available workflow categories, subdivision in which they work, and other relevant criteria.</w:t>
            </w:r>
          </w:p>
        </w:tc>
      </w:tr>
      <w:tr w:rsidR="00604DD2" w:rsidRPr="00D60687" w14:paraId="328AC413" w14:textId="77777777">
        <w:tc>
          <w:tcPr>
            <w:tcW w:w="1129" w:type="dxa"/>
          </w:tcPr>
          <w:p w14:paraId="3FCD3623" w14:textId="1E1E6CFD" w:rsidR="00604DD2" w:rsidRPr="00D60687" w:rsidRDefault="00604DD2">
            <w:pPr>
              <w:pStyle w:val="Tabelconinut"/>
              <w:jc w:val="center"/>
            </w:pPr>
            <w:r w:rsidRPr="00D60687">
              <w:t>CF 26.08.</w:t>
            </w:r>
          </w:p>
        </w:tc>
        <w:tc>
          <w:tcPr>
            <w:tcW w:w="1338" w:type="dxa"/>
          </w:tcPr>
          <w:p w14:paraId="3EA2A0D3" w14:textId="77777777" w:rsidR="00604DD2" w:rsidRPr="00D60687" w:rsidRDefault="00604DD2">
            <w:pPr>
              <w:pStyle w:val="Tabelconinut"/>
              <w:jc w:val="center"/>
            </w:pPr>
            <w:r w:rsidRPr="00D60687">
              <w:t>M</w:t>
            </w:r>
          </w:p>
        </w:tc>
        <w:tc>
          <w:tcPr>
            <w:tcW w:w="7167" w:type="dxa"/>
          </w:tcPr>
          <w:p w14:paraId="00009CC4" w14:textId="77777777" w:rsidR="00604DD2" w:rsidRPr="00A201F7" w:rsidRDefault="00604DD2">
            <w:pPr>
              <w:pStyle w:val="Tabelconinut"/>
            </w:pPr>
            <w:r w:rsidRPr="00A201F7">
              <w:rPr>
                <w:i/>
                <w:iCs/>
              </w:rPr>
              <w:t xml:space="preserve">SSI "System Administration and Functionalities" </w:t>
            </w:r>
            <w:r w:rsidRPr="00A201F7">
              <w:t>will allow blocking/unblocking user access.</w:t>
            </w:r>
          </w:p>
        </w:tc>
      </w:tr>
      <w:tr w:rsidR="00604DD2" w:rsidRPr="00D60687" w14:paraId="52EAAB34" w14:textId="77777777">
        <w:tc>
          <w:tcPr>
            <w:tcW w:w="1129" w:type="dxa"/>
          </w:tcPr>
          <w:p w14:paraId="1090E193" w14:textId="316565E0" w:rsidR="00604DD2" w:rsidRPr="00D60687" w:rsidRDefault="00604DD2">
            <w:pPr>
              <w:pStyle w:val="Tabelconinut"/>
              <w:jc w:val="center"/>
            </w:pPr>
            <w:r w:rsidRPr="00D60687">
              <w:t>CF 26.09.</w:t>
            </w:r>
          </w:p>
        </w:tc>
        <w:tc>
          <w:tcPr>
            <w:tcW w:w="1338" w:type="dxa"/>
          </w:tcPr>
          <w:p w14:paraId="212A8F68" w14:textId="77777777" w:rsidR="00604DD2" w:rsidRPr="00D60687" w:rsidRDefault="00604DD2">
            <w:pPr>
              <w:pStyle w:val="Tabelconinut"/>
              <w:jc w:val="center"/>
            </w:pPr>
            <w:r w:rsidRPr="00D60687">
              <w:t>M</w:t>
            </w:r>
          </w:p>
        </w:tc>
        <w:tc>
          <w:tcPr>
            <w:tcW w:w="7167" w:type="dxa"/>
          </w:tcPr>
          <w:p w14:paraId="78CC5BCC" w14:textId="77777777" w:rsidR="00604DD2" w:rsidRPr="00A201F7" w:rsidRDefault="00604DD2">
            <w:pPr>
              <w:pStyle w:val="Tabelconinut"/>
            </w:pPr>
            <w:r w:rsidRPr="00A201F7">
              <w:t>A user account can only be physically deleted if there are no logged events produced by the deleted user or data entered by them or related to the user account.</w:t>
            </w:r>
          </w:p>
        </w:tc>
      </w:tr>
      <w:tr w:rsidR="00604DD2" w:rsidRPr="00D60687" w14:paraId="79048DFE" w14:textId="77777777">
        <w:tc>
          <w:tcPr>
            <w:tcW w:w="1129" w:type="dxa"/>
          </w:tcPr>
          <w:p w14:paraId="0FB6BABE" w14:textId="5E79F638" w:rsidR="00604DD2" w:rsidRPr="00D60687" w:rsidRDefault="00604DD2">
            <w:pPr>
              <w:pStyle w:val="Tabelconinut"/>
              <w:jc w:val="center"/>
            </w:pPr>
            <w:r w:rsidRPr="00D60687">
              <w:t>CF 26.10.</w:t>
            </w:r>
          </w:p>
        </w:tc>
        <w:tc>
          <w:tcPr>
            <w:tcW w:w="1338" w:type="dxa"/>
          </w:tcPr>
          <w:p w14:paraId="7026BE1F" w14:textId="77777777" w:rsidR="00604DD2" w:rsidRPr="00D60687" w:rsidRDefault="00604DD2">
            <w:pPr>
              <w:pStyle w:val="Tabelconinut"/>
              <w:jc w:val="center"/>
            </w:pPr>
            <w:r w:rsidRPr="00D60687">
              <w:t>M</w:t>
            </w:r>
          </w:p>
        </w:tc>
        <w:tc>
          <w:tcPr>
            <w:tcW w:w="7167" w:type="dxa"/>
          </w:tcPr>
          <w:p w14:paraId="1958A6D2" w14:textId="77777777" w:rsidR="00604DD2" w:rsidRPr="00A201F7" w:rsidRDefault="00604DD2">
            <w:pPr>
              <w:pStyle w:val="Tabelconinut"/>
            </w:pPr>
            <w:r w:rsidRPr="00A201F7">
              <w:rPr>
                <w:i/>
                <w:iCs/>
              </w:rPr>
              <w:t xml:space="preserve">SSI "System administration and functionalities </w:t>
            </w:r>
            <w:r w:rsidRPr="00A201F7">
              <w:t>must allow for granular management of access rights to user interfaces, specific actions provided by them, workflows and the business events generated by them.</w:t>
            </w:r>
          </w:p>
        </w:tc>
      </w:tr>
      <w:tr w:rsidR="00604DD2" w:rsidRPr="00D60687" w14:paraId="321CB958" w14:textId="77777777">
        <w:tc>
          <w:tcPr>
            <w:tcW w:w="1129" w:type="dxa"/>
          </w:tcPr>
          <w:p w14:paraId="3EC842F5" w14:textId="5E1CE930" w:rsidR="00604DD2" w:rsidRPr="00D60687" w:rsidRDefault="00604DD2">
            <w:pPr>
              <w:pStyle w:val="Tabelconinut"/>
              <w:jc w:val="center"/>
            </w:pPr>
            <w:r w:rsidRPr="00D60687">
              <w:t>CF 26.11.</w:t>
            </w:r>
          </w:p>
        </w:tc>
        <w:tc>
          <w:tcPr>
            <w:tcW w:w="1338" w:type="dxa"/>
          </w:tcPr>
          <w:p w14:paraId="23BD8A3F" w14:textId="77777777" w:rsidR="00604DD2" w:rsidRPr="00D60687" w:rsidRDefault="00604DD2">
            <w:pPr>
              <w:pStyle w:val="Tabelconinut"/>
              <w:jc w:val="center"/>
            </w:pPr>
            <w:r w:rsidRPr="00D60687">
              <w:t>M</w:t>
            </w:r>
          </w:p>
        </w:tc>
        <w:tc>
          <w:tcPr>
            <w:tcW w:w="7167" w:type="dxa"/>
          </w:tcPr>
          <w:p w14:paraId="396D532D" w14:textId="77777777" w:rsidR="00604DD2" w:rsidRPr="00A201F7" w:rsidRDefault="00604DD2">
            <w:pPr>
              <w:pStyle w:val="Tabelconinut"/>
            </w:pPr>
            <w:r w:rsidRPr="00A201F7">
              <w:rPr>
                <w:i/>
                <w:iCs/>
              </w:rPr>
              <w:t xml:space="preserve">SSI "System administration and functionalities </w:t>
            </w:r>
            <w:r w:rsidRPr="00A201F7">
              <w:t>must allow the granting of access rights at the explicit user, user group and role level. A user group can include several subgroups/roles. A user can be associated with one or more groups and roles, and the user's access rights are determined cumulatively.</w:t>
            </w:r>
          </w:p>
        </w:tc>
      </w:tr>
      <w:tr w:rsidR="00604DD2" w:rsidRPr="00D60687" w14:paraId="13B7161B" w14:textId="77777777">
        <w:tc>
          <w:tcPr>
            <w:tcW w:w="1129" w:type="dxa"/>
          </w:tcPr>
          <w:p w14:paraId="12FF3033" w14:textId="033171FF" w:rsidR="00604DD2" w:rsidRPr="00D60687" w:rsidRDefault="00604DD2">
            <w:pPr>
              <w:pStyle w:val="Tabelconinut"/>
              <w:jc w:val="center"/>
            </w:pPr>
            <w:r w:rsidRPr="00D60687">
              <w:t xml:space="preserve">CF 2 </w:t>
            </w:r>
            <w:r w:rsidR="00415513">
              <w:t>6.12.</w:t>
            </w:r>
          </w:p>
        </w:tc>
        <w:tc>
          <w:tcPr>
            <w:tcW w:w="1338" w:type="dxa"/>
          </w:tcPr>
          <w:p w14:paraId="62E8D616" w14:textId="77777777" w:rsidR="00604DD2" w:rsidRPr="00D60687" w:rsidRDefault="00604DD2">
            <w:pPr>
              <w:pStyle w:val="Tabelconinut"/>
              <w:jc w:val="center"/>
            </w:pPr>
            <w:r w:rsidRPr="00D60687">
              <w:t>M</w:t>
            </w:r>
          </w:p>
        </w:tc>
        <w:tc>
          <w:tcPr>
            <w:tcW w:w="7167" w:type="dxa"/>
          </w:tcPr>
          <w:p w14:paraId="196A07B9" w14:textId="77777777" w:rsidR="00604DD2" w:rsidRPr="00A201F7" w:rsidRDefault="00604DD2">
            <w:pPr>
              <w:pStyle w:val="Tabelconinut"/>
            </w:pPr>
            <w:r w:rsidRPr="00A201F7">
              <w:t xml:space="preserve">The mechanism for managing user rights and roles will allow the formulation of access principles to the user interface and information content of the information system for each individual user or group of users ( </w:t>
            </w:r>
            <w:r w:rsidRPr="00A201F7">
              <w:rPr>
                <w:i/>
                <w:iCs/>
              </w:rPr>
              <w:t xml:space="preserve">all users belonging to the user group </w:t>
            </w:r>
            <w:r w:rsidRPr="00A201F7">
              <w:t>).</w:t>
            </w:r>
          </w:p>
        </w:tc>
      </w:tr>
      <w:tr w:rsidR="00604DD2" w:rsidRPr="00D60687" w14:paraId="1A5875FF" w14:textId="77777777">
        <w:tc>
          <w:tcPr>
            <w:tcW w:w="1129" w:type="dxa"/>
          </w:tcPr>
          <w:p w14:paraId="71D7D1BD" w14:textId="5DE3D5B0" w:rsidR="00604DD2" w:rsidRPr="00D60687" w:rsidRDefault="00604DD2">
            <w:pPr>
              <w:pStyle w:val="Tabelconinut"/>
              <w:jc w:val="center"/>
            </w:pPr>
            <w:r w:rsidRPr="00D60687">
              <w:t>CF 26.13.</w:t>
            </w:r>
          </w:p>
        </w:tc>
        <w:tc>
          <w:tcPr>
            <w:tcW w:w="1338" w:type="dxa"/>
          </w:tcPr>
          <w:p w14:paraId="7F9627E2" w14:textId="77777777" w:rsidR="00604DD2" w:rsidRPr="00D60687" w:rsidRDefault="00604DD2">
            <w:pPr>
              <w:pStyle w:val="Tabelconinut"/>
              <w:jc w:val="center"/>
            </w:pPr>
            <w:r w:rsidRPr="00D60687">
              <w:t>M</w:t>
            </w:r>
          </w:p>
        </w:tc>
        <w:tc>
          <w:tcPr>
            <w:tcW w:w="7167" w:type="dxa"/>
          </w:tcPr>
          <w:p w14:paraId="3E84FC6B" w14:textId="77777777" w:rsidR="00604DD2" w:rsidRPr="00A201F7" w:rsidRDefault="00604DD2">
            <w:pPr>
              <w:pStyle w:val="Tabelconinut"/>
            </w:pPr>
            <w:r w:rsidRPr="00A201F7">
              <w:rPr>
                <w:i/>
                <w:iCs/>
              </w:rPr>
              <w:t xml:space="preserve">SSI "System Administration and Functionalities" </w:t>
            </w:r>
            <w:r w:rsidRPr="00A201F7">
              <w:t xml:space="preserve">will be able to define the permissions within business events available to users with access to user interface </w:t>
            </w:r>
            <w:r w:rsidRPr="00A201F7">
              <w:lastRenderedPageBreak/>
              <w:t>components. At a minimum, the configuration of the following categories of permissions available to users must be implemented:</w:t>
            </w:r>
          </w:p>
          <w:p w14:paraId="0ED45D55" w14:textId="77777777" w:rsidR="00604DD2" w:rsidRPr="00A201F7" w:rsidRDefault="00604DD2" w:rsidP="00BF45FC">
            <w:pPr>
              <w:pStyle w:val="Tabelconinut"/>
              <w:numPr>
                <w:ilvl w:val="0"/>
                <w:numId w:val="63"/>
              </w:numPr>
            </w:pPr>
            <w:r w:rsidRPr="00A201F7">
              <w:t>viewing recordings;</w:t>
            </w:r>
          </w:p>
          <w:p w14:paraId="040D2BCC" w14:textId="77777777" w:rsidR="00604DD2" w:rsidRPr="00A201F7" w:rsidRDefault="00604DD2" w:rsidP="00BF45FC">
            <w:pPr>
              <w:pStyle w:val="Tabelconinut"/>
              <w:numPr>
                <w:ilvl w:val="0"/>
                <w:numId w:val="63"/>
              </w:numPr>
            </w:pPr>
            <w:r w:rsidRPr="00A201F7">
              <w:t>adding records;</w:t>
            </w:r>
          </w:p>
          <w:p w14:paraId="0855E124" w14:textId="77777777" w:rsidR="00604DD2" w:rsidRPr="00A201F7" w:rsidRDefault="00604DD2" w:rsidP="00BF45FC">
            <w:pPr>
              <w:pStyle w:val="Tabelconinut"/>
              <w:numPr>
                <w:ilvl w:val="0"/>
                <w:numId w:val="63"/>
              </w:numPr>
            </w:pPr>
            <w:r w:rsidRPr="00A201F7">
              <w:t>modification of records;</w:t>
            </w:r>
          </w:p>
          <w:p w14:paraId="61AAE61C" w14:textId="77777777" w:rsidR="00604DD2" w:rsidRPr="00A201F7" w:rsidRDefault="00604DD2" w:rsidP="00BF45FC">
            <w:pPr>
              <w:pStyle w:val="Tabelconinut"/>
              <w:numPr>
                <w:ilvl w:val="0"/>
                <w:numId w:val="63"/>
              </w:numPr>
            </w:pPr>
            <w:r w:rsidRPr="00A201F7">
              <w:t>record deletion;</w:t>
            </w:r>
          </w:p>
          <w:p w14:paraId="744ABDAD" w14:textId="77777777" w:rsidR="00604DD2" w:rsidRPr="00A201F7" w:rsidRDefault="00604DD2" w:rsidP="00BF45FC">
            <w:pPr>
              <w:pStyle w:val="Tabelconinut"/>
              <w:numPr>
                <w:ilvl w:val="0"/>
                <w:numId w:val="63"/>
              </w:numPr>
            </w:pPr>
            <w:r w:rsidRPr="00A201F7">
              <w:t>change registration status;</w:t>
            </w:r>
          </w:p>
          <w:p w14:paraId="725B7933" w14:textId="77777777" w:rsidR="00604DD2" w:rsidRPr="00A201F7" w:rsidRDefault="00604DD2" w:rsidP="00BF45FC">
            <w:pPr>
              <w:pStyle w:val="Tabelconinut"/>
              <w:numPr>
                <w:ilvl w:val="0"/>
                <w:numId w:val="63"/>
              </w:numPr>
            </w:pPr>
            <w:r w:rsidRPr="00A201F7">
              <w:t>document generation and download;</w:t>
            </w:r>
          </w:p>
          <w:p w14:paraId="3A459456" w14:textId="77777777" w:rsidR="00604DD2" w:rsidRPr="00A201F7" w:rsidRDefault="00604DD2" w:rsidP="00BF45FC">
            <w:pPr>
              <w:pStyle w:val="Tabelconinut"/>
              <w:numPr>
                <w:ilvl w:val="0"/>
                <w:numId w:val="63"/>
              </w:numPr>
            </w:pPr>
            <w:r w:rsidRPr="00A201F7">
              <w:t>other relevant actions.</w:t>
            </w:r>
          </w:p>
        </w:tc>
      </w:tr>
      <w:tr w:rsidR="00604DD2" w:rsidRPr="00D60687" w14:paraId="0EA8A13C" w14:textId="77777777">
        <w:tc>
          <w:tcPr>
            <w:tcW w:w="1129" w:type="dxa"/>
          </w:tcPr>
          <w:p w14:paraId="4EB36771" w14:textId="2605C7CC" w:rsidR="00604DD2" w:rsidRPr="00D60687" w:rsidRDefault="00604DD2">
            <w:pPr>
              <w:pStyle w:val="Tabelconinut"/>
              <w:jc w:val="center"/>
            </w:pPr>
            <w:r w:rsidRPr="00D60687">
              <w:lastRenderedPageBreak/>
              <w:t>CF 26.14.</w:t>
            </w:r>
          </w:p>
        </w:tc>
        <w:tc>
          <w:tcPr>
            <w:tcW w:w="1338" w:type="dxa"/>
          </w:tcPr>
          <w:p w14:paraId="53942F8B" w14:textId="77777777" w:rsidR="00604DD2" w:rsidRPr="00D60687" w:rsidRDefault="00604DD2">
            <w:pPr>
              <w:pStyle w:val="Tabelconinut"/>
              <w:jc w:val="center"/>
            </w:pPr>
            <w:r w:rsidRPr="00D60687">
              <w:t>M</w:t>
            </w:r>
          </w:p>
        </w:tc>
        <w:tc>
          <w:tcPr>
            <w:tcW w:w="7167" w:type="dxa"/>
          </w:tcPr>
          <w:p w14:paraId="76F0CAFF" w14:textId="12DB610D" w:rsidR="00604DD2" w:rsidRPr="00A201F7" w:rsidRDefault="00604DD2">
            <w:pPr>
              <w:pStyle w:val="Tabelconinut"/>
            </w:pPr>
            <w:r w:rsidRPr="00A201F7">
              <w:rPr>
                <w:i/>
                <w:iCs/>
              </w:rPr>
              <w:t xml:space="preserve">The "System Administration and Functionalities" SSI </w:t>
            </w:r>
            <w:r w:rsidRPr="00A201F7">
              <w:t xml:space="preserve">must allow access to specific functions only after successful user authentication through the </w:t>
            </w:r>
            <w:proofErr w:type="spellStart"/>
            <w:r w:rsidRPr="00A201F7">
              <w:t>MPass</w:t>
            </w:r>
            <w:proofErr w:type="spellEnd"/>
            <w:r w:rsidRPr="00A201F7">
              <w:t xml:space="preserve"> shared information system.</w:t>
            </w:r>
          </w:p>
        </w:tc>
      </w:tr>
      <w:tr w:rsidR="00F861B0" w:rsidRPr="00D60687" w14:paraId="2F48E210" w14:textId="77777777">
        <w:tc>
          <w:tcPr>
            <w:tcW w:w="1129" w:type="dxa"/>
          </w:tcPr>
          <w:p w14:paraId="0A2351B0" w14:textId="7D7360A6" w:rsidR="00F861B0" w:rsidRPr="00D60687" w:rsidRDefault="00F861B0" w:rsidP="00F861B0">
            <w:pPr>
              <w:pStyle w:val="Tabelconinut"/>
              <w:jc w:val="center"/>
            </w:pPr>
            <w:r w:rsidRPr="00D60687">
              <w:t>CF 26.15.</w:t>
            </w:r>
          </w:p>
        </w:tc>
        <w:tc>
          <w:tcPr>
            <w:tcW w:w="1338" w:type="dxa"/>
          </w:tcPr>
          <w:p w14:paraId="08018CC8" w14:textId="0BD9247F" w:rsidR="00F861B0" w:rsidRPr="00D60687" w:rsidRDefault="00F861B0" w:rsidP="00F861B0">
            <w:pPr>
              <w:pStyle w:val="Tabelconinut"/>
              <w:jc w:val="center"/>
            </w:pPr>
            <w:r w:rsidRPr="00D60687">
              <w:t>M</w:t>
            </w:r>
          </w:p>
        </w:tc>
        <w:tc>
          <w:tcPr>
            <w:tcW w:w="7167" w:type="dxa"/>
          </w:tcPr>
          <w:p w14:paraId="3E827ED7" w14:textId="2FC08C15" w:rsidR="00F861B0" w:rsidRPr="00A201F7" w:rsidRDefault="00F861B0" w:rsidP="00F861B0">
            <w:pPr>
              <w:pStyle w:val="Tabelconinut"/>
              <w:rPr>
                <w:i/>
                <w:iCs/>
              </w:rPr>
            </w:pPr>
            <w:r w:rsidRPr="00A201F7">
              <w:rPr>
                <w:i/>
                <w:iCs/>
              </w:rPr>
              <w:t xml:space="preserve">SSI "System Administration and Functionalities" </w:t>
            </w:r>
            <w:r w:rsidRPr="00A201F7">
              <w:t>will display the user interface and information content only based on the rights/roles that users have and the user group they belong to.</w:t>
            </w:r>
          </w:p>
        </w:tc>
      </w:tr>
      <w:tr w:rsidR="00F861B0" w:rsidRPr="00D60687" w14:paraId="42910565" w14:textId="77777777">
        <w:tc>
          <w:tcPr>
            <w:tcW w:w="1129" w:type="dxa"/>
          </w:tcPr>
          <w:p w14:paraId="319A21F4" w14:textId="628DE482" w:rsidR="00F861B0" w:rsidRPr="00D60687" w:rsidRDefault="00F861B0" w:rsidP="00F861B0">
            <w:pPr>
              <w:pStyle w:val="Tabelconinut"/>
              <w:jc w:val="center"/>
            </w:pPr>
            <w:r w:rsidRPr="00D60687">
              <w:t>CF 26.16.</w:t>
            </w:r>
          </w:p>
        </w:tc>
        <w:tc>
          <w:tcPr>
            <w:tcW w:w="1338" w:type="dxa"/>
          </w:tcPr>
          <w:p w14:paraId="01155713" w14:textId="27A9273D" w:rsidR="00F861B0" w:rsidRPr="00D60687" w:rsidRDefault="00F861B0" w:rsidP="00F861B0">
            <w:pPr>
              <w:pStyle w:val="Tabelconinut"/>
              <w:jc w:val="center"/>
            </w:pPr>
            <w:r w:rsidRPr="00D60687">
              <w:t>M</w:t>
            </w:r>
          </w:p>
        </w:tc>
        <w:tc>
          <w:tcPr>
            <w:tcW w:w="7167" w:type="dxa"/>
          </w:tcPr>
          <w:p w14:paraId="2ABA27AE" w14:textId="41E6F849" w:rsidR="00F861B0" w:rsidRPr="00F861B0" w:rsidRDefault="00F861B0" w:rsidP="00F861B0">
            <w:pPr>
              <w:pStyle w:val="Tabelconinut"/>
              <w:rPr>
                <w:i/>
                <w:iCs/>
              </w:rPr>
            </w:pPr>
            <w:r w:rsidRPr="00F861B0">
              <w:rPr>
                <w:i/>
                <w:iCs/>
              </w:rPr>
              <w:t xml:space="preserve">MCI </w:t>
            </w:r>
            <w:r w:rsidRPr="00F861B0">
              <w:t xml:space="preserve">and </w:t>
            </w:r>
            <w:r w:rsidRPr="00F861B0">
              <w:rPr>
                <w:i/>
                <w:iCs/>
              </w:rPr>
              <w:t xml:space="preserve">IDA </w:t>
            </w:r>
            <w:r w:rsidRPr="00F861B0">
              <w:t xml:space="preserve">will implement the necessary functionalities for querying the </w:t>
            </w:r>
            <w:r w:rsidRPr="00F861B0">
              <w:rPr>
                <w:i/>
                <w:iCs/>
              </w:rPr>
              <w:t xml:space="preserve">SSI "System Administration and Functionalities" </w:t>
            </w:r>
            <w:r w:rsidRPr="00F861B0">
              <w:t>of</w:t>
            </w:r>
            <w:r w:rsidRPr="00F861B0">
              <w:rPr>
                <w:i/>
                <w:iCs/>
              </w:rPr>
              <w:t xml:space="preserve"> </w:t>
            </w:r>
            <w:r w:rsidRPr="00F861B0">
              <w:t>data about user access rights to user interface components and data depending on the particularities of user interface components and interaction with authorized users.</w:t>
            </w:r>
          </w:p>
        </w:tc>
      </w:tr>
      <w:tr w:rsidR="00F861B0" w:rsidRPr="00D60687" w14:paraId="20A850C9" w14:textId="77777777">
        <w:tc>
          <w:tcPr>
            <w:tcW w:w="1129" w:type="dxa"/>
          </w:tcPr>
          <w:p w14:paraId="1889FD81" w14:textId="054CF321" w:rsidR="00F861B0" w:rsidRPr="00D60687" w:rsidRDefault="00F861B0" w:rsidP="00F861B0">
            <w:pPr>
              <w:pStyle w:val="Tabelconinut"/>
              <w:jc w:val="center"/>
            </w:pPr>
            <w:r w:rsidRPr="00D60687">
              <w:t>CF 26.17.</w:t>
            </w:r>
          </w:p>
        </w:tc>
        <w:tc>
          <w:tcPr>
            <w:tcW w:w="1338" w:type="dxa"/>
          </w:tcPr>
          <w:p w14:paraId="00CEFC95" w14:textId="52984AD9" w:rsidR="00F861B0" w:rsidRPr="00D60687" w:rsidRDefault="00F861B0" w:rsidP="00F861B0">
            <w:pPr>
              <w:pStyle w:val="Tabelconinut"/>
              <w:jc w:val="center"/>
            </w:pPr>
            <w:r w:rsidRPr="00D60687">
              <w:t>M</w:t>
            </w:r>
          </w:p>
        </w:tc>
        <w:tc>
          <w:tcPr>
            <w:tcW w:w="7167" w:type="dxa"/>
          </w:tcPr>
          <w:p w14:paraId="1FBC94E1" w14:textId="5AD0A9D2" w:rsidR="00F861B0" w:rsidRPr="00F861B0" w:rsidRDefault="00F861B0" w:rsidP="00F861B0">
            <w:pPr>
              <w:pStyle w:val="Tabelconinut"/>
              <w:rPr>
                <w:i/>
                <w:iCs/>
              </w:rPr>
            </w:pPr>
            <w:r w:rsidRPr="00F861B0">
              <w:rPr>
                <w:i/>
                <w:iCs/>
              </w:rPr>
              <w:t xml:space="preserve">MCI </w:t>
            </w:r>
            <w:r w:rsidRPr="00F861B0">
              <w:t xml:space="preserve">and </w:t>
            </w:r>
            <w:r w:rsidRPr="00F861B0">
              <w:rPr>
                <w:i/>
                <w:iCs/>
              </w:rPr>
              <w:t xml:space="preserve">IDA </w:t>
            </w:r>
            <w:r w:rsidRPr="00F861B0">
              <w:t xml:space="preserve">will integrate the user authentication service provided by </w:t>
            </w:r>
            <w:r w:rsidRPr="00F861B0">
              <w:rPr>
                <w:i/>
                <w:iCs/>
              </w:rPr>
              <w:t xml:space="preserve">SSI "System Administration and Functionalities" </w:t>
            </w:r>
            <w:r w:rsidRPr="00F861B0">
              <w:t xml:space="preserve">through electronic signature using the facilities of the </w:t>
            </w:r>
            <w:proofErr w:type="spellStart"/>
            <w:r w:rsidRPr="00F861B0">
              <w:t>MPass</w:t>
            </w:r>
            <w:proofErr w:type="spellEnd"/>
            <w:r w:rsidRPr="00F861B0">
              <w:t xml:space="preserve"> platform service.</w:t>
            </w:r>
          </w:p>
        </w:tc>
      </w:tr>
      <w:tr w:rsidR="00604DD2" w:rsidRPr="00D60687" w14:paraId="174807CF" w14:textId="77777777">
        <w:tc>
          <w:tcPr>
            <w:tcW w:w="1129" w:type="dxa"/>
          </w:tcPr>
          <w:p w14:paraId="48BC48B8" w14:textId="56DCCB9F" w:rsidR="00604DD2" w:rsidRPr="00D60687" w:rsidRDefault="00604DD2">
            <w:pPr>
              <w:pStyle w:val="Tabelconinut"/>
              <w:jc w:val="center"/>
            </w:pPr>
            <w:r w:rsidRPr="00D60687">
              <w:t>CF 26.18.</w:t>
            </w:r>
          </w:p>
        </w:tc>
        <w:tc>
          <w:tcPr>
            <w:tcW w:w="1338" w:type="dxa"/>
          </w:tcPr>
          <w:p w14:paraId="7A3E99D9" w14:textId="77777777" w:rsidR="00604DD2" w:rsidRPr="00D60687" w:rsidRDefault="00604DD2">
            <w:pPr>
              <w:pStyle w:val="Tabelconinut"/>
              <w:jc w:val="center"/>
            </w:pPr>
            <w:r w:rsidRPr="00D60687">
              <w:t>M</w:t>
            </w:r>
          </w:p>
        </w:tc>
        <w:tc>
          <w:tcPr>
            <w:tcW w:w="7167" w:type="dxa"/>
          </w:tcPr>
          <w:p w14:paraId="4EA12652" w14:textId="0D1B0343" w:rsidR="00604DD2" w:rsidRPr="00F861B0" w:rsidRDefault="00097A0B">
            <w:pPr>
              <w:pStyle w:val="Tabelconinut"/>
            </w:pPr>
            <w:r w:rsidRPr="00F861B0">
              <w:rPr>
                <w:i/>
                <w:iCs/>
              </w:rPr>
              <w:t xml:space="preserve">MCI </w:t>
            </w:r>
            <w:r w:rsidRPr="00F861B0">
              <w:t xml:space="preserve">and </w:t>
            </w:r>
            <w:r w:rsidRPr="00F861B0">
              <w:rPr>
                <w:i/>
                <w:iCs/>
              </w:rPr>
              <w:t xml:space="preserve">IDA </w:t>
            </w:r>
            <w:r w:rsidRPr="00F861B0">
              <w:t xml:space="preserve">will apply data access permissions and user interfaces based on data configured through </w:t>
            </w:r>
            <w:r w:rsidR="00F861B0" w:rsidRPr="00F861B0">
              <w:rPr>
                <w:i/>
                <w:iCs/>
              </w:rPr>
              <w:t xml:space="preserve">the SSI "System Administration and Functionalities" facilities </w:t>
            </w:r>
            <w:r w:rsidR="00F861B0" w:rsidRPr="00F861B0">
              <w:t>and the authorization method implemented in the information system must be based on the principle of "everything that is not allowed is prohibited".</w:t>
            </w:r>
          </w:p>
        </w:tc>
      </w:tr>
      <w:tr w:rsidR="00E06D5E" w:rsidRPr="00D60687" w14:paraId="4ACF3219" w14:textId="77777777">
        <w:tc>
          <w:tcPr>
            <w:tcW w:w="1129" w:type="dxa"/>
          </w:tcPr>
          <w:p w14:paraId="52578A79" w14:textId="1724F62B" w:rsidR="00E06D5E" w:rsidRPr="00D60687" w:rsidRDefault="00E06D5E" w:rsidP="00E06D5E">
            <w:pPr>
              <w:pStyle w:val="Tabelconinut"/>
              <w:jc w:val="center"/>
            </w:pPr>
            <w:r w:rsidRPr="00D60687">
              <w:t>CF 26.19.</w:t>
            </w:r>
          </w:p>
        </w:tc>
        <w:tc>
          <w:tcPr>
            <w:tcW w:w="1338" w:type="dxa"/>
          </w:tcPr>
          <w:p w14:paraId="0368249E" w14:textId="6D491719" w:rsidR="00E06D5E" w:rsidRPr="00D60687" w:rsidRDefault="00E06D5E" w:rsidP="00E06D5E">
            <w:pPr>
              <w:pStyle w:val="Tabelconinut"/>
              <w:jc w:val="center"/>
            </w:pPr>
            <w:r w:rsidRPr="00D60687">
              <w:t>M</w:t>
            </w:r>
          </w:p>
        </w:tc>
        <w:tc>
          <w:tcPr>
            <w:tcW w:w="7167" w:type="dxa"/>
          </w:tcPr>
          <w:p w14:paraId="4D518103" w14:textId="10EA85E4" w:rsidR="00E06D5E" w:rsidRPr="00E06D5E" w:rsidRDefault="00240E02" w:rsidP="00E06D5E">
            <w:pPr>
              <w:pStyle w:val="Tabelconinut"/>
            </w:pPr>
            <w:r w:rsidRPr="00240E02">
              <w:t xml:space="preserve">All IT components within the </w:t>
            </w:r>
            <w:r w:rsidRPr="00240E02">
              <w:rPr>
                <w:i/>
                <w:iCs/>
              </w:rPr>
              <w:t xml:space="preserve">SIMIDA perimeter </w:t>
            </w:r>
            <w:r w:rsidRPr="00240E02">
              <w:t>must implement functionalities necessary for the proper application of access control rules for authorized users.</w:t>
            </w:r>
          </w:p>
        </w:tc>
      </w:tr>
      <w:tr w:rsidR="00E06D5E" w:rsidRPr="00D60687" w14:paraId="5AE15F5C" w14:textId="77777777">
        <w:tc>
          <w:tcPr>
            <w:tcW w:w="1129" w:type="dxa"/>
          </w:tcPr>
          <w:p w14:paraId="416058E1" w14:textId="6ACA1667" w:rsidR="00E06D5E" w:rsidRPr="00D60687" w:rsidRDefault="00E06D5E" w:rsidP="00E06D5E">
            <w:pPr>
              <w:pStyle w:val="Tabelconinut"/>
              <w:jc w:val="center"/>
            </w:pPr>
            <w:r w:rsidRPr="00D60687">
              <w:t>CF 26.20.</w:t>
            </w:r>
          </w:p>
        </w:tc>
        <w:tc>
          <w:tcPr>
            <w:tcW w:w="1338" w:type="dxa"/>
          </w:tcPr>
          <w:p w14:paraId="283E90EC" w14:textId="77777777" w:rsidR="00E06D5E" w:rsidRPr="00D60687" w:rsidRDefault="00E06D5E" w:rsidP="00E06D5E">
            <w:pPr>
              <w:pStyle w:val="Tabelconinut"/>
              <w:jc w:val="center"/>
            </w:pPr>
            <w:r w:rsidRPr="00D60687">
              <w:t>M</w:t>
            </w:r>
          </w:p>
        </w:tc>
        <w:tc>
          <w:tcPr>
            <w:tcW w:w="7167" w:type="dxa"/>
          </w:tcPr>
          <w:p w14:paraId="034A77C4" w14:textId="77777777" w:rsidR="00E06D5E" w:rsidRPr="00A201F7" w:rsidRDefault="00E06D5E" w:rsidP="00E06D5E">
            <w:pPr>
              <w:pStyle w:val="Tabelconinut"/>
            </w:pPr>
            <w:r w:rsidRPr="00A201F7">
              <w:rPr>
                <w:i/>
                <w:iCs/>
              </w:rPr>
              <w:t xml:space="preserve">SSI "System Administration and Functionalities" </w:t>
            </w:r>
            <w:r w:rsidRPr="00A201F7">
              <w:t>will log all user account activation/deactivation events, user role and group assignment and will retain historical data related to the traceability of these changes.</w:t>
            </w:r>
          </w:p>
        </w:tc>
      </w:tr>
    </w:tbl>
    <w:p w14:paraId="1EF03B53" w14:textId="77777777" w:rsidR="00FC1D73" w:rsidRDefault="00FC1D73" w:rsidP="00FC1D73">
      <w:bookmarkStart w:id="117" w:name="_Toc208591318"/>
    </w:p>
    <w:p w14:paraId="49E52E88" w14:textId="4B4486B2" w:rsidR="00ED3612" w:rsidRPr="002D4CD8" w:rsidRDefault="00ED3612" w:rsidP="0090101E">
      <w:pPr>
        <w:pStyle w:val="Heading3"/>
      </w:pPr>
      <w:bookmarkStart w:id="118" w:name="_Toc222213135"/>
      <w:r w:rsidRPr="002D4CD8">
        <w:t xml:space="preserve">CU27: Configuring </w:t>
      </w:r>
      <w:bookmarkEnd w:id="117"/>
      <w:r w:rsidR="004C5B5A">
        <w:t>datasets for export</w:t>
      </w:r>
      <w:bookmarkEnd w:id="118"/>
    </w:p>
    <w:p w14:paraId="7836FAFC" w14:textId="3A0291DE" w:rsidR="00ED3612" w:rsidRPr="002D4CD8" w:rsidRDefault="00ED3612" w:rsidP="00ED3612">
      <w:r w:rsidRPr="002D4CD8">
        <w:t>The functional requirements for configuring data sets for export are presented in Table 5.27.</w:t>
      </w:r>
    </w:p>
    <w:p w14:paraId="70477EBE" w14:textId="21380392" w:rsidR="00ED3612" w:rsidRPr="002D4CD8" w:rsidRDefault="00ED3612" w:rsidP="00ED3612">
      <w:pPr>
        <w:pStyle w:val="Caption"/>
        <w:keepNext/>
      </w:pPr>
      <w:r w:rsidRPr="002D4CD8">
        <w:t xml:space="preserve">Table </w:t>
      </w:r>
      <w:r>
        <w:fldChar w:fldCharType="begin"/>
      </w:r>
      <w:r>
        <w:instrText xml:space="preserve"> STYLEREF 1 \s </w:instrText>
      </w:r>
      <w:r>
        <w:fldChar w:fldCharType="separate"/>
      </w:r>
      <w:r w:rsidRPr="002D4CD8">
        <w:rPr>
          <w:noProof/>
        </w:rPr>
        <w:t>5</w:t>
      </w:r>
      <w:r>
        <w:rPr>
          <w:noProof/>
        </w:rPr>
        <w:fldChar w:fldCharType="end"/>
      </w:r>
      <w:r w:rsidRPr="002D4CD8">
        <w:t>.27. Functional requirements of the CU13 use case.</w:t>
      </w:r>
    </w:p>
    <w:tbl>
      <w:tblPr>
        <w:tblStyle w:val="TableGrid"/>
        <w:tblW w:w="9634" w:type="dxa"/>
        <w:tblLook w:val="04A0" w:firstRow="1" w:lastRow="0" w:firstColumn="1" w:lastColumn="0" w:noHBand="0" w:noVBand="1"/>
      </w:tblPr>
      <w:tblGrid>
        <w:gridCol w:w="1116"/>
        <w:gridCol w:w="1508"/>
        <w:gridCol w:w="7010"/>
      </w:tblGrid>
      <w:tr w:rsidR="00ED3612" w:rsidRPr="002D4CD8" w14:paraId="2B6A0B10" w14:textId="77777777">
        <w:tc>
          <w:tcPr>
            <w:tcW w:w="1129" w:type="dxa"/>
            <w:shd w:val="clear" w:color="auto" w:fill="D9E2F3" w:themeFill="accent1" w:themeFillTint="33"/>
          </w:tcPr>
          <w:p w14:paraId="01D64021" w14:textId="77777777" w:rsidR="00ED3612" w:rsidRPr="002D4CD8" w:rsidRDefault="00ED3612">
            <w:pPr>
              <w:pStyle w:val="Tabelantet"/>
            </w:pPr>
            <w:r w:rsidRPr="002D4CD8">
              <w:t>ID</w:t>
            </w:r>
          </w:p>
        </w:tc>
        <w:tc>
          <w:tcPr>
            <w:tcW w:w="1338" w:type="dxa"/>
            <w:shd w:val="clear" w:color="auto" w:fill="D9E2F3" w:themeFill="accent1" w:themeFillTint="33"/>
          </w:tcPr>
          <w:p w14:paraId="1366E445" w14:textId="77777777" w:rsidR="00ED3612" w:rsidRPr="002D4CD8" w:rsidRDefault="00ED3612">
            <w:pPr>
              <w:pStyle w:val="Tabelantet"/>
            </w:pPr>
            <w:r w:rsidRPr="002D4CD8">
              <w:t>compulsoriness</w:t>
            </w:r>
          </w:p>
        </w:tc>
        <w:tc>
          <w:tcPr>
            <w:tcW w:w="7167" w:type="dxa"/>
            <w:shd w:val="clear" w:color="auto" w:fill="D9E2F3" w:themeFill="accent1" w:themeFillTint="33"/>
          </w:tcPr>
          <w:p w14:paraId="6D4FD9F9" w14:textId="77777777" w:rsidR="00ED3612" w:rsidRPr="002D4CD8" w:rsidRDefault="00ED3612">
            <w:pPr>
              <w:pStyle w:val="Tabelantet"/>
            </w:pPr>
            <w:r w:rsidRPr="002D4CD8">
              <w:t>Functional requirement description</w:t>
            </w:r>
          </w:p>
        </w:tc>
      </w:tr>
      <w:tr w:rsidR="00ED3612" w:rsidRPr="002D4CD8" w14:paraId="77B964AD" w14:textId="77777777">
        <w:tc>
          <w:tcPr>
            <w:tcW w:w="1129" w:type="dxa"/>
          </w:tcPr>
          <w:p w14:paraId="1E3723FB" w14:textId="60AFCA44" w:rsidR="00ED3612" w:rsidRPr="002D4CD8" w:rsidRDefault="00ED3612">
            <w:pPr>
              <w:pStyle w:val="Tabelconinut"/>
              <w:jc w:val="center"/>
            </w:pPr>
            <w:r w:rsidRPr="002D4CD8">
              <w:t>CF 27.01.</w:t>
            </w:r>
          </w:p>
        </w:tc>
        <w:tc>
          <w:tcPr>
            <w:tcW w:w="1338" w:type="dxa"/>
          </w:tcPr>
          <w:p w14:paraId="446C0C61" w14:textId="77777777" w:rsidR="00ED3612" w:rsidRPr="002D4CD8" w:rsidRDefault="00ED3612">
            <w:pPr>
              <w:pStyle w:val="Tabelconinut"/>
              <w:jc w:val="center"/>
            </w:pPr>
            <w:r w:rsidRPr="002D4CD8">
              <w:t>M</w:t>
            </w:r>
          </w:p>
        </w:tc>
        <w:tc>
          <w:tcPr>
            <w:tcW w:w="7167" w:type="dxa"/>
          </w:tcPr>
          <w:p w14:paraId="0023C7EC" w14:textId="454CE2C5" w:rsidR="00ED3612" w:rsidRPr="002D4CD8" w:rsidRDefault="00E33F07">
            <w:pPr>
              <w:pStyle w:val="Tabelconinut"/>
            </w:pPr>
            <w:r>
              <w:t xml:space="preserve">The IT subsystems within </w:t>
            </w:r>
            <w:r>
              <w:rPr>
                <w:i/>
                <w:iCs/>
              </w:rPr>
              <w:t xml:space="preserve">the SIMIDA perimeter </w:t>
            </w:r>
            <w:r w:rsidR="000B6FAC" w:rsidRPr="000B6FAC">
              <w:t xml:space="preserve">will provide functionalities for configuring and exporting data sets from the common data stock of the components within the </w:t>
            </w:r>
            <w:r w:rsidR="000B6FAC" w:rsidRPr="000B6FAC">
              <w:rPr>
                <w:i/>
                <w:iCs/>
              </w:rPr>
              <w:t xml:space="preserve">SIMIDA perimeter </w:t>
            </w:r>
            <w:r w:rsidR="00ED3612" w:rsidRPr="002D4CD8">
              <w:t>.</w:t>
            </w:r>
          </w:p>
        </w:tc>
      </w:tr>
      <w:tr w:rsidR="00ED3612" w:rsidRPr="002D4CD8" w14:paraId="34973661" w14:textId="77777777">
        <w:tc>
          <w:tcPr>
            <w:tcW w:w="1129" w:type="dxa"/>
          </w:tcPr>
          <w:p w14:paraId="1E5826AE" w14:textId="41EAFC3D" w:rsidR="00ED3612" w:rsidRPr="002D4CD8" w:rsidRDefault="00ED3612">
            <w:pPr>
              <w:pStyle w:val="Tabelconinut"/>
              <w:jc w:val="center"/>
            </w:pPr>
            <w:r w:rsidRPr="002D4CD8">
              <w:t xml:space="preserve">CF </w:t>
            </w:r>
            <w:r w:rsidR="00D7492E">
              <w:t>27.02.</w:t>
            </w:r>
          </w:p>
        </w:tc>
        <w:tc>
          <w:tcPr>
            <w:tcW w:w="1338" w:type="dxa"/>
          </w:tcPr>
          <w:p w14:paraId="36D09D61" w14:textId="77777777" w:rsidR="00ED3612" w:rsidRPr="002D4CD8" w:rsidRDefault="00ED3612">
            <w:pPr>
              <w:pStyle w:val="Tabelconinut"/>
              <w:jc w:val="center"/>
            </w:pPr>
            <w:r w:rsidRPr="002D4CD8">
              <w:t>M</w:t>
            </w:r>
          </w:p>
        </w:tc>
        <w:tc>
          <w:tcPr>
            <w:tcW w:w="7167" w:type="dxa"/>
          </w:tcPr>
          <w:p w14:paraId="34EF7D83" w14:textId="4A31D759" w:rsidR="00ED3612" w:rsidRDefault="0042441F">
            <w:pPr>
              <w:pStyle w:val="Tabelconinut"/>
            </w:pPr>
            <w:r w:rsidRPr="0042441F">
              <w:t>This dataset configuration and export mechanism will provide the following specific functionalities:</w:t>
            </w:r>
          </w:p>
          <w:p w14:paraId="4B241E10" w14:textId="77777777" w:rsidR="00D7492E" w:rsidRDefault="00D7492E" w:rsidP="00141A68">
            <w:pPr>
              <w:pStyle w:val="Tabelconinut"/>
              <w:numPr>
                <w:ilvl w:val="0"/>
                <w:numId w:val="129"/>
              </w:numPr>
            </w:pPr>
            <w:r>
              <w:t>tools for efficient search and retrieval of data from ANSA electronic registers;</w:t>
            </w:r>
          </w:p>
          <w:p w14:paraId="43A236F6" w14:textId="77777777" w:rsidR="00D7492E" w:rsidRDefault="00D7492E" w:rsidP="00141A68">
            <w:pPr>
              <w:pStyle w:val="Tabelconinut"/>
              <w:numPr>
                <w:ilvl w:val="0"/>
                <w:numId w:val="129"/>
              </w:numPr>
            </w:pPr>
            <w:r>
              <w:t>tools for building specific queries to retrieve relevant records from the data warehouse;</w:t>
            </w:r>
          </w:p>
          <w:p w14:paraId="41234B77" w14:textId="77777777" w:rsidR="00D7492E" w:rsidRDefault="00D7492E" w:rsidP="00141A68">
            <w:pPr>
              <w:pStyle w:val="Tabelconinut"/>
              <w:numPr>
                <w:ilvl w:val="0"/>
                <w:numId w:val="129"/>
              </w:numPr>
            </w:pPr>
            <w:r>
              <w:lastRenderedPageBreak/>
              <w:t>advanced tools for forming the parameterized selection for records to be extracted from ANSA electronic registers;</w:t>
            </w:r>
          </w:p>
          <w:p w14:paraId="0212F4BE" w14:textId="77777777" w:rsidR="00D7492E" w:rsidRDefault="00D7492E" w:rsidP="00141A68">
            <w:pPr>
              <w:pStyle w:val="Tabelconinut"/>
              <w:numPr>
                <w:ilvl w:val="0"/>
                <w:numId w:val="129"/>
              </w:numPr>
            </w:pPr>
            <w:r>
              <w:t>functionalities to save data extracted from the data warehouse in various portable formats (CSV/XLSV, DOCX, PDF);</w:t>
            </w:r>
          </w:p>
          <w:p w14:paraId="2C43CEB4" w14:textId="77777777" w:rsidR="00D7492E" w:rsidRDefault="00D7492E" w:rsidP="00141A68">
            <w:pPr>
              <w:pStyle w:val="Tabelconinut"/>
              <w:numPr>
                <w:ilvl w:val="0"/>
                <w:numId w:val="129"/>
              </w:numPr>
            </w:pPr>
            <w:r>
              <w:t>functionalities to save data extracted from the data warehouse in specialized structured formats (SQL, JSON, XML);</w:t>
            </w:r>
          </w:p>
          <w:p w14:paraId="7C32669B" w14:textId="469B58CB" w:rsidR="0042441F" w:rsidRPr="002D4CD8" w:rsidRDefault="00D7492E" w:rsidP="00141A68">
            <w:pPr>
              <w:pStyle w:val="Tabelconinut"/>
              <w:numPr>
                <w:ilvl w:val="0"/>
                <w:numId w:val="129"/>
              </w:numPr>
            </w:pPr>
            <w:r>
              <w:t>API for retrieving data sets by external IT systems.</w:t>
            </w:r>
          </w:p>
        </w:tc>
      </w:tr>
      <w:tr w:rsidR="00ED3612" w:rsidRPr="002D4CD8" w14:paraId="0C811F65" w14:textId="77777777">
        <w:tc>
          <w:tcPr>
            <w:tcW w:w="1129" w:type="dxa"/>
          </w:tcPr>
          <w:p w14:paraId="280DFAA3" w14:textId="46192DFD" w:rsidR="00ED3612" w:rsidRPr="002D4CD8" w:rsidRDefault="00ED3612">
            <w:pPr>
              <w:pStyle w:val="Tabelconinut"/>
              <w:jc w:val="center"/>
            </w:pPr>
            <w:r w:rsidRPr="002D4CD8">
              <w:lastRenderedPageBreak/>
              <w:t>CF 27.03.</w:t>
            </w:r>
          </w:p>
        </w:tc>
        <w:tc>
          <w:tcPr>
            <w:tcW w:w="1338" w:type="dxa"/>
          </w:tcPr>
          <w:p w14:paraId="3B54F90F" w14:textId="77777777" w:rsidR="00ED3612" w:rsidRPr="002D4CD8" w:rsidRDefault="00ED3612">
            <w:pPr>
              <w:pStyle w:val="Tabelconinut"/>
              <w:jc w:val="center"/>
            </w:pPr>
            <w:r w:rsidRPr="002D4CD8">
              <w:t>M</w:t>
            </w:r>
          </w:p>
        </w:tc>
        <w:tc>
          <w:tcPr>
            <w:tcW w:w="7167" w:type="dxa"/>
          </w:tcPr>
          <w:p w14:paraId="7C2758A8" w14:textId="59E6D529" w:rsidR="00ED3612" w:rsidRPr="002D4CD8" w:rsidRDefault="00D7492E" w:rsidP="00D7492E">
            <w:pPr>
              <w:pStyle w:val="Tabelconinut"/>
            </w:pPr>
            <w:r w:rsidRPr="002D4CD8">
              <w:t>Changing the configuration parameters of the export datasets should not affect the current data export processes. At the same time, it should be ensured that the values used in the business processes are preserved according to the time interval when the metadata was used.</w:t>
            </w:r>
          </w:p>
        </w:tc>
      </w:tr>
      <w:tr w:rsidR="00ED3612" w:rsidRPr="002D4CD8" w14:paraId="2F898A1B" w14:textId="77777777">
        <w:tc>
          <w:tcPr>
            <w:tcW w:w="1129" w:type="dxa"/>
          </w:tcPr>
          <w:p w14:paraId="509E0AA1" w14:textId="320B9786" w:rsidR="00ED3612" w:rsidRPr="002D4CD8" w:rsidRDefault="00ED3612">
            <w:pPr>
              <w:pStyle w:val="Tabelconinut"/>
              <w:jc w:val="center"/>
            </w:pPr>
            <w:r w:rsidRPr="002D4CD8">
              <w:t>CF 27.04.</w:t>
            </w:r>
          </w:p>
        </w:tc>
        <w:tc>
          <w:tcPr>
            <w:tcW w:w="1338" w:type="dxa"/>
          </w:tcPr>
          <w:p w14:paraId="5A0AB162" w14:textId="77777777" w:rsidR="00ED3612" w:rsidRPr="002D4CD8" w:rsidRDefault="00ED3612">
            <w:pPr>
              <w:pStyle w:val="Tabelconinut"/>
              <w:jc w:val="center"/>
            </w:pPr>
            <w:r w:rsidRPr="002D4CD8">
              <w:t>M</w:t>
            </w:r>
          </w:p>
        </w:tc>
        <w:tc>
          <w:tcPr>
            <w:tcW w:w="7167" w:type="dxa"/>
          </w:tcPr>
          <w:p w14:paraId="6743CFD8" w14:textId="585A3F0F" w:rsidR="00ED3612" w:rsidRPr="002D4CD8" w:rsidRDefault="00D7492E">
            <w:pPr>
              <w:pStyle w:val="Tabelconinut"/>
            </w:pPr>
            <w:r>
              <w:rPr>
                <w:i/>
                <w:iCs/>
              </w:rPr>
              <w:t xml:space="preserve">SIMIDA </w:t>
            </w:r>
            <w:r w:rsidRPr="002D4CD8">
              <w:t xml:space="preserve">will provide a robust mechanism for managing this category of metadata, ensuring the traceability of all changes made. </w:t>
            </w:r>
            <w:r>
              <w:rPr>
                <w:i/>
                <w:iCs/>
              </w:rPr>
              <w:t xml:space="preserve">SIMIDA </w:t>
            </w:r>
            <w:r w:rsidRPr="002D4CD8">
              <w:t>will log all changes made to the configuration parameters of the sets submitted for export and will keep historical data related to the traceability of these changes.</w:t>
            </w:r>
          </w:p>
        </w:tc>
      </w:tr>
    </w:tbl>
    <w:p w14:paraId="7F422C52" w14:textId="0722F39B" w:rsidR="007B6E31" w:rsidRPr="00D60687" w:rsidRDefault="007B6E31" w:rsidP="0090101E">
      <w:pPr>
        <w:pStyle w:val="Heading3"/>
      </w:pPr>
      <w:bookmarkStart w:id="119" w:name="_Toc187063568"/>
      <w:bookmarkStart w:id="120" w:name="_Toc222213136"/>
      <w:r w:rsidRPr="00D60687">
        <w:t>CU28: I generate reports and documents</w:t>
      </w:r>
      <w:bookmarkEnd w:id="119"/>
      <w:bookmarkEnd w:id="120"/>
    </w:p>
    <w:p w14:paraId="28AB3C07" w14:textId="1C05A84D" w:rsidR="007B6E31" w:rsidRPr="00811932" w:rsidRDefault="007B6E31" w:rsidP="007B6E31">
      <w:r w:rsidRPr="00A201F7">
        <w:t xml:space="preserve">The functional requirements for implementing the report and document generation functionalities are presented in Table 5.28. The implementation will be carried out through </w:t>
      </w:r>
      <w:r w:rsidR="00AB50AE" w:rsidRPr="00AB50AE">
        <w:rPr>
          <w:i/>
          <w:iCs/>
        </w:rPr>
        <w:t xml:space="preserve">the Data Analysis and Report Generation Platform </w:t>
      </w:r>
      <w:r w:rsidRPr="00811932">
        <w:t>.</w:t>
      </w:r>
    </w:p>
    <w:p w14:paraId="4C2AA44C" w14:textId="71460486" w:rsidR="007B6E31" w:rsidRPr="00D60687" w:rsidRDefault="007B6E31" w:rsidP="007B6E31">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 xml:space="preserve">. </w:t>
      </w:r>
      <w:r w:rsidRPr="00811932">
        <w:fldChar w:fldCharType="begin"/>
      </w:r>
      <w:r w:rsidRPr="007B6E31">
        <w:rPr>
          <w:highlight w:val="yellow"/>
        </w:rPr>
        <w:instrText xml:space="preserve"> SEQ Tabel \* ARABIC \s 1 </w:instrText>
      </w:r>
      <w:r w:rsidRPr="00811932">
        <w:fldChar w:fldCharType="separate"/>
      </w:r>
      <w:r w:rsidRPr="00811932">
        <w:rPr>
          <w:noProof/>
        </w:rPr>
        <w:t xml:space="preserve">28 </w:t>
      </w:r>
      <w:r w:rsidRPr="00811932">
        <w:rPr>
          <w:noProof/>
        </w:rPr>
        <w:fldChar w:fldCharType="end"/>
      </w:r>
      <w:r w:rsidRPr="00811932">
        <w:t>. Functional requirements of the use case CU28.</w:t>
      </w:r>
    </w:p>
    <w:tbl>
      <w:tblPr>
        <w:tblStyle w:val="TableGrid"/>
        <w:tblW w:w="9634" w:type="dxa"/>
        <w:tblLook w:val="04A0" w:firstRow="1" w:lastRow="0" w:firstColumn="1" w:lastColumn="0" w:noHBand="0" w:noVBand="1"/>
      </w:tblPr>
      <w:tblGrid>
        <w:gridCol w:w="1116"/>
        <w:gridCol w:w="1508"/>
        <w:gridCol w:w="7010"/>
      </w:tblGrid>
      <w:tr w:rsidR="007B6E31" w:rsidRPr="00D60687" w14:paraId="4C173556" w14:textId="77777777">
        <w:tc>
          <w:tcPr>
            <w:tcW w:w="1129" w:type="dxa"/>
            <w:shd w:val="clear" w:color="auto" w:fill="D9E2F3" w:themeFill="accent1" w:themeFillTint="33"/>
          </w:tcPr>
          <w:p w14:paraId="1AEDC397" w14:textId="77777777" w:rsidR="007B6E31" w:rsidRPr="00D60687" w:rsidRDefault="007B6E31">
            <w:pPr>
              <w:pStyle w:val="Tabelantet"/>
            </w:pPr>
            <w:r w:rsidRPr="00D60687">
              <w:t>ID</w:t>
            </w:r>
          </w:p>
        </w:tc>
        <w:tc>
          <w:tcPr>
            <w:tcW w:w="1338" w:type="dxa"/>
            <w:shd w:val="clear" w:color="auto" w:fill="D9E2F3" w:themeFill="accent1" w:themeFillTint="33"/>
          </w:tcPr>
          <w:p w14:paraId="2E753260" w14:textId="77777777" w:rsidR="007B6E31" w:rsidRPr="00D60687" w:rsidRDefault="007B6E31">
            <w:pPr>
              <w:pStyle w:val="Tabelantet"/>
            </w:pPr>
            <w:r w:rsidRPr="00D60687">
              <w:t>compulsoriness</w:t>
            </w:r>
          </w:p>
        </w:tc>
        <w:tc>
          <w:tcPr>
            <w:tcW w:w="7167" w:type="dxa"/>
            <w:shd w:val="clear" w:color="auto" w:fill="D9E2F3" w:themeFill="accent1" w:themeFillTint="33"/>
          </w:tcPr>
          <w:p w14:paraId="611A6164" w14:textId="77777777" w:rsidR="007B6E31" w:rsidRPr="00D60687" w:rsidRDefault="007B6E31">
            <w:pPr>
              <w:pStyle w:val="Tabelantet"/>
            </w:pPr>
            <w:r w:rsidRPr="00D60687">
              <w:t>Functional requirement description</w:t>
            </w:r>
          </w:p>
        </w:tc>
      </w:tr>
      <w:tr w:rsidR="007B6E31" w:rsidRPr="00D60687" w14:paraId="5940E210" w14:textId="77777777">
        <w:tc>
          <w:tcPr>
            <w:tcW w:w="1129" w:type="dxa"/>
          </w:tcPr>
          <w:p w14:paraId="3165EF52" w14:textId="73DF506E" w:rsidR="007B6E31" w:rsidRPr="00D60687" w:rsidRDefault="007B6E31">
            <w:pPr>
              <w:pStyle w:val="Tabelconinut"/>
              <w:jc w:val="center"/>
            </w:pPr>
            <w:r w:rsidRPr="00D60687">
              <w:t>CF 28.01.</w:t>
            </w:r>
          </w:p>
        </w:tc>
        <w:tc>
          <w:tcPr>
            <w:tcW w:w="1338" w:type="dxa"/>
          </w:tcPr>
          <w:p w14:paraId="2E9AF6C8" w14:textId="77777777" w:rsidR="007B6E31" w:rsidRPr="00D60687" w:rsidRDefault="007B6E31">
            <w:pPr>
              <w:pStyle w:val="Tabelconinut"/>
              <w:jc w:val="center"/>
            </w:pPr>
            <w:r w:rsidRPr="00D60687">
              <w:t>M</w:t>
            </w:r>
          </w:p>
        </w:tc>
        <w:tc>
          <w:tcPr>
            <w:tcW w:w="7167" w:type="dxa"/>
          </w:tcPr>
          <w:p w14:paraId="09FA0FE8" w14:textId="1D5E62FA" w:rsidR="007B6E31" w:rsidRPr="00A201F7" w:rsidRDefault="007B6E31">
            <w:pPr>
              <w:pStyle w:val="Tabelconinut"/>
            </w:pPr>
            <w:r w:rsidRPr="00A201F7">
              <w:t xml:space="preserve">All reports and documents produced within the implementation workflows in </w:t>
            </w:r>
            <w:r>
              <w:rPr>
                <w:i/>
                <w:iCs/>
              </w:rPr>
              <w:t xml:space="preserve">SIMIDA </w:t>
            </w:r>
            <w:r w:rsidRPr="00A201F7">
              <w:t>must be generated in accordance with the standard forms approved by ANSA.</w:t>
            </w:r>
          </w:p>
        </w:tc>
      </w:tr>
      <w:tr w:rsidR="007B6E31" w:rsidRPr="00D60687" w14:paraId="674BF7E2" w14:textId="77777777">
        <w:tc>
          <w:tcPr>
            <w:tcW w:w="1129" w:type="dxa"/>
          </w:tcPr>
          <w:p w14:paraId="292D7527" w14:textId="5ADC785B" w:rsidR="007B6E31" w:rsidRPr="00D60687" w:rsidRDefault="007B6E31">
            <w:pPr>
              <w:pStyle w:val="Tabelconinut"/>
              <w:jc w:val="center"/>
            </w:pPr>
            <w:r w:rsidRPr="00D60687">
              <w:t>CF 28.02.</w:t>
            </w:r>
          </w:p>
        </w:tc>
        <w:tc>
          <w:tcPr>
            <w:tcW w:w="1338" w:type="dxa"/>
          </w:tcPr>
          <w:p w14:paraId="4FF41DE0" w14:textId="77777777" w:rsidR="007B6E31" w:rsidRPr="00D60687" w:rsidRDefault="007B6E31">
            <w:pPr>
              <w:pStyle w:val="Tabelconinut"/>
              <w:jc w:val="center"/>
            </w:pPr>
            <w:r w:rsidRPr="00D60687">
              <w:t>M</w:t>
            </w:r>
          </w:p>
        </w:tc>
        <w:tc>
          <w:tcPr>
            <w:tcW w:w="7167" w:type="dxa"/>
          </w:tcPr>
          <w:p w14:paraId="632B09DE" w14:textId="44E2993E" w:rsidR="007B6E31" w:rsidRPr="00A201F7" w:rsidRDefault="007B6E31">
            <w:pPr>
              <w:pStyle w:val="Tabelconinut"/>
            </w:pPr>
            <w:r w:rsidRPr="00A201F7">
              <w:t xml:space="preserve">To extract reports and documents, </w:t>
            </w:r>
            <w:r w:rsidR="00F217D8" w:rsidRPr="00F217D8">
              <w:rPr>
                <w:i/>
                <w:iCs/>
              </w:rPr>
              <w:t xml:space="preserve">the Data Analysis and Report Generation Platform </w:t>
            </w:r>
            <w:r w:rsidRPr="00A201F7">
              <w:t>will make use of the entire available relational data collection (the "e-ANSA" SII Data Warehouse), including:</w:t>
            </w:r>
          </w:p>
          <w:p w14:paraId="05266E48" w14:textId="77777777" w:rsidR="007B6E31" w:rsidRPr="00A201F7" w:rsidRDefault="007B6E31" w:rsidP="00BF45FC">
            <w:pPr>
              <w:pStyle w:val="Tabelconinut"/>
              <w:numPr>
                <w:ilvl w:val="0"/>
                <w:numId w:val="64"/>
              </w:numPr>
            </w:pPr>
            <w:r w:rsidRPr="00A201F7">
              <w:t>nomenclatures and classifiers;</w:t>
            </w:r>
          </w:p>
          <w:p w14:paraId="2E617176" w14:textId="77777777" w:rsidR="007B6E31" w:rsidRPr="00A201F7" w:rsidRDefault="007B6E31" w:rsidP="00BF45FC">
            <w:pPr>
              <w:pStyle w:val="Tabelconinut"/>
              <w:numPr>
                <w:ilvl w:val="0"/>
                <w:numId w:val="64"/>
              </w:numPr>
            </w:pPr>
            <w:r w:rsidRPr="00A201F7">
              <w:t xml:space="preserve">database </w:t>
            </w:r>
            <w:r w:rsidRPr="00A201F7">
              <w:rPr>
                <w:rFonts w:ascii="Calibri" w:hAnsi="Calibri" w:cs="Calibri"/>
              </w:rPr>
              <w:t>records ;</w:t>
            </w:r>
            <w:r w:rsidRPr="00A201F7">
              <w:t>​</w:t>
            </w:r>
          </w:p>
          <w:p w14:paraId="6B4A8346" w14:textId="77777777" w:rsidR="007B6E31" w:rsidRPr="00A201F7" w:rsidRDefault="007B6E31" w:rsidP="00BF45FC">
            <w:pPr>
              <w:pStyle w:val="Tabelconinut"/>
              <w:numPr>
                <w:ilvl w:val="0"/>
                <w:numId w:val="64"/>
              </w:numPr>
            </w:pPr>
            <w:r w:rsidRPr="00A201F7">
              <w:t>authorized user activity;</w:t>
            </w:r>
          </w:p>
          <w:p w14:paraId="249AF23E" w14:textId="77777777" w:rsidR="007B6E31" w:rsidRPr="00A201F7" w:rsidRDefault="007B6E31" w:rsidP="00BF45FC">
            <w:pPr>
              <w:pStyle w:val="Tabelconinut"/>
              <w:numPr>
                <w:ilvl w:val="0"/>
                <w:numId w:val="64"/>
              </w:numPr>
            </w:pPr>
            <w:r w:rsidRPr="00A201F7">
              <w:t xml:space="preserve">access permissions </w:t>
            </w:r>
            <w:r w:rsidRPr="00A201F7">
              <w:rPr>
                <w:rFonts w:ascii="Calibri" w:hAnsi="Calibri" w:cs="Calibri"/>
              </w:rPr>
              <w:t xml:space="preserve">and </w:t>
            </w:r>
            <w:r w:rsidRPr="00A201F7">
              <w:t>security.</w:t>
            </w:r>
          </w:p>
        </w:tc>
      </w:tr>
      <w:tr w:rsidR="004B5E03" w:rsidRPr="00D60687" w14:paraId="7E7803F7" w14:textId="77777777">
        <w:tc>
          <w:tcPr>
            <w:tcW w:w="1129" w:type="dxa"/>
          </w:tcPr>
          <w:p w14:paraId="38978A76" w14:textId="15365A99" w:rsidR="004B5E03" w:rsidRPr="00D60687" w:rsidRDefault="004B5E03" w:rsidP="004B5E03">
            <w:pPr>
              <w:pStyle w:val="Tabelconinut"/>
              <w:jc w:val="center"/>
            </w:pPr>
            <w:r w:rsidRPr="00D60687">
              <w:t>CF 28.03.</w:t>
            </w:r>
          </w:p>
        </w:tc>
        <w:tc>
          <w:tcPr>
            <w:tcW w:w="1338" w:type="dxa"/>
          </w:tcPr>
          <w:p w14:paraId="28A7A53D" w14:textId="0D5BB95D" w:rsidR="004B5E03" w:rsidRPr="00D60687" w:rsidRDefault="004B5E03" w:rsidP="004B5E03">
            <w:pPr>
              <w:pStyle w:val="Tabelconinut"/>
              <w:jc w:val="center"/>
            </w:pPr>
            <w:r w:rsidRPr="00D60687">
              <w:t>M</w:t>
            </w:r>
          </w:p>
        </w:tc>
        <w:tc>
          <w:tcPr>
            <w:tcW w:w="7167" w:type="dxa"/>
          </w:tcPr>
          <w:p w14:paraId="427ADCDE" w14:textId="182CC414" w:rsidR="004B5E03" w:rsidRPr="00A201F7" w:rsidRDefault="004B5E03" w:rsidP="004B5E03">
            <w:pPr>
              <w:pStyle w:val="Tabelconinut"/>
            </w:pPr>
            <w:r w:rsidRPr="004B5E03">
              <w:t xml:space="preserve">All standard forms based on which reports will be generated will be configured through a horizontal IT component that will be accessible uniformly by all IT subsystems within the </w:t>
            </w:r>
            <w:r w:rsidRPr="00EF6B42">
              <w:rPr>
                <w:i/>
                <w:iCs/>
              </w:rPr>
              <w:t xml:space="preserve">SIMIDA perimeter </w:t>
            </w:r>
            <w:r w:rsidRPr="004B5E03">
              <w:t>.</w:t>
            </w:r>
          </w:p>
        </w:tc>
      </w:tr>
      <w:tr w:rsidR="004B5E03" w:rsidRPr="00D60687" w14:paraId="7CD710EC" w14:textId="77777777">
        <w:tc>
          <w:tcPr>
            <w:tcW w:w="1129" w:type="dxa"/>
          </w:tcPr>
          <w:p w14:paraId="68717E41" w14:textId="2DB4E741" w:rsidR="004B5E03" w:rsidRPr="00D60687" w:rsidRDefault="004B5E03" w:rsidP="004B5E03">
            <w:pPr>
              <w:pStyle w:val="Tabelconinut"/>
              <w:jc w:val="center"/>
            </w:pPr>
            <w:r w:rsidRPr="00D60687">
              <w:t>CF 28.04.</w:t>
            </w:r>
          </w:p>
        </w:tc>
        <w:tc>
          <w:tcPr>
            <w:tcW w:w="1338" w:type="dxa"/>
          </w:tcPr>
          <w:p w14:paraId="650565B1" w14:textId="77777777" w:rsidR="004B5E03" w:rsidRPr="00D60687" w:rsidRDefault="004B5E03" w:rsidP="004B5E03">
            <w:pPr>
              <w:pStyle w:val="Tabelconinut"/>
              <w:jc w:val="center"/>
            </w:pPr>
            <w:r w:rsidRPr="00D60687">
              <w:t>M</w:t>
            </w:r>
          </w:p>
        </w:tc>
        <w:tc>
          <w:tcPr>
            <w:tcW w:w="7167" w:type="dxa"/>
          </w:tcPr>
          <w:p w14:paraId="1B1B2E97" w14:textId="77777777" w:rsidR="004B5E03" w:rsidRPr="00A201F7" w:rsidRDefault="004B5E03" w:rsidP="004B5E03">
            <w:pPr>
              <w:pStyle w:val="Tabelconinut"/>
            </w:pPr>
            <w:r w:rsidRPr="00A201F7">
              <w:t>When generating analysis reports, as well as visualizing previously entered and processed data, the IT system will take into account the metadata values valid on the date the data was created.</w:t>
            </w:r>
          </w:p>
        </w:tc>
      </w:tr>
      <w:tr w:rsidR="004B5E03" w:rsidRPr="00D60687" w14:paraId="2202CD59" w14:textId="77777777">
        <w:tc>
          <w:tcPr>
            <w:tcW w:w="1129" w:type="dxa"/>
          </w:tcPr>
          <w:p w14:paraId="61B1252B" w14:textId="14C4EB2C" w:rsidR="004B5E03" w:rsidRPr="00D60687" w:rsidRDefault="004B5E03" w:rsidP="004B5E03">
            <w:pPr>
              <w:pStyle w:val="Tabelconinut"/>
              <w:jc w:val="center"/>
            </w:pPr>
            <w:r w:rsidRPr="00D60687">
              <w:t>CF 28.05.</w:t>
            </w:r>
          </w:p>
        </w:tc>
        <w:tc>
          <w:tcPr>
            <w:tcW w:w="1338" w:type="dxa"/>
          </w:tcPr>
          <w:p w14:paraId="63EBD123" w14:textId="77777777" w:rsidR="004B5E03" w:rsidRPr="00D60687" w:rsidRDefault="004B5E03" w:rsidP="004B5E03">
            <w:pPr>
              <w:pStyle w:val="Tabelconinut"/>
              <w:jc w:val="center"/>
            </w:pPr>
            <w:r w:rsidRPr="00D60687">
              <w:t>M</w:t>
            </w:r>
          </w:p>
        </w:tc>
        <w:tc>
          <w:tcPr>
            <w:tcW w:w="7167" w:type="dxa"/>
          </w:tcPr>
          <w:p w14:paraId="68C328D8" w14:textId="13886E91" w:rsidR="004B5E03" w:rsidRPr="00A201F7" w:rsidRDefault="00024893" w:rsidP="004B5E03">
            <w:pPr>
              <w:pStyle w:val="Tabelconinut"/>
            </w:pPr>
            <w:r w:rsidRPr="00024893">
              <w:t xml:space="preserve">This internal component of the SII "e-ANSA" infrastructure must be implemented through a specialized platform for configuring and implementing reports ( </w:t>
            </w:r>
            <w:r w:rsidRPr="00DB4292">
              <w:rPr>
                <w:i/>
                <w:iCs/>
              </w:rPr>
              <w:t xml:space="preserve">for example: Jasper Reports, Pentaho Reporting, Birt, </w:t>
            </w:r>
            <w:proofErr w:type="spellStart"/>
            <w:r w:rsidRPr="00DB4292">
              <w:rPr>
                <w:i/>
                <w:iCs/>
              </w:rPr>
              <w:t>FineReport</w:t>
            </w:r>
            <w:proofErr w:type="spellEnd"/>
            <w:r w:rsidRPr="00DB4292">
              <w:rPr>
                <w:i/>
                <w:iCs/>
              </w:rPr>
              <w:t xml:space="preserve">, etc. </w:t>
            </w:r>
            <w:r w:rsidRPr="00024893">
              <w:t xml:space="preserve">). Access to the configured reports will be ensured through the user interface or through a </w:t>
            </w:r>
            <w:r w:rsidR="00F202C8" w:rsidRPr="00F202C8">
              <w:t>program interface (API), specialized to all functional components of the SII "e-ANSA" for the generation and provision of all reports and documents specific to them.</w:t>
            </w:r>
          </w:p>
        </w:tc>
      </w:tr>
      <w:tr w:rsidR="00DF5FEA" w:rsidRPr="00D60687" w14:paraId="14E6C8F3" w14:textId="77777777">
        <w:tc>
          <w:tcPr>
            <w:tcW w:w="1129" w:type="dxa"/>
          </w:tcPr>
          <w:p w14:paraId="5474D4EB" w14:textId="654D4627" w:rsidR="00DF5FEA" w:rsidRPr="00D60687" w:rsidRDefault="00DF5FEA" w:rsidP="00DF5FEA">
            <w:pPr>
              <w:pStyle w:val="Tabelconinut"/>
              <w:jc w:val="center"/>
            </w:pPr>
            <w:r w:rsidRPr="00D60687">
              <w:t xml:space="preserve">CF 2 </w:t>
            </w:r>
            <w:r>
              <w:t>8.06.</w:t>
            </w:r>
          </w:p>
        </w:tc>
        <w:tc>
          <w:tcPr>
            <w:tcW w:w="1338" w:type="dxa"/>
          </w:tcPr>
          <w:p w14:paraId="21191A3C" w14:textId="79F0E60E" w:rsidR="00DF5FEA" w:rsidRPr="00D60687" w:rsidRDefault="00DF5FEA" w:rsidP="00DF5FEA">
            <w:pPr>
              <w:pStyle w:val="Tabelconinut"/>
              <w:jc w:val="center"/>
            </w:pPr>
            <w:r>
              <w:t>M</w:t>
            </w:r>
          </w:p>
        </w:tc>
        <w:tc>
          <w:tcPr>
            <w:tcW w:w="7167" w:type="dxa"/>
          </w:tcPr>
          <w:p w14:paraId="5B10219F" w14:textId="2D423F8C" w:rsidR="00DF5FEA" w:rsidRPr="00DF5FEA" w:rsidRDefault="00F6104E" w:rsidP="00DF5FEA">
            <w:pPr>
              <w:pStyle w:val="Tabelconinut"/>
            </w:pPr>
            <w:r w:rsidRPr="00AB50AE">
              <w:rPr>
                <w:i/>
                <w:iCs/>
              </w:rPr>
              <w:t xml:space="preserve">The data analysis and report generation platform </w:t>
            </w:r>
            <w:r w:rsidR="006A533A" w:rsidRPr="006A533A">
              <w:t>must have facilities for parameterizing the principles of document and report generation (definition of data filtering and/or aggregation rules) that will be applied by horizontal components when generating reports.</w:t>
            </w:r>
          </w:p>
        </w:tc>
      </w:tr>
      <w:tr w:rsidR="00DF5FEA" w:rsidRPr="00D60687" w14:paraId="1AA57A67" w14:textId="77777777">
        <w:tc>
          <w:tcPr>
            <w:tcW w:w="1129" w:type="dxa"/>
          </w:tcPr>
          <w:p w14:paraId="608C91DE" w14:textId="60894612" w:rsidR="00DF5FEA" w:rsidRPr="00D60687" w:rsidRDefault="00DF5FEA" w:rsidP="00DF5FEA">
            <w:pPr>
              <w:pStyle w:val="Tabelconinut"/>
              <w:jc w:val="center"/>
            </w:pPr>
            <w:r w:rsidRPr="00D60687">
              <w:lastRenderedPageBreak/>
              <w:t>CF 28.07.</w:t>
            </w:r>
          </w:p>
        </w:tc>
        <w:tc>
          <w:tcPr>
            <w:tcW w:w="1338" w:type="dxa"/>
          </w:tcPr>
          <w:p w14:paraId="0BC4D6E1" w14:textId="77777777" w:rsidR="00DF5FEA" w:rsidRPr="00D60687" w:rsidRDefault="00DF5FEA" w:rsidP="00DF5FEA">
            <w:pPr>
              <w:pStyle w:val="Tabelconinut"/>
              <w:jc w:val="center"/>
            </w:pPr>
            <w:r w:rsidRPr="00D60687">
              <w:t>M</w:t>
            </w:r>
          </w:p>
        </w:tc>
        <w:tc>
          <w:tcPr>
            <w:tcW w:w="7167" w:type="dxa"/>
          </w:tcPr>
          <w:p w14:paraId="1974386D" w14:textId="13B55459" w:rsidR="00DF5FEA" w:rsidRPr="00A201F7" w:rsidRDefault="00F6104E" w:rsidP="00DF5FEA">
            <w:pPr>
              <w:pStyle w:val="Tabelconinut"/>
            </w:pPr>
            <w:r w:rsidRPr="00AB50AE">
              <w:rPr>
                <w:i/>
                <w:iCs/>
              </w:rPr>
              <w:t xml:space="preserve">The data analysis and report generation platform </w:t>
            </w:r>
            <w:r w:rsidR="00DF5FEA" w:rsidRPr="00A201F7">
              <w:t>will deliver report generation functionalities so that the relevant roles of the IT system can monitor the performance of modeled business processes and ensure that the IT system is used in optimal conditions.</w:t>
            </w:r>
          </w:p>
        </w:tc>
      </w:tr>
      <w:tr w:rsidR="00DF5FEA" w:rsidRPr="00D60687" w14:paraId="1FA38EEF" w14:textId="77777777">
        <w:tc>
          <w:tcPr>
            <w:tcW w:w="1129" w:type="dxa"/>
          </w:tcPr>
          <w:p w14:paraId="59557BDC" w14:textId="0D51FCB4" w:rsidR="00DF5FEA" w:rsidRPr="00D60687" w:rsidRDefault="00DF5FEA" w:rsidP="00DF5FEA">
            <w:pPr>
              <w:pStyle w:val="Tabelconinut"/>
              <w:jc w:val="center"/>
            </w:pPr>
            <w:r w:rsidRPr="00D60687">
              <w:t>CF 28.08.</w:t>
            </w:r>
          </w:p>
        </w:tc>
        <w:tc>
          <w:tcPr>
            <w:tcW w:w="1338" w:type="dxa"/>
          </w:tcPr>
          <w:p w14:paraId="3F7D9AD6" w14:textId="77777777" w:rsidR="00DF5FEA" w:rsidRPr="00D60687" w:rsidRDefault="00DF5FEA" w:rsidP="00DF5FEA">
            <w:pPr>
              <w:pStyle w:val="Tabelconinut"/>
              <w:jc w:val="center"/>
            </w:pPr>
            <w:r w:rsidRPr="00D60687">
              <w:t>M</w:t>
            </w:r>
          </w:p>
        </w:tc>
        <w:tc>
          <w:tcPr>
            <w:tcW w:w="7167" w:type="dxa"/>
          </w:tcPr>
          <w:p w14:paraId="50A9DD81" w14:textId="6540E794" w:rsidR="00DF5FEA" w:rsidRPr="00A201F7" w:rsidRDefault="00DF5FEA" w:rsidP="00DF5FEA">
            <w:pPr>
              <w:pStyle w:val="Tabelconinut"/>
            </w:pPr>
            <w:r w:rsidRPr="00A201F7">
              <w:t xml:space="preserve">The supplier will integrate into the content of the information system up to 35 categories of reports with the application of aggregation levels on them and 20 standard documents extracted based on the processed data. The developer will configure and integrate into the user interface of the </w:t>
            </w:r>
            <w:r w:rsidR="00E9161D" w:rsidRPr="00E9161D">
              <w:rPr>
                <w:i/>
                <w:iCs/>
              </w:rPr>
              <w:t xml:space="preserve">SIMIDA components </w:t>
            </w:r>
            <w:r w:rsidR="00E9161D" w:rsidRPr="00E9161D">
              <w:t xml:space="preserve">at least the following reports according to </w:t>
            </w:r>
            <w:hyperlink w:anchor="_Anexa_2._Rapoarte" w:history="1">
              <w:r w:rsidR="00E9161D" w:rsidRPr="00E9161D">
                <w:rPr>
                  <w:rStyle w:val="Hyperlink"/>
                </w:rPr>
                <w:t xml:space="preserve">Annex 2 </w:t>
              </w:r>
            </w:hyperlink>
            <w:r w:rsidR="00E9161D">
              <w:t>.</w:t>
            </w:r>
          </w:p>
        </w:tc>
      </w:tr>
      <w:tr w:rsidR="00DF5FEA" w:rsidRPr="00D60687" w14:paraId="71374109" w14:textId="77777777">
        <w:tc>
          <w:tcPr>
            <w:tcW w:w="1129" w:type="dxa"/>
          </w:tcPr>
          <w:p w14:paraId="60AF1DF8" w14:textId="1D5848E7" w:rsidR="00DF5FEA" w:rsidRPr="00D60687" w:rsidRDefault="00DF5FEA" w:rsidP="00DF5FEA">
            <w:pPr>
              <w:pStyle w:val="Tabelconinut"/>
              <w:jc w:val="center"/>
            </w:pPr>
            <w:r w:rsidRPr="00D60687">
              <w:t>CF 28.09.</w:t>
            </w:r>
          </w:p>
        </w:tc>
        <w:tc>
          <w:tcPr>
            <w:tcW w:w="1338" w:type="dxa"/>
          </w:tcPr>
          <w:p w14:paraId="391DA74F" w14:textId="77777777" w:rsidR="00DF5FEA" w:rsidRPr="00D60687" w:rsidRDefault="00DF5FEA" w:rsidP="00DF5FEA">
            <w:pPr>
              <w:pStyle w:val="Tabelconinut"/>
              <w:jc w:val="center"/>
            </w:pPr>
            <w:r w:rsidRPr="00D60687">
              <w:t>M</w:t>
            </w:r>
          </w:p>
        </w:tc>
        <w:tc>
          <w:tcPr>
            <w:tcW w:w="7167" w:type="dxa"/>
          </w:tcPr>
          <w:p w14:paraId="41A850F9" w14:textId="77777777" w:rsidR="00DF5FEA" w:rsidRPr="00A201F7" w:rsidRDefault="00DF5FEA" w:rsidP="00DF5FEA">
            <w:pPr>
              <w:pStyle w:val="Tabelconinut"/>
            </w:pPr>
            <w:r w:rsidRPr="00A201F7">
              <w:t>For report types that require a longer generation time, the IT system will implement background generation functionalities and notify relevant users when the reports are ready to download.</w:t>
            </w:r>
          </w:p>
        </w:tc>
      </w:tr>
      <w:tr w:rsidR="00DF5FEA" w:rsidRPr="00D60687" w14:paraId="2AEE11D4" w14:textId="77777777">
        <w:tc>
          <w:tcPr>
            <w:tcW w:w="1129" w:type="dxa"/>
          </w:tcPr>
          <w:p w14:paraId="6FC6FBA4" w14:textId="565D77E8" w:rsidR="00DF5FEA" w:rsidRPr="00D60687" w:rsidRDefault="00DF5FEA" w:rsidP="00DF5FEA">
            <w:pPr>
              <w:pStyle w:val="Tabelconinut"/>
              <w:jc w:val="center"/>
            </w:pPr>
            <w:r w:rsidRPr="00D60687">
              <w:t>CF 28.10.</w:t>
            </w:r>
          </w:p>
        </w:tc>
        <w:tc>
          <w:tcPr>
            <w:tcW w:w="1338" w:type="dxa"/>
          </w:tcPr>
          <w:p w14:paraId="3FB0A8B5" w14:textId="77777777" w:rsidR="00DF5FEA" w:rsidRPr="00D60687" w:rsidRDefault="00DF5FEA" w:rsidP="00DF5FEA">
            <w:pPr>
              <w:pStyle w:val="Tabelconinut"/>
              <w:jc w:val="center"/>
            </w:pPr>
            <w:r w:rsidRPr="00D60687">
              <w:t>M</w:t>
            </w:r>
          </w:p>
        </w:tc>
        <w:tc>
          <w:tcPr>
            <w:tcW w:w="7167" w:type="dxa"/>
          </w:tcPr>
          <w:p w14:paraId="7744F168" w14:textId="79245C6C" w:rsidR="00DF5FEA" w:rsidRPr="00A201F7" w:rsidRDefault="00F6104E" w:rsidP="00DF5FEA">
            <w:pPr>
              <w:pStyle w:val="Tabelconinut"/>
            </w:pPr>
            <w:r w:rsidRPr="00AB50AE">
              <w:rPr>
                <w:i/>
                <w:iCs/>
              </w:rPr>
              <w:t xml:space="preserve">The data analysis and report generation platform </w:t>
            </w:r>
            <w:r w:rsidR="00DF5FEA" w:rsidRPr="00A201F7">
              <w:t>will notify relevant users when the reports generated in the background are ready.</w:t>
            </w:r>
          </w:p>
        </w:tc>
      </w:tr>
    </w:tbl>
    <w:p w14:paraId="25EDF23E" w14:textId="1ADA0327" w:rsidR="008C3FEF" w:rsidRPr="00D60687" w:rsidRDefault="008C3FEF" w:rsidP="0090101E">
      <w:pPr>
        <w:pStyle w:val="Heading3"/>
      </w:pPr>
      <w:bookmarkStart w:id="121" w:name="_Toc175592876"/>
      <w:bookmarkStart w:id="122" w:name="_Toc187063569"/>
      <w:bookmarkStart w:id="123" w:name="_Toc222213137"/>
      <w:r w:rsidRPr="00D60687">
        <w:t>CU29: Execute automatic procedures</w:t>
      </w:r>
      <w:bookmarkEnd w:id="121"/>
      <w:bookmarkEnd w:id="122"/>
      <w:bookmarkEnd w:id="123"/>
    </w:p>
    <w:p w14:paraId="34730D51" w14:textId="1A2C990C" w:rsidR="008C3FEF" w:rsidRPr="00811932" w:rsidRDefault="008C3FEF" w:rsidP="008C3FEF">
      <w:r w:rsidRPr="00FF02E0">
        <w:t xml:space="preserve">The functional requirements intended for the implementation of the mechanism for executing automatic procedures by </w:t>
      </w:r>
      <w:r w:rsidRPr="00FF02E0">
        <w:rPr>
          <w:i/>
          <w:iCs/>
        </w:rPr>
        <w:t xml:space="preserve">the SSI "System Administration and Functionalities" </w:t>
      </w:r>
      <w:r w:rsidRPr="00FF02E0">
        <w:t>are presented in Table 5.29.</w:t>
      </w:r>
    </w:p>
    <w:p w14:paraId="3CD29945" w14:textId="7CF8BE8E" w:rsidR="008C3FEF" w:rsidRPr="00D60687" w:rsidRDefault="008C3FEF" w:rsidP="008C3FEF">
      <w:pPr>
        <w:pStyle w:val="Caption"/>
        <w:keepNext/>
      </w:pPr>
      <w:r w:rsidRPr="00811932">
        <w:t xml:space="preserve">Table </w:t>
      </w:r>
      <w:r>
        <w:fldChar w:fldCharType="begin"/>
      </w:r>
      <w:r>
        <w:instrText xml:space="preserve"> STYLEREF 1 \s </w:instrText>
      </w:r>
      <w:r>
        <w:fldChar w:fldCharType="separate"/>
      </w:r>
      <w:r w:rsidRPr="00811932">
        <w:rPr>
          <w:noProof/>
        </w:rPr>
        <w:t>5</w:t>
      </w:r>
      <w:r>
        <w:rPr>
          <w:noProof/>
        </w:rPr>
        <w:fldChar w:fldCharType="end"/>
      </w:r>
      <w:r w:rsidRPr="00811932">
        <w:t xml:space="preserve">. </w:t>
      </w:r>
      <w:r w:rsidRPr="00811932">
        <w:fldChar w:fldCharType="begin"/>
      </w:r>
      <w:r w:rsidRPr="008C3FEF">
        <w:rPr>
          <w:highlight w:val="yellow"/>
        </w:rPr>
        <w:instrText xml:space="preserve"> SEQ Tabel \* ARABIC \s 1 </w:instrText>
      </w:r>
      <w:r w:rsidRPr="00811932">
        <w:fldChar w:fldCharType="separate"/>
      </w:r>
      <w:r w:rsidRPr="00811932">
        <w:rPr>
          <w:noProof/>
        </w:rPr>
        <w:t xml:space="preserve">29 </w:t>
      </w:r>
      <w:r w:rsidRPr="00811932">
        <w:rPr>
          <w:noProof/>
        </w:rPr>
        <w:fldChar w:fldCharType="end"/>
      </w:r>
      <w:r w:rsidRPr="00811932">
        <w:t>. Functional requirements of the use case CU29.</w:t>
      </w:r>
    </w:p>
    <w:tbl>
      <w:tblPr>
        <w:tblStyle w:val="TableGrid"/>
        <w:tblW w:w="9634" w:type="dxa"/>
        <w:tblLook w:val="04A0" w:firstRow="1" w:lastRow="0" w:firstColumn="1" w:lastColumn="0" w:noHBand="0" w:noVBand="1"/>
      </w:tblPr>
      <w:tblGrid>
        <w:gridCol w:w="1116"/>
        <w:gridCol w:w="1508"/>
        <w:gridCol w:w="7010"/>
      </w:tblGrid>
      <w:tr w:rsidR="008C3FEF" w:rsidRPr="00D60687" w14:paraId="5510A427" w14:textId="77777777">
        <w:tc>
          <w:tcPr>
            <w:tcW w:w="1129" w:type="dxa"/>
            <w:shd w:val="clear" w:color="auto" w:fill="D9E2F3" w:themeFill="accent1" w:themeFillTint="33"/>
          </w:tcPr>
          <w:p w14:paraId="764EB26C" w14:textId="77777777" w:rsidR="008C3FEF" w:rsidRPr="00D60687" w:rsidRDefault="008C3FEF">
            <w:pPr>
              <w:pStyle w:val="Tabelantet"/>
            </w:pPr>
            <w:r w:rsidRPr="00D60687">
              <w:t>ID</w:t>
            </w:r>
          </w:p>
        </w:tc>
        <w:tc>
          <w:tcPr>
            <w:tcW w:w="1338" w:type="dxa"/>
            <w:shd w:val="clear" w:color="auto" w:fill="D9E2F3" w:themeFill="accent1" w:themeFillTint="33"/>
          </w:tcPr>
          <w:p w14:paraId="441FC894" w14:textId="77777777" w:rsidR="008C3FEF" w:rsidRPr="00D60687" w:rsidRDefault="008C3FEF">
            <w:pPr>
              <w:pStyle w:val="Tabelantet"/>
            </w:pPr>
            <w:r w:rsidRPr="00D60687">
              <w:t>compulsoriness</w:t>
            </w:r>
          </w:p>
        </w:tc>
        <w:tc>
          <w:tcPr>
            <w:tcW w:w="7167" w:type="dxa"/>
            <w:shd w:val="clear" w:color="auto" w:fill="D9E2F3" w:themeFill="accent1" w:themeFillTint="33"/>
          </w:tcPr>
          <w:p w14:paraId="125EAC9C" w14:textId="77777777" w:rsidR="008C3FEF" w:rsidRPr="00D60687" w:rsidRDefault="008C3FEF">
            <w:pPr>
              <w:pStyle w:val="Tabelantet"/>
            </w:pPr>
            <w:r w:rsidRPr="00D60687">
              <w:t>Functional requirement description</w:t>
            </w:r>
          </w:p>
        </w:tc>
      </w:tr>
      <w:tr w:rsidR="008C3FEF" w:rsidRPr="00D60687" w14:paraId="4E59E73E" w14:textId="77777777">
        <w:tc>
          <w:tcPr>
            <w:tcW w:w="1129" w:type="dxa"/>
          </w:tcPr>
          <w:p w14:paraId="7A7650F1" w14:textId="660172FF" w:rsidR="008C3FEF" w:rsidRPr="00D60687" w:rsidRDefault="008C3FEF">
            <w:pPr>
              <w:pStyle w:val="Tabelconinut"/>
              <w:jc w:val="center"/>
            </w:pPr>
            <w:r w:rsidRPr="00D60687">
              <w:t>CF 29.01.</w:t>
            </w:r>
          </w:p>
        </w:tc>
        <w:tc>
          <w:tcPr>
            <w:tcW w:w="1338" w:type="dxa"/>
          </w:tcPr>
          <w:p w14:paraId="280C3985" w14:textId="77777777" w:rsidR="008C3FEF" w:rsidRPr="00D60687" w:rsidRDefault="008C3FEF">
            <w:pPr>
              <w:pStyle w:val="Tabelconinut"/>
              <w:jc w:val="center"/>
            </w:pPr>
            <w:r w:rsidRPr="00D60687">
              <w:t>M</w:t>
            </w:r>
          </w:p>
        </w:tc>
        <w:tc>
          <w:tcPr>
            <w:tcW w:w="7167" w:type="dxa"/>
          </w:tcPr>
          <w:p w14:paraId="0110C6CC" w14:textId="0EED8D2F" w:rsidR="00F11922" w:rsidRDefault="00F11922">
            <w:pPr>
              <w:pStyle w:val="Tabelconinut"/>
            </w:pPr>
            <w:r w:rsidRPr="00F11922">
              <w:t xml:space="preserve">All automatic procedures necessary for operating </w:t>
            </w:r>
            <w:r w:rsidRPr="00F11922">
              <w:rPr>
                <w:i/>
                <w:iCs/>
              </w:rPr>
              <w:t xml:space="preserve">SIMIDA components </w:t>
            </w:r>
            <w:r w:rsidRPr="00F11922">
              <w:t xml:space="preserve">under optimal conditions will be implemented, configured and triggered through the </w:t>
            </w:r>
            <w:r w:rsidRPr="00F11922">
              <w:rPr>
                <w:i/>
                <w:iCs/>
              </w:rPr>
              <w:t xml:space="preserve">"System Administration and Functionalities" SSI </w:t>
            </w:r>
            <w:r>
              <w:t>.</w:t>
            </w:r>
          </w:p>
          <w:p w14:paraId="7807627A" w14:textId="35650F82" w:rsidR="008C3FEF" w:rsidRPr="00D853C7" w:rsidRDefault="008C3FEF">
            <w:pPr>
              <w:pStyle w:val="Tabelconinut"/>
            </w:pPr>
            <w:r w:rsidRPr="00D853C7">
              <w:rPr>
                <w:i/>
                <w:iCs/>
              </w:rPr>
              <w:t xml:space="preserve">The "System Administration and Functionality" ISS </w:t>
            </w:r>
            <w:r w:rsidRPr="00D853C7">
              <w:t>must provide a mechanism for automatically executing routine procedures to ensure the efficient running of work processes and the optimal operation of the system.</w:t>
            </w:r>
          </w:p>
        </w:tc>
      </w:tr>
      <w:tr w:rsidR="008C3FEF" w:rsidRPr="00D60687" w14:paraId="0DC7C8D4" w14:textId="77777777">
        <w:tc>
          <w:tcPr>
            <w:tcW w:w="1129" w:type="dxa"/>
          </w:tcPr>
          <w:p w14:paraId="6A09185A" w14:textId="4C773105" w:rsidR="008C3FEF" w:rsidRPr="00D60687" w:rsidRDefault="008C3FEF">
            <w:pPr>
              <w:pStyle w:val="Tabelconinut"/>
              <w:jc w:val="center"/>
            </w:pPr>
            <w:r w:rsidRPr="00D60687">
              <w:t>CF 29.02.</w:t>
            </w:r>
          </w:p>
        </w:tc>
        <w:tc>
          <w:tcPr>
            <w:tcW w:w="1338" w:type="dxa"/>
          </w:tcPr>
          <w:p w14:paraId="79F824EF" w14:textId="77777777" w:rsidR="008C3FEF" w:rsidRPr="00D60687" w:rsidRDefault="008C3FEF">
            <w:pPr>
              <w:pStyle w:val="Tabelconinut"/>
              <w:jc w:val="center"/>
            </w:pPr>
            <w:r w:rsidRPr="00D60687">
              <w:t>M</w:t>
            </w:r>
          </w:p>
        </w:tc>
        <w:tc>
          <w:tcPr>
            <w:tcW w:w="7167" w:type="dxa"/>
          </w:tcPr>
          <w:p w14:paraId="3FADE8C6" w14:textId="6937E617" w:rsidR="008C3FEF" w:rsidRPr="00D853C7" w:rsidRDefault="008C3FEF">
            <w:pPr>
              <w:pStyle w:val="Tabelconinut"/>
            </w:pPr>
            <w:r w:rsidRPr="00D853C7">
              <w:rPr>
                <w:i/>
                <w:iCs/>
              </w:rPr>
              <w:t xml:space="preserve">SSI "System Administration and Functionalities" </w:t>
            </w:r>
            <w:r w:rsidRPr="00D853C7">
              <w:t xml:space="preserve">will provide the functionalities for triggering and automatically operating a series of automatic procedures specific to the components within the </w:t>
            </w:r>
            <w:r w:rsidR="00270FEC" w:rsidRPr="00E84149">
              <w:rPr>
                <w:i/>
                <w:iCs/>
              </w:rPr>
              <w:t xml:space="preserve">SIMIDA perimeter </w:t>
            </w:r>
            <w:r w:rsidR="00270FEC" w:rsidRPr="00270FEC">
              <w:t>in order to rationally use server resources, launch specific services and provide data to authorized users at the appropriate time, such as: sending notifications; event logging; automatic generation and assignment of tasks; generating reports in the background; performing backups; other automatic procedures</w:t>
            </w:r>
          </w:p>
        </w:tc>
      </w:tr>
      <w:tr w:rsidR="008C3FEF" w:rsidRPr="00D60687" w14:paraId="21E6092E" w14:textId="77777777">
        <w:tc>
          <w:tcPr>
            <w:tcW w:w="1129" w:type="dxa"/>
          </w:tcPr>
          <w:p w14:paraId="447018C6" w14:textId="0B94CC73" w:rsidR="008C3FEF" w:rsidRPr="00D60687" w:rsidRDefault="008C3FEF">
            <w:pPr>
              <w:pStyle w:val="Tabelconinut"/>
              <w:jc w:val="center"/>
            </w:pPr>
            <w:r w:rsidRPr="00D60687">
              <w:t>CF 29.03.</w:t>
            </w:r>
          </w:p>
        </w:tc>
        <w:tc>
          <w:tcPr>
            <w:tcW w:w="1338" w:type="dxa"/>
          </w:tcPr>
          <w:p w14:paraId="1B7340C5" w14:textId="77777777" w:rsidR="008C3FEF" w:rsidRPr="00D60687" w:rsidRDefault="008C3FEF">
            <w:pPr>
              <w:pStyle w:val="Tabelconinut"/>
              <w:jc w:val="center"/>
            </w:pPr>
            <w:r w:rsidRPr="00D60687">
              <w:t>M</w:t>
            </w:r>
          </w:p>
        </w:tc>
        <w:tc>
          <w:tcPr>
            <w:tcW w:w="7167" w:type="dxa"/>
          </w:tcPr>
          <w:p w14:paraId="2F887B11" w14:textId="541D2216" w:rsidR="008C3FEF" w:rsidRPr="00D853C7" w:rsidRDefault="008C3FEF">
            <w:pPr>
              <w:pStyle w:val="Tabelconinut"/>
            </w:pPr>
            <w:r w:rsidRPr="00D853C7">
              <w:rPr>
                <w:i/>
                <w:iCs/>
              </w:rPr>
              <w:t xml:space="preserve">The "System Administration and Functionalities" SSI </w:t>
            </w:r>
            <w:r w:rsidRPr="00D853C7">
              <w:t xml:space="preserve">must provide functionality for automatic validation of input data ( </w:t>
            </w:r>
            <w:r w:rsidRPr="00D853C7">
              <w:rPr>
                <w:i/>
                <w:iCs/>
              </w:rPr>
              <w:t xml:space="preserve">for example: automatic validation of data entered in import notifications, etc. </w:t>
            </w:r>
            <w:r w:rsidRPr="00D853C7">
              <w:t>) using relevant constraints and pre-configured business rules.</w:t>
            </w:r>
          </w:p>
        </w:tc>
      </w:tr>
      <w:tr w:rsidR="008C3FEF" w:rsidRPr="00D60687" w14:paraId="4ADB26A9" w14:textId="77777777">
        <w:tc>
          <w:tcPr>
            <w:tcW w:w="1129" w:type="dxa"/>
          </w:tcPr>
          <w:p w14:paraId="10FAE090" w14:textId="0B931D4A" w:rsidR="008C3FEF" w:rsidRPr="00D60687" w:rsidRDefault="008C3FEF">
            <w:pPr>
              <w:pStyle w:val="Tabelconinut"/>
              <w:jc w:val="center"/>
            </w:pPr>
            <w:r w:rsidRPr="00D60687">
              <w:t>CF 29.04.</w:t>
            </w:r>
          </w:p>
        </w:tc>
        <w:tc>
          <w:tcPr>
            <w:tcW w:w="1338" w:type="dxa"/>
          </w:tcPr>
          <w:p w14:paraId="0385A64B" w14:textId="77777777" w:rsidR="008C3FEF" w:rsidRPr="00D60687" w:rsidRDefault="008C3FEF">
            <w:pPr>
              <w:pStyle w:val="Tabelconinut"/>
              <w:jc w:val="center"/>
            </w:pPr>
            <w:r w:rsidRPr="00D60687">
              <w:t>M</w:t>
            </w:r>
          </w:p>
        </w:tc>
        <w:tc>
          <w:tcPr>
            <w:tcW w:w="7167" w:type="dxa"/>
          </w:tcPr>
          <w:p w14:paraId="394944A4" w14:textId="609AE0C3" w:rsidR="008C3FEF" w:rsidRPr="00D853C7" w:rsidRDefault="00436689">
            <w:pPr>
              <w:pStyle w:val="Tabelconinut"/>
              <w:rPr>
                <w:i/>
                <w:iCs/>
              </w:rPr>
            </w:pPr>
            <w:r w:rsidRPr="00D853C7">
              <w:rPr>
                <w:i/>
                <w:iCs/>
              </w:rPr>
              <w:t xml:space="preserve">The "System Administration and Functionalities" SSI </w:t>
            </w:r>
            <w:r w:rsidR="008C3FEF" w:rsidRPr="00D273D6">
              <w:t xml:space="preserve">must provide functionality for the </w:t>
            </w:r>
            <w:r w:rsidR="007C1548" w:rsidRPr="00D273D6">
              <w:rPr>
                <w:iCs/>
              </w:rPr>
              <w:t>automatic recording of data received from external systems such as PDSE or SIA GEAP.</w:t>
            </w:r>
          </w:p>
        </w:tc>
      </w:tr>
      <w:tr w:rsidR="008C3FEF" w:rsidRPr="00D60687" w14:paraId="228787E3" w14:textId="77777777">
        <w:tc>
          <w:tcPr>
            <w:tcW w:w="1129" w:type="dxa"/>
          </w:tcPr>
          <w:p w14:paraId="54670E7D" w14:textId="533AE459" w:rsidR="008C3FEF" w:rsidRPr="00D60687" w:rsidRDefault="008C3FEF">
            <w:pPr>
              <w:pStyle w:val="Tabelconinut"/>
              <w:jc w:val="center"/>
            </w:pPr>
            <w:r w:rsidRPr="00D60687">
              <w:t>CF 29.05.</w:t>
            </w:r>
          </w:p>
        </w:tc>
        <w:tc>
          <w:tcPr>
            <w:tcW w:w="1338" w:type="dxa"/>
          </w:tcPr>
          <w:p w14:paraId="10A3BD3C" w14:textId="77777777" w:rsidR="008C3FEF" w:rsidRPr="00D60687" w:rsidRDefault="008C3FEF">
            <w:pPr>
              <w:pStyle w:val="Tabelconinut"/>
              <w:jc w:val="center"/>
            </w:pPr>
            <w:r w:rsidRPr="00D60687">
              <w:t>M</w:t>
            </w:r>
          </w:p>
        </w:tc>
        <w:tc>
          <w:tcPr>
            <w:tcW w:w="7167" w:type="dxa"/>
          </w:tcPr>
          <w:p w14:paraId="749F68E1" w14:textId="77777777" w:rsidR="008C3FEF" w:rsidRPr="00D853C7" w:rsidRDefault="008C3FEF">
            <w:pPr>
              <w:pStyle w:val="Tabelconinut"/>
            </w:pPr>
            <w:r w:rsidRPr="00D853C7">
              <w:rPr>
                <w:i/>
                <w:iCs/>
              </w:rPr>
              <w:t xml:space="preserve">The "System Administration and Functionalities" SSI </w:t>
            </w:r>
            <w:r w:rsidRPr="00D853C7">
              <w:t>must automatically check and send notifications to relevant users/roles in accordance with the notification strategy.</w:t>
            </w:r>
          </w:p>
        </w:tc>
      </w:tr>
      <w:tr w:rsidR="008C3FEF" w:rsidRPr="00D60687" w14:paraId="25F336C5" w14:textId="77777777">
        <w:tc>
          <w:tcPr>
            <w:tcW w:w="1129" w:type="dxa"/>
          </w:tcPr>
          <w:p w14:paraId="4474C497" w14:textId="47E5CB08" w:rsidR="008C3FEF" w:rsidRPr="00D60687" w:rsidRDefault="008C3FEF">
            <w:pPr>
              <w:pStyle w:val="Tabelconinut"/>
              <w:jc w:val="center"/>
            </w:pPr>
            <w:r w:rsidRPr="00D60687">
              <w:t xml:space="preserve">CF 2 </w:t>
            </w:r>
            <w:r>
              <w:t>9.06.</w:t>
            </w:r>
          </w:p>
        </w:tc>
        <w:tc>
          <w:tcPr>
            <w:tcW w:w="1338" w:type="dxa"/>
          </w:tcPr>
          <w:p w14:paraId="4EA6A660" w14:textId="77777777" w:rsidR="008C3FEF" w:rsidRPr="00D60687" w:rsidRDefault="008C3FEF">
            <w:pPr>
              <w:pStyle w:val="Tabelconinut"/>
              <w:jc w:val="center"/>
            </w:pPr>
            <w:r w:rsidRPr="00D60687">
              <w:t>M</w:t>
            </w:r>
          </w:p>
        </w:tc>
        <w:tc>
          <w:tcPr>
            <w:tcW w:w="7167" w:type="dxa"/>
          </w:tcPr>
          <w:p w14:paraId="6A49A2B0" w14:textId="77777777" w:rsidR="008C3FEF" w:rsidRPr="00D853C7" w:rsidRDefault="008C3FEF">
            <w:pPr>
              <w:pStyle w:val="Tabelconinut"/>
            </w:pPr>
            <w:r w:rsidRPr="00D853C7">
              <w:rPr>
                <w:i/>
                <w:iCs/>
              </w:rPr>
              <w:t xml:space="preserve">The "System Administration and Functionality" SSI </w:t>
            </w:r>
            <w:r w:rsidRPr="00D853C7">
              <w:t>must automatically verify and log relevant business events.</w:t>
            </w:r>
          </w:p>
        </w:tc>
      </w:tr>
      <w:tr w:rsidR="008C3FEF" w:rsidRPr="00D60687" w14:paraId="0485667D" w14:textId="77777777">
        <w:tc>
          <w:tcPr>
            <w:tcW w:w="1129" w:type="dxa"/>
          </w:tcPr>
          <w:p w14:paraId="7E88EE91" w14:textId="1753CDA9" w:rsidR="008C3FEF" w:rsidRPr="00D60687" w:rsidRDefault="008C3FEF">
            <w:pPr>
              <w:pStyle w:val="Tabelconinut"/>
              <w:jc w:val="center"/>
            </w:pPr>
            <w:r w:rsidRPr="00D60687">
              <w:t>CF 29.06.</w:t>
            </w:r>
          </w:p>
        </w:tc>
        <w:tc>
          <w:tcPr>
            <w:tcW w:w="1338" w:type="dxa"/>
          </w:tcPr>
          <w:p w14:paraId="66352A0F" w14:textId="77777777" w:rsidR="008C3FEF" w:rsidRPr="00D60687" w:rsidRDefault="008C3FEF">
            <w:pPr>
              <w:pStyle w:val="Tabelconinut"/>
              <w:jc w:val="center"/>
            </w:pPr>
            <w:r w:rsidRPr="00D60687">
              <w:t>M</w:t>
            </w:r>
          </w:p>
        </w:tc>
        <w:tc>
          <w:tcPr>
            <w:tcW w:w="7167" w:type="dxa"/>
          </w:tcPr>
          <w:p w14:paraId="209B652E" w14:textId="2CBFFF8A" w:rsidR="008C3FEF" w:rsidRPr="00D853C7" w:rsidRDefault="008C3FEF">
            <w:pPr>
              <w:pStyle w:val="Tabelconinut"/>
              <w:rPr>
                <w:i/>
                <w:iCs/>
                <w:lang w:val="ro-RO"/>
              </w:rPr>
            </w:pPr>
            <w:r w:rsidRPr="00D853C7">
              <w:rPr>
                <w:i/>
                <w:iCs/>
              </w:rPr>
              <w:t xml:space="preserve">The SSI "Administration and System Functionalities" </w:t>
            </w:r>
            <w:r w:rsidRPr="00D853C7">
              <w:t>must automatically update the status of the import notification if its validity expires.</w:t>
            </w:r>
          </w:p>
        </w:tc>
      </w:tr>
      <w:tr w:rsidR="008C3FEF" w:rsidRPr="00D60687" w14:paraId="4F405029" w14:textId="77777777">
        <w:tc>
          <w:tcPr>
            <w:tcW w:w="1129" w:type="dxa"/>
          </w:tcPr>
          <w:p w14:paraId="0CB9758C" w14:textId="4168C444" w:rsidR="008C3FEF" w:rsidRPr="00D60687" w:rsidRDefault="008C3FEF">
            <w:pPr>
              <w:pStyle w:val="Tabelconinut"/>
              <w:jc w:val="center"/>
            </w:pPr>
            <w:r w:rsidRPr="00D60687">
              <w:lastRenderedPageBreak/>
              <w:t>CF 29.07.</w:t>
            </w:r>
          </w:p>
        </w:tc>
        <w:tc>
          <w:tcPr>
            <w:tcW w:w="1338" w:type="dxa"/>
          </w:tcPr>
          <w:p w14:paraId="41DF2ED0" w14:textId="77777777" w:rsidR="008C3FEF" w:rsidRPr="00D60687" w:rsidRDefault="008C3FEF">
            <w:pPr>
              <w:pStyle w:val="Tabelconinut"/>
              <w:jc w:val="center"/>
            </w:pPr>
            <w:r w:rsidRPr="00D60687">
              <w:t>M</w:t>
            </w:r>
          </w:p>
        </w:tc>
        <w:tc>
          <w:tcPr>
            <w:tcW w:w="7167" w:type="dxa"/>
          </w:tcPr>
          <w:p w14:paraId="2A13A8D2" w14:textId="77777777" w:rsidR="008C3FEF" w:rsidRPr="00D853C7" w:rsidRDefault="008C3FEF">
            <w:pPr>
              <w:pStyle w:val="Tabelconinut"/>
            </w:pPr>
            <w:r w:rsidRPr="00D853C7">
              <w:rPr>
                <w:i/>
                <w:iCs/>
              </w:rPr>
              <w:t xml:space="preserve">The "System Administration and Functionalities" SSI </w:t>
            </w:r>
            <w:r w:rsidRPr="00D853C7">
              <w:t>must automatically check based on preconfigured rules and eliminate draft applications and other types of documents.</w:t>
            </w:r>
          </w:p>
        </w:tc>
      </w:tr>
      <w:tr w:rsidR="008C3FEF" w:rsidRPr="00D60687" w14:paraId="33314690" w14:textId="77777777">
        <w:tc>
          <w:tcPr>
            <w:tcW w:w="1129" w:type="dxa"/>
          </w:tcPr>
          <w:p w14:paraId="715026DC" w14:textId="4F2E5DF1" w:rsidR="008C3FEF" w:rsidRPr="00D60687" w:rsidRDefault="008C3FEF">
            <w:pPr>
              <w:pStyle w:val="Tabelconinut"/>
              <w:jc w:val="center"/>
            </w:pPr>
            <w:r w:rsidRPr="00D60687">
              <w:t>CF 29.08.</w:t>
            </w:r>
          </w:p>
        </w:tc>
        <w:tc>
          <w:tcPr>
            <w:tcW w:w="1338" w:type="dxa"/>
          </w:tcPr>
          <w:p w14:paraId="2AEFAA54" w14:textId="77777777" w:rsidR="008C3FEF" w:rsidRPr="00D60687" w:rsidRDefault="008C3FEF">
            <w:pPr>
              <w:pStyle w:val="Tabelconinut"/>
              <w:jc w:val="center"/>
            </w:pPr>
            <w:r w:rsidRPr="00D60687">
              <w:t>M</w:t>
            </w:r>
          </w:p>
        </w:tc>
        <w:tc>
          <w:tcPr>
            <w:tcW w:w="7167" w:type="dxa"/>
          </w:tcPr>
          <w:p w14:paraId="47661B47" w14:textId="77777777" w:rsidR="008C3FEF" w:rsidRPr="00D853C7" w:rsidRDefault="008C3FEF">
            <w:pPr>
              <w:pStyle w:val="Tabelconinut"/>
            </w:pPr>
            <w:r w:rsidRPr="00D853C7">
              <w:rPr>
                <w:i/>
                <w:iCs/>
              </w:rPr>
              <w:t xml:space="preserve">The "System Administration and Functionality" SSI </w:t>
            </w:r>
            <w:r w:rsidRPr="00D853C7">
              <w:t>must automatically generate tasks for authorized users according to the workflow configuration parameters.</w:t>
            </w:r>
          </w:p>
        </w:tc>
      </w:tr>
      <w:tr w:rsidR="008C3FEF" w:rsidRPr="00D60687" w14:paraId="3DC4E811" w14:textId="77777777">
        <w:tc>
          <w:tcPr>
            <w:tcW w:w="1129" w:type="dxa"/>
          </w:tcPr>
          <w:p w14:paraId="046CDF01" w14:textId="0A9C829F" w:rsidR="008C3FEF" w:rsidRPr="00D60687" w:rsidRDefault="008C3FEF">
            <w:pPr>
              <w:pStyle w:val="Tabelconinut"/>
              <w:jc w:val="center"/>
            </w:pPr>
            <w:r w:rsidRPr="00D60687">
              <w:t>CF 29.09.</w:t>
            </w:r>
          </w:p>
        </w:tc>
        <w:tc>
          <w:tcPr>
            <w:tcW w:w="1338" w:type="dxa"/>
          </w:tcPr>
          <w:p w14:paraId="5FB3D0EC" w14:textId="77777777" w:rsidR="008C3FEF" w:rsidRPr="00D60687" w:rsidRDefault="008C3FEF">
            <w:pPr>
              <w:pStyle w:val="Tabelconinut"/>
              <w:jc w:val="center"/>
            </w:pPr>
            <w:r w:rsidRPr="00D60687">
              <w:t>M</w:t>
            </w:r>
          </w:p>
        </w:tc>
        <w:tc>
          <w:tcPr>
            <w:tcW w:w="7167" w:type="dxa"/>
          </w:tcPr>
          <w:p w14:paraId="1062EA58" w14:textId="77777777" w:rsidR="008C3FEF" w:rsidRPr="00D853C7" w:rsidRDefault="008C3FEF">
            <w:pPr>
              <w:pStyle w:val="Tabelconinut"/>
            </w:pPr>
            <w:r w:rsidRPr="00D853C7">
              <w:rPr>
                <w:i/>
                <w:iCs/>
              </w:rPr>
              <w:t xml:space="preserve">The "Administration and System Functionalities" SSI </w:t>
            </w:r>
            <w:r w:rsidRPr="00D853C7">
              <w:t>must provide functionalities for reassigning non-recipient tasks (whose original recipient refused or was late in performing the tasks).</w:t>
            </w:r>
          </w:p>
        </w:tc>
      </w:tr>
      <w:tr w:rsidR="008C3FEF" w:rsidRPr="00D60687" w14:paraId="45A1F0AF" w14:textId="77777777">
        <w:tc>
          <w:tcPr>
            <w:tcW w:w="1129" w:type="dxa"/>
          </w:tcPr>
          <w:p w14:paraId="4607B38F" w14:textId="4554AF66" w:rsidR="008C3FEF" w:rsidRPr="00D60687" w:rsidRDefault="008C3FEF">
            <w:pPr>
              <w:pStyle w:val="Tabelconinut"/>
              <w:jc w:val="center"/>
            </w:pPr>
            <w:r w:rsidRPr="00D60687">
              <w:t>CF 29.10.</w:t>
            </w:r>
          </w:p>
        </w:tc>
        <w:tc>
          <w:tcPr>
            <w:tcW w:w="1338" w:type="dxa"/>
          </w:tcPr>
          <w:p w14:paraId="3080578E" w14:textId="77777777" w:rsidR="008C3FEF" w:rsidRPr="00D60687" w:rsidRDefault="008C3FEF">
            <w:pPr>
              <w:pStyle w:val="Tabelconinut"/>
              <w:jc w:val="center"/>
            </w:pPr>
            <w:r w:rsidRPr="00D60687">
              <w:t>M</w:t>
            </w:r>
          </w:p>
        </w:tc>
        <w:tc>
          <w:tcPr>
            <w:tcW w:w="7167" w:type="dxa"/>
          </w:tcPr>
          <w:p w14:paraId="46ABBDEC" w14:textId="77777777" w:rsidR="008C3FEF" w:rsidRPr="00D853C7" w:rsidRDefault="008C3FEF">
            <w:pPr>
              <w:pStyle w:val="Tabelconinut"/>
            </w:pPr>
            <w:r w:rsidRPr="00D853C7">
              <w:rPr>
                <w:i/>
                <w:iCs/>
              </w:rPr>
              <w:t xml:space="preserve">The "System Administration and Functionality" SSI </w:t>
            </w:r>
            <w:r w:rsidRPr="00D853C7">
              <w:t>must automatically check and archive or remove obsolete records and files in accordance with the data/document archiving strategy.</w:t>
            </w:r>
          </w:p>
        </w:tc>
      </w:tr>
      <w:tr w:rsidR="008C3FEF" w:rsidRPr="00D60687" w14:paraId="4FCCAC0B" w14:textId="77777777">
        <w:tc>
          <w:tcPr>
            <w:tcW w:w="1129" w:type="dxa"/>
          </w:tcPr>
          <w:p w14:paraId="709B3D44" w14:textId="2494815A" w:rsidR="008C3FEF" w:rsidRPr="00D60687" w:rsidRDefault="008C3FEF">
            <w:pPr>
              <w:pStyle w:val="Tabelconinut"/>
              <w:jc w:val="center"/>
            </w:pPr>
            <w:r w:rsidRPr="00D60687">
              <w:t>CF 29.11.</w:t>
            </w:r>
          </w:p>
        </w:tc>
        <w:tc>
          <w:tcPr>
            <w:tcW w:w="1338" w:type="dxa"/>
          </w:tcPr>
          <w:p w14:paraId="0E8A55CA" w14:textId="77777777" w:rsidR="008C3FEF" w:rsidRPr="00D60687" w:rsidRDefault="008C3FEF">
            <w:pPr>
              <w:pStyle w:val="Tabelconinut"/>
              <w:jc w:val="center"/>
            </w:pPr>
            <w:r w:rsidRPr="00D60687">
              <w:t>M</w:t>
            </w:r>
          </w:p>
        </w:tc>
        <w:tc>
          <w:tcPr>
            <w:tcW w:w="7167" w:type="dxa"/>
          </w:tcPr>
          <w:p w14:paraId="6C09D210" w14:textId="77777777" w:rsidR="008C3FEF" w:rsidRPr="00D853C7" w:rsidRDefault="008C3FEF">
            <w:pPr>
              <w:pStyle w:val="Tabelconinut"/>
            </w:pPr>
            <w:r w:rsidRPr="00D853C7">
              <w:rPr>
                <w:i/>
                <w:iCs/>
              </w:rPr>
              <w:t xml:space="preserve">The SSI "System Administration and Functionalities" </w:t>
            </w:r>
            <w:r w:rsidRPr="00D853C7">
              <w:t>must implement automated procedures to receive data from external information systems.</w:t>
            </w:r>
          </w:p>
        </w:tc>
      </w:tr>
      <w:tr w:rsidR="008C3FEF" w:rsidRPr="00D60687" w14:paraId="10CD72CE" w14:textId="77777777">
        <w:tc>
          <w:tcPr>
            <w:tcW w:w="1129" w:type="dxa"/>
          </w:tcPr>
          <w:p w14:paraId="79F10220" w14:textId="745042D7" w:rsidR="008C3FEF" w:rsidRPr="00D60687" w:rsidRDefault="008C3FEF">
            <w:pPr>
              <w:pStyle w:val="Tabelconinut"/>
              <w:jc w:val="center"/>
            </w:pPr>
            <w:r w:rsidRPr="00D60687">
              <w:t>CF 29.12.</w:t>
            </w:r>
          </w:p>
        </w:tc>
        <w:tc>
          <w:tcPr>
            <w:tcW w:w="1338" w:type="dxa"/>
          </w:tcPr>
          <w:p w14:paraId="2DEB878D" w14:textId="77777777" w:rsidR="008C3FEF" w:rsidRPr="00D60687" w:rsidRDefault="008C3FEF">
            <w:pPr>
              <w:pStyle w:val="Tabelconinut"/>
              <w:jc w:val="center"/>
            </w:pPr>
            <w:r w:rsidRPr="00D60687">
              <w:t>M</w:t>
            </w:r>
          </w:p>
        </w:tc>
        <w:tc>
          <w:tcPr>
            <w:tcW w:w="7167" w:type="dxa"/>
          </w:tcPr>
          <w:p w14:paraId="3FBC04DD" w14:textId="77777777" w:rsidR="008C3FEF" w:rsidRPr="00D853C7" w:rsidRDefault="008C3FEF">
            <w:pPr>
              <w:pStyle w:val="Tabelconinut"/>
              <w:rPr>
                <w:i/>
                <w:iCs/>
              </w:rPr>
            </w:pPr>
            <w:r w:rsidRPr="00D853C7">
              <w:rPr>
                <w:i/>
                <w:iCs/>
              </w:rPr>
              <w:t xml:space="preserve">The "System Administration and Functionalities" SSI </w:t>
            </w:r>
            <w:r w:rsidRPr="00D853C7">
              <w:t>will trigger automatic procedures in at least the following cases:</w:t>
            </w:r>
          </w:p>
          <w:p w14:paraId="238B4459" w14:textId="77777777" w:rsidR="004F7A13" w:rsidRDefault="004F7A13" w:rsidP="00141A68">
            <w:pPr>
              <w:pStyle w:val="Tabelconinut"/>
              <w:numPr>
                <w:ilvl w:val="0"/>
                <w:numId w:val="129"/>
              </w:numPr>
            </w:pPr>
            <w:r>
              <w:t xml:space="preserve">generating the unique identification code for information objects managed through </w:t>
            </w:r>
            <w:r w:rsidRPr="00C64C57">
              <w:rPr>
                <w:i/>
                <w:iCs/>
              </w:rPr>
              <w:t xml:space="preserve">SIMIDA components </w:t>
            </w:r>
            <w:r>
              <w:t xml:space="preserve">( </w:t>
            </w:r>
            <w:r w:rsidRPr="008E6B88">
              <w:rPr>
                <w:i/>
                <w:iCs/>
              </w:rPr>
              <w:t xml:space="preserve">for example: alert notification code </w:t>
            </w:r>
            <w:r>
              <w:t>);</w:t>
            </w:r>
          </w:p>
          <w:p w14:paraId="30C9DAE2" w14:textId="77777777" w:rsidR="004F7A13" w:rsidRDefault="004F7A13" w:rsidP="00141A68">
            <w:pPr>
              <w:pStyle w:val="Tabelconinut"/>
              <w:numPr>
                <w:ilvl w:val="0"/>
                <w:numId w:val="129"/>
              </w:numPr>
            </w:pPr>
            <w:r>
              <w:t>generating user tasks that represent a link in the workflow and monitoring their completion;</w:t>
            </w:r>
          </w:p>
          <w:p w14:paraId="4ADECDB1" w14:textId="77777777" w:rsidR="004F7A13" w:rsidRDefault="004F7A13" w:rsidP="00141A68">
            <w:pPr>
              <w:pStyle w:val="Tabelconinut"/>
              <w:numPr>
                <w:ilvl w:val="0"/>
                <w:numId w:val="129"/>
              </w:numPr>
            </w:pPr>
            <w:r>
              <w:t>updating the status of import notifications based on the validation of the import or transit deadline;</w:t>
            </w:r>
          </w:p>
          <w:p w14:paraId="6085E4FA" w14:textId="77777777" w:rsidR="004F7A13" w:rsidRDefault="004F7A13" w:rsidP="00141A68">
            <w:pPr>
              <w:pStyle w:val="Tabelconinut"/>
              <w:numPr>
                <w:ilvl w:val="0"/>
                <w:numId w:val="129"/>
              </w:numPr>
            </w:pPr>
            <w:r>
              <w:t xml:space="preserve">updating the status of records based on data received from external systems ( </w:t>
            </w:r>
            <w:r w:rsidRPr="008E6B88">
              <w:rPr>
                <w:i/>
                <w:iCs/>
              </w:rPr>
              <w:t xml:space="preserve">for example: liquidation of the legal entity </w:t>
            </w:r>
            <w:r>
              <w:t>);</w:t>
            </w:r>
          </w:p>
          <w:p w14:paraId="0BAE3752" w14:textId="77777777" w:rsidR="004F7A13" w:rsidRDefault="004F7A13" w:rsidP="00141A68">
            <w:pPr>
              <w:pStyle w:val="Tabelconinut"/>
              <w:numPr>
                <w:ilvl w:val="0"/>
                <w:numId w:val="129"/>
              </w:numPr>
            </w:pPr>
            <w:r>
              <w:t>updating data on individuals through interoperability with RSP;</w:t>
            </w:r>
          </w:p>
          <w:p w14:paraId="358CF8DD" w14:textId="77777777" w:rsidR="004F7A13" w:rsidRDefault="004F7A13" w:rsidP="00141A68">
            <w:pPr>
              <w:pStyle w:val="Tabelconinut"/>
              <w:numPr>
                <w:ilvl w:val="0"/>
                <w:numId w:val="129"/>
              </w:numPr>
            </w:pPr>
            <w:r>
              <w:t>updating data on legal entities through interoperability with RSUD;</w:t>
            </w:r>
          </w:p>
          <w:p w14:paraId="7C341956" w14:textId="72EC5D2B" w:rsidR="004F7A13" w:rsidRDefault="004F7A13" w:rsidP="00141A68">
            <w:pPr>
              <w:pStyle w:val="Tabelconinut"/>
              <w:numPr>
                <w:ilvl w:val="0"/>
                <w:numId w:val="129"/>
              </w:numPr>
            </w:pPr>
            <w:r>
              <w:t>removing access permissions to system functionalities for users with "Inactive" status;</w:t>
            </w:r>
          </w:p>
          <w:p w14:paraId="75BCFD63" w14:textId="77777777" w:rsidR="004F7A13" w:rsidRDefault="004F7A13" w:rsidP="00141A68">
            <w:pPr>
              <w:pStyle w:val="Tabelconinut"/>
              <w:numPr>
                <w:ilvl w:val="0"/>
                <w:numId w:val="129"/>
              </w:numPr>
            </w:pPr>
            <w:r>
              <w:t>generating reports in the background;</w:t>
            </w:r>
          </w:p>
          <w:p w14:paraId="6E51B69F" w14:textId="77777777" w:rsidR="004F7A13" w:rsidRDefault="004F7A13" w:rsidP="00141A68">
            <w:pPr>
              <w:pStyle w:val="Tabelconinut"/>
              <w:numPr>
                <w:ilvl w:val="0"/>
                <w:numId w:val="129"/>
              </w:numPr>
            </w:pPr>
            <w:r>
              <w:t>importing data from external information resources and systems;</w:t>
            </w:r>
          </w:p>
          <w:p w14:paraId="4FD7F51C" w14:textId="77777777" w:rsidR="004F7A13" w:rsidRDefault="004F7A13" w:rsidP="00141A68">
            <w:pPr>
              <w:pStyle w:val="Tabelconinut"/>
              <w:numPr>
                <w:ilvl w:val="0"/>
                <w:numId w:val="129"/>
              </w:numPr>
            </w:pPr>
            <w:r>
              <w:t xml:space="preserve">data synchronization between information subsystems within the </w:t>
            </w:r>
            <w:r w:rsidRPr="00C64C57">
              <w:rPr>
                <w:i/>
                <w:iCs/>
              </w:rPr>
              <w:t xml:space="preserve">SIMIDA perimeter </w:t>
            </w:r>
            <w:r>
              <w:t>;</w:t>
            </w:r>
          </w:p>
          <w:p w14:paraId="2AE31D0C" w14:textId="77777777" w:rsidR="004F7A13" w:rsidRDefault="004F7A13" w:rsidP="00141A68">
            <w:pPr>
              <w:pStyle w:val="Tabelconinut"/>
              <w:numPr>
                <w:ilvl w:val="0"/>
                <w:numId w:val="129"/>
              </w:numPr>
            </w:pPr>
            <w:r>
              <w:t>sending notifications;</w:t>
            </w:r>
          </w:p>
          <w:p w14:paraId="117A02E3" w14:textId="000997DD" w:rsidR="008C3FEF" w:rsidRPr="00D853C7" w:rsidRDefault="004F7A13" w:rsidP="00141A68">
            <w:pPr>
              <w:pStyle w:val="Tabelconinut"/>
              <w:numPr>
                <w:ilvl w:val="0"/>
                <w:numId w:val="129"/>
              </w:numPr>
            </w:pPr>
            <w:r>
              <w:t>others.</w:t>
            </w:r>
          </w:p>
        </w:tc>
      </w:tr>
      <w:tr w:rsidR="008C3FEF" w:rsidRPr="00D60687" w14:paraId="1BBFF829" w14:textId="77777777">
        <w:tc>
          <w:tcPr>
            <w:tcW w:w="1129" w:type="dxa"/>
          </w:tcPr>
          <w:p w14:paraId="34BA0ABD" w14:textId="000FEF6B" w:rsidR="008C3FEF" w:rsidRPr="00D60687" w:rsidRDefault="008C3FEF">
            <w:pPr>
              <w:pStyle w:val="Tabelconinut"/>
              <w:jc w:val="center"/>
            </w:pPr>
            <w:r w:rsidRPr="00D60687">
              <w:t>CF 29.13.</w:t>
            </w:r>
          </w:p>
        </w:tc>
        <w:tc>
          <w:tcPr>
            <w:tcW w:w="1338" w:type="dxa"/>
          </w:tcPr>
          <w:p w14:paraId="603AB1D6" w14:textId="77777777" w:rsidR="008C3FEF" w:rsidRPr="00D60687" w:rsidRDefault="008C3FEF">
            <w:pPr>
              <w:pStyle w:val="Tabelconinut"/>
              <w:jc w:val="center"/>
            </w:pPr>
            <w:r w:rsidRPr="00D60687">
              <w:t>M</w:t>
            </w:r>
          </w:p>
        </w:tc>
        <w:tc>
          <w:tcPr>
            <w:tcW w:w="7167" w:type="dxa"/>
          </w:tcPr>
          <w:p w14:paraId="46C557A4" w14:textId="373B87CE" w:rsidR="008C3FEF" w:rsidRPr="00D853C7" w:rsidRDefault="008C3FEF">
            <w:pPr>
              <w:pStyle w:val="Tabelconinut"/>
            </w:pPr>
            <w:r w:rsidRPr="00D853C7">
              <w:t xml:space="preserve">Before updating the data in the IT system data stock due to queries made in external information systems, </w:t>
            </w:r>
            <w:r w:rsidRPr="00D853C7">
              <w:rPr>
                <w:i/>
                <w:iCs/>
              </w:rPr>
              <w:t xml:space="preserve">the SSI "System Administration and Functionalities" </w:t>
            </w:r>
            <w:r w:rsidRPr="00D853C7">
              <w:t xml:space="preserve">must prepare a draft electronic form containing the information objects necessary to be updated ( </w:t>
            </w:r>
            <w:r w:rsidR="007458FB" w:rsidRPr="00090D34">
              <w:rPr>
                <w:i/>
                <w:iCs/>
              </w:rPr>
              <w:t>data on food chain operators/holdings,</w:t>
            </w:r>
            <w:r w:rsidR="00090D34">
              <w:t xml:space="preserve"> </w:t>
            </w:r>
            <w:r w:rsidR="00E43AE9">
              <w:rPr>
                <w:i/>
                <w:iCs/>
              </w:rPr>
              <w:t xml:space="preserve">legal entity status </w:t>
            </w:r>
            <w:r w:rsidRPr="00D853C7">
              <w:t>). The draft electronic form must be approved by the authorized user with the decision-making role within the corresponding ANSA directorate.</w:t>
            </w:r>
          </w:p>
        </w:tc>
      </w:tr>
      <w:tr w:rsidR="008C3FEF" w:rsidRPr="00D60687" w14:paraId="3807ABFB" w14:textId="77777777">
        <w:tc>
          <w:tcPr>
            <w:tcW w:w="1129" w:type="dxa"/>
          </w:tcPr>
          <w:p w14:paraId="2E9FFE9C" w14:textId="5ABE2B9D" w:rsidR="008C3FEF" w:rsidRPr="00D60687" w:rsidRDefault="008C3FEF">
            <w:pPr>
              <w:pStyle w:val="Tabelconinut"/>
              <w:jc w:val="center"/>
            </w:pPr>
            <w:r w:rsidRPr="00D60687">
              <w:t>CF 29.14.</w:t>
            </w:r>
          </w:p>
        </w:tc>
        <w:tc>
          <w:tcPr>
            <w:tcW w:w="1338" w:type="dxa"/>
          </w:tcPr>
          <w:p w14:paraId="4AF7659C" w14:textId="77777777" w:rsidR="008C3FEF" w:rsidRPr="00D60687" w:rsidRDefault="008C3FEF">
            <w:pPr>
              <w:pStyle w:val="Tabelconinut"/>
              <w:jc w:val="center"/>
            </w:pPr>
            <w:r w:rsidRPr="00D60687">
              <w:t>M</w:t>
            </w:r>
          </w:p>
        </w:tc>
        <w:tc>
          <w:tcPr>
            <w:tcW w:w="7167" w:type="dxa"/>
          </w:tcPr>
          <w:p w14:paraId="100201B1" w14:textId="77777777" w:rsidR="008C3FEF" w:rsidRPr="00D853C7" w:rsidRDefault="008C3FEF">
            <w:pPr>
              <w:pStyle w:val="Tabelconinut"/>
            </w:pPr>
            <w:r w:rsidRPr="00D853C7">
              <w:rPr>
                <w:i/>
                <w:iCs/>
              </w:rPr>
              <w:t xml:space="preserve">The SSI "System Administration and Functionalities" </w:t>
            </w:r>
            <w:r w:rsidRPr="00D853C7">
              <w:t>must provide an interface to view the status of active automated procedures.</w:t>
            </w:r>
          </w:p>
        </w:tc>
      </w:tr>
      <w:tr w:rsidR="008C3FEF" w:rsidRPr="00D60687" w14:paraId="245E8D97" w14:textId="77777777">
        <w:tc>
          <w:tcPr>
            <w:tcW w:w="1129" w:type="dxa"/>
          </w:tcPr>
          <w:p w14:paraId="195D9D5E" w14:textId="1AEFE0CE" w:rsidR="008C3FEF" w:rsidRPr="00D60687" w:rsidRDefault="008C3FEF">
            <w:pPr>
              <w:pStyle w:val="Tabelconinut"/>
              <w:jc w:val="center"/>
            </w:pPr>
            <w:r w:rsidRPr="00D60687">
              <w:t xml:space="preserve">CF 2 </w:t>
            </w:r>
            <w:r>
              <w:t>9.15.</w:t>
            </w:r>
          </w:p>
        </w:tc>
        <w:tc>
          <w:tcPr>
            <w:tcW w:w="1338" w:type="dxa"/>
          </w:tcPr>
          <w:p w14:paraId="376AE92E" w14:textId="77777777" w:rsidR="008C3FEF" w:rsidRPr="00D60687" w:rsidRDefault="008C3FEF">
            <w:pPr>
              <w:pStyle w:val="Tabelconinut"/>
              <w:jc w:val="center"/>
            </w:pPr>
            <w:r w:rsidRPr="00D60687">
              <w:t>M</w:t>
            </w:r>
          </w:p>
        </w:tc>
        <w:tc>
          <w:tcPr>
            <w:tcW w:w="7167" w:type="dxa"/>
          </w:tcPr>
          <w:p w14:paraId="1B804EDF" w14:textId="77777777" w:rsidR="008C3FEF" w:rsidRPr="00D853C7" w:rsidRDefault="008C3FEF">
            <w:pPr>
              <w:pStyle w:val="Tabelconinut"/>
            </w:pPr>
            <w:r w:rsidRPr="00D853C7">
              <w:rPr>
                <w:i/>
                <w:iCs/>
              </w:rPr>
              <w:t xml:space="preserve">The SSI "System Administration and Functionality" </w:t>
            </w:r>
            <w:r w:rsidRPr="00D853C7">
              <w:t>must allow system administrators to configure and manually start any automated procedure.</w:t>
            </w:r>
          </w:p>
        </w:tc>
      </w:tr>
      <w:tr w:rsidR="008C3FEF" w:rsidRPr="00D60687" w14:paraId="04E9885E" w14:textId="77777777">
        <w:tc>
          <w:tcPr>
            <w:tcW w:w="1129" w:type="dxa"/>
          </w:tcPr>
          <w:p w14:paraId="5A6AA5C2" w14:textId="509A755F" w:rsidR="008C3FEF" w:rsidRPr="00D60687" w:rsidRDefault="008C3FEF">
            <w:pPr>
              <w:pStyle w:val="Tabelconinut"/>
              <w:jc w:val="center"/>
            </w:pPr>
            <w:r w:rsidRPr="00D60687">
              <w:t>CF 29.16.</w:t>
            </w:r>
          </w:p>
        </w:tc>
        <w:tc>
          <w:tcPr>
            <w:tcW w:w="1338" w:type="dxa"/>
          </w:tcPr>
          <w:p w14:paraId="4865DD64" w14:textId="77777777" w:rsidR="008C3FEF" w:rsidRPr="00D60687" w:rsidRDefault="008C3FEF">
            <w:pPr>
              <w:pStyle w:val="Tabelconinut"/>
              <w:jc w:val="center"/>
            </w:pPr>
            <w:r w:rsidRPr="00D60687">
              <w:t>M</w:t>
            </w:r>
          </w:p>
        </w:tc>
        <w:tc>
          <w:tcPr>
            <w:tcW w:w="7167" w:type="dxa"/>
          </w:tcPr>
          <w:p w14:paraId="06EB1DF9" w14:textId="77777777" w:rsidR="008C3FEF" w:rsidRPr="00D853C7" w:rsidRDefault="008C3FEF">
            <w:pPr>
              <w:pStyle w:val="Tabelconinut"/>
            </w:pPr>
            <w:r w:rsidRPr="00D853C7">
              <w:t>All events related to the operation of defined automatic procedures must be logged.</w:t>
            </w:r>
          </w:p>
        </w:tc>
      </w:tr>
    </w:tbl>
    <w:p w14:paraId="4FCAF503" w14:textId="1AB65F3A" w:rsidR="00B86621" w:rsidRPr="00D853C7" w:rsidRDefault="00B86621" w:rsidP="0090101E">
      <w:pPr>
        <w:pStyle w:val="Heading3"/>
      </w:pPr>
      <w:bookmarkStart w:id="124" w:name="_Toc175592877"/>
      <w:bookmarkStart w:id="125" w:name="_Toc187063570"/>
      <w:bookmarkStart w:id="126" w:name="_Toc222213138"/>
      <w:r w:rsidRPr="00D853C7">
        <w:t>CU30: Notify users</w:t>
      </w:r>
      <w:bookmarkEnd w:id="124"/>
      <w:bookmarkEnd w:id="125"/>
      <w:bookmarkEnd w:id="126"/>
    </w:p>
    <w:p w14:paraId="38264696" w14:textId="64199A41" w:rsidR="00B86621" w:rsidRPr="009F2A99" w:rsidRDefault="00B86621" w:rsidP="00B86621">
      <w:r w:rsidRPr="00D853C7">
        <w:t>The functional requirements intended for implementing the notification mechanism are presented in Table 5.30.</w:t>
      </w:r>
    </w:p>
    <w:p w14:paraId="2F6EC1CF" w14:textId="1B94A063" w:rsidR="00B86621" w:rsidRPr="00D60687" w:rsidRDefault="00B86621" w:rsidP="00B86621">
      <w:pPr>
        <w:pStyle w:val="Caption"/>
        <w:keepNext/>
      </w:pPr>
      <w:r w:rsidRPr="009F2A99">
        <w:lastRenderedPageBreak/>
        <w:t xml:space="preserve">Table </w:t>
      </w:r>
      <w:r w:rsidRPr="009F2A99">
        <w:fldChar w:fldCharType="begin"/>
      </w:r>
      <w:r w:rsidRPr="00B86621">
        <w:rPr>
          <w:highlight w:val="yellow"/>
        </w:rPr>
        <w:instrText xml:space="preserve"> STYLEREF 1 \s </w:instrText>
      </w:r>
      <w:r w:rsidRPr="009F2A99">
        <w:fldChar w:fldCharType="separate"/>
      </w:r>
      <w:r w:rsidRPr="009F2A99">
        <w:rPr>
          <w:noProof/>
        </w:rPr>
        <w:t xml:space="preserve">5.30 </w:t>
      </w:r>
      <w:r w:rsidRPr="009F2A99">
        <w:rPr>
          <w:noProof/>
        </w:rPr>
        <w:fldChar w:fldCharType="end"/>
      </w:r>
      <w:r w:rsidRPr="009F2A99">
        <w:t>. Functional requirements of the CU30 use case.</w:t>
      </w:r>
    </w:p>
    <w:tbl>
      <w:tblPr>
        <w:tblStyle w:val="TableGrid"/>
        <w:tblW w:w="9634" w:type="dxa"/>
        <w:tblLook w:val="04A0" w:firstRow="1" w:lastRow="0" w:firstColumn="1" w:lastColumn="0" w:noHBand="0" w:noVBand="1"/>
      </w:tblPr>
      <w:tblGrid>
        <w:gridCol w:w="1117"/>
        <w:gridCol w:w="1508"/>
        <w:gridCol w:w="7009"/>
      </w:tblGrid>
      <w:tr w:rsidR="00B86621" w:rsidRPr="00D60687" w14:paraId="28AB4596" w14:textId="77777777">
        <w:tc>
          <w:tcPr>
            <w:tcW w:w="1129" w:type="dxa"/>
            <w:shd w:val="clear" w:color="auto" w:fill="D9E2F3" w:themeFill="accent1" w:themeFillTint="33"/>
          </w:tcPr>
          <w:p w14:paraId="470DE975" w14:textId="77777777" w:rsidR="00B86621" w:rsidRPr="00D60687" w:rsidRDefault="00B86621">
            <w:pPr>
              <w:pStyle w:val="Tabelantet"/>
            </w:pPr>
            <w:r w:rsidRPr="00D60687">
              <w:t>ID</w:t>
            </w:r>
          </w:p>
        </w:tc>
        <w:tc>
          <w:tcPr>
            <w:tcW w:w="1338" w:type="dxa"/>
            <w:shd w:val="clear" w:color="auto" w:fill="D9E2F3" w:themeFill="accent1" w:themeFillTint="33"/>
          </w:tcPr>
          <w:p w14:paraId="7BC1FD60" w14:textId="77777777" w:rsidR="00B86621" w:rsidRPr="00D60687" w:rsidRDefault="00B86621">
            <w:pPr>
              <w:pStyle w:val="Tabelantet"/>
            </w:pPr>
            <w:r w:rsidRPr="00D60687">
              <w:t>compulsoriness</w:t>
            </w:r>
          </w:p>
        </w:tc>
        <w:tc>
          <w:tcPr>
            <w:tcW w:w="7167" w:type="dxa"/>
            <w:shd w:val="clear" w:color="auto" w:fill="D9E2F3" w:themeFill="accent1" w:themeFillTint="33"/>
          </w:tcPr>
          <w:p w14:paraId="5C223DD7" w14:textId="77777777" w:rsidR="00B86621" w:rsidRPr="00D60687" w:rsidRDefault="00B86621">
            <w:pPr>
              <w:pStyle w:val="Tabelantet"/>
            </w:pPr>
            <w:r w:rsidRPr="00D60687">
              <w:t>Functional requirement description</w:t>
            </w:r>
          </w:p>
        </w:tc>
      </w:tr>
      <w:tr w:rsidR="00B86621" w:rsidRPr="00D60687" w14:paraId="6D4E42AA" w14:textId="77777777">
        <w:tc>
          <w:tcPr>
            <w:tcW w:w="1129" w:type="dxa"/>
          </w:tcPr>
          <w:p w14:paraId="4D995539" w14:textId="41424F15" w:rsidR="00B86621" w:rsidRPr="00D60687" w:rsidRDefault="00B86621">
            <w:pPr>
              <w:pStyle w:val="Tabelconinut"/>
              <w:jc w:val="center"/>
            </w:pPr>
            <w:r w:rsidRPr="00D60687">
              <w:t>CF 30.01.</w:t>
            </w:r>
          </w:p>
        </w:tc>
        <w:tc>
          <w:tcPr>
            <w:tcW w:w="1338" w:type="dxa"/>
          </w:tcPr>
          <w:p w14:paraId="0E673B5C" w14:textId="77777777" w:rsidR="00B86621" w:rsidRPr="00D60687" w:rsidRDefault="00B86621">
            <w:pPr>
              <w:pStyle w:val="Tabelconinut"/>
              <w:jc w:val="center"/>
            </w:pPr>
            <w:r w:rsidRPr="00D60687">
              <w:t>M</w:t>
            </w:r>
          </w:p>
        </w:tc>
        <w:tc>
          <w:tcPr>
            <w:tcW w:w="7167" w:type="dxa"/>
          </w:tcPr>
          <w:p w14:paraId="295CEF1F" w14:textId="03BC7910" w:rsidR="00B86621" w:rsidRPr="005C7464" w:rsidRDefault="00320522">
            <w:pPr>
              <w:pStyle w:val="Tabelconinut"/>
            </w:pPr>
            <w:r>
              <w:rPr>
                <w:i/>
                <w:iCs/>
              </w:rPr>
              <w:t xml:space="preserve">SIMIDA </w:t>
            </w:r>
            <w:r w:rsidR="00B86621" w:rsidRPr="005C7464">
              <w:t>will provide user notification functionality regarding business events that users are interested in or that require their involvement.</w:t>
            </w:r>
          </w:p>
        </w:tc>
      </w:tr>
      <w:tr w:rsidR="00B86621" w:rsidRPr="00D60687" w14:paraId="4B235DC9" w14:textId="77777777">
        <w:tc>
          <w:tcPr>
            <w:tcW w:w="1129" w:type="dxa"/>
          </w:tcPr>
          <w:p w14:paraId="6E605BC1" w14:textId="6F7458F0" w:rsidR="00B86621" w:rsidRPr="00D60687" w:rsidRDefault="00B86621">
            <w:pPr>
              <w:pStyle w:val="Tabelconinut"/>
              <w:jc w:val="center"/>
            </w:pPr>
            <w:r w:rsidRPr="00D60687">
              <w:t>CF 30.02.</w:t>
            </w:r>
          </w:p>
        </w:tc>
        <w:tc>
          <w:tcPr>
            <w:tcW w:w="1338" w:type="dxa"/>
          </w:tcPr>
          <w:p w14:paraId="01ACFFD1" w14:textId="77777777" w:rsidR="00B86621" w:rsidRPr="00D60687" w:rsidRDefault="00B86621">
            <w:pPr>
              <w:pStyle w:val="Tabelconinut"/>
              <w:jc w:val="center"/>
            </w:pPr>
            <w:r w:rsidRPr="00D60687">
              <w:t>M</w:t>
            </w:r>
          </w:p>
        </w:tc>
        <w:tc>
          <w:tcPr>
            <w:tcW w:w="7167" w:type="dxa"/>
          </w:tcPr>
          <w:p w14:paraId="64DE9C69" w14:textId="7F318B2B" w:rsidR="00B86621" w:rsidRPr="005C7464" w:rsidRDefault="00EE60A5">
            <w:pPr>
              <w:pStyle w:val="Tabelconinut"/>
            </w:pPr>
            <w:r w:rsidRPr="00EE60A5">
              <w:t xml:space="preserve">The IT subsystems within the </w:t>
            </w:r>
            <w:r>
              <w:rPr>
                <w:i/>
                <w:iCs/>
              </w:rPr>
              <w:t xml:space="preserve">SIMIDA perimeter </w:t>
            </w:r>
            <w:r w:rsidRPr="00EE60A5">
              <w:t>will access, through the available APIs, the service for generating and sending notifications to authorized users based on business events that require their involvement.</w:t>
            </w:r>
          </w:p>
        </w:tc>
      </w:tr>
      <w:tr w:rsidR="00B86621" w:rsidRPr="00D60687" w14:paraId="7181EF6F" w14:textId="77777777">
        <w:tc>
          <w:tcPr>
            <w:tcW w:w="1129" w:type="dxa"/>
          </w:tcPr>
          <w:p w14:paraId="26D1B93E" w14:textId="5BF6D482" w:rsidR="00B86621" w:rsidRPr="00D60687" w:rsidRDefault="00B86621">
            <w:pPr>
              <w:pStyle w:val="Tabelconinut"/>
              <w:jc w:val="center"/>
            </w:pPr>
            <w:r w:rsidRPr="00D60687">
              <w:t>CF 30.03.</w:t>
            </w:r>
          </w:p>
        </w:tc>
        <w:tc>
          <w:tcPr>
            <w:tcW w:w="1338" w:type="dxa"/>
          </w:tcPr>
          <w:p w14:paraId="56BC5577" w14:textId="77777777" w:rsidR="00B86621" w:rsidRPr="00D60687" w:rsidRDefault="00B86621">
            <w:pPr>
              <w:pStyle w:val="Tabelconinut"/>
              <w:jc w:val="center"/>
            </w:pPr>
            <w:r w:rsidRPr="00D60687">
              <w:t>M</w:t>
            </w:r>
          </w:p>
        </w:tc>
        <w:tc>
          <w:tcPr>
            <w:tcW w:w="7167" w:type="dxa"/>
          </w:tcPr>
          <w:p w14:paraId="12279D2F" w14:textId="77777777" w:rsidR="00B86621" w:rsidRPr="005C7464" w:rsidRDefault="00B86621">
            <w:pPr>
              <w:pStyle w:val="Tabelconinut"/>
            </w:pPr>
            <w:r w:rsidRPr="005C7464">
              <w:t xml:space="preserve">Depending on the user ( </w:t>
            </w:r>
            <w:r w:rsidRPr="005C7464">
              <w:rPr>
                <w:i/>
                <w:iCs/>
              </w:rPr>
              <w:t xml:space="preserve">their profile configuration data </w:t>
            </w:r>
            <w:r w:rsidRPr="005C7464">
              <w:t>), the following notification strategies will be used:</w:t>
            </w:r>
          </w:p>
          <w:p w14:paraId="14C5DD95" w14:textId="77777777" w:rsidR="00B86621" w:rsidRPr="005C7464" w:rsidRDefault="00B86621" w:rsidP="00141A68">
            <w:pPr>
              <w:pStyle w:val="Tabelconinut"/>
              <w:numPr>
                <w:ilvl w:val="0"/>
                <w:numId w:val="129"/>
              </w:numPr>
            </w:pPr>
            <w:r w:rsidRPr="005C7464">
              <w:t xml:space="preserve">notification via the government platform </w:t>
            </w:r>
            <w:proofErr w:type="spellStart"/>
            <w:r w:rsidRPr="005C7464">
              <w:t>MNotify</w:t>
            </w:r>
            <w:proofErr w:type="spellEnd"/>
            <w:r w:rsidRPr="005C7464">
              <w:t>;</w:t>
            </w:r>
          </w:p>
          <w:p w14:paraId="05D257E0" w14:textId="77777777" w:rsidR="00B86621" w:rsidRPr="005C7464" w:rsidRDefault="00B86621" w:rsidP="00141A68">
            <w:pPr>
              <w:pStyle w:val="Tabelconinut"/>
              <w:numPr>
                <w:ilvl w:val="0"/>
                <w:numId w:val="129"/>
              </w:numPr>
            </w:pPr>
            <w:r w:rsidRPr="005C7464">
              <w:t xml:space="preserve">notification </w:t>
            </w:r>
            <w:r w:rsidRPr="005C7464">
              <w:rPr>
                <w:rFonts w:ascii="Calibri" w:hAnsi="Calibri" w:cs="Calibri"/>
              </w:rPr>
              <w:t xml:space="preserve">in </w:t>
            </w:r>
            <w:r w:rsidRPr="005C7464">
              <w:t>the authorized user's dashboard.</w:t>
            </w:r>
          </w:p>
        </w:tc>
      </w:tr>
      <w:tr w:rsidR="00B86621" w:rsidRPr="00D60687" w14:paraId="3F5A4B91" w14:textId="77777777">
        <w:tc>
          <w:tcPr>
            <w:tcW w:w="1129" w:type="dxa"/>
          </w:tcPr>
          <w:p w14:paraId="20CB64F8" w14:textId="38380A75" w:rsidR="00B86621" w:rsidRPr="00D60687" w:rsidRDefault="00B86621">
            <w:pPr>
              <w:pStyle w:val="Tabelconinut"/>
              <w:jc w:val="center"/>
            </w:pPr>
            <w:r w:rsidRPr="00D60687">
              <w:t>CF 30.04.</w:t>
            </w:r>
          </w:p>
        </w:tc>
        <w:tc>
          <w:tcPr>
            <w:tcW w:w="1338" w:type="dxa"/>
          </w:tcPr>
          <w:p w14:paraId="35ED4A72" w14:textId="77777777" w:rsidR="00B86621" w:rsidRPr="00D60687" w:rsidRDefault="00B86621">
            <w:pPr>
              <w:pStyle w:val="Tabelconinut"/>
              <w:jc w:val="center"/>
            </w:pPr>
            <w:r w:rsidRPr="00D60687">
              <w:t>M</w:t>
            </w:r>
          </w:p>
        </w:tc>
        <w:tc>
          <w:tcPr>
            <w:tcW w:w="7167" w:type="dxa"/>
          </w:tcPr>
          <w:p w14:paraId="6B4DD4C6" w14:textId="4F785500" w:rsidR="00B86621" w:rsidRPr="005C7464" w:rsidRDefault="001B0E37">
            <w:pPr>
              <w:pStyle w:val="Tabelconinut"/>
            </w:pPr>
            <w:r>
              <w:rPr>
                <w:i/>
                <w:iCs/>
              </w:rPr>
              <w:t xml:space="preserve">SIMIDA </w:t>
            </w:r>
            <w:r w:rsidR="00B86621" w:rsidRPr="005C7464">
              <w:t>must notify relevant users when business events specific to the activities they are involved in occur. A series of events that require the sending of notifications can be mentioned:</w:t>
            </w:r>
          </w:p>
          <w:p w14:paraId="13DC2255" w14:textId="77777777" w:rsidR="00346125" w:rsidRDefault="00346125" w:rsidP="00141A68">
            <w:pPr>
              <w:pStyle w:val="Tabelconinut"/>
              <w:numPr>
                <w:ilvl w:val="0"/>
                <w:numId w:val="129"/>
              </w:numPr>
            </w:pPr>
            <w:r>
              <w:t>the need for user involvement in workflow activities;</w:t>
            </w:r>
          </w:p>
          <w:p w14:paraId="7F1DD464" w14:textId="77777777" w:rsidR="00346125" w:rsidRDefault="00346125" w:rsidP="00141A68">
            <w:pPr>
              <w:pStyle w:val="Tabelconinut"/>
              <w:numPr>
                <w:ilvl w:val="0"/>
                <w:numId w:val="129"/>
              </w:numPr>
            </w:pPr>
            <w:r>
              <w:t>need to carry out approval actions (request for notification closure or classification change);</w:t>
            </w:r>
          </w:p>
          <w:p w14:paraId="366A0567" w14:textId="77777777" w:rsidR="00346125" w:rsidRDefault="00346125" w:rsidP="00141A68">
            <w:pPr>
              <w:pStyle w:val="Tabelconinut"/>
              <w:numPr>
                <w:ilvl w:val="0"/>
                <w:numId w:val="129"/>
              </w:numPr>
            </w:pPr>
            <w:r>
              <w:t>the result of the action requested by the user (acceptance, document registration, document approval, document approval refusal, etc.);</w:t>
            </w:r>
          </w:p>
          <w:p w14:paraId="1C5E0AAD" w14:textId="77777777" w:rsidR="00346125" w:rsidRDefault="00346125" w:rsidP="00141A68">
            <w:pPr>
              <w:pStyle w:val="Tabelconinut"/>
              <w:numPr>
                <w:ilvl w:val="0"/>
                <w:numId w:val="129"/>
              </w:numPr>
            </w:pPr>
            <w:r>
              <w:t xml:space="preserve">problems affecting the operating performance of </w:t>
            </w:r>
            <w:r w:rsidRPr="00AC1FEE">
              <w:rPr>
                <w:i/>
                <w:iCs/>
              </w:rPr>
              <w:t xml:space="preserve">SIMIDA components </w:t>
            </w:r>
            <w:r>
              <w:t>;</w:t>
            </w:r>
          </w:p>
          <w:p w14:paraId="410386E1" w14:textId="5ECC428C" w:rsidR="00B86621" w:rsidRPr="005C7464" w:rsidRDefault="00346125" w:rsidP="00141A68">
            <w:pPr>
              <w:pStyle w:val="Tabelconinut"/>
              <w:numPr>
                <w:ilvl w:val="0"/>
                <w:numId w:val="129"/>
              </w:numPr>
            </w:pPr>
            <w:r>
              <w:t>other relevant categories.</w:t>
            </w:r>
          </w:p>
        </w:tc>
      </w:tr>
      <w:tr w:rsidR="00B86621" w:rsidRPr="00D60687" w14:paraId="699D5D90" w14:textId="77777777">
        <w:tc>
          <w:tcPr>
            <w:tcW w:w="1129" w:type="dxa"/>
          </w:tcPr>
          <w:p w14:paraId="0611CDC0" w14:textId="0F43BC02" w:rsidR="00B86621" w:rsidRPr="00D60687" w:rsidRDefault="00B86621">
            <w:pPr>
              <w:pStyle w:val="Tabelconinut"/>
              <w:jc w:val="center"/>
            </w:pPr>
            <w:r w:rsidRPr="00D60687">
              <w:t>CF 30.05.</w:t>
            </w:r>
          </w:p>
        </w:tc>
        <w:tc>
          <w:tcPr>
            <w:tcW w:w="1338" w:type="dxa"/>
          </w:tcPr>
          <w:p w14:paraId="740EEA95" w14:textId="77777777" w:rsidR="00B86621" w:rsidRPr="00D60687" w:rsidRDefault="00B86621">
            <w:pPr>
              <w:pStyle w:val="Tabelconinut"/>
              <w:jc w:val="center"/>
            </w:pPr>
            <w:r w:rsidRPr="00D60687">
              <w:t>M</w:t>
            </w:r>
          </w:p>
        </w:tc>
        <w:tc>
          <w:tcPr>
            <w:tcW w:w="7167" w:type="dxa"/>
          </w:tcPr>
          <w:p w14:paraId="7B4A39EE" w14:textId="2711B25B" w:rsidR="00B86621" w:rsidRPr="005C7464" w:rsidRDefault="002B19A0">
            <w:pPr>
              <w:pStyle w:val="Tabelconinut"/>
            </w:pPr>
            <w:r w:rsidRPr="00380E7D">
              <w:t xml:space="preserve">All IT components within the </w:t>
            </w:r>
            <w:r w:rsidRPr="002B19A0">
              <w:rPr>
                <w:i/>
                <w:iCs/>
              </w:rPr>
              <w:t xml:space="preserve">SIMIDA perimeter </w:t>
            </w:r>
            <w:r w:rsidRPr="00380E7D">
              <w:t xml:space="preserve">must notify relevant users when business events specific to the activities they are involved in occur. The direct distribution of notifications will be implemented through </w:t>
            </w:r>
            <w:r w:rsidRPr="002B19A0">
              <w:rPr>
                <w:i/>
                <w:iCs/>
              </w:rPr>
              <w:t>the SSI "System Administration and Functionalities".</w:t>
            </w:r>
          </w:p>
        </w:tc>
      </w:tr>
      <w:tr w:rsidR="00B86621" w:rsidRPr="00D60687" w14:paraId="2F41905C" w14:textId="77777777">
        <w:tc>
          <w:tcPr>
            <w:tcW w:w="1129" w:type="dxa"/>
          </w:tcPr>
          <w:p w14:paraId="551B5220" w14:textId="531406E3" w:rsidR="00B86621" w:rsidRPr="00D60687" w:rsidRDefault="00B86621">
            <w:pPr>
              <w:pStyle w:val="Tabelconinut"/>
              <w:jc w:val="center"/>
            </w:pPr>
            <w:r w:rsidRPr="00D60687">
              <w:t>CF 30.06.</w:t>
            </w:r>
          </w:p>
        </w:tc>
        <w:tc>
          <w:tcPr>
            <w:tcW w:w="1338" w:type="dxa"/>
          </w:tcPr>
          <w:p w14:paraId="142A7649" w14:textId="77777777" w:rsidR="00B86621" w:rsidRPr="00D60687" w:rsidRDefault="00B86621">
            <w:pPr>
              <w:pStyle w:val="Tabelconinut"/>
              <w:jc w:val="center"/>
            </w:pPr>
            <w:r w:rsidRPr="00D60687">
              <w:t>M</w:t>
            </w:r>
          </w:p>
        </w:tc>
        <w:tc>
          <w:tcPr>
            <w:tcW w:w="7167" w:type="dxa"/>
          </w:tcPr>
          <w:p w14:paraId="3C088E22" w14:textId="652F4DD0" w:rsidR="00B86621" w:rsidRPr="005C7464" w:rsidRDefault="00E0730E">
            <w:pPr>
              <w:pStyle w:val="Tabelconinut"/>
            </w:pPr>
            <w:r w:rsidRPr="00E0730E">
              <w:t>When sending notifications, direct access (if applicable) to the electronic form and the business event that generated the notification will be provided.</w:t>
            </w:r>
          </w:p>
        </w:tc>
      </w:tr>
      <w:tr w:rsidR="00B86621" w:rsidRPr="00D60687" w14:paraId="1BBBF464" w14:textId="77777777">
        <w:tc>
          <w:tcPr>
            <w:tcW w:w="1129" w:type="dxa"/>
          </w:tcPr>
          <w:p w14:paraId="014BE361" w14:textId="3CB2BD01" w:rsidR="00B86621" w:rsidRPr="00D60687" w:rsidRDefault="00B86621">
            <w:pPr>
              <w:pStyle w:val="Tabelconinut"/>
              <w:jc w:val="center"/>
            </w:pPr>
            <w:r w:rsidRPr="00D60687">
              <w:t>CF 30.07.</w:t>
            </w:r>
          </w:p>
        </w:tc>
        <w:tc>
          <w:tcPr>
            <w:tcW w:w="1338" w:type="dxa"/>
          </w:tcPr>
          <w:p w14:paraId="575EBE6D" w14:textId="77777777" w:rsidR="00B86621" w:rsidRPr="00D60687" w:rsidRDefault="00B86621">
            <w:pPr>
              <w:pStyle w:val="Tabelconinut"/>
              <w:jc w:val="center"/>
            </w:pPr>
            <w:r w:rsidRPr="00D60687">
              <w:t>M</w:t>
            </w:r>
          </w:p>
        </w:tc>
        <w:tc>
          <w:tcPr>
            <w:tcW w:w="7167" w:type="dxa"/>
          </w:tcPr>
          <w:p w14:paraId="68BC52A8" w14:textId="623DCAFC" w:rsidR="00B86621" w:rsidRPr="005C7464" w:rsidRDefault="00346125">
            <w:pPr>
              <w:pStyle w:val="Tabelconinut"/>
            </w:pPr>
            <w:r>
              <w:rPr>
                <w:i/>
                <w:iCs/>
              </w:rPr>
              <w:t xml:space="preserve">SIMIDA </w:t>
            </w:r>
            <w:r w:rsidR="00B86621" w:rsidRPr="005C7464">
              <w:t xml:space="preserve">will integrate with the </w:t>
            </w:r>
            <w:proofErr w:type="spellStart"/>
            <w:r w:rsidR="00B86621" w:rsidRPr="005C7464">
              <w:t>MNotify</w:t>
            </w:r>
            <w:proofErr w:type="spellEnd"/>
            <w:r w:rsidR="00B86621" w:rsidRPr="005C7464">
              <w:t xml:space="preserve"> shared information system for the purpose of sending notifications to internal and external users and implementing other notification means offered by </w:t>
            </w:r>
            <w:proofErr w:type="spellStart"/>
            <w:r w:rsidR="00B86621" w:rsidRPr="005C7464">
              <w:t>MNotify</w:t>
            </w:r>
            <w:proofErr w:type="spellEnd"/>
            <w:r w:rsidR="00B86621" w:rsidRPr="005C7464">
              <w:t>.</w:t>
            </w:r>
          </w:p>
        </w:tc>
      </w:tr>
    </w:tbl>
    <w:p w14:paraId="37CFD2E5" w14:textId="2D56B8E3" w:rsidR="00605869" w:rsidRPr="005C7464" w:rsidRDefault="00605869" w:rsidP="0090101E">
      <w:pPr>
        <w:pStyle w:val="Heading3"/>
      </w:pPr>
      <w:bookmarkStart w:id="127" w:name="_Toc175592878"/>
      <w:bookmarkStart w:id="128" w:name="_Toc187063571"/>
      <w:bookmarkStart w:id="129" w:name="_Toc222213139"/>
      <w:r w:rsidRPr="005C7464">
        <w:t>CU31: I journal events</w:t>
      </w:r>
      <w:bookmarkEnd w:id="127"/>
      <w:bookmarkEnd w:id="128"/>
      <w:bookmarkEnd w:id="129"/>
    </w:p>
    <w:p w14:paraId="3ADA6572" w14:textId="0C7C3741" w:rsidR="00605869" w:rsidRPr="009F2A99" w:rsidRDefault="00605869" w:rsidP="00605869">
      <w:r w:rsidRPr="005C7464">
        <w:t xml:space="preserve">The functional requirements intended for implementing the journaling mechanism for business events generated by </w:t>
      </w:r>
      <w:r>
        <w:rPr>
          <w:i/>
          <w:iCs/>
        </w:rPr>
        <w:t xml:space="preserve">SIMIDA 's IT components </w:t>
      </w:r>
      <w:r w:rsidRPr="005C7464">
        <w:t>are presented in Table 5.31.</w:t>
      </w:r>
    </w:p>
    <w:p w14:paraId="6772A07A" w14:textId="3C08E7A9" w:rsidR="00605869" w:rsidRPr="00D60687" w:rsidRDefault="00605869" w:rsidP="00605869">
      <w:pPr>
        <w:pStyle w:val="Caption"/>
        <w:keepNext/>
      </w:pPr>
      <w:r w:rsidRPr="009F2A99">
        <w:t xml:space="preserve">Table </w:t>
      </w:r>
      <w:r w:rsidRPr="009F2A99">
        <w:fldChar w:fldCharType="begin"/>
      </w:r>
      <w:r w:rsidRPr="00605869">
        <w:rPr>
          <w:highlight w:val="yellow"/>
        </w:rPr>
        <w:instrText xml:space="preserve"> STYLEREF 1 \s </w:instrText>
      </w:r>
      <w:r w:rsidRPr="009F2A99">
        <w:fldChar w:fldCharType="separate"/>
      </w:r>
      <w:r w:rsidRPr="009F2A99">
        <w:rPr>
          <w:noProof/>
        </w:rPr>
        <w:t xml:space="preserve">5.31 </w:t>
      </w:r>
      <w:r w:rsidRPr="009F2A99">
        <w:rPr>
          <w:noProof/>
        </w:rPr>
        <w:fldChar w:fldCharType="end"/>
      </w:r>
      <w:r w:rsidRPr="009F2A99">
        <w:t>. Functional requirements of use case CU31.</w:t>
      </w:r>
    </w:p>
    <w:tbl>
      <w:tblPr>
        <w:tblStyle w:val="TableGrid"/>
        <w:tblW w:w="9634" w:type="dxa"/>
        <w:tblLook w:val="04A0" w:firstRow="1" w:lastRow="0" w:firstColumn="1" w:lastColumn="0" w:noHBand="0" w:noVBand="1"/>
      </w:tblPr>
      <w:tblGrid>
        <w:gridCol w:w="1114"/>
        <w:gridCol w:w="1508"/>
        <w:gridCol w:w="7012"/>
      </w:tblGrid>
      <w:tr w:rsidR="00605869" w:rsidRPr="00D60687" w14:paraId="07E5D0E0" w14:textId="77777777">
        <w:tc>
          <w:tcPr>
            <w:tcW w:w="1129" w:type="dxa"/>
            <w:shd w:val="clear" w:color="auto" w:fill="D9E2F3" w:themeFill="accent1" w:themeFillTint="33"/>
          </w:tcPr>
          <w:p w14:paraId="33834EE6" w14:textId="77777777" w:rsidR="00605869" w:rsidRPr="00D60687" w:rsidRDefault="00605869">
            <w:pPr>
              <w:pStyle w:val="Tabelantet"/>
            </w:pPr>
            <w:r w:rsidRPr="00D60687">
              <w:t>ID</w:t>
            </w:r>
          </w:p>
        </w:tc>
        <w:tc>
          <w:tcPr>
            <w:tcW w:w="1338" w:type="dxa"/>
            <w:shd w:val="clear" w:color="auto" w:fill="D9E2F3" w:themeFill="accent1" w:themeFillTint="33"/>
          </w:tcPr>
          <w:p w14:paraId="4F769A95" w14:textId="77777777" w:rsidR="00605869" w:rsidRPr="00D60687" w:rsidRDefault="00605869">
            <w:pPr>
              <w:pStyle w:val="Tabelantet"/>
            </w:pPr>
            <w:r w:rsidRPr="00D60687">
              <w:t>compulsoriness</w:t>
            </w:r>
          </w:p>
        </w:tc>
        <w:tc>
          <w:tcPr>
            <w:tcW w:w="7167" w:type="dxa"/>
            <w:shd w:val="clear" w:color="auto" w:fill="D9E2F3" w:themeFill="accent1" w:themeFillTint="33"/>
          </w:tcPr>
          <w:p w14:paraId="1415157B" w14:textId="77777777" w:rsidR="00605869" w:rsidRPr="00D60687" w:rsidRDefault="00605869">
            <w:pPr>
              <w:pStyle w:val="Tabelantet"/>
            </w:pPr>
            <w:r w:rsidRPr="00D60687">
              <w:t>Functional requirement description</w:t>
            </w:r>
          </w:p>
        </w:tc>
      </w:tr>
      <w:tr w:rsidR="00605869" w:rsidRPr="00D60687" w14:paraId="130816B3" w14:textId="77777777">
        <w:tc>
          <w:tcPr>
            <w:tcW w:w="1129" w:type="dxa"/>
          </w:tcPr>
          <w:p w14:paraId="168AD5E7" w14:textId="3B96A58F" w:rsidR="00605869" w:rsidRPr="00D60687" w:rsidRDefault="00605869">
            <w:pPr>
              <w:pStyle w:val="Tabelconinut"/>
              <w:jc w:val="center"/>
            </w:pPr>
            <w:r w:rsidRPr="00D60687">
              <w:t xml:space="preserve">CF </w:t>
            </w:r>
            <w:r w:rsidR="00765068">
              <w:t>31.01.</w:t>
            </w:r>
          </w:p>
        </w:tc>
        <w:tc>
          <w:tcPr>
            <w:tcW w:w="1338" w:type="dxa"/>
          </w:tcPr>
          <w:p w14:paraId="673CBF0E" w14:textId="77777777" w:rsidR="00605869" w:rsidRPr="00D60687" w:rsidRDefault="00605869">
            <w:pPr>
              <w:pStyle w:val="Tabelconinut"/>
              <w:jc w:val="center"/>
            </w:pPr>
            <w:r w:rsidRPr="00D60687">
              <w:t>M</w:t>
            </w:r>
          </w:p>
        </w:tc>
        <w:tc>
          <w:tcPr>
            <w:tcW w:w="7167" w:type="dxa"/>
          </w:tcPr>
          <w:p w14:paraId="207A6882" w14:textId="21131C2E" w:rsidR="00605869" w:rsidRPr="005C7464" w:rsidRDefault="00740EE9">
            <w:pPr>
              <w:pStyle w:val="Tabelconinut"/>
            </w:pPr>
            <w:r w:rsidRPr="00740EE9">
              <w:t xml:space="preserve">The IT subsystems within the </w:t>
            </w:r>
            <w:r>
              <w:rPr>
                <w:i/>
                <w:iCs/>
              </w:rPr>
              <w:t xml:space="preserve">SIMIDA perimeter </w:t>
            </w:r>
            <w:r w:rsidR="00605869" w:rsidRPr="005C7464">
              <w:t>will implement a logging mechanism for all business events related to the use of the IT system.</w:t>
            </w:r>
          </w:p>
        </w:tc>
      </w:tr>
      <w:tr w:rsidR="00605869" w:rsidRPr="00D60687" w14:paraId="7CDE5E35" w14:textId="77777777">
        <w:tc>
          <w:tcPr>
            <w:tcW w:w="1129" w:type="dxa"/>
          </w:tcPr>
          <w:p w14:paraId="385B91D7" w14:textId="1D2D857E" w:rsidR="00605869" w:rsidRPr="00D60687" w:rsidRDefault="00605869">
            <w:pPr>
              <w:pStyle w:val="Tabelconinut"/>
              <w:jc w:val="center"/>
            </w:pPr>
            <w:r w:rsidRPr="00D60687">
              <w:t>CF 31.02.</w:t>
            </w:r>
          </w:p>
        </w:tc>
        <w:tc>
          <w:tcPr>
            <w:tcW w:w="1338" w:type="dxa"/>
          </w:tcPr>
          <w:p w14:paraId="2BF6C384" w14:textId="77777777" w:rsidR="00605869" w:rsidRPr="00D60687" w:rsidRDefault="00605869">
            <w:pPr>
              <w:pStyle w:val="Tabelconinut"/>
              <w:jc w:val="center"/>
            </w:pPr>
            <w:r w:rsidRPr="00D60687">
              <w:t>M</w:t>
            </w:r>
          </w:p>
        </w:tc>
        <w:tc>
          <w:tcPr>
            <w:tcW w:w="7167" w:type="dxa"/>
          </w:tcPr>
          <w:p w14:paraId="34B773B3" w14:textId="18E47ABF" w:rsidR="00605869" w:rsidRPr="005C7464" w:rsidRDefault="00605869">
            <w:pPr>
              <w:pStyle w:val="Tabelconinut"/>
            </w:pPr>
            <w:r w:rsidRPr="005C7464">
              <w:t xml:space="preserve">The logging mechanism will be developed based on industry standards and best practices. The IT system will deliver functionalities for configuring the business event logging strategy, including: the categories of business events subject to logging, the calendar period of logging ( </w:t>
            </w:r>
            <w:r w:rsidRPr="005C7464">
              <w:rPr>
                <w:i/>
                <w:iCs/>
              </w:rPr>
              <w:t xml:space="preserve">determined or indefinite, etc. </w:t>
            </w:r>
            <w:r w:rsidRPr="005C7464">
              <w:t>).</w:t>
            </w:r>
          </w:p>
        </w:tc>
      </w:tr>
      <w:tr w:rsidR="00690E83" w:rsidRPr="00D60687" w14:paraId="422CDD59" w14:textId="77777777">
        <w:tc>
          <w:tcPr>
            <w:tcW w:w="1129" w:type="dxa"/>
          </w:tcPr>
          <w:p w14:paraId="79D122B1" w14:textId="34D38FCD" w:rsidR="00690E83" w:rsidRPr="00D60687" w:rsidRDefault="00690E83" w:rsidP="00690E83">
            <w:pPr>
              <w:pStyle w:val="Tabelconinut"/>
              <w:jc w:val="center"/>
            </w:pPr>
            <w:r w:rsidRPr="00D60687">
              <w:t>CF 31.03.</w:t>
            </w:r>
          </w:p>
        </w:tc>
        <w:tc>
          <w:tcPr>
            <w:tcW w:w="1338" w:type="dxa"/>
          </w:tcPr>
          <w:p w14:paraId="672CE1DA" w14:textId="77777777" w:rsidR="00690E83" w:rsidRPr="00D60687" w:rsidRDefault="00690E83" w:rsidP="00690E83">
            <w:pPr>
              <w:pStyle w:val="Tabelconinut"/>
              <w:jc w:val="center"/>
            </w:pPr>
            <w:r w:rsidRPr="00D60687">
              <w:t>M</w:t>
            </w:r>
          </w:p>
        </w:tc>
        <w:tc>
          <w:tcPr>
            <w:tcW w:w="7167" w:type="dxa"/>
          </w:tcPr>
          <w:p w14:paraId="3FE14448" w14:textId="77777777" w:rsidR="00690E83" w:rsidRPr="005C7464" w:rsidRDefault="00690E83" w:rsidP="00690E83">
            <w:pPr>
              <w:pStyle w:val="Tabelconinut"/>
            </w:pPr>
            <w:r w:rsidRPr="005C7464">
              <w:t>At least the following categories of events will be logged:</w:t>
            </w:r>
          </w:p>
          <w:p w14:paraId="40056110" w14:textId="77777777" w:rsidR="00690E83" w:rsidRPr="005C7464" w:rsidRDefault="00690E83" w:rsidP="00BF45FC">
            <w:pPr>
              <w:pStyle w:val="Tabelconinut"/>
              <w:numPr>
                <w:ilvl w:val="0"/>
                <w:numId w:val="66"/>
              </w:numPr>
            </w:pPr>
            <w:r w:rsidRPr="005C7464">
              <w:t>user authentication/logout;</w:t>
            </w:r>
          </w:p>
          <w:p w14:paraId="296973A9" w14:textId="77777777" w:rsidR="00690E83" w:rsidRPr="005C7464" w:rsidRDefault="00690E83" w:rsidP="00BF45FC">
            <w:pPr>
              <w:pStyle w:val="Tabelconinut"/>
              <w:numPr>
                <w:ilvl w:val="0"/>
                <w:numId w:val="66"/>
              </w:numPr>
            </w:pPr>
            <w:r w:rsidRPr="005C7464">
              <w:t>add/modify/delete/access record;</w:t>
            </w:r>
          </w:p>
          <w:p w14:paraId="4D86F3DC" w14:textId="77777777" w:rsidR="00690E83" w:rsidRPr="005C7464" w:rsidRDefault="00690E83" w:rsidP="00BF45FC">
            <w:pPr>
              <w:pStyle w:val="Tabelconinut"/>
              <w:numPr>
                <w:ilvl w:val="0"/>
                <w:numId w:val="66"/>
              </w:numPr>
            </w:pPr>
            <w:r w:rsidRPr="005C7464">
              <w:lastRenderedPageBreak/>
              <w:t>events related to the process of receiving an application;</w:t>
            </w:r>
          </w:p>
          <w:p w14:paraId="4D46141D" w14:textId="77777777" w:rsidR="00690E83" w:rsidRPr="005C7464" w:rsidRDefault="00690E83" w:rsidP="00BF45FC">
            <w:pPr>
              <w:pStyle w:val="Tabelconinut"/>
              <w:numPr>
                <w:ilvl w:val="0"/>
                <w:numId w:val="66"/>
              </w:numPr>
            </w:pPr>
            <w:r w:rsidRPr="005C7464">
              <w:t>events related to the application examination process;</w:t>
            </w:r>
          </w:p>
          <w:p w14:paraId="147E8A88" w14:textId="77777777" w:rsidR="00690E83" w:rsidRPr="005C7464" w:rsidRDefault="00690E83" w:rsidP="00BF45FC">
            <w:pPr>
              <w:pStyle w:val="Tabelconinut"/>
              <w:numPr>
                <w:ilvl w:val="0"/>
                <w:numId w:val="66"/>
              </w:numPr>
            </w:pPr>
            <w:r w:rsidRPr="005C7464">
              <w:t>events related to the process of executing a task;</w:t>
            </w:r>
          </w:p>
          <w:p w14:paraId="55954FC2" w14:textId="77777777" w:rsidR="00690E83" w:rsidRPr="005C7464" w:rsidRDefault="00690E83" w:rsidP="00BF45FC">
            <w:pPr>
              <w:pStyle w:val="Tabelconinut"/>
              <w:numPr>
                <w:ilvl w:val="0"/>
                <w:numId w:val="66"/>
              </w:numPr>
            </w:pPr>
            <w:r w:rsidRPr="005C7464">
              <w:t>events related to the document release process;</w:t>
            </w:r>
          </w:p>
          <w:p w14:paraId="5C21A2D6" w14:textId="77777777" w:rsidR="00690E83" w:rsidRPr="005C7464" w:rsidRDefault="00690E83" w:rsidP="00BF45FC">
            <w:pPr>
              <w:pStyle w:val="Tabelconinut"/>
              <w:numPr>
                <w:ilvl w:val="0"/>
                <w:numId w:val="66"/>
              </w:numPr>
            </w:pPr>
            <w:r w:rsidRPr="005C7464">
              <w:t>approval/rejection events of electronic forms/documents;</w:t>
            </w:r>
          </w:p>
          <w:p w14:paraId="1170D206" w14:textId="2AB1B9D0" w:rsidR="00690E83" w:rsidRPr="00FF1DE4" w:rsidRDefault="00690E83" w:rsidP="00BF45FC">
            <w:pPr>
              <w:pStyle w:val="Tabelconinut"/>
              <w:numPr>
                <w:ilvl w:val="0"/>
                <w:numId w:val="66"/>
              </w:numPr>
              <w:rPr>
                <w:lang w:val="fr-FR"/>
              </w:rPr>
            </w:pPr>
            <w:proofErr w:type="spellStart"/>
            <w:r w:rsidRPr="00FF1DE4">
              <w:rPr>
                <w:lang w:val="fr-FR"/>
              </w:rPr>
              <w:t>traceability</w:t>
            </w:r>
            <w:proofErr w:type="spellEnd"/>
            <w:r w:rsidRPr="00FF1DE4">
              <w:rPr>
                <w:lang w:val="fr-FR"/>
              </w:rPr>
              <w:t xml:space="preserve"> </w:t>
            </w:r>
            <w:proofErr w:type="spellStart"/>
            <w:r w:rsidRPr="00FF1DE4">
              <w:rPr>
                <w:lang w:val="fr-FR"/>
              </w:rPr>
              <w:t>events</w:t>
            </w:r>
            <w:proofErr w:type="spellEnd"/>
            <w:r w:rsidRPr="00FF1DE4">
              <w:rPr>
                <w:lang w:val="fr-FR"/>
              </w:rPr>
              <w:t xml:space="preserve"> ( </w:t>
            </w:r>
            <w:r w:rsidRPr="00FF1DE4">
              <w:rPr>
                <w:i/>
                <w:iCs/>
                <w:lang w:val="fr-FR"/>
              </w:rPr>
              <w:t xml:space="preserve">data changes, file </w:t>
            </w:r>
            <w:proofErr w:type="spellStart"/>
            <w:r w:rsidRPr="00FF1DE4">
              <w:rPr>
                <w:i/>
                <w:iCs/>
                <w:lang w:val="fr-FR"/>
              </w:rPr>
              <w:t>status</w:t>
            </w:r>
            <w:proofErr w:type="spellEnd"/>
            <w:r w:rsidRPr="00FF1DE4">
              <w:rPr>
                <w:i/>
                <w:iCs/>
                <w:lang w:val="fr-FR"/>
              </w:rPr>
              <w:t xml:space="preserve"> changes, </w:t>
            </w:r>
            <w:proofErr w:type="spellStart"/>
            <w:r w:rsidRPr="00FF1DE4">
              <w:rPr>
                <w:i/>
                <w:iCs/>
                <w:lang w:val="fr-FR"/>
              </w:rPr>
              <w:t>decisions</w:t>
            </w:r>
            <w:proofErr w:type="spellEnd"/>
            <w:r w:rsidRPr="00FF1DE4">
              <w:rPr>
                <w:i/>
                <w:iCs/>
                <w:lang w:val="fr-FR"/>
              </w:rPr>
              <w:t xml:space="preserve">, etc. </w:t>
            </w:r>
            <w:r w:rsidRPr="00FF1DE4">
              <w:rPr>
                <w:lang w:val="fr-FR"/>
              </w:rPr>
              <w:t>);</w:t>
            </w:r>
          </w:p>
          <w:p w14:paraId="3035E155" w14:textId="77777777" w:rsidR="00690E83" w:rsidRPr="005C7464" w:rsidRDefault="00690E83" w:rsidP="00BF45FC">
            <w:pPr>
              <w:pStyle w:val="Tabelconinut"/>
              <w:numPr>
                <w:ilvl w:val="0"/>
                <w:numId w:val="66"/>
              </w:numPr>
            </w:pPr>
            <w:r w:rsidRPr="005C7464">
              <w:t>other specific business events;</w:t>
            </w:r>
          </w:p>
          <w:p w14:paraId="1E1259B7" w14:textId="77777777" w:rsidR="00690E83" w:rsidRPr="005C7464" w:rsidRDefault="00690E83" w:rsidP="00BF45FC">
            <w:pPr>
              <w:pStyle w:val="Tabelconinut"/>
              <w:numPr>
                <w:ilvl w:val="0"/>
                <w:numId w:val="66"/>
              </w:numPr>
            </w:pPr>
            <w:r w:rsidRPr="005C7464">
              <w:t>changes made to the configuration parameters of electronic services;</w:t>
            </w:r>
          </w:p>
          <w:p w14:paraId="4108812B" w14:textId="40539763" w:rsidR="00690E83" w:rsidRPr="005C7464" w:rsidRDefault="00690E83" w:rsidP="00BF45FC">
            <w:pPr>
              <w:pStyle w:val="Tabelconinut"/>
              <w:numPr>
                <w:ilvl w:val="0"/>
                <w:numId w:val="66"/>
              </w:numPr>
            </w:pPr>
            <w:r>
              <w:rPr>
                <w:i/>
                <w:iCs/>
              </w:rPr>
              <w:t xml:space="preserve">SIMIDA </w:t>
            </w:r>
            <w:r w:rsidRPr="005C7464">
              <w:t>workflows ;</w:t>
            </w:r>
          </w:p>
          <w:p w14:paraId="7E503798" w14:textId="77777777" w:rsidR="00690E83" w:rsidRPr="005C7464" w:rsidRDefault="00690E83" w:rsidP="00BF45FC">
            <w:pPr>
              <w:pStyle w:val="Tabelconinut"/>
              <w:numPr>
                <w:ilvl w:val="0"/>
                <w:numId w:val="66"/>
              </w:numPr>
            </w:pPr>
            <w:r w:rsidRPr="005C7464">
              <w:t>user account activation/deactivation events, assignment of user roles and groups;</w:t>
            </w:r>
          </w:p>
          <w:p w14:paraId="6671AE6A" w14:textId="77777777" w:rsidR="00690E83" w:rsidRPr="005C7464" w:rsidRDefault="00690E83" w:rsidP="00BF45FC">
            <w:pPr>
              <w:pStyle w:val="Tabelconinut"/>
              <w:numPr>
                <w:ilvl w:val="0"/>
                <w:numId w:val="66"/>
              </w:numPr>
            </w:pPr>
            <w:r w:rsidRPr="005C7464">
              <w:t>synchronization/exchange events of data and documents with external systems;</w:t>
            </w:r>
          </w:p>
          <w:p w14:paraId="323CFD70" w14:textId="77777777" w:rsidR="00690E83" w:rsidRPr="005C7464" w:rsidRDefault="00690E83" w:rsidP="00BF45FC">
            <w:pPr>
              <w:pStyle w:val="Tabelconinut"/>
              <w:numPr>
                <w:ilvl w:val="0"/>
                <w:numId w:val="66"/>
              </w:numPr>
            </w:pPr>
            <w:r w:rsidRPr="005C7464">
              <w:t>generate/access report or document;</w:t>
            </w:r>
          </w:p>
          <w:p w14:paraId="68D37EDD" w14:textId="77777777" w:rsidR="00690E83" w:rsidRPr="005C7464" w:rsidRDefault="00690E83" w:rsidP="00BF45FC">
            <w:pPr>
              <w:pStyle w:val="Tabelconinut"/>
              <w:numPr>
                <w:ilvl w:val="0"/>
                <w:numId w:val="66"/>
              </w:numPr>
            </w:pPr>
            <w:r w:rsidRPr="005C7464">
              <w:t>database queries;</w:t>
            </w:r>
          </w:p>
          <w:p w14:paraId="14B6C193" w14:textId="77777777" w:rsidR="00690E83" w:rsidRPr="005C7464" w:rsidRDefault="00690E83" w:rsidP="00BF45FC">
            <w:pPr>
              <w:pStyle w:val="Tabelconinut"/>
              <w:numPr>
                <w:ilvl w:val="0"/>
                <w:numId w:val="66"/>
              </w:numPr>
            </w:pPr>
            <w:r w:rsidRPr="005C7464">
              <w:t>other specific business events.</w:t>
            </w:r>
          </w:p>
        </w:tc>
      </w:tr>
      <w:tr w:rsidR="00690E83" w:rsidRPr="00D60687" w14:paraId="67D97A53" w14:textId="77777777">
        <w:tc>
          <w:tcPr>
            <w:tcW w:w="1129" w:type="dxa"/>
          </w:tcPr>
          <w:p w14:paraId="4E347AF8" w14:textId="4A981EA5" w:rsidR="00690E83" w:rsidRPr="00D60687" w:rsidRDefault="00690E83" w:rsidP="00690E83">
            <w:pPr>
              <w:pStyle w:val="Tabelconinut"/>
              <w:jc w:val="center"/>
            </w:pPr>
            <w:r w:rsidRPr="00D60687">
              <w:lastRenderedPageBreak/>
              <w:t>CF 31.04.</w:t>
            </w:r>
          </w:p>
        </w:tc>
        <w:tc>
          <w:tcPr>
            <w:tcW w:w="1338" w:type="dxa"/>
          </w:tcPr>
          <w:p w14:paraId="4E5E5B8D" w14:textId="77777777" w:rsidR="00690E83" w:rsidRPr="00D60687" w:rsidRDefault="00690E83" w:rsidP="00690E83">
            <w:pPr>
              <w:pStyle w:val="Tabelconinut"/>
              <w:jc w:val="center"/>
            </w:pPr>
            <w:r w:rsidRPr="00D60687">
              <w:t>M</w:t>
            </w:r>
          </w:p>
        </w:tc>
        <w:tc>
          <w:tcPr>
            <w:tcW w:w="7167" w:type="dxa"/>
          </w:tcPr>
          <w:p w14:paraId="14EB19CD" w14:textId="03A2733A" w:rsidR="00690E83" w:rsidRPr="005C7464" w:rsidRDefault="00690E83" w:rsidP="00690E83">
            <w:pPr>
              <w:pStyle w:val="Tabelconinut"/>
            </w:pPr>
            <w:r w:rsidRPr="005C7464">
              <w:t>Logged events will save the following categories of data, depending on the nature of the logged event:</w:t>
            </w:r>
          </w:p>
          <w:p w14:paraId="1A497E54" w14:textId="77777777" w:rsidR="00690E83" w:rsidRPr="005C7464" w:rsidRDefault="00690E83" w:rsidP="00141A68">
            <w:pPr>
              <w:pStyle w:val="Tabelconinut"/>
              <w:numPr>
                <w:ilvl w:val="0"/>
                <w:numId w:val="129"/>
              </w:numPr>
            </w:pPr>
            <w:r w:rsidRPr="005C7464">
              <w:t>the identifier of the logged event;</w:t>
            </w:r>
          </w:p>
          <w:p w14:paraId="1080207B" w14:textId="77777777" w:rsidR="00690E83" w:rsidRPr="005C7464" w:rsidRDefault="00690E83" w:rsidP="00141A68">
            <w:pPr>
              <w:pStyle w:val="Tabelconinut"/>
              <w:numPr>
                <w:ilvl w:val="0"/>
                <w:numId w:val="129"/>
              </w:numPr>
            </w:pPr>
            <w:r w:rsidRPr="005C7464">
              <w:t>the identifier of the user who generated the event;</w:t>
            </w:r>
          </w:p>
          <w:p w14:paraId="1E6AB87F" w14:textId="77777777" w:rsidR="00690E83" w:rsidRPr="005C7464" w:rsidRDefault="00690E83" w:rsidP="00141A68">
            <w:pPr>
              <w:pStyle w:val="Tabelconinut"/>
              <w:numPr>
                <w:ilvl w:val="0"/>
                <w:numId w:val="129"/>
              </w:numPr>
            </w:pPr>
            <w:r w:rsidRPr="005C7464">
              <w:t>the category of the logged event;</w:t>
            </w:r>
          </w:p>
          <w:p w14:paraId="7F34A13F" w14:textId="77777777" w:rsidR="00690E83" w:rsidRPr="005C7464" w:rsidRDefault="00690E83" w:rsidP="00141A68">
            <w:pPr>
              <w:pStyle w:val="Tabelconinut"/>
              <w:numPr>
                <w:ilvl w:val="0"/>
                <w:numId w:val="129"/>
              </w:numPr>
            </w:pPr>
            <w:r w:rsidRPr="005C7464">
              <w:t>the time of event logging;</w:t>
            </w:r>
          </w:p>
          <w:p w14:paraId="211AE82C" w14:textId="77777777" w:rsidR="00690E83" w:rsidRPr="005C7464" w:rsidRDefault="00690E83" w:rsidP="00141A68">
            <w:pPr>
              <w:pStyle w:val="Tabelconinut"/>
              <w:numPr>
                <w:ilvl w:val="0"/>
                <w:numId w:val="129"/>
              </w:numPr>
            </w:pPr>
            <w:r w:rsidRPr="005C7464">
              <w:t>the component of the information system that generated the business event;</w:t>
            </w:r>
          </w:p>
          <w:p w14:paraId="2049A43F" w14:textId="77777777" w:rsidR="00690E83" w:rsidRPr="005C7464" w:rsidRDefault="00690E83" w:rsidP="00141A68">
            <w:pPr>
              <w:pStyle w:val="Tabelconinut"/>
              <w:numPr>
                <w:ilvl w:val="0"/>
                <w:numId w:val="129"/>
              </w:numPr>
            </w:pPr>
            <w:r w:rsidRPr="00141A68">
              <w:t>the record affected by the business event;</w:t>
            </w:r>
          </w:p>
          <w:p w14:paraId="442ECA92" w14:textId="77777777" w:rsidR="00690E83" w:rsidRPr="005C7464" w:rsidRDefault="00690E83" w:rsidP="00141A68">
            <w:pPr>
              <w:pStyle w:val="Tabelconinut"/>
              <w:numPr>
                <w:ilvl w:val="0"/>
                <w:numId w:val="129"/>
              </w:numPr>
            </w:pPr>
            <w:r w:rsidRPr="005C7464">
              <w:t>details of the action performed by the user;</w:t>
            </w:r>
          </w:p>
          <w:p w14:paraId="521E1A08" w14:textId="77777777" w:rsidR="00690E83" w:rsidRPr="005C7464" w:rsidRDefault="00690E83" w:rsidP="00141A68">
            <w:pPr>
              <w:pStyle w:val="Tabelconinut"/>
              <w:numPr>
                <w:ilvl w:val="0"/>
                <w:numId w:val="129"/>
              </w:numPr>
            </w:pPr>
            <w:r w:rsidRPr="005C7464">
              <w:t xml:space="preserve">reference to the affected </w:t>
            </w:r>
            <w:r w:rsidRPr="005C7464">
              <w:rPr>
                <w:rFonts w:ascii="Calibri" w:hAnsi="Calibri" w:cs="Calibri"/>
              </w:rPr>
              <w:t>information object, etc.</w:t>
            </w:r>
          </w:p>
        </w:tc>
      </w:tr>
      <w:tr w:rsidR="00690E83" w:rsidRPr="00D60687" w14:paraId="0331FEDD" w14:textId="77777777">
        <w:tc>
          <w:tcPr>
            <w:tcW w:w="1129" w:type="dxa"/>
          </w:tcPr>
          <w:p w14:paraId="1D369EB1" w14:textId="4B4775B3" w:rsidR="00690E83" w:rsidRPr="00D60687" w:rsidRDefault="00690E83" w:rsidP="00690E83">
            <w:pPr>
              <w:pStyle w:val="Tabelconinut"/>
              <w:jc w:val="center"/>
            </w:pPr>
            <w:r w:rsidRPr="00D60687">
              <w:t>CF 31.05.</w:t>
            </w:r>
          </w:p>
        </w:tc>
        <w:tc>
          <w:tcPr>
            <w:tcW w:w="1338" w:type="dxa"/>
          </w:tcPr>
          <w:p w14:paraId="5372AC4A" w14:textId="77777777" w:rsidR="00690E83" w:rsidRPr="00D60687" w:rsidRDefault="00690E83" w:rsidP="00690E83">
            <w:pPr>
              <w:pStyle w:val="Tabelconinut"/>
              <w:jc w:val="center"/>
            </w:pPr>
            <w:r w:rsidRPr="00D60687">
              <w:t>M</w:t>
            </w:r>
          </w:p>
        </w:tc>
        <w:tc>
          <w:tcPr>
            <w:tcW w:w="7167" w:type="dxa"/>
          </w:tcPr>
          <w:p w14:paraId="7148715D" w14:textId="77777777" w:rsidR="00690E83" w:rsidRPr="005C7464" w:rsidRDefault="00690E83" w:rsidP="00690E83">
            <w:pPr>
              <w:pStyle w:val="Tabelconinut"/>
            </w:pPr>
            <w:r w:rsidRPr="005C7464">
              <w:t>Journaling will retain a sufficient set of data so that the nature of the modified or deleted data is clear and records affected by events of creation or modification of information entities in the information system can be easily retrieved.</w:t>
            </w:r>
          </w:p>
        </w:tc>
      </w:tr>
      <w:tr w:rsidR="00690E83" w:rsidRPr="00D60687" w14:paraId="583524C5" w14:textId="77777777">
        <w:tc>
          <w:tcPr>
            <w:tcW w:w="1129" w:type="dxa"/>
          </w:tcPr>
          <w:p w14:paraId="300B245A" w14:textId="06E5A96E" w:rsidR="00690E83" w:rsidRPr="00D60687" w:rsidRDefault="00690E83" w:rsidP="00690E83">
            <w:pPr>
              <w:pStyle w:val="Tabelconinut"/>
              <w:jc w:val="center"/>
            </w:pPr>
            <w:r w:rsidRPr="00D60687">
              <w:t>CF 31.06.</w:t>
            </w:r>
          </w:p>
        </w:tc>
        <w:tc>
          <w:tcPr>
            <w:tcW w:w="1338" w:type="dxa"/>
          </w:tcPr>
          <w:p w14:paraId="367E4FCA" w14:textId="77777777" w:rsidR="00690E83" w:rsidRPr="00D60687" w:rsidRDefault="00690E83" w:rsidP="00690E83">
            <w:pPr>
              <w:pStyle w:val="Tabelconinut"/>
              <w:jc w:val="center"/>
            </w:pPr>
            <w:r w:rsidRPr="00D60687">
              <w:t>M</w:t>
            </w:r>
          </w:p>
        </w:tc>
        <w:tc>
          <w:tcPr>
            <w:tcW w:w="7167" w:type="dxa"/>
          </w:tcPr>
          <w:p w14:paraId="26C7C09E" w14:textId="77777777" w:rsidR="00690E83" w:rsidRPr="005C7464" w:rsidRDefault="00690E83" w:rsidP="00690E83">
            <w:pPr>
              <w:pStyle w:val="Tabelconinut"/>
            </w:pPr>
            <w:r w:rsidRPr="005C7464">
              <w:t xml:space="preserve">The journaled event will contain a direct access reference to the information object ( </w:t>
            </w:r>
            <w:r w:rsidRPr="005C7464">
              <w:rPr>
                <w:i/>
                <w:iCs/>
              </w:rPr>
              <w:t xml:space="preserve">document, electronic form, etc. </w:t>
            </w:r>
            <w:r w:rsidRPr="005C7464">
              <w:t>) related to the business event.</w:t>
            </w:r>
          </w:p>
        </w:tc>
      </w:tr>
      <w:tr w:rsidR="00690E83" w:rsidRPr="00D60687" w14:paraId="689A04C2" w14:textId="77777777">
        <w:tc>
          <w:tcPr>
            <w:tcW w:w="1129" w:type="dxa"/>
          </w:tcPr>
          <w:p w14:paraId="09D07C53" w14:textId="5BBC5C58" w:rsidR="00690E83" w:rsidRPr="00D60687" w:rsidRDefault="00690E83" w:rsidP="00690E83">
            <w:pPr>
              <w:pStyle w:val="Tabelconinut"/>
              <w:jc w:val="center"/>
            </w:pPr>
            <w:r w:rsidRPr="00D60687">
              <w:t xml:space="preserve">CF </w:t>
            </w:r>
            <w:r>
              <w:t>31.07.</w:t>
            </w:r>
          </w:p>
        </w:tc>
        <w:tc>
          <w:tcPr>
            <w:tcW w:w="1338" w:type="dxa"/>
          </w:tcPr>
          <w:p w14:paraId="1E3E3F11" w14:textId="77777777" w:rsidR="00690E83" w:rsidRPr="00D60687" w:rsidRDefault="00690E83" w:rsidP="00690E83">
            <w:pPr>
              <w:pStyle w:val="Tabelconinut"/>
              <w:jc w:val="center"/>
            </w:pPr>
            <w:r w:rsidRPr="00D60687">
              <w:t>M</w:t>
            </w:r>
          </w:p>
        </w:tc>
        <w:tc>
          <w:tcPr>
            <w:tcW w:w="7167" w:type="dxa"/>
          </w:tcPr>
          <w:p w14:paraId="55062A85" w14:textId="3009F2F5" w:rsidR="00690E83" w:rsidRPr="005C7464" w:rsidRDefault="004B56E7" w:rsidP="00690E83">
            <w:pPr>
              <w:pStyle w:val="Tabelconinut"/>
            </w:pPr>
            <w:r w:rsidRPr="00C56969">
              <w:t xml:space="preserve">All IT components within the </w:t>
            </w:r>
            <w:r w:rsidR="00690E83" w:rsidRPr="00C56969">
              <w:rPr>
                <w:i/>
                <w:iCs/>
              </w:rPr>
              <w:t xml:space="preserve">SIMIDA perimeter </w:t>
            </w:r>
            <w:r w:rsidR="00C56969" w:rsidRPr="00C56969">
              <w:t xml:space="preserve">through </w:t>
            </w:r>
            <w:r w:rsidR="00C56969" w:rsidRPr="00C56969">
              <w:rPr>
                <w:i/>
                <w:iCs/>
              </w:rPr>
              <w:t xml:space="preserve">the SSI "System Administration and Functionalities" </w:t>
            </w:r>
            <w:r w:rsidR="00690E83" w:rsidRPr="005C7464">
              <w:t xml:space="preserve">will be integrated with the </w:t>
            </w:r>
            <w:proofErr w:type="spellStart"/>
            <w:r w:rsidR="00690E83" w:rsidRPr="005C7464">
              <w:t>MLog</w:t>
            </w:r>
            <w:proofErr w:type="spellEnd"/>
            <w:r w:rsidR="00690E83" w:rsidRPr="005C7464">
              <w:t xml:space="preserve"> shared information system for the purpose of logging critical business events.</w:t>
            </w:r>
          </w:p>
        </w:tc>
      </w:tr>
      <w:tr w:rsidR="00690E83" w:rsidRPr="00D60687" w14:paraId="3BF2FEA8" w14:textId="77777777">
        <w:tc>
          <w:tcPr>
            <w:tcW w:w="1129" w:type="dxa"/>
          </w:tcPr>
          <w:p w14:paraId="77B57B83" w14:textId="1003071E" w:rsidR="00690E83" w:rsidRPr="00D60687" w:rsidRDefault="00690E83" w:rsidP="00690E83">
            <w:pPr>
              <w:pStyle w:val="Tabelconinut"/>
              <w:jc w:val="center"/>
            </w:pPr>
            <w:r w:rsidRPr="00D60687">
              <w:t>CF 31.08.</w:t>
            </w:r>
          </w:p>
        </w:tc>
        <w:tc>
          <w:tcPr>
            <w:tcW w:w="1338" w:type="dxa"/>
          </w:tcPr>
          <w:p w14:paraId="08504628" w14:textId="77777777" w:rsidR="00690E83" w:rsidRPr="00D60687" w:rsidRDefault="00690E83" w:rsidP="00690E83">
            <w:pPr>
              <w:pStyle w:val="Tabelconinut"/>
              <w:jc w:val="center"/>
            </w:pPr>
            <w:r w:rsidRPr="00D60687">
              <w:t>M</w:t>
            </w:r>
          </w:p>
        </w:tc>
        <w:tc>
          <w:tcPr>
            <w:tcW w:w="7167" w:type="dxa"/>
          </w:tcPr>
          <w:p w14:paraId="0AA01FDC" w14:textId="77777777" w:rsidR="00690E83" w:rsidRPr="005C7464" w:rsidRDefault="00690E83" w:rsidP="00690E83">
            <w:pPr>
              <w:pStyle w:val="Tabelconinut"/>
            </w:pPr>
            <w:r w:rsidRPr="005C7464">
              <w:t xml:space="preserve">The system administrator will be able to configure the categories of business events that will be additionally logged through </w:t>
            </w:r>
            <w:proofErr w:type="spellStart"/>
            <w:r w:rsidRPr="005C7464">
              <w:t>MLog</w:t>
            </w:r>
            <w:proofErr w:type="spellEnd"/>
            <w:r w:rsidRPr="005C7464">
              <w:t>.</w:t>
            </w:r>
          </w:p>
        </w:tc>
      </w:tr>
    </w:tbl>
    <w:p w14:paraId="100B3FAC" w14:textId="00715BB3" w:rsidR="00837252" w:rsidRPr="005C7464" w:rsidRDefault="00837252" w:rsidP="00837252">
      <w:pPr>
        <w:pStyle w:val="Heading3"/>
      </w:pPr>
      <w:bookmarkStart w:id="130" w:name="_Toc187063572"/>
      <w:bookmarkStart w:id="131" w:name="_Toc222213140"/>
      <w:r w:rsidRPr="005C7464">
        <w:t>CU32: Data exchange with external systems</w:t>
      </w:r>
      <w:bookmarkEnd w:id="130"/>
      <w:bookmarkEnd w:id="131"/>
    </w:p>
    <w:p w14:paraId="1A965EC3" w14:textId="2FBA39DF" w:rsidR="00837252" w:rsidRPr="009F2A99" w:rsidRDefault="00837252" w:rsidP="00837252">
      <w:r w:rsidRPr="005C7464">
        <w:t>The functional requirements intended for implementing data exchange functionalities with external IT systems are presented in Table 5.32.</w:t>
      </w:r>
    </w:p>
    <w:p w14:paraId="15BE17F0" w14:textId="550F757D" w:rsidR="00837252" w:rsidRPr="00D60687" w:rsidRDefault="00837252" w:rsidP="00837252">
      <w:pPr>
        <w:pStyle w:val="Caption"/>
        <w:keepNext/>
      </w:pPr>
      <w:r w:rsidRPr="009F2A99">
        <w:t xml:space="preserve">Table </w:t>
      </w:r>
      <w:r>
        <w:fldChar w:fldCharType="begin"/>
      </w:r>
      <w:r>
        <w:instrText xml:space="preserve"> STYLEREF 1 \s </w:instrText>
      </w:r>
      <w:r>
        <w:fldChar w:fldCharType="separate"/>
      </w:r>
      <w:r w:rsidRPr="009F2A99">
        <w:rPr>
          <w:noProof/>
        </w:rPr>
        <w:t>5</w:t>
      </w:r>
      <w:r>
        <w:rPr>
          <w:noProof/>
        </w:rPr>
        <w:fldChar w:fldCharType="end"/>
      </w:r>
      <w:r w:rsidRPr="009F2A99">
        <w:t xml:space="preserve">. </w:t>
      </w:r>
      <w:r w:rsidRPr="009F2A99">
        <w:fldChar w:fldCharType="begin"/>
      </w:r>
      <w:r w:rsidRPr="00837252">
        <w:rPr>
          <w:highlight w:val="yellow"/>
        </w:rPr>
        <w:instrText xml:space="preserve"> SEQ Tabel \* ARABIC \s 1 </w:instrText>
      </w:r>
      <w:r w:rsidRPr="009F2A99">
        <w:fldChar w:fldCharType="separate"/>
      </w:r>
      <w:r w:rsidRPr="009F2A99">
        <w:rPr>
          <w:noProof/>
        </w:rPr>
        <w:t xml:space="preserve">32 </w:t>
      </w:r>
      <w:r w:rsidRPr="009F2A99">
        <w:rPr>
          <w:noProof/>
        </w:rPr>
        <w:fldChar w:fldCharType="end"/>
      </w:r>
      <w:r w:rsidRPr="009F2A99">
        <w:t>. Functional requirements of the CU32 use case.</w:t>
      </w:r>
    </w:p>
    <w:tbl>
      <w:tblPr>
        <w:tblStyle w:val="TableGrid"/>
        <w:tblW w:w="9634" w:type="dxa"/>
        <w:tblLook w:val="04A0" w:firstRow="1" w:lastRow="0" w:firstColumn="1" w:lastColumn="0" w:noHBand="0" w:noVBand="1"/>
      </w:tblPr>
      <w:tblGrid>
        <w:gridCol w:w="1116"/>
        <w:gridCol w:w="1508"/>
        <w:gridCol w:w="7010"/>
      </w:tblGrid>
      <w:tr w:rsidR="00837252" w:rsidRPr="00D60687" w14:paraId="559EF280" w14:textId="77777777">
        <w:tc>
          <w:tcPr>
            <w:tcW w:w="1121" w:type="dxa"/>
            <w:shd w:val="clear" w:color="auto" w:fill="D9E2F3" w:themeFill="accent1" w:themeFillTint="33"/>
          </w:tcPr>
          <w:p w14:paraId="38A91566" w14:textId="77777777" w:rsidR="00837252" w:rsidRPr="00D60687" w:rsidRDefault="00837252">
            <w:pPr>
              <w:pStyle w:val="Tabelantet"/>
            </w:pPr>
            <w:r w:rsidRPr="00D60687">
              <w:t>ID</w:t>
            </w:r>
          </w:p>
        </w:tc>
        <w:tc>
          <w:tcPr>
            <w:tcW w:w="1450" w:type="dxa"/>
            <w:shd w:val="clear" w:color="auto" w:fill="D9E2F3" w:themeFill="accent1" w:themeFillTint="33"/>
          </w:tcPr>
          <w:p w14:paraId="49A6C145" w14:textId="77777777" w:rsidR="00837252" w:rsidRPr="00D60687" w:rsidRDefault="00837252">
            <w:pPr>
              <w:pStyle w:val="Tabelantet"/>
            </w:pPr>
            <w:r w:rsidRPr="00D60687">
              <w:t>compulsoriness</w:t>
            </w:r>
          </w:p>
        </w:tc>
        <w:tc>
          <w:tcPr>
            <w:tcW w:w="7063" w:type="dxa"/>
            <w:shd w:val="clear" w:color="auto" w:fill="D9E2F3" w:themeFill="accent1" w:themeFillTint="33"/>
          </w:tcPr>
          <w:p w14:paraId="1D515E64" w14:textId="77777777" w:rsidR="00837252" w:rsidRPr="00D60687" w:rsidRDefault="00837252">
            <w:pPr>
              <w:pStyle w:val="Tabelantet"/>
            </w:pPr>
            <w:r w:rsidRPr="00D60687">
              <w:t>Functional requirement description</w:t>
            </w:r>
          </w:p>
        </w:tc>
      </w:tr>
      <w:tr w:rsidR="00837252" w:rsidRPr="00D60687" w14:paraId="4A68F434" w14:textId="77777777">
        <w:tc>
          <w:tcPr>
            <w:tcW w:w="1121" w:type="dxa"/>
          </w:tcPr>
          <w:p w14:paraId="4DC9FFFA" w14:textId="1A327502" w:rsidR="00837252" w:rsidRPr="000A20D5" w:rsidRDefault="00837252">
            <w:pPr>
              <w:pStyle w:val="Tabelconinut"/>
              <w:jc w:val="center"/>
            </w:pPr>
            <w:r w:rsidRPr="000A20D5">
              <w:lastRenderedPageBreak/>
              <w:t>CF 32.01.</w:t>
            </w:r>
          </w:p>
        </w:tc>
        <w:tc>
          <w:tcPr>
            <w:tcW w:w="1450" w:type="dxa"/>
          </w:tcPr>
          <w:p w14:paraId="596DEDBD" w14:textId="77777777" w:rsidR="00837252" w:rsidRPr="000A20D5" w:rsidRDefault="00837252">
            <w:pPr>
              <w:pStyle w:val="Tabelconinut"/>
              <w:jc w:val="center"/>
            </w:pPr>
            <w:r w:rsidRPr="000A20D5">
              <w:t>M</w:t>
            </w:r>
          </w:p>
        </w:tc>
        <w:tc>
          <w:tcPr>
            <w:tcW w:w="7063" w:type="dxa"/>
          </w:tcPr>
          <w:p w14:paraId="69465648" w14:textId="2372FC79" w:rsidR="00837252" w:rsidRPr="000A20D5" w:rsidRDefault="000A20D5">
            <w:pPr>
              <w:pStyle w:val="Tabelconinut"/>
            </w:pPr>
            <w:r w:rsidRPr="000A20D5">
              <w:t xml:space="preserve">The IT components within the </w:t>
            </w:r>
            <w:r w:rsidRPr="000A20D5">
              <w:rPr>
                <w:i/>
                <w:iCs/>
              </w:rPr>
              <w:t xml:space="preserve">SIMIDA perimeter </w:t>
            </w:r>
            <w:r w:rsidR="00837252" w:rsidRPr="000A20D5">
              <w:t>must be developed based on an architecture capable of implementing interoperability facilities with external IT systems.</w:t>
            </w:r>
          </w:p>
        </w:tc>
      </w:tr>
      <w:tr w:rsidR="00837252" w:rsidRPr="00D60687" w14:paraId="04EED7A0" w14:textId="77777777">
        <w:tc>
          <w:tcPr>
            <w:tcW w:w="1121" w:type="dxa"/>
          </w:tcPr>
          <w:p w14:paraId="376D45E2" w14:textId="7D19938A" w:rsidR="00837252" w:rsidRPr="00D60687" w:rsidRDefault="00837252">
            <w:pPr>
              <w:pStyle w:val="Tabelconinut"/>
              <w:jc w:val="center"/>
            </w:pPr>
            <w:r w:rsidRPr="00D60687">
              <w:t>CF 32.02.</w:t>
            </w:r>
          </w:p>
        </w:tc>
        <w:tc>
          <w:tcPr>
            <w:tcW w:w="1450" w:type="dxa"/>
          </w:tcPr>
          <w:p w14:paraId="761EC484" w14:textId="77777777" w:rsidR="00837252" w:rsidRPr="00D60687" w:rsidRDefault="00837252">
            <w:pPr>
              <w:pStyle w:val="Tabelconinut"/>
              <w:jc w:val="center"/>
            </w:pPr>
            <w:r w:rsidRPr="00D60687">
              <w:t>M</w:t>
            </w:r>
          </w:p>
        </w:tc>
        <w:tc>
          <w:tcPr>
            <w:tcW w:w="7063" w:type="dxa"/>
          </w:tcPr>
          <w:p w14:paraId="1565FEDB" w14:textId="09E5F98B" w:rsidR="00837252" w:rsidRPr="006141BB" w:rsidRDefault="00207FBA">
            <w:pPr>
              <w:pStyle w:val="Tabelconinut"/>
            </w:pPr>
            <w:r>
              <w:rPr>
                <w:i/>
                <w:iCs/>
              </w:rPr>
              <w:t xml:space="preserve">SIMIDA </w:t>
            </w:r>
            <w:r w:rsidR="00837252" w:rsidRPr="006141BB">
              <w:t>must ensure data exchange with external IT systems through the interoperability platform (</w:t>
            </w:r>
            <w:proofErr w:type="spellStart"/>
            <w:r w:rsidR="00837252" w:rsidRPr="006141BB">
              <w:t>MConnect</w:t>
            </w:r>
            <w:proofErr w:type="spellEnd"/>
            <w:r w:rsidR="00837252" w:rsidRPr="006141BB">
              <w:t xml:space="preserve">). All IT components within the </w:t>
            </w:r>
            <w:r>
              <w:rPr>
                <w:i/>
                <w:iCs/>
              </w:rPr>
              <w:t xml:space="preserve">SIMIDA perimeter </w:t>
            </w:r>
            <w:r w:rsidR="00837252" w:rsidRPr="006141BB">
              <w:t>will provide and consume Web services intended for communication with external IT systems for the mutual exchange of data.</w:t>
            </w:r>
          </w:p>
        </w:tc>
      </w:tr>
      <w:tr w:rsidR="00203E64" w:rsidRPr="00D60687" w14:paraId="5D9ECB1F" w14:textId="77777777">
        <w:tc>
          <w:tcPr>
            <w:tcW w:w="1121" w:type="dxa"/>
          </w:tcPr>
          <w:p w14:paraId="6FAD3B1A" w14:textId="514814FA" w:rsidR="00203E64" w:rsidRPr="00D60687" w:rsidRDefault="00203E64" w:rsidP="00203E64">
            <w:pPr>
              <w:pStyle w:val="Tabelconinut"/>
              <w:jc w:val="center"/>
            </w:pPr>
            <w:r w:rsidRPr="00D60687">
              <w:t>CF 32.03.</w:t>
            </w:r>
          </w:p>
        </w:tc>
        <w:tc>
          <w:tcPr>
            <w:tcW w:w="1450" w:type="dxa"/>
          </w:tcPr>
          <w:p w14:paraId="63C15745" w14:textId="5559A046" w:rsidR="00203E64" w:rsidRPr="00D60687" w:rsidRDefault="00203E64" w:rsidP="00203E64">
            <w:pPr>
              <w:pStyle w:val="Tabelconinut"/>
              <w:jc w:val="center"/>
            </w:pPr>
            <w:r w:rsidRPr="00D60687">
              <w:t>M</w:t>
            </w:r>
          </w:p>
        </w:tc>
        <w:tc>
          <w:tcPr>
            <w:tcW w:w="7063" w:type="dxa"/>
          </w:tcPr>
          <w:p w14:paraId="0B3DD19B" w14:textId="72E1A1C0" w:rsidR="00203E64" w:rsidRPr="002B3947" w:rsidRDefault="00203E64" w:rsidP="00203E64">
            <w:pPr>
              <w:pStyle w:val="Tabelconinut"/>
            </w:pPr>
            <w:r w:rsidRPr="00203E64">
              <w:t xml:space="preserve">In situations where SIMIDA generates or requires the processing of events associated with proactive notifications, operational synchronization or event consumption by other information systems, the data exchange will be carried out through the </w:t>
            </w:r>
            <w:proofErr w:type="spellStart"/>
            <w:r w:rsidRPr="00203E64">
              <w:t>MConnect</w:t>
            </w:r>
            <w:proofErr w:type="spellEnd"/>
            <w:r w:rsidRPr="00203E64">
              <w:t xml:space="preserve"> Events component, which ensures the publication and distribution of events offline and in near real time, according to the AGE technical guide on event production and consumption.</w:t>
            </w:r>
          </w:p>
        </w:tc>
      </w:tr>
      <w:tr w:rsidR="00203E64" w:rsidRPr="00D60687" w14:paraId="52260609" w14:textId="77777777">
        <w:tc>
          <w:tcPr>
            <w:tcW w:w="1121" w:type="dxa"/>
          </w:tcPr>
          <w:p w14:paraId="59D2D437" w14:textId="77A4279D" w:rsidR="00203E64" w:rsidRPr="00D60687" w:rsidRDefault="00203E64" w:rsidP="00203E64">
            <w:pPr>
              <w:pStyle w:val="Tabelconinut"/>
              <w:jc w:val="center"/>
            </w:pPr>
            <w:r w:rsidRPr="00D60687">
              <w:t>CF 32.04.</w:t>
            </w:r>
          </w:p>
        </w:tc>
        <w:tc>
          <w:tcPr>
            <w:tcW w:w="1450" w:type="dxa"/>
          </w:tcPr>
          <w:p w14:paraId="08241993" w14:textId="1E4911F1" w:rsidR="00203E64" w:rsidRPr="00D60687" w:rsidRDefault="00203E64" w:rsidP="00203E64">
            <w:pPr>
              <w:pStyle w:val="Tabelconinut"/>
              <w:jc w:val="center"/>
            </w:pPr>
            <w:r w:rsidRPr="00D60687">
              <w:t>M</w:t>
            </w:r>
          </w:p>
        </w:tc>
        <w:tc>
          <w:tcPr>
            <w:tcW w:w="7063" w:type="dxa"/>
          </w:tcPr>
          <w:p w14:paraId="6BF5DCD7" w14:textId="46AA1D73" w:rsidR="00203E64" w:rsidRPr="006141BB" w:rsidRDefault="00203E64" w:rsidP="00203E64">
            <w:pPr>
              <w:pStyle w:val="Tabelconinut"/>
            </w:pPr>
            <w:r w:rsidRPr="006141BB">
              <w:t>If the interoperability platform (</w:t>
            </w:r>
            <w:proofErr w:type="spellStart"/>
            <w:r w:rsidRPr="006141BB">
              <w:t>MConnect</w:t>
            </w:r>
            <w:proofErr w:type="spellEnd"/>
            <w:r w:rsidRPr="006141BB">
              <w:t xml:space="preserve">) cannot be used for integration with external information systems, integration with the subsystems within the </w:t>
            </w:r>
            <w:r>
              <w:rPr>
                <w:i/>
                <w:iCs/>
              </w:rPr>
              <w:t xml:space="preserve">SIMIDA perimeter </w:t>
            </w:r>
            <w:r w:rsidRPr="006141BB">
              <w:t>will be done through the APIs exposed by these information subsystems.</w:t>
            </w:r>
          </w:p>
        </w:tc>
      </w:tr>
      <w:tr w:rsidR="00203E64" w:rsidRPr="00D60687" w14:paraId="30EC2B53" w14:textId="77777777">
        <w:tc>
          <w:tcPr>
            <w:tcW w:w="1121" w:type="dxa"/>
          </w:tcPr>
          <w:p w14:paraId="17C270B2" w14:textId="26027E74" w:rsidR="00203E64" w:rsidRPr="00D60687" w:rsidRDefault="00203E64" w:rsidP="00203E64">
            <w:pPr>
              <w:pStyle w:val="Tabelconinut"/>
              <w:jc w:val="center"/>
            </w:pPr>
            <w:r w:rsidRPr="00D60687">
              <w:t>CF 32.05.</w:t>
            </w:r>
          </w:p>
        </w:tc>
        <w:tc>
          <w:tcPr>
            <w:tcW w:w="1450" w:type="dxa"/>
          </w:tcPr>
          <w:p w14:paraId="196A25F2" w14:textId="20C2E4B0" w:rsidR="00203E64" w:rsidRPr="00D60687" w:rsidRDefault="00203E64" w:rsidP="00203E64">
            <w:pPr>
              <w:pStyle w:val="Tabelconinut"/>
              <w:jc w:val="center"/>
            </w:pPr>
            <w:r w:rsidRPr="00D60687">
              <w:t>M</w:t>
            </w:r>
          </w:p>
        </w:tc>
        <w:tc>
          <w:tcPr>
            <w:tcW w:w="7063" w:type="dxa"/>
          </w:tcPr>
          <w:p w14:paraId="183E811E" w14:textId="31F16B26" w:rsidR="00203E64" w:rsidRPr="006141BB" w:rsidRDefault="00203E64" w:rsidP="00203E64">
            <w:pPr>
              <w:pStyle w:val="Tabelconinut"/>
            </w:pPr>
            <w:r w:rsidRPr="006141BB">
              <w:t xml:space="preserve">Interoperability between information subsystems within the </w:t>
            </w:r>
            <w:r>
              <w:rPr>
                <w:i/>
                <w:iCs/>
              </w:rPr>
              <w:t xml:space="preserve">SIMIDA perimeter </w:t>
            </w:r>
            <w:r w:rsidRPr="006141BB">
              <w:t xml:space="preserve">will be achieved by implementing an integration microservice (Component " </w:t>
            </w:r>
            <w:r w:rsidRPr="005765D4">
              <w:rPr>
                <w:i/>
                <w:iCs/>
              </w:rPr>
              <w:t xml:space="preserve">Integration Microservice"). </w:t>
            </w:r>
            <w:r w:rsidRPr="006141BB">
              <w:t>Likewise, this integration microservice will also expose APIs intended for data exchange with external information systems through the interoperability platform (</w:t>
            </w:r>
            <w:proofErr w:type="spellStart"/>
            <w:r w:rsidRPr="006141BB">
              <w:t>MConnect</w:t>
            </w:r>
            <w:proofErr w:type="spellEnd"/>
            <w:r w:rsidRPr="006141BB">
              <w:t>).</w:t>
            </w:r>
          </w:p>
        </w:tc>
      </w:tr>
      <w:tr w:rsidR="00203E64" w:rsidRPr="00D60687" w14:paraId="4F9C0873" w14:textId="77777777">
        <w:tc>
          <w:tcPr>
            <w:tcW w:w="1121" w:type="dxa"/>
          </w:tcPr>
          <w:p w14:paraId="6F46D74E" w14:textId="00003693" w:rsidR="00203E64" w:rsidRPr="00D60687" w:rsidRDefault="00203E64" w:rsidP="00203E64">
            <w:pPr>
              <w:pStyle w:val="Tabelconinut"/>
              <w:jc w:val="center"/>
            </w:pPr>
            <w:r w:rsidRPr="00D60687">
              <w:t>CF 32.06.</w:t>
            </w:r>
          </w:p>
        </w:tc>
        <w:tc>
          <w:tcPr>
            <w:tcW w:w="1450" w:type="dxa"/>
          </w:tcPr>
          <w:p w14:paraId="0BBEC878" w14:textId="11EBF058" w:rsidR="00203E64" w:rsidRPr="00D60687" w:rsidRDefault="00203E64" w:rsidP="00203E64">
            <w:pPr>
              <w:pStyle w:val="Tabelconinut"/>
              <w:jc w:val="center"/>
            </w:pPr>
            <w:r w:rsidRPr="00D60687">
              <w:t>M</w:t>
            </w:r>
          </w:p>
        </w:tc>
        <w:tc>
          <w:tcPr>
            <w:tcW w:w="7063" w:type="dxa"/>
          </w:tcPr>
          <w:p w14:paraId="311D6442" w14:textId="179ACDD0" w:rsidR="00203E64" w:rsidRPr="006141BB" w:rsidRDefault="00203E64" w:rsidP="00203E64">
            <w:pPr>
              <w:pStyle w:val="Tabelconinut"/>
            </w:pPr>
            <w:r w:rsidRPr="006141BB">
              <w:t xml:space="preserve">The " </w:t>
            </w:r>
            <w:r w:rsidRPr="005765D4">
              <w:rPr>
                <w:i/>
                <w:iCs/>
              </w:rPr>
              <w:t xml:space="preserve">Integration Microservice </w:t>
            </w:r>
            <w:r w:rsidRPr="006141BB">
              <w:t>" component will provide the functionalities necessary to unify access to shared information systems for all subsystems that are part of SIMIDA.</w:t>
            </w:r>
          </w:p>
        </w:tc>
      </w:tr>
      <w:tr w:rsidR="00203E64" w:rsidRPr="00D60687" w14:paraId="498727C0" w14:textId="77777777">
        <w:tc>
          <w:tcPr>
            <w:tcW w:w="1121" w:type="dxa"/>
          </w:tcPr>
          <w:p w14:paraId="2FFD00C4" w14:textId="1E9E02F7" w:rsidR="00203E64" w:rsidRPr="00D60687" w:rsidRDefault="00203E64" w:rsidP="00203E64">
            <w:pPr>
              <w:pStyle w:val="Tabelconinut"/>
              <w:jc w:val="center"/>
            </w:pPr>
            <w:r w:rsidRPr="00D60687">
              <w:t>CF 32.07.</w:t>
            </w:r>
          </w:p>
        </w:tc>
        <w:tc>
          <w:tcPr>
            <w:tcW w:w="1450" w:type="dxa"/>
          </w:tcPr>
          <w:p w14:paraId="181322A4" w14:textId="11279E45" w:rsidR="00203E64" w:rsidRPr="00D60687" w:rsidRDefault="00203E64" w:rsidP="00203E64">
            <w:pPr>
              <w:pStyle w:val="Tabelconinut"/>
              <w:jc w:val="center"/>
            </w:pPr>
            <w:r w:rsidRPr="00D60687">
              <w:t>M</w:t>
            </w:r>
          </w:p>
        </w:tc>
        <w:tc>
          <w:tcPr>
            <w:tcW w:w="7063" w:type="dxa"/>
          </w:tcPr>
          <w:p w14:paraId="3124B356" w14:textId="5C9A91FB" w:rsidR="00203E64" w:rsidRPr="006141BB" w:rsidRDefault="00203E64" w:rsidP="00203E64">
            <w:pPr>
              <w:pStyle w:val="Tabelconinut"/>
            </w:pPr>
            <w:r w:rsidRPr="006141BB">
              <w:t xml:space="preserve">The following information subsystems within the </w:t>
            </w:r>
            <w:r>
              <w:rPr>
                <w:i/>
                <w:iCs/>
              </w:rPr>
              <w:t xml:space="preserve">SIMIDA perimeter </w:t>
            </w:r>
            <w:r w:rsidRPr="006141BB">
              <w:t xml:space="preserve">will exchange data through the Integration Microservice </w:t>
            </w:r>
            <w:r w:rsidRPr="006141BB">
              <w:rPr>
                <w:i/>
                <w:iCs/>
              </w:rPr>
              <w:t>:</w:t>
            </w:r>
          </w:p>
          <w:p w14:paraId="080822F2" w14:textId="32278A3A" w:rsidR="00203E64" w:rsidRPr="006141BB" w:rsidRDefault="00203E64" w:rsidP="00203E64">
            <w:pPr>
              <w:pStyle w:val="Tabelconinut"/>
              <w:numPr>
                <w:ilvl w:val="0"/>
                <w:numId w:val="68"/>
              </w:numPr>
            </w:pPr>
            <w:r w:rsidRPr="006141BB">
              <w:rPr>
                <w:i/>
                <w:iCs/>
              </w:rPr>
              <w:t xml:space="preserve">SSI "Import Monitoring and Control" </w:t>
            </w:r>
            <w:r w:rsidRPr="006141BB">
              <w:t xml:space="preserve">- which is located within the </w:t>
            </w:r>
            <w:r>
              <w:rPr>
                <w:i/>
                <w:iCs/>
              </w:rPr>
              <w:t xml:space="preserve">SIMIDA perimeter </w:t>
            </w:r>
            <w:r w:rsidRPr="006141BB">
              <w:t>, to send and receive data/documents about the information objects necessary to operationalize the implemented business processes, including traceability events related to them.</w:t>
            </w:r>
          </w:p>
          <w:p w14:paraId="010D4431" w14:textId="6F67AB3E" w:rsidR="00203E64" w:rsidRPr="006141BB" w:rsidRDefault="00203E64" w:rsidP="00203E64">
            <w:pPr>
              <w:pStyle w:val="Tabelconinut"/>
              <w:numPr>
                <w:ilvl w:val="0"/>
                <w:numId w:val="68"/>
              </w:numPr>
            </w:pPr>
            <w:r w:rsidRPr="006141BB">
              <w:rPr>
                <w:i/>
                <w:iCs/>
              </w:rPr>
              <w:t xml:space="preserve">SSI "Alert Registration and Dissemination" </w:t>
            </w:r>
            <w:r w:rsidRPr="006141BB">
              <w:t xml:space="preserve">- which is located within the </w:t>
            </w:r>
            <w:r>
              <w:rPr>
                <w:i/>
                <w:iCs/>
              </w:rPr>
              <w:t xml:space="preserve">SIMIDA perimeter </w:t>
            </w:r>
            <w:r w:rsidRPr="006141BB">
              <w:t>, to send and receive data/documents about the information objects necessary to operationalize the implemented business processes, including traceability events related to them.</w:t>
            </w:r>
          </w:p>
          <w:p w14:paraId="74FDC258" w14:textId="3160ED17" w:rsidR="00203E64" w:rsidRPr="006141BB" w:rsidRDefault="00203E64" w:rsidP="00203E64">
            <w:pPr>
              <w:pStyle w:val="Tabelconinut"/>
              <w:numPr>
                <w:ilvl w:val="0"/>
                <w:numId w:val="68"/>
              </w:numPr>
            </w:pPr>
            <w:r w:rsidRPr="006141BB">
              <w:rPr>
                <w:i/>
                <w:iCs/>
              </w:rPr>
              <w:t xml:space="preserve">SSI "Register of food chain operators" </w:t>
            </w:r>
            <w:r w:rsidRPr="006141BB">
              <w:t xml:space="preserve">- located within the </w:t>
            </w:r>
            <w:r>
              <w:rPr>
                <w:i/>
                <w:iCs/>
              </w:rPr>
              <w:t xml:space="preserve">SIMIDA perimeter </w:t>
            </w:r>
            <w:r w:rsidRPr="006141BB">
              <w:t xml:space="preserve">, to send and receive data/documents about </w:t>
            </w:r>
            <w:r>
              <w:t xml:space="preserve">food chain operators/agri-food holdings </w:t>
            </w:r>
            <w:r w:rsidRPr="006141BB">
              <w:t xml:space="preserve">, including traceability events related to data management in </w:t>
            </w:r>
            <w:r>
              <w:rPr>
                <w:i/>
                <w:iCs/>
              </w:rPr>
              <w:t xml:space="preserve">ROLA </w:t>
            </w:r>
            <w:r w:rsidRPr="006141BB">
              <w:t>.</w:t>
            </w:r>
          </w:p>
          <w:p w14:paraId="4615B32A" w14:textId="563E2787" w:rsidR="00203E64" w:rsidRPr="006141BB" w:rsidRDefault="00203E64" w:rsidP="00203E64">
            <w:pPr>
              <w:pStyle w:val="Tabelconinut"/>
              <w:numPr>
                <w:ilvl w:val="0"/>
                <w:numId w:val="68"/>
              </w:numPr>
            </w:pPr>
            <w:r w:rsidRPr="006141BB">
              <w:rPr>
                <w:i/>
                <w:iCs/>
              </w:rPr>
              <w:t xml:space="preserve">SSI "System Administration and Functionalities" </w:t>
            </w:r>
            <w:r w:rsidRPr="006141BB">
              <w:t>- which is within the SIMIDA perimeter, for the unification of the principles of access management to SIMIDA subsystems, authentication, authorization, logging, notification, centralized management of metadata and system configurations.</w:t>
            </w:r>
          </w:p>
        </w:tc>
      </w:tr>
      <w:tr w:rsidR="00203E64" w:rsidRPr="00D60687" w14:paraId="197AC87F" w14:textId="77777777">
        <w:tc>
          <w:tcPr>
            <w:tcW w:w="1121" w:type="dxa"/>
          </w:tcPr>
          <w:p w14:paraId="14749269" w14:textId="763C277F" w:rsidR="00203E64" w:rsidRPr="00D60687" w:rsidRDefault="00203E64" w:rsidP="00203E64">
            <w:pPr>
              <w:pStyle w:val="Tabelconinut"/>
              <w:jc w:val="center"/>
            </w:pPr>
            <w:r w:rsidRPr="00D60687">
              <w:t xml:space="preserve">CF 3 </w:t>
            </w:r>
            <w:r>
              <w:t>2.08.</w:t>
            </w:r>
          </w:p>
        </w:tc>
        <w:tc>
          <w:tcPr>
            <w:tcW w:w="1450" w:type="dxa"/>
          </w:tcPr>
          <w:p w14:paraId="572174F9" w14:textId="0A660B39" w:rsidR="00203E64" w:rsidRPr="00D60687" w:rsidRDefault="00203E64" w:rsidP="00203E64">
            <w:pPr>
              <w:pStyle w:val="Tabelconinut"/>
              <w:jc w:val="center"/>
            </w:pPr>
            <w:r w:rsidRPr="00D60687">
              <w:t>M</w:t>
            </w:r>
          </w:p>
        </w:tc>
        <w:tc>
          <w:tcPr>
            <w:tcW w:w="7063" w:type="dxa"/>
          </w:tcPr>
          <w:p w14:paraId="76587049" w14:textId="77777777" w:rsidR="00203E64" w:rsidRDefault="00203E64" w:rsidP="00203E64">
            <w:pPr>
              <w:pStyle w:val="Tabelconinut"/>
            </w:pPr>
            <w:r w:rsidRPr="00E2228E">
              <w:t xml:space="preserve">The following categories of external IT systems are to be integrated with the components within the </w:t>
            </w:r>
            <w:r w:rsidRPr="00C154EC">
              <w:rPr>
                <w:i/>
                <w:iCs/>
              </w:rPr>
              <w:t xml:space="preserve">SIMIDA perimeter </w:t>
            </w:r>
            <w:r w:rsidRPr="00E2228E">
              <w:t>:</w:t>
            </w:r>
          </w:p>
          <w:p w14:paraId="7557BE53" w14:textId="266F1D66" w:rsidR="00203E64" w:rsidRDefault="00203E64" w:rsidP="00203E64">
            <w:pPr>
              <w:pStyle w:val="Tabelconinut"/>
              <w:numPr>
                <w:ilvl w:val="0"/>
                <w:numId w:val="129"/>
              </w:numPr>
            </w:pPr>
            <w:r>
              <w:t>the internal IT components of the "e-ANSA" SII infrastructure, through REST API;</w:t>
            </w:r>
          </w:p>
          <w:p w14:paraId="422D65CC" w14:textId="4BF60056" w:rsidR="00203E64" w:rsidRDefault="00203E64" w:rsidP="00203E64">
            <w:pPr>
              <w:pStyle w:val="Tabelconinut"/>
              <w:numPr>
                <w:ilvl w:val="0"/>
                <w:numId w:val="129"/>
              </w:numPr>
            </w:pPr>
            <w:r>
              <w:t xml:space="preserve">platform services ( </w:t>
            </w:r>
            <w:proofErr w:type="spellStart"/>
            <w:r w:rsidRPr="00C154EC">
              <w:rPr>
                <w:i/>
                <w:iCs/>
              </w:rPr>
              <w:t>MPass</w:t>
            </w:r>
            <w:proofErr w:type="spellEnd"/>
            <w:r w:rsidRPr="00C154EC">
              <w:rPr>
                <w:i/>
                <w:iCs/>
              </w:rPr>
              <w:t xml:space="preserve">, </w:t>
            </w:r>
            <w:proofErr w:type="spellStart"/>
            <w:r w:rsidRPr="00C154EC">
              <w:rPr>
                <w:i/>
                <w:iCs/>
              </w:rPr>
              <w:t>MSign</w:t>
            </w:r>
            <w:proofErr w:type="spellEnd"/>
            <w:r w:rsidRPr="00C154EC">
              <w:rPr>
                <w:i/>
                <w:iCs/>
              </w:rPr>
              <w:t xml:space="preserve">, </w:t>
            </w:r>
            <w:proofErr w:type="spellStart"/>
            <w:r w:rsidRPr="00C154EC">
              <w:rPr>
                <w:i/>
                <w:iCs/>
              </w:rPr>
              <w:t>MLog</w:t>
            </w:r>
            <w:proofErr w:type="spellEnd"/>
            <w:r w:rsidRPr="00C154EC">
              <w:rPr>
                <w:i/>
                <w:iCs/>
              </w:rPr>
              <w:t xml:space="preserve">, MPower, </w:t>
            </w:r>
            <w:proofErr w:type="spellStart"/>
            <w:r w:rsidRPr="00C154EC">
              <w:rPr>
                <w:i/>
                <w:iCs/>
              </w:rPr>
              <w:t>MNotify</w:t>
            </w:r>
            <w:proofErr w:type="spellEnd"/>
            <w:r w:rsidRPr="00C154EC">
              <w:rPr>
                <w:i/>
                <w:iCs/>
              </w:rPr>
              <w:t xml:space="preserve">, etc. </w:t>
            </w:r>
            <w:r>
              <w:t>) are to be integrated directly through the APIs exposed by them;</w:t>
            </w:r>
          </w:p>
          <w:p w14:paraId="62A70F76" w14:textId="29DB1149" w:rsidR="00203E64" w:rsidRDefault="00203E64" w:rsidP="00203E64">
            <w:pPr>
              <w:pStyle w:val="Tabelconinut"/>
              <w:numPr>
                <w:ilvl w:val="0"/>
                <w:numId w:val="129"/>
              </w:numPr>
            </w:pPr>
            <w:r>
              <w:t xml:space="preserve">state registers ( </w:t>
            </w:r>
            <w:r w:rsidRPr="00C154EC">
              <w:rPr>
                <w:i/>
                <w:iCs/>
              </w:rPr>
              <w:t xml:space="preserve">RSP, RSUD, RSV, RBI, etc. </w:t>
            </w:r>
            <w:r>
              <w:t>).</w:t>
            </w:r>
          </w:p>
          <w:p w14:paraId="3E08FF3A" w14:textId="5C2C5843" w:rsidR="00203E64" w:rsidRDefault="00203E64" w:rsidP="00203E64">
            <w:pPr>
              <w:pStyle w:val="Tabelconinut"/>
              <w:numPr>
                <w:ilvl w:val="0"/>
                <w:numId w:val="129"/>
              </w:numPr>
            </w:pPr>
            <w:r>
              <w:lastRenderedPageBreak/>
              <w:t xml:space="preserve">information systems of the authorities of the Republic of Moldova ( </w:t>
            </w:r>
            <w:r w:rsidRPr="00C154EC">
              <w:rPr>
                <w:i/>
                <w:iCs/>
              </w:rPr>
              <w:t xml:space="preserve">PDSE, SIA GEAP, RSC, LIMS, SI "Frontiera", etc. </w:t>
            </w:r>
            <w:r>
              <w:t>);</w:t>
            </w:r>
          </w:p>
          <w:p w14:paraId="39916274" w14:textId="1DEFE35E" w:rsidR="00203E64" w:rsidRPr="00051176" w:rsidRDefault="00203E64" w:rsidP="00203E64">
            <w:pPr>
              <w:pStyle w:val="Tabelconinut"/>
              <w:numPr>
                <w:ilvl w:val="0"/>
                <w:numId w:val="129"/>
              </w:numPr>
            </w:pPr>
            <w:r>
              <w:t xml:space="preserve">European Commission IT systems ( </w:t>
            </w:r>
            <w:r w:rsidRPr="00C154EC">
              <w:rPr>
                <w:i/>
                <w:iCs/>
              </w:rPr>
              <w:t xml:space="preserve">TRACES NT, RASFF </w:t>
            </w:r>
            <w:r>
              <w:t>).</w:t>
            </w:r>
          </w:p>
        </w:tc>
      </w:tr>
      <w:tr w:rsidR="00203E64" w:rsidRPr="00D60687" w14:paraId="4054614F" w14:textId="77777777">
        <w:tc>
          <w:tcPr>
            <w:tcW w:w="1121" w:type="dxa"/>
          </w:tcPr>
          <w:p w14:paraId="610CD441" w14:textId="4EE97DFC" w:rsidR="00203E64" w:rsidRPr="00D60687" w:rsidRDefault="00203E64" w:rsidP="00203E64">
            <w:pPr>
              <w:pStyle w:val="Tabelconinut"/>
              <w:jc w:val="center"/>
            </w:pPr>
            <w:r w:rsidRPr="00D60687">
              <w:lastRenderedPageBreak/>
              <w:t>CF 32.09.</w:t>
            </w:r>
          </w:p>
        </w:tc>
        <w:tc>
          <w:tcPr>
            <w:tcW w:w="1450" w:type="dxa"/>
          </w:tcPr>
          <w:p w14:paraId="4437A3D8" w14:textId="1C87F1B0" w:rsidR="00203E64" w:rsidRPr="00D60687" w:rsidRDefault="00203E64" w:rsidP="00203E64">
            <w:pPr>
              <w:pStyle w:val="Tabelconinut"/>
              <w:jc w:val="center"/>
            </w:pPr>
            <w:r w:rsidRPr="00D60687">
              <w:t>M</w:t>
            </w:r>
          </w:p>
        </w:tc>
        <w:tc>
          <w:tcPr>
            <w:tcW w:w="7063" w:type="dxa"/>
          </w:tcPr>
          <w:p w14:paraId="25957454" w14:textId="0A56221E" w:rsidR="00203E64" w:rsidRPr="006141BB" w:rsidRDefault="00203E64" w:rsidP="00203E64">
            <w:pPr>
              <w:pStyle w:val="Tabelconinut"/>
            </w:pPr>
            <w:r>
              <w:rPr>
                <w:i/>
                <w:iCs/>
              </w:rPr>
              <w:t xml:space="preserve">ROLA </w:t>
            </w:r>
            <w:r w:rsidRPr="006141BB">
              <w:t>must be integrated with PDSE to receive the following categories of data and documents:</w:t>
            </w:r>
          </w:p>
          <w:p w14:paraId="719C92B4" w14:textId="722137F5" w:rsidR="00203E64" w:rsidRPr="006141BB" w:rsidRDefault="00203E64" w:rsidP="00203E64">
            <w:pPr>
              <w:pStyle w:val="Tabelconinut"/>
              <w:numPr>
                <w:ilvl w:val="0"/>
                <w:numId w:val="68"/>
              </w:numPr>
            </w:pPr>
            <w:r w:rsidRPr="006141BB">
              <w:t>data on requests for public services provided by ANSA;</w:t>
            </w:r>
          </w:p>
          <w:p w14:paraId="1EB4FB94" w14:textId="77777777" w:rsidR="00203E64" w:rsidRPr="006141BB" w:rsidRDefault="00203E64" w:rsidP="00203E64">
            <w:pPr>
              <w:pStyle w:val="Tabelconinut"/>
              <w:numPr>
                <w:ilvl w:val="0"/>
                <w:numId w:val="68"/>
              </w:numPr>
            </w:pPr>
            <w:r w:rsidRPr="006141BB">
              <w:t>data about applicants for public services;</w:t>
            </w:r>
          </w:p>
          <w:p w14:paraId="20241DBB" w14:textId="77777777" w:rsidR="00203E64" w:rsidRPr="006141BB" w:rsidRDefault="00203E64" w:rsidP="00203E64">
            <w:pPr>
              <w:pStyle w:val="Tabelconinut"/>
              <w:numPr>
                <w:ilvl w:val="0"/>
                <w:numId w:val="68"/>
              </w:numPr>
            </w:pPr>
            <w:r w:rsidRPr="006141BB">
              <w:t>documents attached to the request for services;</w:t>
            </w:r>
          </w:p>
          <w:p w14:paraId="249554EB" w14:textId="77777777" w:rsidR="00203E64" w:rsidRPr="006141BB" w:rsidRDefault="00203E64" w:rsidP="00203E64">
            <w:pPr>
              <w:pStyle w:val="Tabelconinut"/>
              <w:numPr>
                <w:ilvl w:val="0"/>
                <w:numId w:val="68"/>
              </w:numPr>
            </w:pPr>
            <w:r w:rsidRPr="006141BB">
              <w:t>data on certificates, extracts and other documents issued to applicants;</w:t>
            </w:r>
          </w:p>
          <w:p w14:paraId="0FE787E0" w14:textId="77777777" w:rsidR="00203E64" w:rsidRPr="006141BB" w:rsidRDefault="00203E64" w:rsidP="00203E64">
            <w:pPr>
              <w:pStyle w:val="Tabelconinut"/>
              <w:numPr>
                <w:ilvl w:val="0"/>
                <w:numId w:val="68"/>
              </w:numPr>
            </w:pPr>
            <w:r w:rsidRPr="006141BB">
              <w:t>other categories of data in order to ensure the optimal implementation of the workflows for providing public services that are the subject of these terms of reference.</w:t>
            </w:r>
          </w:p>
        </w:tc>
      </w:tr>
      <w:tr w:rsidR="00203E64" w:rsidRPr="00D60687" w14:paraId="3C768ABD" w14:textId="77777777">
        <w:tc>
          <w:tcPr>
            <w:tcW w:w="1121" w:type="dxa"/>
          </w:tcPr>
          <w:p w14:paraId="2D8EC0E7" w14:textId="5881CBE7" w:rsidR="00203E64" w:rsidRPr="00D60687" w:rsidRDefault="00203E64" w:rsidP="00203E64">
            <w:pPr>
              <w:pStyle w:val="Tabelconinut"/>
              <w:jc w:val="center"/>
            </w:pPr>
            <w:r w:rsidRPr="00D60687">
              <w:t>CF 32.10.</w:t>
            </w:r>
          </w:p>
        </w:tc>
        <w:tc>
          <w:tcPr>
            <w:tcW w:w="1450" w:type="dxa"/>
          </w:tcPr>
          <w:p w14:paraId="588B2DCA" w14:textId="4D803AA6" w:rsidR="00203E64" w:rsidRPr="00D60687" w:rsidRDefault="00203E64" w:rsidP="00203E64">
            <w:pPr>
              <w:pStyle w:val="Tabelconinut"/>
              <w:jc w:val="center"/>
            </w:pPr>
            <w:r w:rsidRPr="00D60687">
              <w:t>M</w:t>
            </w:r>
          </w:p>
        </w:tc>
        <w:tc>
          <w:tcPr>
            <w:tcW w:w="7063" w:type="dxa"/>
          </w:tcPr>
          <w:p w14:paraId="5AD8832C" w14:textId="7511DE33" w:rsidR="00203E64" w:rsidRPr="006141BB" w:rsidRDefault="00203E64" w:rsidP="00203E64">
            <w:pPr>
              <w:pStyle w:val="Tabelconinut"/>
            </w:pPr>
            <w:r>
              <w:rPr>
                <w:i/>
                <w:iCs/>
              </w:rPr>
              <w:t xml:space="preserve">ROLA </w:t>
            </w:r>
            <w:r w:rsidRPr="006141BB">
              <w:t>must be integrated with SIA "GEAP" to receive the following categories of data and documents:</w:t>
            </w:r>
          </w:p>
          <w:p w14:paraId="3F2D1197" w14:textId="77777777" w:rsidR="00203E64" w:rsidRPr="006141BB" w:rsidRDefault="00203E64" w:rsidP="00203E64">
            <w:pPr>
              <w:pStyle w:val="Tabelconinut"/>
              <w:numPr>
                <w:ilvl w:val="0"/>
                <w:numId w:val="68"/>
              </w:numPr>
            </w:pPr>
            <w:r w:rsidRPr="006141BB">
              <w:t>data on requests for public services provided by ANSA;</w:t>
            </w:r>
          </w:p>
          <w:p w14:paraId="3F08A932" w14:textId="77777777" w:rsidR="00203E64" w:rsidRPr="006141BB" w:rsidRDefault="00203E64" w:rsidP="00203E64">
            <w:pPr>
              <w:pStyle w:val="Tabelconinut"/>
              <w:numPr>
                <w:ilvl w:val="0"/>
                <w:numId w:val="68"/>
              </w:numPr>
            </w:pPr>
            <w:r w:rsidRPr="006141BB">
              <w:t>data about applicants for public services;</w:t>
            </w:r>
          </w:p>
          <w:p w14:paraId="4A4FA6C0" w14:textId="77777777" w:rsidR="00203E64" w:rsidRPr="006141BB" w:rsidRDefault="00203E64" w:rsidP="00203E64">
            <w:pPr>
              <w:pStyle w:val="Tabelconinut"/>
              <w:numPr>
                <w:ilvl w:val="0"/>
                <w:numId w:val="68"/>
              </w:numPr>
            </w:pPr>
            <w:r w:rsidRPr="006141BB">
              <w:t>documents attached to the request for services;</w:t>
            </w:r>
          </w:p>
          <w:p w14:paraId="156517AB" w14:textId="77777777" w:rsidR="00203E64" w:rsidRDefault="00203E64" w:rsidP="00203E64">
            <w:pPr>
              <w:pStyle w:val="Tabelconinut"/>
              <w:numPr>
                <w:ilvl w:val="0"/>
                <w:numId w:val="68"/>
              </w:numPr>
            </w:pPr>
            <w:r w:rsidRPr="006141BB">
              <w:t>data on certificates, extracts and other documents issued to applicants;</w:t>
            </w:r>
          </w:p>
          <w:p w14:paraId="6E689059" w14:textId="30325149" w:rsidR="00203E64" w:rsidRPr="008A2277" w:rsidRDefault="00203E64" w:rsidP="00203E64">
            <w:pPr>
              <w:pStyle w:val="Tabelconinut"/>
              <w:numPr>
                <w:ilvl w:val="0"/>
                <w:numId w:val="68"/>
              </w:numPr>
            </w:pPr>
            <w:r w:rsidRPr="006141BB">
              <w:t>other categories of data in order to ensure the optimal implementation of the workflows for providing public services that are the subject of these terms of reference.</w:t>
            </w:r>
          </w:p>
        </w:tc>
      </w:tr>
      <w:tr w:rsidR="00203E64" w:rsidRPr="00D60687" w14:paraId="7AA1AA4F" w14:textId="77777777">
        <w:tc>
          <w:tcPr>
            <w:tcW w:w="1121" w:type="dxa"/>
          </w:tcPr>
          <w:p w14:paraId="6AE480CD" w14:textId="5A7E0926" w:rsidR="00203E64" w:rsidRPr="00D60687" w:rsidRDefault="00203E64" w:rsidP="00203E64">
            <w:pPr>
              <w:pStyle w:val="Tabelconinut"/>
              <w:jc w:val="center"/>
            </w:pPr>
            <w:r w:rsidRPr="00D60687">
              <w:t>CF 32.11.</w:t>
            </w:r>
          </w:p>
        </w:tc>
        <w:tc>
          <w:tcPr>
            <w:tcW w:w="1450" w:type="dxa"/>
          </w:tcPr>
          <w:p w14:paraId="5B2E1F7F" w14:textId="03E4472F" w:rsidR="00203E64" w:rsidRPr="00D60687" w:rsidRDefault="00203E64" w:rsidP="00203E64">
            <w:pPr>
              <w:pStyle w:val="Tabelconinut"/>
              <w:jc w:val="center"/>
            </w:pPr>
            <w:r w:rsidRPr="00D60687">
              <w:t>M</w:t>
            </w:r>
          </w:p>
        </w:tc>
        <w:tc>
          <w:tcPr>
            <w:tcW w:w="7063" w:type="dxa"/>
          </w:tcPr>
          <w:p w14:paraId="137B420D" w14:textId="1AB49A0B" w:rsidR="00203E64" w:rsidRDefault="00203E64" w:rsidP="00203E64">
            <w:pPr>
              <w:pStyle w:val="Tabelconinut"/>
              <w:rPr>
                <w:i/>
                <w:iCs/>
              </w:rPr>
            </w:pPr>
            <w:r>
              <w:rPr>
                <w:i/>
                <w:iCs/>
              </w:rPr>
              <w:t xml:space="preserve">ROLA </w:t>
            </w:r>
            <w:r>
              <w:t>must be integrated with RSF in order to access data on operators in the phytosanitary field, data on operators in the field of seed production/processing/marketing.</w:t>
            </w:r>
          </w:p>
        </w:tc>
      </w:tr>
      <w:tr w:rsidR="00203E64" w:rsidRPr="00D60687" w14:paraId="0A60F0B6" w14:textId="77777777">
        <w:tc>
          <w:tcPr>
            <w:tcW w:w="1121" w:type="dxa"/>
          </w:tcPr>
          <w:p w14:paraId="0025F1BD" w14:textId="6F3FB6DB" w:rsidR="00203E64" w:rsidRPr="00D60687" w:rsidRDefault="00203E64" w:rsidP="00203E64">
            <w:pPr>
              <w:pStyle w:val="Tabelconinut"/>
              <w:jc w:val="center"/>
            </w:pPr>
            <w:r w:rsidRPr="00D60687">
              <w:t>CF 32.12.</w:t>
            </w:r>
          </w:p>
        </w:tc>
        <w:tc>
          <w:tcPr>
            <w:tcW w:w="1450" w:type="dxa"/>
          </w:tcPr>
          <w:p w14:paraId="4AB79190" w14:textId="74F6950C" w:rsidR="00203E64" w:rsidRPr="00D60687" w:rsidRDefault="00203E64" w:rsidP="00203E64">
            <w:pPr>
              <w:pStyle w:val="Tabelconinut"/>
              <w:jc w:val="center"/>
            </w:pPr>
            <w:r w:rsidRPr="00D60687">
              <w:t>M</w:t>
            </w:r>
          </w:p>
        </w:tc>
        <w:tc>
          <w:tcPr>
            <w:tcW w:w="7063" w:type="dxa"/>
          </w:tcPr>
          <w:p w14:paraId="759C5B21" w14:textId="7763FC4F" w:rsidR="00203E64" w:rsidRPr="006141BB" w:rsidRDefault="00203E64" w:rsidP="00203E64">
            <w:pPr>
              <w:pStyle w:val="Tabelconinut"/>
            </w:pPr>
            <w:r>
              <w:rPr>
                <w:i/>
                <w:iCs/>
              </w:rPr>
              <w:t xml:space="preserve">ROLA </w:t>
            </w:r>
            <w:r w:rsidRPr="006141BB">
              <w:t xml:space="preserve">and </w:t>
            </w:r>
            <w:r>
              <w:rPr>
                <w:i/>
                <w:iCs/>
              </w:rPr>
              <w:t xml:space="preserve">MCI </w:t>
            </w:r>
            <w:r w:rsidRPr="006141BB">
              <w:t xml:space="preserve">must be integrated with RSUD in order to access the legal unit registration data necessary for the business processes implemented in </w:t>
            </w:r>
            <w:r>
              <w:rPr>
                <w:i/>
                <w:iCs/>
              </w:rPr>
              <w:t xml:space="preserve">ROLA </w:t>
            </w:r>
            <w:r w:rsidRPr="006141BB">
              <w:t>.</w:t>
            </w:r>
          </w:p>
        </w:tc>
      </w:tr>
      <w:tr w:rsidR="00203E64" w:rsidRPr="00D60687" w14:paraId="48B439BA" w14:textId="77777777">
        <w:tc>
          <w:tcPr>
            <w:tcW w:w="1121" w:type="dxa"/>
          </w:tcPr>
          <w:p w14:paraId="43FF2300" w14:textId="2EDF39A1" w:rsidR="00203E64" w:rsidRPr="00D60687" w:rsidRDefault="00203E64" w:rsidP="00203E64">
            <w:pPr>
              <w:pStyle w:val="Tabelconinut"/>
              <w:jc w:val="center"/>
            </w:pPr>
            <w:r w:rsidRPr="00D60687">
              <w:t>CF 32.13.</w:t>
            </w:r>
          </w:p>
        </w:tc>
        <w:tc>
          <w:tcPr>
            <w:tcW w:w="1450" w:type="dxa"/>
          </w:tcPr>
          <w:p w14:paraId="2DEE8946" w14:textId="1405F1D3" w:rsidR="00203E64" w:rsidRPr="00D60687" w:rsidRDefault="00203E64" w:rsidP="00203E64">
            <w:pPr>
              <w:pStyle w:val="Tabelconinut"/>
              <w:jc w:val="center"/>
            </w:pPr>
            <w:r w:rsidRPr="00D60687">
              <w:t>M</w:t>
            </w:r>
          </w:p>
        </w:tc>
        <w:tc>
          <w:tcPr>
            <w:tcW w:w="7063" w:type="dxa"/>
          </w:tcPr>
          <w:p w14:paraId="331506D7" w14:textId="7D5B5F92" w:rsidR="00203E64" w:rsidRPr="006141BB" w:rsidRDefault="00203E64" w:rsidP="00203E64">
            <w:pPr>
              <w:pStyle w:val="Tabelconinut"/>
            </w:pPr>
            <w:r>
              <w:rPr>
                <w:i/>
                <w:iCs/>
              </w:rPr>
              <w:t xml:space="preserve">ROLA </w:t>
            </w:r>
            <w:r w:rsidRPr="006141BB">
              <w:t xml:space="preserve">and </w:t>
            </w:r>
            <w:r>
              <w:rPr>
                <w:i/>
                <w:iCs/>
              </w:rPr>
              <w:t xml:space="preserve">MCI </w:t>
            </w:r>
            <w:r w:rsidRPr="006141BB">
              <w:t>must be integrated with RSP in order to access data about individuals necessary for business processes related to the provision of public services by ANSA.</w:t>
            </w:r>
          </w:p>
        </w:tc>
      </w:tr>
      <w:tr w:rsidR="00203E64" w:rsidRPr="00D60687" w14:paraId="02510DA5" w14:textId="77777777">
        <w:tc>
          <w:tcPr>
            <w:tcW w:w="1121" w:type="dxa"/>
          </w:tcPr>
          <w:p w14:paraId="45176352" w14:textId="77B574C1" w:rsidR="00203E64" w:rsidRPr="00D60687" w:rsidRDefault="00203E64" w:rsidP="00203E64">
            <w:pPr>
              <w:pStyle w:val="Tabelconinut"/>
              <w:jc w:val="center"/>
            </w:pPr>
            <w:r w:rsidRPr="00D60687">
              <w:t>CF 32.14.</w:t>
            </w:r>
          </w:p>
        </w:tc>
        <w:tc>
          <w:tcPr>
            <w:tcW w:w="1450" w:type="dxa"/>
          </w:tcPr>
          <w:p w14:paraId="2D4A16F5" w14:textId="30BA3925" w:rsidR="00203E64" w:rsidRPr="00D60687" w:rsidRDefault="00203E64" w:rsidP="00203E64">
            <w:pPr>
              <w:pStyle w:val="Tabelconinut"/>
              <w:jc w:val="center"/>
            </w:pPr>
            <w:r w:rsidRPr="00D60687">
              <w:t>M</w:t>
            </w:r>
          </w:p>
        </w:tc>
        <w:tc>
          <w:tcPr>
            <w:tcW w:w="7063" w:type="dxa"/>
          </w:tcPr>
          <w:p w14:paraId="0E5F8A80" w14:textId="2CBC7408" w:rsidR="00203E64" w:rsidRPr="006141BB" w:rsidRDefault="00203E64" w:rsidP="00203E64">
            <w:pPr>
              <w:pStyle w:val="Tabelconinut"/>
            </w:pPr>
            <w:r>
              <w:rPr>
                <w:i/>
                <w:iCs/>
              </w:rPr>
              <w:t xml:space="preserve">ROLA </w:t>
            </w:r>
            <w:r w:rsidRPr="006141BB">
              <w:t xml:space="preserve">and </w:t>
            </w:r>
            <w:r>
              <w:rPr>
                <w:i/>
                <w:iCs/>
              </w:rPr>
              <w:t xml:space="preserve">MCI </w:t>
            </w:r>
            <w:r w:rsidRPr="006141BB">
              <w:t xml:space="preserve">must be integrated with RBI in order to access cadastral data of registered properties, including geospatial data necessary for business processes implemented in </w:t>
            </w:r>
            <w:r>
              <w:rPr>
                <w:i/>
                <w:iCs/>
              </w:rPr>
              <w:t xml:space="preserve">SIMIDA </w:t>
            </w:r>
            <w:r w:rsidRPr="006141BB">
              <w:t>.</w:t>
            </w:r>
          </w:p>
        </w:tc>
      </w:tr>
      <w:tr w:rsidR="00203E64" w:rsidRPr="00D60687" w14:paraId="35F40702" w14:textId="77777777">
        <w:tc>
          <w:tcPr>
            <w:tcW w:w="1121" w:type="dxa"/>
          </w:tcPr>
          <w:p w14:paraId="1677C68B" w14:textId="6EFC45C0" w:rsidR="00203E64" w:rsidRPr="00D60687" w:rsidRDefault="00203E64" w:rsidP="00203E64">
            <w:pPr>
              <w:pStyle w:val="Tabelconinut"/>
              <w:jc w:val="center"/>
            </w:pPr>
            <w:r w:rsidRPr="00D60687">
              <w:t>CF 32.15.</w:t>
            </w:r>
          </w:p>
        </w:tc>
        <w:tc>
          <w:tcPr>
            <w:tcW w:w="1450" w:type="dxa"/>
          </w:tcPr>
          <w:p w14:paraId="0C087DC5" w14:textId="09D5E972" w:rsidR="00203E64" w:rsidRPr="00D60687" w:rsidRDefault="00203E64" w:rsidP="00203E64">
            <w:pPr>
              <w:pStyle w:val="Tabelconinut"/>
              <w:jc w:val="center"/>
            </w:pPr>
            <w:r w:rsidRPr="00D60687">
              <w:t>M</w:t>
            </w:r>
          </w:p>
        </w:tc>
        <w:tc>
          <w:tcPr>
            <w:tcW w:w="7063" w:type="dxa"/>
          </w:tcPr>
          <w:p w14:paraId="3CCD95AE" w14:textId="63B6C61D" w:rsidR="00203E64" w:rsidRPr="0085384A" w:rsidRDefault="00203E64" w:rsidP="00203E64">
            <w:pPr>
              <w:pStyle w:val="Tabelconinut"/>
            </w:pPr>
            <w:r>
              <w:rPr>
                <w:i/>
                <w:iCs/>
              </w:rPr>
              <w:t xml:space="preserve">ROLA </w:t>
            </w:r>
            <w:r w:rsidRPr="006141BB">
              <w:t xml:space="preserve">and </w:t>
            </w:r>
            <w:r>
              <w:rPr>
                <w:i/>
                <w:iCs/>
              </w:rPr>
              <w:t xml:space="preserve">MCI </w:t>
            </w:r>
            <w:r w:rsidRPr="006141BB">
              <w:t>must be integrated with RSV to access data on veterinary-registered vehicles.</w:t>
            </w:r>
          </w:p>
        </w:tc>
      </w:tr>
      <w:tr w:rsidR="00203E64" w:rsidRPr="00D60687" w14:paraId="63D40291" w14:textId="77777777">
        <w:tc>
          <w:tcPr>
            <w:tcW w:w="1121" w:type="dxa"/>
          </w:tcPr>
          <w:p w14:paraId="7A852ECE" w14:textId="5BE08A10" w:rsidR="00203E64" w:rsidRPr="00D60687" w:rsidRDefault="00203E64" w:rsidP="00203E64">
            <w:pPr>
              <w:pStyle w:val="Tabelconinut"/>
              <w:jc w:val="center"/>
            </w:pPr>
            <w:r w:rsidRPr="00D60687">
              <w:t xml:space="preserve">CF 3 </w:t>
            </w:r>
            <w:r>
              <w:t>2.16.</w:t>
            </w:r>
          </w:p>
        </w:tc>
        <w:tc>
          <w:tcPr>
            <w:tcW w:w="1450" w:type="dxa"/>
          </w:tcPr>
          <w:p w14:paraId="62619A0F" w14:textId="129F90B0" w:rsidR="00203E64" w:rsidRPr="00D60687" w:rsidRDefault="00203E64" w:rsidP="00203E64">
            <w:pPr>
              <w:pStyle w:val="Tabelconinut"/>
              <w:jc w:val="center"/>
            </w:pPr>
            <w:r w:rsidRPr="00D60687">
              <w:t>M</w:t>
            </w:r>
          </w:p>
        </w:tc>
        <w:tc>
          <w:tcPr>
            <w:tcW w:w="7063" w:type="dxa"/>
          </w:tcPr>
          <w:p w14:paraId="556020B7" w14:textId="6A4A9096" w:rsidR="00203E64" w:rsidRPr="006141BB" w:rsidRDefault="00203E64" w:rsidP="00203E64">
            <w:pPr>
              <w:pStyle w:val="Tabelconinut"/>
            </w:pPr>
            <w:r>
              <w:rPr>
                <w:i/>
                <w:iCs/>
              </w:rPr>
              <w:t xml:space="preserve">MCI </w:t>
            </w:r>
            <w:r w:rsidRPr="006141BB">
              <w:t xml:space="preserve">must be integrated with </w:t>
            </w:r>
            <w:r w:rsidRPr="005F48D3">
              <w:rPr>
                <w:i/>
                <w:iCs/>
              </w:rPr>
              <w:t xml:space="preserve">RSPUFF </w:t>
            </w:r>
            <w:r w:rsidRPr="006141BB">
              <w:t>in order to access data on phytosanitary products and fertilizers approved in the Republic of Moldova.</w:t>
            </w:r>
          </w:p>
        </w:tc>
      </w:tr>
      <w:tr w:rsidR="00203E64" w:rsidRPr="00D60687" w14:paraId="708ECDAB" w14:textId="77777777">
        <w:tc>
          <w:tcPr>
            <w:tcW w:w="1121" w:type="dxa"/>
          </w:tcPr>
          <w:p w14:paraId="7064A7EA" w14:textId="226AE32A" w:rsidR="00203E64" w:rsidRPr="00D60687" w:rsidRDefault="00203E64" w:rsidP="00203E64">
            <w:pPr>
              <w:pStyle w:val="Tabelconinut"/>
            </w:pPr>
            <w:r w:rsidRPr="00D60687">
              <w:t>CF 32.17.</w:t>
            </w:r>
          </w:p>
        </w:tc>
        <w:tc>
          <w:tcPr>
            <w:tcW w:w="1450" w:type="dxa"/>
          </w:tcPr>
          <w:p w14:paraId="608AB65D" w14:textId="1129693F" w:rsidR="00203E64" w:rsidRPr="00D60687" w:rsidRDefault="00203E64" w:rsidP="00203E64">
            <w:pPr>
              <w:pStyle w:val="Tabelconinut"/>
              <w:jc w:val="center"/>
            </w:pPr>
            <w:r w:rsidRPr="00D60687">
              <w:t>M</w:t>
            </w:r>
          </w:p>
        </w:tc>
        <w:tc>
          <w:tcPr>
            <w:tcW w:w="7063" w:type="dxa"/>
          </w:tcPr>
          <w:p w14:paraId="4482FF74" w14:textId="589A242C" w:rsidR="00203E64" w:rsidRPr="00D03E52" w:rsidRDefault="00203E64" w:rsidP="00203E64">
            <w:pPr>
              <w:pStyle w:val="Tabelconinut"/>
            </w:pPr>
            <w:r w:rsidRPr="00D03E52">
              <w:rPr>
                <w:i/>
                <w:iCs/>
              </w:rPr>
              <w:t xml:space="preserve">MCI </w:t>
            </w:r>
            <w:r w:rsidRPr="006141BB">
              <w:t xml:space="preserve">must be integrated with the "Frontiera" SI in order to exchange data in the process of import and control of goods subject to ANSA supervision. Detailed description of the data exchange mechanism between </w:t>
            </w:r>
            <w:r>
              <w:rPr>
                <w:i/>
                <w:iCs/>
                <w:color w:val="000000" w:themeColor="text1"/>
              </w:rPr>
              <w:t xml:space="preserve">MCI </w:t>
            </w:r>
            <w:r w:rsidRPr="00D6534C">
              <w:rPr>
                <w:color w:val="000000" w:themeColor="text1"/>
              </w:rPr>
              <w:t>and</w:t>
            </w:r>
            <w:r>
              <w:rPr>
                <w:i/>
                <w:iCs/>
                <w:color w:val="000000" w:themeColor="text1"/>
              </w:rPr>
              <w:t xml:space="preserve"> </w:t>
            </w:r>
            <w:r w:rsidRPr="00721210">
              <w:rPr>
                <w:color w:val="000000" w:themeColor="text1"/>
              </w:rPr>
              <w:t xml:space="preserve">The "Border" SI and possible scenarios is included in </w:t>
            </w:r>
            <w:hyperlink w:anchor="_Anexa_7._Anexă" w:history="1">
              <w:r w:rsidRPr="003D0501">
                <w:rPr>
                  <w:rStyle w:val="Hyperlink"/>
                </w:rPr>
                <w:t xml:space="preserve">Annex 7 </w:t>
              </w:r>
            </w:hyperlink>
            <w:r>
              <w:rPr>
                <w:color w:val="000000" w:themeColor="text1"/>
              </w:rPr>
              <w:t>.</w:t>
            </w:r>
          </w:p>
        </w:tc>
      </w:tr>
      <w:tr w:rsidR="00203E64" w:rsidRPr="00D60687" w14:paraId="70D1C725" w14:textId="77777777">
        <w:tc>
          <w:tcPr>
            <w:tcW w:w="1121" w:type="dxa"/>
          </w:tcPr>
          <w:p w14:paraId="58B36A6B" w14:textId="1E35CA15" w:rsidR="00203E64" w:rsidRPr="00D60687" w:rsidRDefault="00203E64" w:rsidP="00203E64">
            <w:pPr>
              <w:pStyle w:val="Tabelconinut"/>
              <w:jc w:val="center"/>
            </w:pPr>
            <w:r w:rsidRPr="00D60687">
              <w:t>CF 32.18.</w:t>
            </w:r>
          </w:p>
        </w:tc>
        <w:tc>
          <w:tcPr>
            <w:tcW w:w="1450" w:type="dxa"/>
          </w:tcPr>
          <w:p w14:paraId="760667EE" w14:textId="10963B1C" w:rsidR="00203E64" w:rsidRPr="00D60687" w:rsidRDefault="00203E64" w:rsidP="00203E64">
            <w:pPr>
              <w:pStyle w:val="Tabelconinut"/>
              <w:jc w:val="center"/>
            </w:pPr>
          </w:p>
        </w:tc>
        <w:tc>
          <w:tcPr>
            <w:tcW w:w="7063" w:type="dxa"/>
          </w:tcPr>
          <w:p w14:paraId="6ECE063A" w14:textId="1F07CC61" w:rsidR="00203E64" w:rsidRDefault="00203E64" w:rsidP="00203E64">
            <w:pPr>
              <w:pStyle w:val="Tabelconinut"/>
              <w:rPr>
                <w:i/>
                <w:iCs/>
              </w:rPr>
            </w:pPr>
            <w:r>
              <w:rPr>
                <w:i/>
                <w:iCs/>
              </w:rPr>
              <w:t xml:space="preserve">IDA </w:t>
            </w:r>
            <w:r w:rsidRPr="006141BB">
              <w:t>must be integrated with RSC in order to access data, documents and traceability events related to state controls carried out or still ongoing.</w:t>
            </w:r>
          </w:p>
        </w:tc>
      </w:tr>
      <w:tr w:rsidR="00203E64" w:rsidRPr="00D60687" w14:paraId="149E6276" w14:textId="77777777">
        <w:tc>
          <w:tcPr>
            <w:tcW w:w="1121" w:type="dxa"/>
          </w:tcPr>
          <w:p w14:paraId="19D02F50" w14:textId="6590E412" w:rsidR="00203E64" w:rsidRPr="00D60687" w:rsidRDefault="00203E64" w:rsidP="00203E64">
            <w:pPr>
              <w:pStyle w:val="Tabelconinut"/>
              <w:jc w:val="center"/>
            </w:pPr>
            <w:r w:rsidRPr="00D60687">
              <w:t>CF 32.19.</w:t>
            </w:r>
          </w:p>
        </w:tc>
        <w:tc>
          <w:tcPr>
            <w:tcW w:w="1450" w:type="dxa"/>
          </w:tcPr>
          <w:p w14:paraId="62B3BF44" w14:textId="028A7B35" w:rsidR="00203E64" w:rsidRPr="00D60687" w:rsidRDefault="00203E64" w:rsidP="00203E64">
            <w:pPr>
              <w:pStyle w:val="Tabelconinut"/>
              <w:jc w:val="center"/>
            </w:pPr>
            <w:r w:rsidRPr="00D60687">
              <w:t>M</w:t>
            </w:r>
          </w:p>
        </w:tc>
        <w:tc>
          <w:tcPr>
            <w:tcW w:w="7063" w:type="dxa"/>
          </w:tcPr>
          <w:p w14:paraId="24BD7E2E" w14:textId="3FD5E4B1" w:rsidR="00203E64" w:rsidRDefault="00203E64" w:rsidP="00203E64">
            <w:pPr>
              <w:pStyle w:val="Tabelconinut"/>
              <w:rPr>
                <w:i/>
                <w:iCs/>
              </w:rPr>
            </w:pPr>
            <w:r w:rsidRPr="005D74FF">
              <w:rPr>
                <w:i/>
                <w:iCs/>
              </w:rPr>
              <w:t xml:space="preserve">IDA </w:t>
            </w:r>
            <w:r w:rsidRPr="006141BB">
              <w:t xml:space="preserve">and </w:t>
            </w:r>
            <w:r>
              <w:rPr>
                <w:i/>
                <w:iCs/>
              </w:rPr>
              <w:t xml:space="preserve">MCI </w:t>
            </w:r>
            <w:r w:rsidRPr="006141BB">
              <w:t>must be integrated with LIMS for access to laboratory investigation data and test reports following laboratory investigations.</w:t>
            </w:r>
          </w:p>
        </w:tc>
      </w:tr>
      <w:tr w:rsidR="00203E64" w:rsidRPr="00D60687" w14:paraId="481B7FD4" w14:textId="77777777">
        <w:tc>
          <w:tcPr>
            <w:tcW w:w="1121" w:type="dxa"/>
          </w:tcPr>
          <w:p w14:paraId="577358B4" w14:textId="0178EAE6" w:rsidR="00203E64" w:rsidRPr="00D60687" w:rsidRDefault="00203E64" w:rsidP="00203E64">
            <w:pPr>
              <w:pStyle w:val="Tabelconinut"/>
              <w:jc w:val="center"/>
            </w:pPr>
            <w:r w:rsidRPr="00D60687">
              <w:t>CF 32.20.</w:t>
            </w:r>
          </w:p>
        </w:tc>
        <w:tc>
          <w:tcPr>
            <w:tcW w:w="1450" w:type="dxa"/>
          </w:tcPr>
          <w:p w14:paraId="7F1EDE08" w14:textId="7D13AB49" w:rsidR="00203E64" w:rsidRPr="00D60687" w:rsidRDefault="00203E64" w:rsidP="00203E64">
            <w:pPr>
              <w:pStyle w:val="Tabelconinut"/>
              <w:jc w:val="center"/>
            </w:pPr>
            <w:r w:rsidRPr="00D60687">
              <w:t>M</w:t>
            </w:r>
          </w:p>
        </w:tc>
        <w:tc>
          <w:tcPr>
            <w:tcW w:w="7063" w:type="dxa"/>
          </w:tcPr>
          <w:p w14:paraId="5E38E7A5" w14:textId="6815AF43" w:rsidR="00203E64" w:rsidRPr="006141BB" w:rsidRDefault="00203E64" w:rsidP="00203E64">
            <w:pPr>
              <w:pStyle w:val="Tabelconinut"/>
              <w:rPr>
                <w:i/>
                <w:iCs/>
              </w:rPr>
            </w:pPr>
            <w:r w:rsidRPr="004B56E7">
              <w:t xml:space="preserve">All subsystems within the </w:t>
            </w:r>
            <w:r w:rsidRPr="005A7692">
              <w:rPr>
                <w:i/>
                <w:iCs/>
              </w:rPr>
              <w:t xml:space="preserve">SIMIDA perimeter </w:t>
            </w:r>
            <w:r w:rsidRPr="00474956">
              <w:t>will be integrated with the government's electronic authentication and access control service (</w:t>
            </w:r>
            <w:proofErr w:type="spellStart"/>
            <w:r w:rsidRPr="00474956">
              <w:t>MPass</w:t>
            </w:r>
            <w:proofErr w:type="spellEnd"/>
            <w:r w:rsidRPr="00474956">
              <w:t>), as a mechanism for user authentication and access control.</w:t>
            </w:r>
          </w:p>
        </w:tc>
      </w:tr>
      <w:tr w:rsidR="00203E64" w:rsidRPr="00D60687" w14:paraId="4B357188" w14:textId="77777777">
        <w:tc>
          <w:tcPr>
            <w:tcW w:w="1121" w:type="dxa"/>
          </w:tcPr>
          <w:p w14:paraId="6AA82DAF" w14:textId="4D4C6386" w:rsidR="00203E64" w:rsidRPr="00D60687" w:rsidRDefault="00203E64" w:rsidP="00203E64">
            <w:pPr>
              <w:pStyle w:val="Tabelconinut"/>
              <w:jc w:val="center"/>
            </w:pPr>
            <w:r w:rsidRPr="00D60687">
              <w:lastRenderedPageBreak/>
              <w:t>CF 32.21.</w:t>
            </w:r>
          </w:p>
        </w:tc>
        <w:tc>
          <w:tcPr>
            <w:tcW w:w="1450" w:type="dxa"/>
          </w:tcPr>
          <w:p w14:paraId="50ED7E9F" w14:textId="4D566729" w:rsidR="00203E64" w:rsidRPr="00D60687" w:rsidRDefault="00203E64" w:rsidP="00203E64">
            <w:pPr>
              <w:pStyle w:val="Tabelconinut"/>
              <w:jc w:val="center"/>
            </w:pPr>
            <w:r w:rsidRPr="00D60687">
              <w:t>M</w:t>
            </w:r>
          </w:p>
        </w:tc>
        <w:tc>
          <w:tcPr>
            <w:tcW w:w="7063" w:type="dxa"/>
          </w:tcPr>
          <w:p w14:paraId="421F70C1" w14:textId="1EBA8B0C" w:rsidR="00203E64" w:rsidRPr="004B56E7" w:rsidRDefault="00203E64" w:rsidP="00203E64">
            <w:pPr>
              <w:pStyle w:val="Tabelconinut"/>
            </w:pPr>
            <w:r w:rsidRPr="006249B7">
              <w:rPr>
                <w:i/>
                <w:iCs/>
              </w:rPr>
              <w:t xml:space="preserve">SIMIDA </w:t>
            </w:r>
            <w:r>
              <w:t xml:space="preserve">IT components </w:t>
            </w:r>
            <w:r w:rsidRPr="006141BB">
              <w:t xml:space="preserve">must be integrated with the </w:t>
            </w:r>
            <w:proofErr w:type="spellStart"/>
            <w:r w:rsidRPr="006141BB">
              <w:t>MSign</w:t>
            </w:r>
            <w:proofErr w:type="spellEnd"/>
            <w:r w:rsidRPr="006141BB">
              <w:t xml:space="preserve"> shared information system in order to implement procedures for electronic signing of documents, files and records in official registers managed by ANSA.</w:t>
            </w:r>
          </w:p>
        </w:tc>
      </w:tr>
      <w:tr w:rsidR="00203E64" w:rsidRPr="00D60687" w14:paraId="68950F25" w14:textId="77777777">
        <w:tc>
          <w:tcPr>
            <w:tcW w:w="1121" w:type="dxa"/>
          </w:tcPr>
          <w:p w14:paraId="6203CE84" w14:textId="1DA26E9C" w:rsidR="00203E64" w:rsidRPr="00D60687" w:rsidRDefault="00203E64" w:rsidP="00203E64">
            <w:pPr>
              <w:pStyle w:val="Tabelconinut"/>
              <w:jc w:val="center"/>
            </w:pPr>
            <w:r w:rsidRPr="00D60687">
              <w:t>CF 32.22.</w:t>
            </w:r>
          </w:p>
        </w:tc>
        <w:tc>
          <w:tcPr>
            <w:tcW w:w="1450" w:type="dxa"/>
          </w:tcPr>
          <w:p w14:paraId="47168A60" w14:textId="17A9FA07" w:rsidR="00203E64" w:rsidRPr="00D60687" w:rsidRDefault="00203E64" w:rsidP="00203E64">
            <w:pPr>
              <w:pStyle w:val="Tabelconinut"/>
              <w:jc w:val="center"/>
            </w:pPr>
            <w:r w:rsidRPr="00D60687">
              <w:t>M</w:t>
            </w:r>
          </w:p>
        </w:tc>
        <w:tc>
          <w:tcPr>
            <w:tcW w:w="7063" w:type="dxa"/>
          </w:tcPr>
          <w:p w14:paraId="46C75858" w14:textId="2F0BE941" w:rsidR="00203E64" w:rsidRPr="00474956" w:rsidRDefault="00203E64" w:rsidP="00203E64">
            <w:pPr>
              <w:pStyle w:val="Tabelconinut"/>
            </w:pPr>
            <w:r w:rsidRPr="006249B7">
              <w:rPr>
                <w:i/>
                <w:iCs/>
              </w:rPr>
              <w:t xml:space="preserve">SIMIDA </w:t>
            </w:r>
            <w:r>
              <w:t xml:space="preserve">IT components </w:t>
            </w:r>
            <w:r w:rsidRPr="006141BB">
              <w:t xml:space="preserve">must be integrated with the </w:t>
            </w:r>
            <w:proofErr w:type="spellStart"/>
            <w:r w:rsidRPr="006141BB">
              <w:t>MNotify</w:t>
            </w:r>
            <w:proofErr w:type="spellEnd"/>
            <w:r w:rsidRPr="006141BB">
              <w:t xml:space="preserve"> shared information system in order to notify authorized users about business events related to processes implemented in </w:t>
            </w:r>
            <w:r>
              <w:rPr>
                <w:i/>
                <w:iCs/>
              </w:rPr>
              <w:t xml:space="preserve">SIMIDA </w:t>
            </w:r>
            <w:r w:rsidRPr="006141BB">
              <w:t>.</w:t>
            </w:r>
          </w:p>
        </w:tc>
      </w:tr>
      <w:tr w:rsidR="00203E64" w:rsidRPr="00D60687" w14:paraId="1AEAD161" w14:textId="77777777">
        <w:tc>
          <w:tcPr>
            <w:tcW w:w="1121" w:type="dxa"/>
          </w:tcPr>
          <w:p w14:paraId="3972DCDA" w14:textId="10FE2237" w:rsidR="00203E64" w:rsidRPr="00D60687" w:rsidRDefault="00203E64" w:rsidP="00203E64">
            <w:pPr>
              <w:pStyle w:val="Tabelconinut"/>
              <w:jc w:val="center"/>
            </w:pPr>
            <w:r w:rsidRPr="00D60687">
              <w:t>CF 32.23.</w:t>
            </w:r>
          </w:p>
        </w:tc>
        <w:tc>
          <w:tcPr>
            <w:tcW w:w="1450" w:type="dxa"/>
          </w:tcPr>
          <w:p w14:paraId="068F6BF1" w14:textId="007361A4" w:rsidR="00203E64" w:rsidRPr="00D60687" w:rsidRDefault="00203E64" w:rsidP="00203E64">
            <w:pPr>
              <w:pStyle w:val="Tabelconinut"/>
              <w:jc w:val="center"/>
            </w:pPr>
          </w:p>
        </w:tc>
        <w:tc>
          <w:tcPr>
            <w:tcW w:w="7063" w:type="dxa"/>
          </w:tcPr>
          <w:p w14:paraId="472CC0BC" w14:textId="757F757C" w:rsidR="00203E64" w:rsidRPr="006141BB" w:rsidRDefault="00203E64" w:rsidP="00203E64">
            <w:pPr>
              <w:pStyle w:val="Tabelconinut"/>
              <w:rPr>
                <w:i/>
                <w:iCs/>
              </w:rPr>
            </w:pPr>
            <w:r w:rsidRPr="006249B7">
              <w:rPr>
                <w:i/>
                <w:iCs/>
              </w:rPr>
              <w:t xml:space="preserve">SIMIDA </w:t>
            </w:r>
            <w:r>
              <w:t xml:space="preserve">IT components </w:t>
            </w:r>
            <w:r w:rsidRPr="006141BB">
              <w:t xml:space="preserve">must be integrated with the </w:t>
            </w:r>
            <w:proofErr w:type="spellStart"/>
            <w:r w:rsidRPr="006141BB">
              <w:t>MLog</w:t>
            </w:r>
            <w:proofErr w:type="spellEnd"/>
            <w:r w:rsidRPr="006141BB">
              <w:t xml:space="preserve"> shared information system for the purpose of logging critical business events.</w:t>
            </w:r>
          </w:p>
        </w:tc>
      </w:tr>
      <w:tr w:rsidR="00203E64" w:rsidRPr="00D60687" w14:paraId="29C7F62F" w14:textId="77777777">
        <w:tc>
          <w:tcPr>
            <w:tcW w:w="1121" w:type="dxa"/>
          </w:tcPr>
          <w:p w14:paraId="51857E7D" w14:textId="65C59C5F" w:rsidR="00203E64" w:rsidRPr="00D60687" w:rsidRDefault="00203E64" w:rsidP="00203E64">
            <w:pPr>
              <w:pStyle w:val="Tabelconinut"/>
              <w:jc w:val="center"/>
            </w:pPr>
            <w:r w:rsidRPr="00D60687">
              <w:t>CF 32.24.</w:t>
            </w:r>
          </w:p>
        </w:tc>
        <w:tc>
          <w:tcPr>
            <w:tcW w:w="1450" w:type="dxa"/>
          </w:tcPr>
          <w:p w14:paraId="09525E1A" w14:textId="690CE45E" w:rsidR="00203E64" w:rsidRPr="00D60687" w:rsidRDefault="00203E64" w:rsidP="00203E64">
            <w:pPr>
              <w:pStyle w:val="Tabelconinut"/>
              <w:jc w:val="center"/>
            </w:pPr>
            <w:r w:rsidRPr="00D60687">
              <w:t>M</w:t>
            </w:r>
          </w:p>
        </w:tc>
        <w:tc>
          <w:tcPr>
            <w:tcW w:w="7063" w:type="dxa"/>
          </w:tcPr>
          <w:p w14:paraId="37F0BE79" w14:textId="341EF15E" w:rsidR="00203E64" w:rsidRDefault="00203E64" w:rsidP="00203E64">
            <w:pPr>
              <w:pStyle w:val="Tabelconinut"/>
            </w:pPr>
            <w:r w:rsidRPr="00D03E52">
              <w:rPr>
                <w:i/>
                <w:iCs/>
              </w:rPr>
              <w:t xml:space="preserve">MCI </w:t>
            </w:r>
            <w:r w:rsidRPr="006141BB">
              <w:t>must be integrated with the automated information system "Register of powers of representation based on electronic signature" (MPower), to extract data on the powers of representation of persons who will submit prior import notifications.</w:t>
            </w:r>
          </w:p>
        </w:tc>
      </w:tr>
      <w:tr w:rsidR="00203E64" w:rsidRPr="00D60687" w14:paraId="0FD657C6" w14:textId="77777777">
        <w:tc>
          <w:tcPr>
            <w:tcW w:w="1121" w:type="dxa"/>
          </w:tcPr>
          <w:p w14:paraId="3D6F2AFD" w14:textId="105B61E7" w:rsidR="00203E64" w:rsidRPr="00D60687" w:rsidRDefault="00203E64" w:rsidP="00203E64">
            <w:pPr>
              <w:pStyle w:val="Tabelconinut"/>
              <w:jc w:val="center"/>
            </w:pPr>
            <w:r w:rsidRPr="00D60687">
              <w:t>CF 32.25.</w:t>
            </w:r>
          </w:p>
        </w:tc>
        <w:tc>
          <w:tcPr>
            <w:tcW w:w="1450" w:type="dxa"/>
          </w:tcPr>
          <w:p w14:paraId="6CD100F4" w14:textId="2F6F21B3" w:rsidR="00203E64" w:rsidRPr="00D60687" w:rsidRDefault="00203E64" w:rsidP="00203E64">
            <w:pPr>
              <w:pStyle w:val="Tabelconinut"/>
              <w:jc w:val="center"/>
            </w:pPr>
            <w:r w:rsidRPr="00D60687">
              <w:t>M</w:t>
            </w:r>
          </w:p>
        </w:tc>
        <w:tc>
          <w:tcPr>
            <w:tcW w:w="7063" w:type="dxa"/>
          </w:tcPr>
          <w:p w14:paraId="291E70B3" w14:textId="2D7FE8E0" w:rsidR="00203E64" w:rsidRPr="006141BB" w:rsidRDefault="00203E64" w:rsidP="00203E64">
            <w:pPr>
              <w:pStyle w:val="Tabelconinut"/>
              <w:rPr>
                <w:i/>
                <w:iCs/>
              </w:rPr>
            </w:pPr>
            <w:r w:rsidRPr="006249B7">
              <w:rPr>
                <w:i/>
                <w:iCs/>
              </w:rPr>
              <w:t xml:space="preserve">SIMIDA </w:t>
            </w:r>
            <w:r>
              <w:t xml:space="preserve">IT components </w:t>
            </w:r>
            <w:r w:rsidRPr="006141BB">
              <w:t xml:space="preserve">must be integrated with the Government Data Portal for the purpose of publishing public data sets ( </w:t>
            </w:r>
            <w:r w:rsidRPr="006141BB">
              <w:rPr>
                <w:i/>
                <w:iCs/>
              </w:rPr>
              <w:t xml:space="preserve">for example: data from official ANSA registers, performance indicators, statistics, public reports, etc. ) produced within </w:t>
            </w:r>
            <w:r>
              <w:rPr>
                <w:i/>
                <w:iCs/>
              </w:rPr>
              <w:t xml:space="preserve">SIMIDA </w:t>
            </w:r>
            <w:r w:rsidRPr="006141BB">
              <w:t>workflows .</w:t>
            </w:r>
          </w:p>
        </w:tc>
      </w:tr>
      <w:tr w:rsidR="00203E64" w:rsidRPr="00D60687" w14:paraId="65BA3CD9" w14:textId="77777777">
        <w:tc>
          <w:tcPr>
            <w:tcW w:w="1121" w:type="dxa"/>
          </w:tcPr>
          <w:p w14:paraId="2CF20B1E" w14:textId="4389E929" w:rsidR="00203E64" w:rsidRPr="00D60687" w:rsidRDefault="00203E64" w:rsidP="00203E64">
            <w:pPr>
              <w:pStyle w:val="Tabelconinut"/>
              <w:jc w:val="center"/>
            </w:pPr>
            <w:r w:rsidRPr="00D60687">
              <w:t>CF 32.26.</w:t>
            </w:r>
          </w:p>
        </w:tc>
        <w:tc>
          <w:tcPr>
            <w:tcW w:w="1450" w:type="dxa"/>
          </w:tcPr>
          <w:p w14:paraId="5CA13C9D" w14:textId="6F16773D" w:rsidR="00203E64" w:rsidRPr="00D60687" w:rsidRDefault="00203E64" w:rsidP="00203E64">
            <w:pPr>
              <w:pStyle w:val="Tabelconinut"/>
              <w:jc w:val="center"/>
            </w:pPr>
            <w:r w:rsidRPr="00D60687">
              <w:t>M</w:t>
            </w:r>
          </w:p>
        </w:tc>
        <w:tc>
          <w:tcPr>
            <w:tcW w:w="7063" w:type="dxa"/>
          </w:tcPr>
          <w:p w14:paraId="22A75566" w14:textId="77777777" w:rsidR="00203E64" w:rsidRDefault="00203E64" w:rsidP="00203E64">
            <w:pPr>
              <w:pStyle w:val="Tabelconinut"/>
            </w:pPr>
            <w:r>
              <w:t xml:space="preserve">The IT components within the </w:t>
            </w:r>
            <w:r>
              <w:rPr>
                <w:i/>
                <w:iCs/>
              </w:rPr>
              <w:t xml:space="preserve">SIMIDA perimeter </w:t>
            </w:r>
            <w:r w:rsidRPr="006141BB">
              <w:t>will implement and expose the necessary APIs through the e-ANSA SII Integration Microservice to provide data to external information systems, including through the interoperability platform (</w:t>
            </w:r>
            <w:proofErr w:type="spellStart"/>
            <w:r w:rsidRPr="006141BB">
              <w:t>MConnect</w:t>
            </w:r>
            <w:proofErr w:type="spellEnd"/>
            <w:r w:rsidRPr="006141BB">
              <w:t>).</w:t>
            </w:r>
          </w:p>
          <w:p w14:paraId="309F2E26" w14:textId="4121C721" w:rsidR="00203E64" w:rsidRPr="006141BB" w:rsidRDefault="00203E64" w:rsidP="00203E64">
            <w:pPr>
              <w:pStyle w:val="Tabelconinut"/>
              <w:rPr>
                <w:i/>
                <w:iCs/>
              </w:rPr>
            </w:pPr>
            <w:r>
              <w:t xml:space="preserve">At least the data flows described in section </w:t>
            </w:r>
            <w:hyperlink w:anchor="_Fluxuri_de_date" w:history="1">
              <w:r w:rsidRPr="00AB41E6">
                <w:rPr>
                  <w:rStyle w:val="Hyperlink"/>
                </w:rPr>
                <w:t xml:space="preserve">4.5. </w:t>
              </w:r>
            </w:hyperlink>
            <w:r w:rsidRPr="00AB41E6">
              <w:rPr>
                <w:rStyle w:val="Hyperlink"/>
              </w:rPr>
              <w:tab/>
            </w:r>
            <w:hyperlink w:anchor="_Fluxuri_de_date" w:history="1">
              <w:r w:rsidRPr="00AB41E6">
                <w:rPr>
                  <w:rStyle w:val="Hyperlink"/>
                </w:rPr>
                <w:t xml:space="preserve">Information system data flows </w:t>
              </w:r>
            </w:hyperlink>
            <w:r>
              <w:t xml:space="preserve">and </w:t>
            </w:r>
            <w:hyperlink w:anchor="_Anexa_7._Exemplu" w:history="1">
              <w:r w:rsidRPr="00AB41E6">
                <w:rPr>
                  <w:rStyle w:val="Hyperlink"/>
                </w:rPr>
                <w:t xml:space="preserve">Annex 7 </w:t>
              </w:r>
            </w:hyperlink>
            <w:r>
              <w:t>shall be implemented.</w:t>
            </w:r>
          </w:p>
        </w:tc>
      </w:tr>
      <w:tr w:rsidR="00203E64" w:rsidRPr="00D60687" w14:paraId="74B771C9" w14:textId="77777777">
        <w:tc>
          <w:tcPr>
            <w:tcW w:w="1121" w:type="dxa"/>
          </w:tcPr>
          <w:p w14:paraId="34BD30E4" w14:textId="4FDA488A" w:rsidR="00203E64" w:rsidRPr="00D60687" w:rsidRDefault="00203E64" w:rsidP="00203E64">
            <w:pPr>
              <w:pStyle w:val="Tabelconinut"/>
              <w:jc w:val="center"/>
            </w:pPr>
            <w:r w:rsidRPr="00D60687">
              <w:t>CF 32.27.</w:t>
            </w:r>
          </w:p>
        </w:tc>
        <w:tc>
          <w:tcPr>
            <w:tcW w:w="1450" w:type="dxa"/>
          </w:tcPr>
          <w:p w14:paraId="59096F6C" w14:textId="01B857D9" w:rsidR="00203E64" w:rsidRPr="00D60687" w:rsidRDefault="00203E64" w:rsidP="00203E64">
            <w:pPr>
              <w:pStyle w:val="Tabelconinut"/>
              <w:jc w:val="center"/>
            </w:pPr>
            <w:r w:rsidRPr="00D60687">
              <w:t>M</w:t>
            </w:r>
          </w:p>
        </w:tc>
        <w:tc>
          <w:tcPr>
            <w:tcW w:w="7063" w:type="dxa"/>
          </w:tcPr>
          <w:p w14:paraId="5A045ED8" w14:textId="364802EB" w:rsidR="00203E64" w:rsidRPr="00D5023E" w:rsidRDefault="00203E64" w:rsidP="00203E64">
            <w:pPr>
              <w:pStyle w:val="Tabelconinut"/>
              <w:rPr>
                <w:i/>
                <w:iCs/>
                <w:color w:val="EE0000"/>
              </w:rPr>
            </w:pPr>
            <w:r>
              <w:t xml:space="preserve">The IT components within the </w:t>
            </w:r>
            <w:r w:rsidRPr="00AD3780">
              <w:rPr>
                <w:i/>
                <w:iCs/>
              </w:rPr>
              <w:t xml:space="preserve">SIMIDA perimeter </w:t>
            </w:r>
            <w:r w:rsidRPr="006141BB">
              <w:t>will provide functionalities for manually triggering the exchange of data/documents with external IT systems.</w:t>
            </w:r>
          </w:p>
        </w:tc>
      </w:tr>
      <w:tr w:rsidR="00203E64" w:rsidRPr="00D60687" w14:paraId="2241A5EB" w14:textId="77777777">
        <w:tc>
          <w:tcPr>
            <w:tcW w:w="1121" w:type="dxa"/>
          </w:tcPr>
          <w:p w14:paraId="3C952CBF" w14:textId="0D349F36" w:rsidR="00203E64" w:rsidRPr="00D60687" w:rsidRDefault="00203E64" w:rsidP="00203E64">
            <w:pPr>
              <w:pStyle w:val="Tabelconinut"/>
              <w:jc w:val="center"/>
            </w:pPr>
            <w:r w:rsidRPr="00D60687">
              <w:t>CF 32.28.</w:t>
            </w:r>
          </w:p>
        </w:tc>
        <w:tc>
          <w:tcPr>
            <w:tcW w:w="1450" w:type="dxa"/>
          </w:tcPr>
          <w:p w14:paraId="41E277A0" w14:textId="615FB5C9" w:rsidR="00203E64" w:rsidRPr="00D60687" w:rsidRDefault="00203E64" w:rsidP="00203E64">
            <w:pPr>
              <w:pStyle w:val="Tabelconinut"/>
              <w:jc w:val="center"/>
            </w:pPr>
            <w:r w:rsidRPr="00D60687">
              <w:t>M</w:t>
            </w:r>
          </w:p>
        </w:tc>
        <w:tc>
          <w:tcPr>
            <w:tcW w:w="7063" w:type="dxa"/>
          </w:tcPr>
          <w:p w14:paraId="2813FF9B" w14:textId="11789457" w:rsidR="00203E64" w:rsidRPr="00D5023E" w:rsidRDefault="00203E64" w:rsidP="00203E64">
            <w:pPr>
              <w:pStyle w:val="Tabelconinut"/>
              <w:rPr>
                <w:i/>
                <w:iCs/>
                <w:color w:val="EE0000"/>
              </w:rPr>
            </w:pPr>
            <w:r w:rsidRPr="006141BB">
              <w:t>Automatic dissemination of data/documents will be performed only after the records/documents have gone through certain stages of the workflow and meet all business rules for their publication.</w:t>
            </w:r>
          </w:p>
        </w:tc>
      </w:tr>
      <w:tr w:rsidR="00203E64" w:rsidRPr="00D60687" w14:paraId="1BE99FDB" w14:textId="77777777">
        <w:tc>
          <w:tcPr>
            <w:tcW w:w="1121" w:type="dxa"/>
          </w:tcPr>
          <w:p w14:paraId="4B86DC39" w14:textId="036872B3" w:rsidR="00203E64" w:rsidRPr="00D60687" w:rsidRDefault="00203E64" w:rsidP="00203E64">
            <w:pPr>
              <w:pStyle w:val="Tabelconinut"/>
              <w:jc w:val="center"/>
            </w:pPr>
            <w:r w:rsidRPr="00D60687">
              <w:t>CF 32.29.</w:t>
            </w:r>
          </w:p>
        </w:tc>
        <w:tc>
          <w:tcPr>
            <w:tcW w:w="1450" w:type="dxa"/>
          </w:tcPr>
          <w:p w14:paraId="0FBB44DC" w14:textId="2E268F8E" w:rsidR="00203E64" w:rsidRPr="00D60687" w:rsidRDefault="00203E64" w:rsidP="00203E64">
            <w:pPr>
              <w:pStyle w:val="Tabelconinut"/>
              <w:jc w:val="center"/>
            </w:pPr>
            <w:r w:rsidRPr="00D60687">
              <w:t>M</w:t>
            </w:r>
          </w:p>
        </w:tc>
        <w:tc>
          <w:tcPr>
            <w:tcW w:w="7063" w:type="dxa"/>
          </w:tcPr>
          <w:p w14:paraId="1E4D70B5" w14:textId="01CE98BF" w:rsidR="00203E64" w:rsidRPr="006141BB" w:rsidRDefault="00203E64" w:rsidP="00203E64">
            <w:pPr>
              <w:pStyle w:val="Tabelconinut"/>
            </w:pPr>
            <w:r w:rsidRPr="006141BB">
              <w:t xml:space="preserve">All IT components within the </w:t>
            </w:r>
            <w:r w:rsidRPr="00BF78E2">
              <w:rPr>
                <w:i/>
                <w:iCs/>
              </w:rPr>
              <w:t xml:space="preserve">SIMIDA perimeter </w:t>
            </w:r>
            <w:r w:rsidRPr="006141BB">
              <w:t>must reuse existing integrations with shared information systems and external information systems to achieve data exchange.</w:t>
            </w:r>
          </w:p>
        </w:tc>
      </w:tr>
      <w:tr w:rsidR="00203E64" w:rsidRPr="00D60687" w14:paraId="462180BC" w14:textId="77777777">
        <w:tc>
          <w:tcPr>
            <w:tcW w:w="1121" w:type="dxa"/>
          </w:tcPr>
          <w:p w14:paraId="6CA64EB3" w14:textId="6796A111" w:rsidR="00203E64" w:rsidRPr="00D60687" w:rsidRDefault="00203E64" w:rsidP="00203E64">
            <w:pPr>
              <w:pStyle w:val="Tabelconinut"/>
              <w:jc w:val="center"/>
            </w:pPr>
            <w:r w:rsidRPr="00D60687">
              <w:t>CF 32.30.</w:t>
            </w:r>
          </w:p>
        </w:tc>
        <w:tc>
          <w:tcPr>
            <w:tcW w:w="1450" w:type="dxa"/>
          </w:tcPr>
          <w:p w14:paraId="4326276E" w14:textId="65CD7560" w:rsidR="00203E64" w:rsidRPr="00D60687" w:rsidRDefault="00203E64" w:rsidP="00203E64">
            <w:pPr>
              <w:pStyle w:val="Tabelconinut"/>
              <w:jc w:val="center"/>
            </w:pPr>
            <w:r w:rsidRPr="00D60687">
              <w:t>M</w:t>
            </w:r>
          </w:p>
        </w:tc>
        <w:tc>
          <w:tcPr>
            <w:tcW w:w="7063" w:type="dxa"/>
          </w:tcPr>
          <w:p w14:paraId="34128914" w14:textId="1875B10A" w:rsidR="00203E64" w:rsidRPr="006141BB" w:rsidRDefault="00203E64" w:rsidP="00203E64">
            <w:pPr>
              <w:pStyle w:val="Tabelconinut"/>
            </w:pPr>
            <w:r w:rsidRPr="00D743CF">
              <w:t xml:space="preserve">The components within the </w:t>
            </w:r>
            <w:r>
              <w:rPr>
                <w:i/>
                <w:iCs/>
              </w:rPr>
              <w:t xml:space="preserve">SIMIDA perimeter </w:t>
            </w:r>
            <w:r w:rsidRPr="006141BB">
              <w:t>must implement primary or aggregated data export/import functionalities. The format of the files used for data import/export will be agreed with ANSA at the business analysis stage.</w:t>
            </w:r>
          </w:p>
        </w:tc>
      </w:tr>
      <w:tr w:rsidR="00203E64" w:rsidRPr="00D60687" w14:paraId="1AF97719" w14:textId="77777777">
        <w:tc>
          <w:tcPr>
            <w:tcW w:w="1121" w:type="dxa"/>
          </w:tcPr>
          <w:p w14:paraId="0E54762E" w14:textId="6C5E30D5" w:rsidR="00203E64" w:rsidRPr="00D60687" w:rsidRDefault="00203E64" w:rsidP="00203E64">
            <w:pPr>
              <w:pStyle w:val="Tabelconinut"/>
              <w:jc w:val="center"/>
            </w:pPr>
            <w:r w:rsidRPr="00D60687">
              <w:t xml:space="preserve">CF 3 </w:t>
            </w:r>
            <w:r>
              <w:t>2.21.</w:t>
            </w:r>
          </w:p>
        </w:tc>
        <w:tc>
          <w:tcPr>
            <w:tcW w:w="1450" w:type="dxa"/>
          </w:tcPr>
          <w:p w14:paraId="594679EF" w14:textId="13FC7D6A" w:rsidR="00203E64" w:rsidRPr="00D60687" w:rsidRDefault="00203E64" w:rsidP="00203E64">
            <w:pPr>
              <w:pStyle w:val="Tabelconinut"/>
              <w:jc w:val="center"/>
            </w:pPr>
            <w:r w:rsidRPr="00D60687">
              <w:t>M</w:t>
            </w:r>
          </w:p>
        </w:tc>
        <w:tc>
          <w:tcPr>
            <w:tcW w:w="7063" w:type="dxa"/>
          </w:tcPr>
          <w:p w14:paraId="7FC09AA4" w14:textId="47AF7564" w:rsidR="00203E64" w:rsidRPr="006141BB" w:rsidRDefault="00203E64" w:rsidP="00203E64">
            <w:pPr>
              <w:pStyle w:val="Tabelconinut"/>
            </w:pPr>
            <w:r w:rsidRPr="00D743CF">
              <w:t xml:space="preserve">The components within the </w:t>
            </w:r>
            <w:r>
              <w:rPr>
                <w:i/>
                <w:iCs/>
              </w:rPr>
              <w:t xml:space="preserve">SIMIDA perimeter </w:t>
            </w:r>
            <w:r w:rsidRPr="006141BB">
              <w:t xml:space="preserve">will have a mechanism for automatic synchronization and planned retrieval of data from external sources during hours of minimum demand for </w:t>
            </w:r>
            <w:r>
              <w:rPr>
                <w:i/>
                <w:iCs/>
              </w:rPr>
              <w:t xml:space="preserve">SIMIDA </w:t>
            </w:r>
            <w:r w:rsidRPr="006141BB">
              <w:t>and partner IT systems.</w:t>
            </w:r>
          </w:p>
        </w:tc>
      </w:tr>
      <w:tr w:rsidR="00497660" w:rsidRPr="00D60687" w14:paraId="580B2A99" w14:textId="77777777">
        <w:tc>
          <w:tcPr>
            <w:tcW w:w="1121" w:type="dxa"/>
          </w:tcPr>
          <w:p w14:paraId="6F5AB4C0" w14:textId="388A9BC3" w:rsidR="00497660" w:rsidRPr="00D60687" w:rsidRDefault="00497660" w:rsidP="00497660">
            <w:pPr>
              <w:pStyle w:val="Tabelconinut"/>
              <w:jc w:val="center"/>
            </w:pPr>
            <w:r w:rsidRPr="00D60687">
              <w:t>CF 32.22.</w:t>
            </w:r>
          </w:p>
        </w:tc>
        <w:tc>
          <w:tcPr>
            <w:tcW w:w="1450" w:type="dxa"/>
          </w:tcPr>
          <w:p w14:paraId="05D50C36" w14:textId="77777777" w:rsidR="00497660" w:rsidRPr="00D60687" w:rsidRDefault="00497660" w:rsidP="00497660">
            <w:pPr>
              <w:pStyle w:val="Tabelconinut"/>
              <w:jc w:val="center"/>
            </w:pPr>
            <w:r w:rsidRPr="00D60687">
              <w:t>M</w:t>
            </w:r>
          </w:p>
        </w:tc>
        <w:tc>
          <w:tcPr>
            <w:tcW w:w="7063" w:type="dxa"/>
          </w:tcPr>
          <w:p w14:paraId="59421ACE" w14:textId="0EF99EF2" w:rsidR="00497660" w:rsidRPr="006141BB" w:rsidRDefault="00497660" w:rsidP="00497660">
            <w:pPr>
              <w:pStyle w:val="Tabelconinut"/>
            </w:pPr>
            <w:r w:rsidRPr="006141BB">
              <w:t>Any data synchronization will involve logging synchronization events with documentation of the data accessed.</w:t>
            </w:r>
          </w:p>
        </w:tc>
      </w:tr>
    </w:tbl>
    <w:p w14:paraId="0178BE51" w14:textId="77777777" w:rsidR="00877DA9" w:rsidRDefault="00877DA9" w:rsidP="00877DA9"/>
    <w:p w14:paraId="3F9228EC" w14:textId="02BF56FC" w:rsidR="004E2E33" w:rsidRDefault="004E2E33" w:rsidP="00DD0299">
      <w:pPr>
        <w:pStyle w:val="Heading2"/>
      </w:pPr>
      <w:bookmarkStart w:id="132" w:name="_Toc222213141"/>
      <w:r>
        <w:t>Functional requirements for the component that implements functionalities related to the Public Interface</w:t>
      </w:r>
      <w:bookmarkEnd w:id="132"/>
    </w:p>
    <w:p w14:paraId="3E28505B" w14:textId="3795B57B" w:rsidR="00DA738F" w:rsidRDefault="00A726AB" w:rsidP="00DA738F">
      <w:r w:rsidRPr="007B097E">
        <w:t xml:space="preserve">All the functionalities required for the public presentation of data related to </w:t>
      </w:r>
      <w:r w:rsidR="00DA738F" w:rsidRPr="007B097E">
        <w:rPr>
          <w:i/>
        </w:rPr>
        <w:t xml:space="preserve">SIMIDA components </w:t>
      </w:r>
      <w:r w:rsidR="00DA738F" w:rsidRPr="007B097E">
        <w:t xml:space="preserve">will be achieved through the extension of the functionalities </w:t>
      </w:r>
      <w:r w:rsidR="00DA738F" w:rsidRPr="007B097E">
        <w:rPr>
          <w:i/>
        </w:rPr>
        <w:t xml:space="preserve">of the SSI "ANSA Public Portal" </w:t>
      </w:r>
      <w:r w:rsidR="00DA738F" w:rsidRPr="007B097E">
        <w:t xml:space="preserve">. The public interface will provide functionalities with external access to anonymous users for exploring the public content of </w:t>
      </w:r>
      <w:r w:rsidR="00DA738F" w:rsidRPr="007B097E">
        <w:rPr>
          <w:i/>
        </w:rPr>
        <w:t xml:space="preserve">the SSI "Register of food chain operators" </w:t>
      </w:r>
      <w:r w:rsidR="00DA738F" w:rsidRPr="007B097E">
        <w:t xml:space="preserve">, dissemination of data produced by the workflows implemented in </w:t>
      </w:r>
      <w:r w:rsidR="00D155B8" w:rsidRPr="007B097E">
        <w:rPr>
          <w:i/>
        </w:rPr>
        <w:t xml:space="preserve">the SSI "Monitoring and control at import" </w:t>
      </w:r>
      <w:r w:rsidR="00D155B8" w:rsidRPr="007B097E">
        <w:t xml:space="preserve">, </w:t>
      </w:r>
      <w:r w:rsidR="00D155B8" w:rsidRPr="007B097E">
        <w:rPr>
          <w:i/>
        </w:rPr>
        <w:t xml:space="preserve">SSI "Registration and dissemination of alerts" </w:t>
      </w:r>
      <w:r w:rsidR="00DA738F" w:rsidRPr="007B097E">
        <w:t>.</w:t>
      </w:r>
    </w:p>
    <w:p w14:paraId="7763AC08" w14:textId="7BF29BF7" w:rsidR="00522A9E" w:rsidRDefault="00522A9E" w:rsidP="00522A9E">
      <w:pPr>
        <w:pStyle w:val="Heading3"/>
      </w:pPr>
      <w:bookmarkStart w:id="133" w:name="_Toc175592849"/>
      <w:bookmarkStart w:id="134" w:name="_Toc222213142"/>
      <w:r w:rsidRPr="007559E5">
        <w:lastRenderedPageBreak/>
        <w:t>CU33: I explore public interface content</w:t>
      </w:r>
      <w:bookmarkEnd w:id="133"/>
      <w:bookmarkEnd w:id="134"/>
    </w:p>
    <w:p w14:paraId="45CBB94C" w14:textId="359856D4" w:rsidR="00522A9E" w:rsidRDefault="00522A9E" w:rsidP="00522A9E">
      <w:r w:rsidRPr="00202DB9">
        <w:t xml:space="preserve">The functional requirements intended for the implementation of the public content exploration functionalities of </w:t>
      </w:r>
      <w:r w:rsidRPr="00775018">
        <w:rPr>
          <w:i/>
          <w:iCs/>
        </w:rPr>
        <w:t xml:space="preserve">the SSI "ANSA Public Portal" </w:t>
      </w:r>
      <w:r>
        <w:t>are presented in Table 5.33.</w:t>
      </w:r>
    </w:p>
    <w:p w14:paraId="33908555" w14:textId="25CD6BE6" w:rsidR="00522A9E" w:rsidRDefault="00522A9E" w:rsidP="00522A9E">
      <w:pPr>
        <w:pStyle w:val="Caption"/>
        <w:keepNext/>
      </w:pPr>
      <w:r>
        <w:t xml:space="preserve">Table </w:t>
      </w:r>
      <w:r w:rsidR="00833092">
        <w:fldChar w:fldCharType="begin"/>
      </w:r>
      <w:r w:rsidR="00833092">
        <w:instrText xml:space="preserve"> STYLEREF 1 \s </w:instrText>
      </w:r>
      <w:r w:rsidR="00833092">
        <w:fldChar w:fldCharType="separate"/>
      </w:r>
      <w:r w:rsidR="00833092">
        <w:rPr>
          <w:noProof/>
        </w:rPr>
        <w:t>5</w:t>
      </w:r>
      <w:r w:rsidR="00833092">
        <w:rPr>
          <w:noProof/>
        </w:rPr>
        <w:fldChar w:fldCharType="end"/>
      </w:r>
      <w:r>
        <w:t>.33. Functional requirements of the use case CU33.</w:t>
      </w:r>
    </w:p>
    <w:tbl>
      <w:tblPr>
        <w:tblStyle w:val="TableGrid"/>
        <w:tblW w:w="9634" w:type="dxa"/>
        <w:tblLook w:val="04A0" w:firstRow="1" w:lastRow="0" w:firstColumn="1" w:lastColumn="0" w:noHBand="0" w:noVBand="1"/>
      </w:tblPr>
      <w:tblGrid>
        <w:gridCol w:w="1189"/>
        <w:gridCol w:w="1508"/>
        <w:gridCol w:w="6937"/>
      </w:tblGrid>
      <w:tr w:rsidR="00522A9E" w:rsidRPr="00EB68D4" w14:paraId="2D820493" w14:textId="77777777" w:rsidTr="00990586">
        <w:tc>
          <w:tcPr>
            <w:tcW w:w="1194" w:type="dxa"/>
            <w:shd w:val="clear" w:color="auto" w:fill="D9E2F3" w:themeFill="accent1" w:themeFillTint="33"/>
          </w:tcPr>
          <w:p w14:paraId="4A57D6DC" w14:textId="77777777" w:rsidR="00522A9E" w:rsidRPr="00EB68D4" w:rsidRDefault="00522A9E" w:rsidP="00990586">
            <w:pPr>
              <w:pStyle w:val="Tabelantet"/>
            </w:pPr>
            <w:r>
              <w:t>ID</w:t>
            </w:r>
          </w:p>
        </w:tc>
        <w:tc>
          <w:tcPr>
            <w:tcW w:w="1450" w:type="dxa"/>
            <w:shd w:val="clear" w:color="auto" w:fill="D9E2F3" w:themeFill="accent1" w:themeFillTint="33"/>
          </w:tcPr>
          <w:p w14:paraId="26DA8C9E" w14:textId="77777777" w:rsidR="00522A9E" w:rsidRPr="00EB68D4" w:rsidRDefault="00522A9E" w:rsidP="00990586">
            <w:pPr>
              <w:pStyle w:val="Tabelantet"/>
            </w:pPr>
            <w:r>
              <w:t>compulsoriness</w:t>
            </w:r>
          </w:p>
        </w:tc>
        <w:tc>
          <w:tcPr>
            <w:tcW w:w="6990" w:type="dxa"/>
            <w:shd w:val="clear" w:color="auto" w:fill="D9E2F3" w:themeFill="accent1" w:themeFillTint="33"/>
          </w:tcPr>
          <w:p w14:paraId="295142F2" w14:textId="77777777" w:rsidR="00522A9E" w:rsidRPr="00EB68D4" w:rsidRDefault="00522A9E" w:rsidP="00990586">
            <w:pPr>
              <w:pStyle w:val="Tabelantet"/>
            </w:pPr>
            <w:r w:rsidRPr="002C2DD9">
              <w:t>Functional requirement description</w:t>
            </w:r>
          </w:p>
        </w:tc>
      </w:tr>
      <w:tr w:rsidR="00522A9E" w:rsidRPr="00EB68D4" w14:paraId="6EE3DBAB" w14:textId="77777777" w:rsidTr="00990586">
        <w:tc>
          <w:tcPr>
            <w:tcW w:w="1194" w:type="dxa"/>
          </w:tcPr>
          <w:p w14:paraId="6FF639E4" w14:textId="79AB91CD" w:rsidR="00522A9E" w:rsidRPr="00EB68D4" w:rsidRDefault="00EF4987" w:rsidP="00990586">
            <w:pPr>
              <w:pStyle w:val="Tabelconinut"/>
              <w:jc w:val="center"/>
            </w:pPr>
            <w:r>
              <w:t>CF 33.01.</w:t>
            </w:r>
          </w:p>
        </w:tc>
        <w:tc>
          <w:tcPr>
            <w:tcW w:w="1450" w:type="dxa"/>
          </w:tcPr>
          <w:p w14:paraId="5417CC66" w14:textId="77777777" w:rsidR="00522A9E" w:rsidRPr="00EB68D4" w:rsidRDefault="00522A9E" w:rsidP="00990586">
            <w:pPr>
              <w:pStyle w:val="Tabelconinut"/>
              <w:jc w:val="center"/>
            </w:pPr>
            <w:r>
              <w:t>M</w:t>
            </w:r>
          </w:p>
        </w:tc>
        <w:tc>
          <w:tcPr>
            <w:tcW w:w="6990" w:type="dxa"/>
          </w:tcPr>
          <w:p w14:paraId="3009468A" w14:textId="1B6DAD67" w:rsidR="00522A9E" w:rsidRPr="004723CC" w:rsidRDefault="00A404FF" w:rsidP="00990586">
            <w:pPr>
              <w:pStyle w:val="Tabelconinut"/>
            </w:pPr>
            <w:r>
              <w:t xml:space="preserve">All functionalities for public presentation of data related to the IT components within the </w:t>
            </w:r>
            <w:r w:rsidR="00D82990" w:rsidRPr="00D82990">
              <w:rPr>
                <w:i/>
                <w:iCs/>
              </w:rPr>
              <w:t xml:space="preserve">SIMIDA perimeter </w:t>
            </w:r>
            <w:r w:rsidR="00D82990">
              <w:t xml:space="preserve">will be implemented within </w:t>
            </w:r>
            <w:r w:rsidR="00522A9E" w:rsidRPr="00775018">
              <w:rPr>
                <w:i/>
                <w:iCs/>
              </w:rPr>
              <w:t xml:space="preserve">the SSI "ANSA Public Portal" </w:t>
            </w:r>
            <w:r w:rsidR="00522A9E">
              <w:t>.</w:t>
            </w:r>
          </w:p>
        </w:tc>
      </w:tr>
      <w:tr w:rsidR="00522A9E" w:rsidRPr="00EB68D4" w14:paraId="66D86841" w14:textId="77777777" w:rsidTr="00990586">
        <w:tc>
          <w:tcPr>
            <w:tcW w:w="1194" w:type="dxa"/>
          </w:tcPr>
          <w:p w14:paraId="366F3086" w14:textId="57A774C4" w:rsidR="00522A9E" w:rsidRDefault="00EF4987" w:rsidP="00990586">
            <w:pPr>
              <w:pStyle w:val="Tabelconinut"/>
              <w:jc w:val="center"/>
            </w:pPr>
            <w:r>
              <w:t>CF 33.02.</w:t>
            </w:r>
          </w:p>
        </w:tc>
        <w:tc>
          <w:tcPr>
            <w:tcW w:w="1450" w:type="dxa"/>
          </w:tcPr>
          <w:p w14:paraId="62A552D4" w14:textId="77777777" w:rsidR="00522A9E" w:rsidRDefault="00522A9E" w:rsidP="00990586">
            <w:pPr>
              <w:pStyle w:val="Tabelconinut"/>
              <w:jc w:val="center"/>
            </w:pPr>
            <w:r>
              <w:t>M</w:t>
            </w:r>
          </w:p>
        </w:tc>
        <w:tc>
          <w:tcPr>
            <w:tcW w:w="6990" w:type="dxa"/>
          </w:tcPr>
          <w:p w14:paraId="7B677A29" w14:textId="022E713F" w:rsidR="00522A9E" w:rsidRDefault="00522A9E" w:rsidP="00990586">
            <w:pPr>
              <w:pStyle w:val="Tabelconinut"/>
            </w:pPr>
            <w:r w:rsidRPr="00775018">
              <w:rPr>
                <w:i/>
                <w:iCs/>
              </w:rPr>
              <w:t xml:space="preserve">The SSI "ANSA Public Portal" </w:t>
            </w:r>
            <w:r>
              <w:t xml:space="preserve">must provide broad access to anonymous users to public data from </w:t>
            </w:r>
            <w:r w:rsidRPr="009E39C4">
              <w:rPr>
                <w:i/>
                <w:iCs/>
              </w:rPr>
              <w:t xml:space="preserve">the SSI "Register of food chain operators" </w:t>
            </w:r>
            <w:r>
              <w:t xml:space="preserve">and data produced within the work processes implemented by </w:t>
            </w:r>
            <w:r w:rsidRPr="006C14A9">
              <w:rPr>
                <w:i/>
                <w:iCs/>
              </w:rPr>
              <w:t xml:space="preserve">the SSI " </w:t>
            </w:r>
            <w:r w:rsidR="009271B2" w:rsidRPr="007B097E">
              <w:rPr>
                <w:i/>
              </w:rPr>
              <w:t xml:space="preserve">Import monitoring and control </w:t>
            </w:r>
            <w:r w:rsidRPr="006C14A9">
              <w:rPr>
                <w:i/>
                <w:iCs/>
              </w:rPr>
              <w:t xml:space="preserve">" </w:t>
            </w:r>
            <w:r w:rsidR="009271B2">
              <w:t xml:space="preserve">and </w:t>
            </w:r>
            <w:r w:rsidR="009271B2" w:rsidRPr="007B097E">
              <w:rPr>
                <w:i/>
              </w:rPr>
              <w:t xml:space="preserve">the SSI "Alert registration and dissemination" </w:t>
            </w:r>
            <w:r w:rsidRPr="006C14A9">
              <w:t>. At least the following content categories will be accessible to anonymous users:</w:t>
            </w:r>
          </w:p>
          <w:p w14:paraId="165E1CA5" w14:textId="77777777" w:rsidR="00522A9E" w:rsidRDefault="00522A9E" w:rsidP="00522A9E">
            <w:pPr>
              <w:pStyle w:val="Tabelconinut"/>
              <w:numPr>
                <w:ilvl w:val="0"/>
                <w:numId w:val="128"/>
              </w:numPr>
            </w:pPr>
            <w:r>
              <w:t xml:space="preserve">depersonalized data contained in </w:t>
            </w:r>
            <w:r w:rsidRPr="009E39C4">
              <w:rPr>
                <w:i/>
                <w:iCs/>
              </w:rPr>
              <w:t xml:space="preserve">the SSI "Register of food chain operators" </w:t>
            </w:r>
            <w:r>
              <w:t>;</w:t>
            </w:r>
          </w:p>
          <w:p w14:paraId="42D8F901" w14:textId="6EB67481" w:rsidR="00A216FF" w:rsidRDefault="00A216FF" w:rsidP="00522A9E">
            <w:pPr>
              <w:pStyle w:val="Tabelconinut"/>
              <w:numPr>
                <w:ilvl w:val="0"/>
                <w:numId w:val="128"/>
              </w:numPr>
            </w:pPr>
            <w:r w:rsidRPr="00A216FF">
              <w:t>data on non-compliances and alert notifications;</w:t>
            </w:r>
          </w:p>
          <w:p w14:paraId="337D9E97" w14:textId="77777777" w:rsidR="00522A9E" w:rsidRDefault="00522A9E" w:rsidP="00522A9E">
            <w:pPr>
              <w:pStyle w:val="Tabelconinut"/>
              <w:numPr>
                <w:ilvl w:val="0"/>
                <w:numId w:val="128"/>
              </w:numPr>
            </w:pPr>
            <w:r>
              <w:t xml:space="preserve">data about permissive documents and other categories of documents issued by ANSA ( </w:t>
            </w:r>
            <w:r w:rsidRPr="00D57BCE">
              <w:rPr>
                <w:i/>
                <w:iCs/>
              </w:rPr>
              <w:t xml:space="preserve">for example: certificates, extracts, etc. </w:t>
            </w:r>
            <w:r>
              <w:t>);</w:t>
            </w:r>
          </w:p>
          <w:p w14:paraId="7539C69E" w14:textId="77777777" w:rsidR="00522A9E" w:rsidRDefault="00522A9E" w:rsidP="00522A9E">
            <w:pPr>
              <w:pStyle w:val="Tabelconinut"/>
              <w:numPr>
                <w:ilvl w:val="0"/>
                <w:numId w:val="128"/>
              </w:numPr>
            </w:pPr>
            <w:r>
              <w:t>public documents produced within workflows;</w:t>
            </w:r>
          </w:p>
          <w:p w14:paraId="44858B57" w14:textId="77777777" w:rsidR="00522A9E" w:rsidRDefault="00522A9E" w:rsidP="00522A9E">
            <w:pPr>
              <w:pStyle w:val="Tabelconinut"/>
              <w:numPr>
                <w:ilvl w:val="0"/>
                <w:numId w:val="128"/>
              </w:numPr>
            </w:pPr>
            <w:r>
              <w:t>statistical reports, performance indicators;</w:t>
            </w:r>
          </w:p>
          <w:p w14:paraId="523F70D4" w14:textId="50404C84" w:rsidR="00522A9E" w:rsidRDefault="00522A9E" w:rsidP="00522A9E">
            <w:pPr>
              <w:pStyle w:val="Tabelconinut"/>
              <w:numPr>
                <w:ilvl w:val="0"/>
                <w:numId w:val="128"/>
              </w:numPr>
            </w:pPr>
            <w:r>
              <w:t xml:space="preserve">other relevant data categories produced within the </w:t>
            </w:r>
            <w:r w:rsidRPr="006110F1">
              <w:rPr>
                <w:i/>
                <w:iCs/>
              </w:rPr>
              <w:t xml:space="preserve">SIMIDA components </w:t>
            </w:r>
            <w:r>
              <w:t>.</w:t>
            </w:r>
          </w:p>
        </w:tc>
      </w:tr>
      <w:tr w:rsidR="00522A9E" w:rsidRPr="00EB68D4" w14:paraId="2933FEA5" w14:textId="77777777" w:rsidTr="00990586">
        <w:tc>
          <w:tcPr>
            <w:tcW w:w="1194" w:type="dxa"/>
          </w:tcPr>
          <w:p w14:paraId="17246D64" w14:textId="3FA841C2" w:rsidR="00522A9E" w:rsidRPr="00EB68D4" w:rsidRDefault="00EF4987" w:rsidP="00990586">
            <w:pPr>
              <w:pStyle w:val="Tabelconinut"/>
              <w:jc w:val="center"/>
            </w:pPr>
            <w:r>
              <w:t>CF 33.03.</w:t>
            </w:r>
          </w:p>
        </w:tc>
        <w:tc>
          <w:tcPr>
            <w:tcW w:w="1450" w:type="dxa"/>
          </w:tcPr>
          <w:p w14:paraId="6B855EC1" w14:textId="77777777" w:rsidR="00522A9E" w:rsidRPr="00EB68D4" w:rsidRDefault="00522A9E" w:rsidP="00990586">
            <w:pPr>
              <w:pStyle w:val="Tabelconinut"/>
              <w:jc w:val="center"/>
            </w:pPr>
            <w:r>
              <w:t>M</w:t>
            </w:r>
          </w:p>
        </w:tc>
        <w:tc>
          <w:tcPr>
            <w:tcW w:w="6990" w:type="dxa"/>
          </w:tcPr>
          <w:p w14:paraId="7691129D" w14:textId="77777777" w:rsidR="00522A9E" w:rsidRDefault="00522A9E" w:rsidP="00990586">
            <w:pPr>
              <w:pStyle w:val="Tabelconinut"/>
            </w:pPr>
            <w:r w:rsidRPr="00775018">
              <w:rPr>
                <w:i/>
                <w:iCs/>
              </w:rPr>
              <w:t xml:space="preserve">The SSI "ANSA Public Portal" </w:t>
            </w:r>
            <w:r>
              <w:t xml:space="preserve">must provide facilities for exploring and searching public data contained in </w:t>
            </w:r>
            <w:r w:rsidRPr="009E39C4">
              <w:rPr>
                <w:i/>
                <w:iCs/>
              </w:rPr>
              <w:t xml:space="preserve">the SSI "Register of Food Chain Operators" </w:t>
            </w:r>
            <w:r>
              <w:t>and their related traceability events, namely:</w:t>
            </w:r>
          </w:p>
          <w:p w14:paraId="3683FEA8" w14:textId="77777777" w:rsidR="00522A9E" w:rsidRDefault="00522A9E" w:rsidP="00141A68">
            <w:pPr>
              <w:pStyle w:val="Tabelconinut"/>
              <w:numPr>
                <w:ilvl w:val="0"/>
                <w:numId w:val="68"/>
              </w:numPr>
            </w:pPr>
            <w:r>
              <w:t>data on authorized veterinary units;</w:t>
            </w:r>
          </w:p>
          <w:p w14:paraId="00CD42FC" w14:textId="77777777" w:rsidR="00522A9E" w:rsidRDefault="00522A9E" w:rsidP="00141A68">
            <w:pPr>
              <w:pStyle w:val="Tabelconinut"/>
              <w:numPr>
                <w:ilvl w:val="0"/>
                <w:numId w:val="68"/>
              </w:numPr>
            </w:pPr>
            <w:r>
              <w:t>data on registered veterinary units;</w:t>
            </w:r>
          </w:p>
          <w:p w14:paraId="5D8F69C1" w14:textId="77777777" w:rsidR="00522A9E" w:rsidRDefault="00522A9E" w:rsidP="00141A68">
            <w:pPr>
              <w:pStyle w:val="Tabelconinut"/>
              <w:numPr>
                <w:ilvl w:val="0"/>
                <w:numId w:val="68"/>
              </w:numPr>
            </w:pPr>
            <w:r>
              <w:t>data on operators in the field of food safety of non-animal origin;</w:t>
            </w:r>
          </w:p>
          <w:p w14:paraId="61D8F165" w14:textId="77777777" w:rsidR="00522A9E" w:rsidRDefault="00522A9E" w:rsidP="00141A68">
            <w:pPr>
              <w:pStyle w:val="Tabelconinut"/>
              <w:numPr>
                <w:ilvl w:val="0"/>
                <w:numId w:val="68"/>
              </w:numPr>
            </w:pPr>
            <w:r w:rsidRPr="00215F00">
              <w:t>data on operators and holdings registered in the phytosanitary field;</w:t>
            </w:r>
          </w:p>
          <w:p w14:paraId="5AB1A4A7" w14:textId="77777777" w:rsidR="00522A9E" w:rsidRDefault="00522A9E" w:rsidP="00141A68">
            <w:pPr>
              <w:pStyle w:val="Tabelconinut"/>
              <w:numPr>
                <w:ilvl w:val="0"/>
                <w:numId w:val="68"/>
              </w:numPr>
            </w:pPr>
            <w:r>
              <w:t>economic agents registered for the production and/or processing, and/or marketing of seeds;</w:t>
            </w:r>
          </w:p>
          <w:p w14:paraId="6C068942" w14:textId="77777777" w:rsidR="00522A9E" w:rsidRDefault="00522A9E" w:rsidP="00141A68">
            <w:pPr>
              <w:pStyle w:val="Tabelconinut"/>
              <w:numPr>
                <w:ilvl w:val="0"/>
                <w:numId w:val="68"/>
              </w:numPr>
            </w:pPr>
            <w:r>
              <w:t xml:space="preserve">data on </w:t>
            </w:r>
            <w:r w:rsidRPr="008B4213">
              <w:t>warehouses for storing phytosanitary products and fertilizers;</w:t>
            </w:r>
          </w:p>
          <w:p w14:paraId="51CCAD13" w14:textId="77777777" w:rsidR="00522A9E" w:rsidRDefault="00522A9E" w:rsidP="00141A68">
            <w:pPr>
              <w:pStyle w:val="Tabelconinut"/>
              <w:numPr>
                <w:ilvl w:val="0"/>
                <w:numId w:val="68"/>
              </w:numPr>
            </w:pPr>
            <w:r w:rsidRPr="001E76D5">
              <w:t>data on economic agents registered with ANSA with activity of importing or manufacturing phytosanitary products and fertilizers;</w:t>
            </w:r>
          </w:p>
          <w:p w14:paraId="2E0EBA2D" w14:textId="77777777" w:rsidR="00522A9E" w:rsidRDefault="00522A9E" w:rsidP="00141A68">
            <w:pPr>
              <w:pStyle w:val="Tabelconinut"/>
              <w:numPr>
                <w:ilvl w:val="0"/>
                <w:numId w:val="68"/>
              </w:numPr>
            </w:pPr>
            <w:r>
              <w:t>data about economic agents and the main technological equipment used by them in the manufacture of distillates of agricultural origin or in the production of strong alcoholic beverages;</w:t>
            </w:r>
          </w:p>
          <w:p w14:paraId="06092DF0" w14:textId="77777777" w:rsidR="00522A9E" w:rsidRPr="00EB68D4" w:rsidRDefault="00522A9E" w:rsidP="00141A68">
            <w:pPr>
              <w:pStyle w:val="Tabelconinut"/>
              <w:numPr>
                <w:ilvl w:val="0"/>
                <w:numId w:val="68"/>
              </w:numPr>
            </w:pPr>
            <w:r>
              <w:t xml:space="preserve">other data managed within </w:t>
            </w:r>
            <w:r w:rsidRPr="009E39C4">
              <w:rPr>
                <w:i/>
                <w:iCs/>
              </w:rPr>
              <w:t xml:space="preserve">the SSI "Register of food chain operators" </w:t>
            </w:r>
            <w:r>
              <w:t>.</w:t>
            </w:r>
          </w:p>
        </w:tc>
      </w:tr>
      <w:tr w:rsidR="00522A9E" w:rsidRPr="00EB68D4" w14:paraId="0A4150AB" w14:textId="77777777" w:rsidTr="00990586">
        <w:tc>
          <w:tcPr>
            <w:tcW w:w="1194" w:type="dxa"/>
          </w:tcPr>
          <w:p w14:paraId="36A25DE2" w14:textId="33304BC7" w:rsidR="00522A9E" w:rsidRPr="00EB68D4" w:rsidRDefault="00EF4987" w:rsidP="00990586">
            <w:pPr>
              <w:pStyle w:val="Tabelconinut"/>
              <w:jc w:val="center"/>
            </w:pPr>
            <w:r>
              <w:t xml:space="preserve">CF 33. </w:t>
            </w:r>
            <w:r w:rsidR="00522A9E">
              <w:t>04.</w:t>
            </w:r>
          </w:p>
        </w:tc>
        <w:tc>
          <w:tcPr>
            <w:tcW w:w="1450" w:type="dxa"/>
          </w:tcPr>
          <w:p w14:paraId="0DF88AD6" w14:textId="77777777" w:rsidR="00522A9E" w:rsidRPr="00EB68D4" w:rsidRDefault="00522A9E" w:rsidP="00990586">
            <w:pPr>
              <w:pStyle w:val="Tabelconinut"/>
              <w:jc w:val="center"/>
            </w:pPr>
            <w:r>
              <w:t>M</w:t>
            </w:r>
          </w:p>
        </w:tc>
        <w:tc>
          <w:tcPr>
            <w:tcW w:w="6990" w:type="dxa"/>
          </w:tcPr>
          <w:p w14:paraId="12F2DE28" w14:textId="77777777" w:rsidR="00522A9E" w:rsidRDefault="00522A9E" w:rsidP="00990586">
            <w:pPr>
              <w:pStyle w:val="Tabelconinut"/>
            </w:pPr>
            <w:r w:rsidRPr="00775018">
              <w:rPr>
                <w:i/>
                <w:iCs/>
              </w:rPr>
              <w:t xml:space="preserve">The SSI "ANSA Public Portal" </w:t>
            </w:r>
            <w:r>
              <w:t xml:space="preserve">must provide a navigation mechanism in content categories ( </w:t>
            </w:r>
            <w:r w:rsidRPr="00793B78">
              <w:rPr>
                <w:i/>
                <w:iCs/>
              </w:rPr>
              <w:t xml:space="preserve">for example: public data from ANSA official registers </w:t>
            </w:r>
            <w:r>
              <w:t>) to quickly identify relevant functionalities and data.</w:t>
            </w:r>
          </w:p>
        </w:tc>
      </w:tr>
      <w:tr w:rsidR="00141A68" w:rsidRPr="00EB68D4" w14:paraId="3A8F8AB4" w14:textId="77777777" w:rsidTr="00990586">
        <w:tc>
          <w:tcPr>
            <w:tcW w:w="1194" w:type="dxa"/>
          </w:tcPr>
          <w:p w14:paraId="236059A2" w14:textId="6680F0F1" w:rsidR="00141A68" w:rsidRDefault="00141A68" w:rsidP="00141A68">
            <w:pPr>
              <w:pStyle w:val="Tabelconinut"/>
              <w:jc w:val="center"/>
            </w:pPr>
            <w:r>
              <w:t>CF 33.05.</w:t>
            </w:r>
          </w:p>
        </w:tc>
        <w:tc>
          <w:tcPr>
            <w:tcW w:w="1450" w:type="dxa"/>
          </w:tcPr>
          <w:p w14:paraId="425B4EBA" w14:textId="173DD090" w:rsidR="00141A68" w:rsidRDefault="00141A68" w:rsidP="00141A68">
            <w:pPr>
              <w:pStyle w:val="Tabelconinut"/>
              <w:jc w:val="center"/>
            </w:pPr>
            <w:r>
              <w:t>M</w:t>
            </w:r>
          </w:p>
        </w:tc>
        <w:tc>
          <w:tcPr>
            <w:tcW w:w="6990" w:type="dxa"/>
          </w:tcPr>
          <w:p w14:paraId="43E81C39" w14:textId="7C414964" w:rsidR="00141A68" w:rsidRPr="00775018" w:rsidRDefault="00141A68" w:rsidP="00141A68">
            <w:pPr>
              <w:pStyle w:val="Tabelconinut"/>
              <w:rPr>
                <w:i/>
                <w:iCs/>
              </w:rPr>
            </w:pPr>
            <w:r w:rsidRPr="00775018">
              <w:rPr>
                <w:i/>
                <w:iCs/>
              </w:rPr>
              <w:t xml:space="preserve">The SSI "ANSA Public Portal" </w:t>
            </w:r>
            <w:r w:rsidR="00E01224">
              <w:t>will have functionalities for viewing data on alert, information and border rejection notifications, in summary form, in compliance with transparency and data protection requirements (similar to the European Commission's information system: RASFF Window).</w:t>
            </w:r>
          </w:p>
        </w:tc>
      </w:tr>
      <w:tr w:rsidR="00141A68" w:rsidRPr="00EB68D4" w14:paraId="3DC18136" w14:textId="77777777" w:rsidTr="00990586">
        <w:tc>
          <w:tcPr>
            <w:tcW w:w="1194" w:type="dxa"/>
          </w:tcPr>
          <w:p w14:paraId="427450E6" w14:textId="7F9F7A9B" w:rsidR="00141A68" w:rsidRDefault="00141A68" w:rsidP="00141A68">
            <w:pPr>
              <w:pStyle w:val="Tabelconinut"/>
              <w:jc w:val="center"/>
            </w:pPr>
            <w:r>
              <w:t>CF 33.06.</w:t>
            </w:r>
          </w:p>
        </w:tc>
        <w:tc>
          <w:tcPr>
            <w:tcW w:w="1450" w:type="dxa"/>
          </w:tcPr>
          <w:p w14:paraId="0350678B" w14:textId="1EC8777D" w:rsidR="00141A68" w:rsidRDefault="00141A68" w:rsidP="00141A68">
            <w:pPr>
              <w:pStyle w:val="Tabelconinut"/>
              <w:jc w:val="center"/>
            </w:pPr>
            <w:r>
              <w:t>M</w:t>
            </w:r>
          </w:p>
        </w:tc>
        <w:tc>
          <w:tcPr>
            <w:tcW w:w="6990" w:type="dxa"/>
          </w:tcPr>
          <w:p w14:paraId="4CF82017" w14:textId="51BED40D" w:rsidR="00141A68" w:rsidRDefault="00141A68" w:rsidP="00141A68">
            <w:pPr>
              <w:pStyle w:val="Tabelconinut"/>
            </w:pPr>
            <w:r>
              <w:t>The system must provide search and filtering functionalities for published notifications, according to criteria such as:</w:t>
            </w:r>
          </w:p>
          <w:p w14:paraId="65F3DFD4" w14:textId="773F078F" w:rsidR="00141A68" w:rsidRDefault="00141A68" w:rsidP="00141A68">
            <w:pPr>
              <w:pStyle w:val="Tabelconinut"/>
              <w:numPr>
                <w:ilvl w:val="0"/>
                <w:numId w:val="129"/>
              </w:numPr>
            </w:pPr>
            <w:r>
              <w:t>notification type;</w:t>
            </w:r>
          </w:p>
          <w:p w14:paraId="73956E58" w14:textId="77777777" w:rsidR="00141A68" w:rsidRDefault="00141A68" w:rsidP="00141A68">
            <w:pPr>
              <w:pStyle w:val="Tabelconinut"/>
              <w:numPr>
                <w:ilvl w:val="0"/>
                <w:numId w:val="129"/>
              </w:numPr>
            </w:pPr>
            <w:r>
              <w:lastRenderedPageBreak/>
              <w:t>product;</w:t>
            </w:r>
          </w:p>
          <w:p w14:paraId="17A5AA2D" w14:textId="05DC682E" w:rsidR="00141A68" w:rsidRDefault="00141A68" w:rsidP="00141A68">
            <w:pPr>
              <w:pStyle w:val="Tabelconinut"/>
              <w:numPr>
                <w:ilvl w:val="0"/>
                <w:numId w:val="129"/>
              </w:numPr>
            </w:pPr>
            <w:r>
              <w:t>country of origin;</w:t>
            </w:r>
          </w:p>
          <w:p w14:paraId="497E371F" w14:textId="4227B2BB" w:rsidR="00141A68" w:rsidRDefault="00141A68" w:rsidP="00141A68">
            <w:pPr>
              <w:pStyle w:val="Tabelconinut"/>
              <w:numPr>
                <w:ilvl w:val="0"/>
                <w:numId w:val="129"/>
              </w:numPr>
            </w:pPr>
            <w:r>
              <w:t>date of registration of the notification;</w:t>
            </w:r>
          </w:p>
          <w:p w14:paraId="0A1571A3" w14:textId="4DFFF546" w:rsidR="00141A68" w:rsidRDefault="00141A68" w:rsidP="00141A68">
            <w:pPr>
              <w:pStyle w:val="Tabelconinut"/>
              <w:numPr>
                <w:ilvl w:val="0"/>
                <w:numId w:val="129"/>
              </w:numPr>
            </w:pPr>
            <w:r>
              <w:t>notification status, subject;</w:t>
            </w:r>
          </w:p>
          <w:p w14:paraId="73B537BA" w14:textId="1A5CF4C8" w:rsidR="00141A68" w:rsidRDefault="00141A68" w:rsidP="00141A68">
            <w:pPr>
              <w:pStyle w:val="Tabelconinut"/>
              <w:numPr>
                <w:ilvl w:val="0"/>
                <w:numId w:val="129"/>
              </w:numPr>
            </w:pPr>
            <w:r>
              <w:t>unique national RASFF code;</w:t>
            </w:r>
          </w:p>
          <w:p w14:paraId="3EA0E6C2" w14:textId="7D6BC996" w:rsidR="00141A68" w:rsidRPr="00580C72" w:rsidRDefault="00141A68" w:rsidP="00141A68">
            <w:pPr>
              <w:pStyle w:val="Tabelconinut"/>
              <w:numPr>
                <w:ilvl w:val="0"/>
                <w:numId w:val="129"/>
              </w:numPr>
            </w:pPr>
            <w:r>
              <w:t>other relevant criteria.</w:t>
            </w:r>
          </w:p>
        </w:tc>
      </w:tr>
      <w:tr w:rsidR="00141A68" w:rsidRPr="00EB68D4" w14:paraId="34F9ECDE" w14:textId="77777777" w:rsidTr="00990586">
        <w:tc>
          <w:tcPr>
            <w:tcW w:w="1194" w:type="dxa"/>
          </w:tcPr>
          <w:p w14:paraId="79579826" w14:textId="4DB8A026" w:rsidR="00141A68" w:rsidRDefault="00141A68" w:rsidP="00141A68">
            <w:pPr>
              <w:pStyle w:val="Tabelconinut"/>
              <w:jc w:val="center"/>
            </w:pPr>
            <w:r>
              <w:lastRenderedPageBreak/>
              <w:t>CF 33.07.</w:t>
            </w:r>
          </w:p>
        </w:tc>
        <w:tc>
          <w:tcPr>
            <w:tcW w:w="1450" w:type="dxa"/>
          </w:tcPr>
          <w:p w14:paraId="3074D255" w14:textId="44EEA371" w:rsidR="00141A68" w:rsidRDefault="00141A68" w:rsidP="00141A68">
            <w:pPr>
              <w:pStyle w:val="Tabelconinut"/>
              <w:jc w:val="center"/>
            </w:pPr>
            <w:r>
              <w:t>M</w:t>
            </w:r>
          </w:p>
        </w:tc>
        <w:tc>
          <w:tcPr>
            <w:tcW w:w="6990" w:type="dxa"/>
          </w:tcPr>
          <w:p w14:paraId="416F6FD4" w14:textId="66A1A26D" w:rsidR="00141A68" w:rsidRDefault="00141A68" w:rsidP="00141A68">
            <w:pPr>
              <w:pStyle w:val="Tabelconinut"/>
            </w:pPr>
            <w:r>
              <w:t>For each alert notification, the following data must be displayed:</w:t>
            </w:r>
          </w:p>
          <w:p w14:paraId="6B21F0BA" w14:textId="61E10F5B" w:rsidR="00141A68" w:rsidRDefault="00141A68" w:rsidP="00141A68">
            <w:pPr>
              <w:pStyle w:val="Tabelconinut"/>
              <w:numPr>
                <w:ilvl w:val="0"/>
                <w:numId w:val="129"/>
              </w:numPr>
            </w:pPr>
            <w:r>
              <w:t>type of notification (alert, information, rejection at the border);</w:t>
            </w:r>
          </w:p>
          <w:p w14:paraId="101D122C" w14:textId="1216F525" w:rsidR="00141A68" w:rsidRDefault="00141A68" w:rsidP="00141A68">
            <w:pPr>
              <w:pStyle w:val="Tabelconinut"/>
              <w:numPr>
                <w:ilvl w:val="0"/>
                <w:numId w:val="129"/>
              </w:numPr>
            </w:pPr>
            <w:r>
              <w:t>notification classification (severity, risk, urgency, etc.);</w:t>
            </w:r>
          </w:p>
          <w:p w14:paraId="464EEC8A" w14:textId="15C7532D" w:rsidR="00141A68" w:rsidRDefault="00141A68" w:rsidP="00141A68">
            <w:pPr>
              <w:pStyle w:val="Tabelconinut"/>
              <w:numPr>
                <w:ilvl w:val="0"/>
                <w:numId w:val="129"/>
              </w:numPr>
            </w:pPr>
            <w:r>
              <w:t>notification status (open, updated, closed);</w:t>
            </w:r>
          </w:p>
          <w:p w14:paraId="5CD539B5" w14:textId="1ACEAACF" w:rsidR="00141A68" w:rsidRDefault="00141A68" w:rsidP="00141A68">
            <w:pPr>
              <w:pStyle w:val="Tabelconinut"/>
              <w:numPr>
                <w:ilvl w:val="0"/>
                <w:numId w:val="129"/>
              </w:numPr>
            </w:pPr>
            <w:r>
              <w:t>the product concerned (name, category, brand, batch – if applicable);</w:t>
            </w:r>
          </w:p>
          <w:p w14:paraId="7B13AAD8" w14:textId="205D589B" w:rsidR="00141A68" w:rsidRDefault="00141A68" w:rsidP="00141A68">
            <w:pPr>
              <w:pStyle w:val="Tabelconinut"/>
              <w:numPr>
                <w:ilvl w:val="0"/>
                <w:numId w:val="129"/>
              </w:numPr>
            </w:pPr>
            <w:r>
              <w:t>the risk or risks identified (contaminants, unauthorized substances, biological hazards, etc.);</w:t>
            </w:r>
          </w:p>
          <w:p w14:paraId="3C8E155B" w14:textId="613DF142" w:rsidR="00141A68" w:rsidRDefault="00141A68" w:rsidP="00141A68">
            <w:pPr>
              <w:pStyle w:val="Tabelconinut"/>
              <w:numPr>
                <w:ilvl w:val="0"/>
                <w:numId w:val="129"/>
              </w:numPr>
            </w:pPr>
            <w:r>
              <w:t>the country of origin of the product;</w:t>
            </w:r>
          </w:p>
          <w:p w14:paraId="31D62BB0" w14:textId="3978534C" w:rsidR="00141A68" w:rsidRDefault="00141A68" w:rsidP="00141A68">
            <w:pPr>
              <w:pStyle w:val="Tabelconinut"/>
              <w:numPr>
                <w:ilvl w:val="0"/>
                <w:numId w:val="129"/>
              </w:numPr>
            </w:pPr>
            <w:r>
              <w:t>the countries/districts where the product was distributed;</w:t>
            </w:r>
          </w:p>
          <w:p w14:paraId="0056BA6F" w14:textId="77034D3A" w:rsidR="00141A68" w:rsidRDefault="00141A68" w:rsidP="00141A68">
            <w:pPr>
              <w:pStyle w:val="Tabelconinut"/>
              <w:numPr>
                <w:ilvl w:val="0"/>
                <w:numId w:val="129"/>
              </w:numPr>
            </w:pPr>
            <w:r>
              <w:t>the member of the contact point network that issued the notification;</w:t>
            </w:r>
          </w:p>
          <w:p w14:paraId="1A3AF058" w14:textId="42022D44" w:rsidR="00141A68" w:rsidRDefault="00141A68" w:rsidP="00141A68">
            <w:pPr>
              <w:pStyle w:val="Tabelconinut"/>
              <w:numPr>
                <w:ilvl w:val="0"/>
                <w:numId w:val="129"/>
              </w:numPr>
            </w:pPr>
            <w:r>
              <w:t>the basis for the notification (laboratory result, official control, self-report, etc.);</w:t>
            </w:r>
          </w:p>
          <w:p w14:paraId="0CB5C958" w14:textId="54F6418B" w:rsidR="00141A68" w:rsidRPr="00772E61" w:rsidRDefault="00141A68" w:rsidP="00141A68">
            <w:pPr>
              <w:pStyle w:val="Tabelconinut"/>
              <w:numPr>
                <w:ilvl w:val="0"/>
                <w:numId w:val="129"/>
              </w:numPr>
            </w:pPr>
            <w:r>
              <w:t>the measures taken (withdrawal, recall, destruction, consumer information, etc.).</w:t>
            </w:r>
          </w:p>
        </w:tc>
      </w:tr>
      <w:tr w:rsidR="00141A68" w:rsidRPr="00EB68D4" w14:paraId="71C3842B" w14:textId="77777777" w:rsidTr="00990586">
        <w:tc>
          <w:tcPr>
            <w:tcW w:w="1194" w:type="dxa"/>
          </w:tcPr>
          <w:p w14:paraId="06C06313" w14:textId="666001B0" w:rsidR="00141A68" w:rsidRDefault="00141A68" w:rsidP="00141A68">
            <w:pPr>
              <w:pStyle w:val="Tabelconinut"/>
              <w:jc w:val="center"/>
            </w:pPr>
            <w:r>
              <w:t>CF 33.08.</w:t>
            </w:r>
          </w:p>
        </w:tc>
        <w:tc>
          <w:tcPr>
            <w:tcW w:w="1450" w:type="dxa"/>
          </w:tcPr>
          <w:p w14:paraId="1DA59729" w14:textId="77777777" w:rsidR="00141A68" w:rsidRDefault="00141A68" w:rsidP="00141A68">
            <w:pPr>
              <w:pStyle w:val="Tabelconinut"/>
              <w:jc w:val="center"/>
            </w:pPr>
            <w:r>
              <w:t>M</w:t>
            </w:r>
          </w:p>
        </w:tc>
        <w:tc>
          <w:tcPr>
            <w:tcW w:w="6990" w:type="dxa"/>
          </w:tcPr>
          <w:p w14:paraId="74A4CFC4" w14:textId="77777777" w:rsidR="00141A68" w:rsidRDefault="00141A68" w:rsidP="00141A68">
            <w:pPr>
              <w:pStyle w:val="Tabelconinut"/>
            </w:pPr>
            <w:r>
              <w:t xml:space="preserve">The data published through the public interface </w:t>
            </w:r>
            <w:r w:rsidRPr="00775018">
              <w:rPr>
                <w:i/>
                <w:iCs/>
              </w:rPr>
              <w:t xml:space="preserve">of the SSI "ANSA Public Portal" </w:t>
            </w:r>
            <w:r>
              <w:t>will be organized in an ergonomic, functional and comprehensive manner with well-organized and informative data for citizens and other categories of beneficiaries.</w:t>
            </w:r>
          </w:p>
        </w:tc>
      </w:tr>
      <w:tr w:rsidR="00141A68" w:rsidRPr="00EB68D4" w14:paraId="781C6F88" w14:textId="77777777" w:rsidTr="00990586">
        <w:tc>
          <w:tcPr>
            <w:tcW w:w="1194" w:type="dxa"/>
          </w:tcPr>
          <w:p w14:paraId="74B24A19" w14:textId="4F4E1BD0" w:rsidR="00141A68" w:rsidRDefault="00141A68" w:rsidP="00141A68">
            <w:pPr>
              <w:pStyle w:val="Tabelconinut"/>
              <w:jc w:val="center"/>
            </w:pPr>
            <w:r>
              <w:t>CF 33.09.</w:t>
            </w:r>
          </w:p>
        </w:tc>
        <w:tc>
          <w:tcPr>
            <w:tcW w:w="1450" w:type="dxa"/>
          </w:tcPr>
          <w:p w14:paraId="76D1913F" w14:textId="77777777" w:rsidR="00141A68" w:rsidRDefault="00141A68" w:rsidP="00141A68">
            <w:pPr>
              <w:pStyle w:val="Tabelconinut"/>
              <w:jc w:val="center"/>
            </w:pPr>
            <w:r>
              <w:t>M</w:t>
            </w:r>
          </w:p>
        </w:tc>
        <w:tc>
          <w:tcPr>
            <w:tcW w:w="6990" w:type="dxa"/>
          </w:tcPr>
          <w:p w14:paraId="60BE1AF1" w14:textId="77777777" w:rsidR="00141A68" w:rsidRDefault="00141A68" w:rsidP="00141A68">
            <w:pPr>
              <w:pStyle w:val="Tabelconinut"/>
            </w:pPr>
            <w:r w:rsidRPr="00775018">
              <w:rPr>
                <w:i/>
                <w:iCs/>
              </w:rPr>
              <w:t xml:space="preserve">The SSI "ANSA Public Portal" </w:t>
            </w:r>
            <w:r>
              <w:t>must provide a flexible and efficient mechanism to define search criteria using relevant values according to the metadata managed by the system.</w:t>
            </w:r>
          </w:p>
        </w:tc>
      </w:tr>
      <w:tr w:rsidR="00141A68" w:rsidRPr="00EB68D4" w14:paraId="2AB221A9" w14:textId="77777777" w:rsidTr="00990586">
        <w:tc>
          <w:tcPr>
            <w:tcW w:w="1194" w:type="dxa"/>
          </w:tcPr>
          <w:p w14:paraId="10E76896" w14:textId="0E63DFA4" w:rsidR="00141A68" w:rsidRDefault="00141A68" w:rsidP="00141A68">
            <w:pPr>
              <w:pStyle w:val="Tabelconinut"/>
              <w:jc w:val="center"/>
            </w:pPr>
            <w:r>
              <w:t>CF 33.10.</w:t>
            </w:r>
          </w:p>
        </w:tc>
        <w:tc>
          <w:tcPr>
            <w:tcW w:w="1450" w:type="dxa"/>
          </w:tcPr>
          <w:p w14:paraId="18A3FD77" w14:textId="77777777" w:rsidR="00141A68" w:rsidRDefault="00141A68" w:rsidP="00141A68">
            <w:pPr>
              <w:pStyle w:val="Tabelconinut"/>
              <w:jc w:val="center"/>
            </w:pPr>
            <w:r>
              <w:t>M</w:t>
            </w:r>
          </w:p>
        </w:tc>
        <w:tc>
          <w:tcPr>
            <w:tcW w:w="6990" w:type="dxa"/>
          </w:tcPr>
          <w:p w14:paraId="663F6FD5" w14:textId="77777777" w:rsidR="00141A68" w:rsidRPr="00A75014" w:rsidRDefault="00141A68" w:rsidP="00141A68">
            <w:pPr>
              <w:pStyle w:val="Tabelconinut"/>
            </w:pPr>
            <w:r w:rsidRPr="00775018">
              <w:rPr>
                <w:i/>
                <w:iCs/>
              </w:rPr>
              <w:t xml:space="preserve">The SSI "ANSA Public Portal" </w:t>
            </w:r>
            <w:r w:rsidRPr="00EE2CB8">
              <w:t>must provide a mechanism for paging search results to avoid overloading the Web browser.</w:t>
            </w:r>
          </w:p>
        </w:tc>
      </w:tr>
      <w:tr w:rsidR="00141A68" w:rsidRPr="00EB68D4" w14:paraId="49A29CE9" w14:textId="77777777" w:rsidTr="00990586">
        <w:tc>
          <w:tcPr>
            <w:tcW w:w="1194" w:type="dxa"/>
          </w:tcPr>
          <w:p w14:paraId="0EC21DB9" w14:textId="55DF0272" w:rsidR="00141A68" w:rsidRDefault="00141A68" w:rsidP="00141A68">
            <w:pPr>
              <w:pStyle w:val="Tabelconinut"/>
              <w:jc w:val="center"/>
            </w:pPr>
            <w:r>
              <w:t>CF 33.11.</w:t>
            </w:r>
          </w:p>
        </w:tc>
        <w:tc>
          <w:tcPr>
            <w:tcW w:w="1450" w:type="dxa"/>
          </w:tcPr>
          <w:p w14:paraId="47FB0711" w14:textId="77777777" w:rsidR="00141A68" w:rsidRDefault="00141A68" w:rsidP="00141A68">
            <w:pPr>
              <w:pStyle w:val="Tabelconinut"/>
              <w:jc w:val="center"/>
            </w:pPr>
            <w:r>
              <w:t>M</w:t>
            </w:r>
          </w:p>
        </w:tc>
        <w:tc>
          <w:tcPr>
            <w:tcW w:w="6990" w:type="dxa"/>
          </w:tcPr>
          <w:p w14:paraId="044AEE3F" w14:textId="77777777" w:rsidR="00141A68" w:rsidRPr="00A75014" w:rsidRDefault="00141A68" w:rsidP="00141A68">
            <w:pPr>
              <w:pStyle w:val="Tabelconinut"/>
            </w:pPr>
            <w:r w:rsidRPr="00775018">
              <w:rPr>
                <w:i/>
                <w:iCs/>
              </w:rPr>
              <w:t xml:space="preserve">The SSI "ANSA Public Portal" </w:t>
            </w:r>
            <w:r>
              <w:t>must provide facilities for downloading data sets related to anonymous users' search results in CSV, XLS/XLSX or PDF format.</w:t>
            </w:r>
          </w:p>
        </w:tc>
      </w:tr>
      <w:tr w:rsidR="00141A68" w:rsidRPr="00EB68D4" w14:paraId="3DAF3A0A" w14:textId="77777777" w:rsidTr="00990586">
        <w:tc>
          <w:tcPr>
            <w:tcW w:w="1194" w:type="dxa"/>
          </w:tcPr>
          <w:p w14:paraId="7E6A6F0E" w14:textId="7F8A003A" w:rsidR="00141A68" w:rsidRDefault="00141A68" w:rsidP="00141A68">
            <w:pPr>
              <w:pStyle w:val="Tabelconinut"/>
              <w:jc w:val="center"/>
            </w:pPr>
            <w:r>
              <w:t>CF 33.12.</w:t>
            </w:r>
          </w:p>
        </w:tc>
        <w:tc>
          <w:tcPr>
            <w:tcW w:w="1450" w:type="dxa"/>
          </w:tcPr>
          <w:p w14:paraId="5433792D" w14:textId="77777777" w:rsidR="00141A68" w:rsidRDefault="00141A68" w:rsidP="00141A68">
            <w:pPr>
              <w:pStyle w:val="Tabelconinut"/>
              <w:jc w:val="center"/>
            </w:pPr>
            <w:r>
              <w:t>M</w:t>
            </w:r>
          </w:p>
        </w:tc>
        <w:tc>
          <w:tcPr>
            <w:tcW w:w="6990" w:type="dxa"/>
          </w:tcPr>
          <w:p w14:paraId="55BC8E62" w14:textId="77777777" w:rsidR="00141A68" w:rsidRPr="00A75014" w:rsidRDefault="00141A68" w:rsidP="00141A68">
            <w:pPr>
              <w:pStyle w:val="Tabelconinut"/>
            </w:pPr>
            <w:r w:rsidRPr="00775018">
              <w:rPr>
                <w:i/>
                <w:iCs/>
              </w:rPr>
              <w:t xml:space="preserve">The SSI "ANSA Public Portal" </w:t>
            </w:r>
            <w:r>
              <w:t xml:space="preserve">must provide dedicated interfaces for viewing different categories of data ( </w:t>
            </w:r>
            <w:r w:rsidRPr="002747EE">
              <w:rPr>
                <w:i/>
                <w:iCs/>
              </w:rPr>
              <w:t xml:space="preserve">for example: viewing data about food chain operators and their activities, viewing data about agri-food holdings, viewing data about documents issued by ANSA, other categories of data </w:t>
            </w:r>
            <w:r>
              <w:t>).</w:t>
            </w:r>
          </w:p>
        </w:tc>
      </w:tr>
      <w:tr w:rsidR="00141A68" w:rsidRPr="00EB68D4" w14:paraId="071A9343" w14:textId="77777777" w:rsidTr="00990586">
        <w:tc>
          <w:tcPr>
            <w:tcW w:w="1194" w:type="dxa"/>
          </w:tcPr>
          <w:p w14:paraId="1CF05578" w14:textId="316D272C" w:rsidR="00141A68" w:rsidRDefault="00141A68" w:rsidP="00141A68">
            <w:pPr>
              <w:pStyle w:val="Tabelconinut"/>
              <w:jc w:val="center"/>
            </w:pPr>
            <w:r>
              <w:t>CF 33.13.</w:t>
            </w:r>
          </w:p>
        </w:tc>
        <w:tc>
          <w:tcPr>
            <w:tcW w:w="1450" w:type="dxa"/>
          </w:tcPr>
          <w:p w14:paraId="4B0B9145" w14:textId="044F95F8" w:rsidR="00141A68" w:rsidRDefault="00141A68" w:rsidP="00141A68">
            <w:pPr>
              <w:pStyle w:val="Tabelconinut"/>
              <w:jc w:val="center"/>
            </w:pPr>
            <w:r>
              <w:t>M</w:t>
            </w:r>
          </w:p>
        </w:tc>
        <w:tc>
          <w:tcPr>
            <w:tcW w:w="6990" w:type="dxa"/>
          </w:tcPr>
          <w:p w14:paraId="7C390708" w14:textId="77777777" w:rsidR="00141A68" w:rsidRDefault="00141A68" w:rsidP="00141A68">
            <w:pPr>
              <w:pStyle w:val="Tabelconinut"/>
            </w:pPr>
            <w:r w:rsidRPr="00775018">
              <w:rPr>
                <w:i/>
                <w:iCs/>
              </w:rPr>
              <w:t xml:space="preserve">The SSI "ANSA Public Portal" </w:t>
            </w:r>
            <w:r>
              <w:t>must display in a readable form data about food chain operators, the holdings managed by them, including traceability events related to various changes. At least the following output forms shall be implemented:</w:t>
            </w:r>
          </w:p>
          <w:p w14:paraId="32CFCA19" w14:textId="1BE86C76" w:rsidR="00141A68" w:rsidRDefault="00141A68" w:rsidP="00141A68">
            <w:pPr>
              <w:pStyle w:val="Tabelconinut"/>
              <w:numPr>
                <w:ilvl w:val="0"/>
                <w:numId w:val="129"/>
              </w:numPr>
            </w:pPr>
            <w:r>
              <w:t>the food chain operator's file – which will contain data about the operator, the activities registered with ANSA, the farms managed and all traceability events;</w:t>
            </w:r>
          </w:p>
          <w:p w14:paraId="3A30E91C" w14:textId="1043EC7A" w:rsidR="00141A68" w:rsidRDefault="00141A68" w:rsidP="00141A68">
            <w:pPr>
              <w:pStyle w:val="Tabelconinut"/>
              <w:numPr>
                <w:ilvl w:val="0"/>
                <w:numId w:val="129"/>
              </w:numPr>
            </w:pPr>
            <w:r>
              <w:t>the agri-food holding file – which will contain data related to the holding, the food chain operator managing the holding and all traceability events related to this holding;</w:t>
            </w:r>
          </w:p>
          <w:p w14:paraId="15D0D225" w14:textId="0EB1AE1A" w:rsidR="00141A68" w:rsidRPr="00AE1354" w:rsidRDefault="00141A68" w:rsidP="00141A68">
            <w:pPr>
              <w:pStyle w:val="Tabelconinut"/>
              <w:numPr>
                <w:ilvl w:val="0"/>
                <w:numId w:val="129"/>
              </w:numPr>
            </w:pPr>
            <w:r>
              <w:t>the document sheet issued by ANSA (certificate, extract) – which will contain data about the type of document, data about the operator to whom the document was issued, data about the agri-food holding, data about the permitted activities and other relevant data depending on the type of document.</w:t>
            </w:r>
          </w:p>
        </w:tc>
      </w:tr>
      <w:tr w:rsidR="00141A68" w:rsidRPr="00EB68D4" w14:paraId="2E512513" w14:textId="77777777" w:rsidTr="00990586">
        <w:tc>
          <w:tcPr>
            <w:tcW w:w="1194" w:type="dxa"/>
          </w:tcPr>
          <w:p w14:paraId="47A8BC79" w14:textId="509B26AB" w:rsidR="00141A68" w:rsidRDefault="00141A68" w:rsidP="00141A68">
            <w:pPr>
              <w:pStyle w:val="Tabelconinut"/>
              <w:jc w:val="center"/>
            </w:pPr>
            <w:r>
              <w:lastRenderedPageBreak/>
              <w:t>CF 33.14.</w:t>
            </w:r>
          </w:p>
        </w:tc>
        <w:tc>
          <w:tcPr>
            <w:tcW w:w="1450" w:type="dxa"/>
          </w:tcPr>
          <w:p w14:paraId="2F535BA7" w14:textId="2376B812" w:rsidR="00141A68" w:rsidRDefault="00141A68" w:rsidP="00141A68">
            <w:pPr>
              <w:pStyle w:val="Tabelconinut"/>
              <w:jc w:val="center"/>
            </w:pPr>
            <w:r>
              <w:t>M</w:t>
            </w:r>
          </w:p>
        </w:tc>
        <w:tc>
          <w:tcPr>
            <w:tcW w:w="6990" w:type="dxa"/>
          </w:tcPr>
          <w:p w14:paraId="2BEFEC83" w14:textId="0033178F" w:rsidR="00141A68" w:rsidRPr="00775018" w:rsidRDefault="00141A68" w:rsidP="00141A68">
            <w:pPr>
              <w:pStyle w:val="Tabelconinut"/>
              <w:rPr>
                <w:i/>
                <w:iCs/>
              </w:rPr>
            </w:pPr>
            <w:r>
              <w:t xml:space="preserve">Data related to food chain operators and the holdings managed by them can be verified by entering the unique identification number of the holding operator. If </w:t>
            </w:r>
            <w:r w:rsidRPr="00775018">
              <w:rPr>
                <w:i/>
                <w:iCs/>
              </w:rPr>
              <w:t xml:space="preserve">the SSI "ANSA Public Portal" </w:t>
            </w:r>
            <w:r>
              <w:t>has found relevant data in the data stock, it will display an electronic sheet presenting the relevant data about the searched object.</w:t>
            </w:r>
          </w:p>
        </w:tc>
      </w:tr>
      <w:tr w:rsidR="00141A68" w:rsidRPr="00EB68D4" w14:paraId="35B42D45" w14:textId="77777777" w:rsidTr="00990586">
        <w:tc>
          <w:tcPr>
            <w:tcW w:w="1194" w:type="dxa"/>
          </w:tcPr>
          <w:p w14:paraId="3AC1B419" w14:textId="60591380" w:rsidR="00141A68" w:rsidRDefault="00141A68" w:rsidP="00141A68">
            <w:pPr>
              <w:pStyle w:val="Tabelconinut"/>
              <w:jc w:val="center"/>
            </w:pPr>
            <w:r>
              <w:t>CF 33.15.</w:t>
            </w:r>
          </w:p>
        </w:tc>
        <w:tc>
          <w:tcPr>
            <w:tcW w:w="1450" w:type="dxa"/>
          </w:tcPr>
          <w:p w14:paraId="342705C3" w14:textId="0419349B" w:rsidR="00141A68" w:rsidRDefault="00141A68" w:rsidP="00141A68">
            <w:pPr>
              <w:pStyle w:val="Tabelconinut"/>
              <w:jc w:val="center"/>
            </w:pPr>
            <w:r>
              <w:t>M</w:t>
            </w:r>
          </w:p>
        </w:tc>
        <w:tc>
          <w:tcPr>
            <w:tcW w:w="6990" w:type="dxa"/>
          </w:tcPr>
          <w:p w14:paraId="5814EC25" w14:textId="4C2B28B7" w:rsidR="00141A68" w:rsidRPr="00775018" w:rsidRDefault="00141A68" w:rsidP="00141A68">
            <w:pPr>
              <w:pStyle w:val="Tabelconinut"/>
              <w:rPr>
                <w:i/>
                <w:iCs/>
              </w:rPr>
            </w:pPr>
            <w:r w:rsidRPr="00775018">
              <w:rPr>
                <w:i/>
                <w:iCs/>
              </w:rPr>
              <w:t xml:space="preserve">The SSI "ANSA Public Portal" </w:t>
            </w:r>
            <w:r>
              <w:t xml:space="preserve">must allow verification of the authenticity of documents issued by ANSA by entering the number and date the document was issued. If </w:t>
            </w:r>
            <w:r w:rsidRPr="00775018">
              <w:rPr>
                <w:i/>
                <w:iCs/>
              </w:rPr>
              <w:t xml:space="preserve">the SSI "ANSA Public Portal" </w:t>
            </w:r>
            <w:r>
              <w:t>has found relevant data in the data warehouse, it will display an electronic sheet presenting relevant data about the searched document.</w:t>
            </w:r>
          </w:p>
        </w:tc>
      </w:tr>
      <w:tr w:rsidR="00141A68" w:rsidRPr="00EB68D4" w14:paraId="61D08CB8" w14:textId="77777777" w:rsidTr="00990586">
        <w:tc>
          <w:tcPr>
            <w:tcW w:w="1194" w:type="dxa"/>
          </w:tcPr>
          <w:p w14:paraId="092FD468" w14:textId="4CC12FD4" w:rsidR="00141A68" w:rsidRPr="00EB68D4" w:rsidRDefault="00141A68" w:rsidP="00141A68">
            <w:pPr>
              <w:pStyle w:val="Tabelconinut"/>
              <w:jc w:val="center"/>
            </w:pPr>
            <w:r>
              <w:t>CF 33.16.</w:t>
            </w:r>
          </w:p>
        </w:tc>
        <w:tc>
          <w:tcPr>
            <w:tcW w:w="1450" w:type="dxa"/>
          </w:tcPr>
          <w:p w14:paraId="0AF4611E" w14:textId="77777777" w:rsidR="00141A68" w:rsidRPr="00EB68D4" w:rsidRDefault="00141A68" w:rsidP="00141A68">
            <w:pPr>
              <w:pStyle w:val="Tabelconinut"/>
              <w:jc w:val="center"/>
            </w:pPr>
            <w:r>
              <w:t>M</w:t>
            </w:r>
          </w:p>
        </w:tc>
        <w:tc>
          <w:tcPr>
            <w:tcW w:w="6990" w:type="dxa"/>
          </w:tcPr>
          <w:p w14:paraId="5C3E6C60" w14:textId="77777777" w:rsidR="00141A68" w:rsidRPr="0039717E" w:rsidRDefault="00141A68" w:rsidP="00141A68">
            <w:pPr>
              <w:pStyle w:val="Tabelconinut"/>
            </w:pPr>
            <w:r w:rsidRPr="00A03202">
              <w:t xml:space="preserve">All data available to anonymous users through the public interface </w:t>
            </w:r>
            <w:r w:rsidRPr="00775018">
              <w:rPr>
                <w:i/>
                <w:iCs/>
              </w:rPr>
              <w:t xml:space="preserve">of the SSI "ANSA Public Portal" </w:t>
            </w:r>
            <w:r>
              <w:t>must not contain personal data.</w:t>
            </w:r>
          </w:p>
        </w:tc>
      </w:tr>
      <w:tr w:rsidR="00141A68" w:rsidRPr="00EB68D4" w14:paraId="485AFA83" w14:textId="77777777" w:rsidTr="00990586">
        <w:tc>
          <w:tcPr>
            <w:tcW w:w="1194" w:type="dxa"/>
          </w:tcPr>
          <w:p w14:paraId="6183C388" w14:textId="0FD01DDF" w:rsidR="00141A68" w:rsidRPr="00EB68D4" w:rsidRDefault="00141A68" w:rsidP="00141A68">
            <w:pPr>
              <w:pStyle w:val="Tabelconinut"/>
              <w:jc w:val="center"/>
            </w:pPr>
            <w:r>
              <w:t>CF 33.17.</w:t>
            </w:r>
          </w:p>
        </w:tc>
        <w:tc>
          <w:tcPr>
            <w:tcW w:w="1450" w:type="dxa"/>
          </w:tcPr>
          <w:p w14:paraId="16F130F8" w14:textId="77777777" w:rsidR="00141A68" w:rsidRPr="00EB68D4" w:rsidRDefault="00141A68" w:rsidP="00141A68">
            <w:pPr>
              <w:pStyle w:val="Tabelconinut"/>
              <w:jc w:val="center"/>
            </w:pPr>
            <w:r>
              <w:t>M</w:t>
            </w:r>
          </w:p>
        </w:tc>
        <w:tc>
          <w:tcPr>
            <w:tcW w:w="6990" w:type="dxa"/>
          </w:tcPr>
          <w:p w14:paraId="3DF05789" w14:textId="0709DA88" w:rsidR="00141A68" w:rsidRDefault="00141A68" w:rsidP="00141A68">
            <w:pPr>
              <w:pStyle w:val="Tabelconinut"/>
            </w:pPr>
            <w:r w:rsidRPr="00775018">
              <w:rPr>
                <w:i/>
                <w:iCs/>
              </w:rPr>
              <w:t xml:space="preserve">The SSI "ANSA Public Portal" </w:t>
            </w:r>
            <w:r>
              <w:t>must implement mechanisms to eliminate potential abuses by anonymous users or improper use of the functionalities provided by CU33.</w:t>
            </w:r>
          </w:p>
        </w:tc>
      </w:tr>
    </w:tbl>
    <w:p w14:paraId="78ADC9EC" w14:textId="77777777" w:rsidR="00DA738F" w:rsidRPr="00DA738F" w:rsidRDefault="00DA738F" w:rsidP="009E5691">
      <w:bookmarkStart w:id="135" w:name="_CU02:_Verific_documente"/>
      <w:bookmarkStart w:id="136" w:name="_CU05.1:_Caut/vizualizez_date"/>
      <w:bookmarkEnd w:id="135"/>
      <w:bookmarkEnd w:id="136"/>
    </w:p>
    <w:p w14:paraId="17846269" w14:textId="05B225B7" w:rsidR="007E5822" w:rsidRDefault="007E5822" w:rsidP="007E5822"/>
    <w:p w14:paraId="1E5D9D36" w14:textId="77777777" w:rsidR="007E5822" w:rsidRDefault="007E5822">
      <w:pPr>
        <w:spacing w:before="0" w:after="160" w:line="259" w:lineRule="auto"/>
        <w:jc w:val="left"/>
      </w:pPr>
      <w:r>
        <w:br w:type="page"/>
      </w:r>
    </w:p>
    <w:p w14:paraId="453442AC" w14:textId="1778FCBB" w:rsidR="00F7418C" w:rsidRPr="00EB68D4" w:rsidRDefault="00F7418C" w:rsidP="00F7418C">
      <w:pPr>
        <w:pStyle w:val="Heading1"/>
      </w:pPr>
      <w:bookmarkStart w:id="137" w:name="_Toc222213143"/>
      <w:r w:rsidRPr="00EB68D4">
        <w:lastRenderedPageBreak/>
        <w:t xml:space="preserve">requirements </w:t>
      </w:r>
      <w:r w:rsidR="00DF4760">
        <w:t>of the information system</w:t>
      </w:r>
      <w:bookmarkEnd w:id="137"/>
    </w:p>
    <w:p w14:paraId="0F39F63E" w14:textId="665EDC9B" w:rsidR="00FF20DC" w:rsidRDefault="00FF20DC" w:rsidP="00FF20DC">
      <w:r>
        <w:t xml:space="preserve">This section of the technical specifications describes the non-functional aspects for the development and implementation of the IT components within the </w:t>
      </w:r>
      <w:r w:rsidRPr="00BC69FC">
        <w:rPr>
          <w:i/>
        </w:rPr>
        <w:t xml:space="preserve">SIMIDA perimeter </w:t>
      </w:r>
      <w:r>
        <w:t>. The requested software solution that is to automate the ANSA business processes according to the IT domain must satisfy all the non-functional requirements described below.</w:t>
      </w:r>
    </w:p>
    <w:p w14:paraId="3DA8667D" w14:textId="77777777" w:rsidR="00FF20DC" w:rsidRDefault="00FF20DC" w:rsidP="00FF20DC">
      <w:r>
        <w:t>The non-functional requirements contained in this document are described according to the following principle:</w:t>
      </w:r>
    </w:p>
    <w:p w14:paraId="0070AB92" w14:textId="77777777" w:rsidR="00FF20DC" w:rsidRDefault="00FF20DC" w:rsidP="00FF20DC">
      <w:pPr>
        <w:pStyle w:val="Listbuline"/>
      </w:pPr>
      <w:r>
        <w:t xml:space="preserve">each non-functional requirement is indexed based on 2 values: </w:t>
      </w:r>
      <w:r w:rsidRPr="000676D7">
        <w:rPr>
          <w:b/>
          <w:bCs/>
        </w:rPr>
        <w:t xml:space="preserve">X </w:t>
      </w:r>
      <w:r>
        <w:t xml:space="preserve">and </w:t>
      </w:r>
      <w:r w:rsidRPr="000676D7">
        <w:rPr>
          <w:b/>
          <w:bCs/>
        </w:rPr>
        <w:t xml:space="preserve">Y </w:t>
      </w:r>
      <w:r>
        <w:t xml:space="preserve">, where </w:t>
      </w:r>
      <w:r w:rsidRPr="000676D7">
        <w:rPr>
          <w:b/>
          <w:bCs/>
        </w:rPr>
        <w:t xml:space="preserve">X </w:t>
      </w:r>
      <w:r>
        <w:t xml:space="preserve">represents the category of the non-functional requirement described in Table 6.1 and </w:t>
      </w:r>
      <w:r w:rsidRPr="000676D7">
        <w:rPr>
          <w:b/>
          <w:bCs/>
        </w:rPr>
        <w:t xml:space="preserve">Y </w:t>
      </w:r>
      <w:r>
        <w:t>– the identifier of the non-functional requirement;</w:t>
      </w:r>
    </w:p>
    <w:p w14:paraId="7D72B190" w14:textId="77777777" w:rsidR="00FF20DC" w:rsidRDefault="00FF20DC" w:rsidP="00FF20DC">
      <w:pPr>
        <w:pStyle w:val="Listbuline"/>
      </w:pPr>
      <w:r>
        <w:t xml:space="preserve">For each non-functional requirement, the mandatory implementation requirement is assigned: </w:t>
      </w:r>
      <w:r w:rsidRPr="000676D7">
        <w:rPr>
          <w:b/>
          <w:bCs/>
        </w:rPr>
        <w:t xml:space="preserve">M </w:t>
      </w:r>
      <w:r>
        <w:t xml:space="preserve">– mandatory requirement to be implemented, </w:t>
      </w:r>
      <w:r w:rsidRPr="000676D7">
        <w:rPr>
          <w:b/>
          <w:bCs/>
        </w:rPr>
        <w:t xml:space="preserve">D </w:t>
      </w:r>
      <w:r>
        <w:t xml:space="preserve">– desired requirement to be implemented and </w:t>
      </w:r>
      <w:r w:rsidRPr="000676D7">
        <w:rPr>
          <w:b/>
          <w:bCs/>
        </w:rPr>
        <w:t xml:space="preserve">I </w:t>
      </w:r>
      <w:r>
        <w:t>– informative requirement.</w:t>
      </w:r>
    </w:p>
    <w:p w14:paraId="22E385B2" w14:textId="77777777" w:rsidR="00877DA9" w:rsidRDefault="00877DA9" w:rsidP="00877DA9">
      <w:bookmarkStart w:id="138" w:name="_Toc175592881"/>
    </w:p>
    <w:p w14:paraId="5F19BC50" w14:textId="47C9C6FC" w:rsidR="00FF20DC" w:rsidRDefault="00FF20DC" w:rsidP="00FF20DC">
      <w:pPr>
        <w:pStyle w:val="Heading2"/>
      </w:pPr>
      <w:bookmarkStart w:id="139" w:name="_Toc222213144"/>
      <w:r w:rsidRPr="00B30CC4">
        <w:t>Information system architecture requirements</w:t>
      </w:r>
      <w:bookmarkEnd w:id="138"/>
      <w:bookmarkEnd w:id="139"/>
    </w:p>
    <w:p w14:paraId="795A43CB" w14:textId="3A1D8A9A" w:rsidR="00FF20DC" w:rsidRPr="002F501B" w:rsidRDefault="00FF20DC" w:rsidP="00FF20DC">
      <w:r w:rsidRPr="00BC69FC">
        <w:rPr>
          <w:i/>
        </w:rPr>
        <w:t xml:space="preserve">SIMIDA </w:t>
      </w:r>
      <w:r w:rsidRPr="002F501B">
        <w:t xml:space="preserve">architecture must be aligned with the needs of ANSA in terms of flexibility and maintainability of the information system. ANSA opts for an open, modular architecture, based on interoperable components as described in Figure 4.1. These principles must be applied to all levels of the </w:t>
      </w:r>
      <w:r w:rsidRPr="00BC69FC">
        <w:rPr>
          <w:i/>
        </w:rPr>
        <w:t xml:space="preserve">SIMIDA architecture </w:t>
      </w:r>
      <w:r w:rsidRPr="002F501B">
        <w:t xml:space="preserve">. Table 6.1. contains the requirements for the </w:t>
      </w:r>
      <w:r w:rsidRPr="00BC69FC">
        <w:rPr>
          <w:i/>
        </w:rPr>
        <w:t xml:space="preserve">SIMIDA architecture </w:t>
      </w:r>
      <w:r w:rsidRPr="002F501B">
        <w:t>.</w:t>
      </w:r>
    </w:p>
    <w:p w14:paraId="16E7B0D2" w14:textId="741B9BDE" w:rsidR="00FF20DC" w:rsidRDefault="00FF20DC" w:rsidP="00FF20DC">
      <w:pPr>
        <w:pStyle w:val="Caption"/>
      </w:pPr>
      <w:r>
        <w:t xml:space="preserve">Table </w:t>
      </w:r>
      <w:r>
        <w:fldChar w:fldCharType="begin"/>
      </w:r>
      <w:r>
        <w:instrText xml:space="preserve"> STYLEREF 1 \s </w:instrText>
      </w:r>
      <w:r>
        <w:fldChar w:fldCharType="separate"/>
      </w:r>
      <w:r>
        <w:rPr>
          <w:noProof/>
        </w:rPr>
        <w:t>6</w:t>
      </w:r>
      <w:r>
        <w:rPr>
          <w:noProof/>
        </w:rPr>
        <w:fldChar w:fldCharType="end"/>
      </w:r>
      <w:r>
        <w:t xml:space="preserve">.1 </w:t>
      </w:r>
      <w:r>
        <w:fldChar w:fldCharType="begin"/>
      </w:r>
      <w:r>
        <w:instrText xml:space="preserve"> SEQ Tabel \* ARABIC \s 1 </w:instrText>
      </w:r>
      <w:r>
        <w:fldChar w:fldCharType="separate"/>
      </w:r>
      <w:r>
        <w:fldChar w:fldCharType="end"/>
      </w:r>
      <w:r>
        <w:t>. Architecture requirements of</w:t>
      </w:r>
      <w:r w:rsidRPr="00BC69FC">
        <w:rPr>
          <w:i/>
        </w:rPr>
        <w:t xml:space="preserve"> </w:t>
      </w:r>
      <w:r>
        <w:rPr>
          <w:iCs w:val="0"/>
        </w:rPr>
        <w:t>SIMIDA.</w:t>
      </w:r>
    </w:p>
    <w:tbl>
      <w:tblPr>
        <w:tblStyle w:val="TableGrid"/>
        <w:tblW w:w="9634" w:type="dxa"/>
        <w:tblLook w:val="04A0" w:firstRow="1" w:lastRow="0" w:firstColumn="1" w:lastColumn="0" w:noHBand="0" w:noVBand="1"/>
      </w:tblPr>
      <w:tblGrid>
        <w:gridCol w:w="1112"/>
        <w:gridCol w:w="1508"/>
        <w:gridCol w:w="7014"/>
      </w:tblGrid>
      <w:tr w:rsidR="00FF20DC" w:rsidRPr="00EB68D4" w14:paraId="721AF4FD" w14:textId="77777777" w:rsidTr="00C71C06">
        <w:tc>
          <w:tcPr>
            <w:tcW w:w="1129" w:type="dxa"/>
            <w:shd w:val="clear" w:color="auto" w:fill="D9E2F3" w:themeFill="accent1" w:themeFillTint="33"/>
          </w:tcPr>
          <w:p w14:paraId="51771552" w14:textId="77777777" w:rsidR="00FF20DC" w:rsidRPr="00EB68D4" w:rsidRDefault="00FF20DC" w:rsidP="00C71C06">
            <w:pPr>
              <w:pStyle w:val="Tabelantet"/>
            </w:pPr>
            <w:r>
              <w:t>ID</w:t>
            </w:r>
          </w:p>
        </w:tc>
        <w:tc>
          <w:tcPr>
            <w:tcW w:w="1338" w:type="dxa"/>
            <w:shd w:val="clear" w:color="auto" w:fill="D9E2F3" w:themeFill="accent1" w:themeFillTint="33"/>
          </w:tcPr>
          <w:p w14:paraId="6079CAFF" w14:textId="77777777" w:rsidR="00FF20DC" w:rsidRPr="00EB68D4" w:rsidRDefault="00FF20DC" w:rsidP="00C71C06">
            <w:pPr>
              <w:pStyle w:val="Tabelantet"/>
            </w:pPr>
            <w:r>
              <w:t>compulsoriness</w:t>
            </w:r>
          </w:p>
        </w:tc>
        <w:tc>
          <w:tcPr>
            <w:tcW w:w="7167" w:type="dxa"/>
            <w:shd w:val="clear" w:color="auto" w:fill="D9E2F3" w:themeFill="accent1" w:themeFillTint="33"/>
          </w:tcPr>
          <w:p w14:paraId="3B6D7B2B" w14:textId="77777777" w:rsidR="00FF20DC" w:rsidRPr="00EB68D4" w:rsidRDefault="00FF20DC" w:rsidP="00C71C06">
            <w:pPr>
              <w:pStyle w:val="Tabelantet"/>
            </w:pPr>
            <w:r w:rsidRPr="002C2DD9">
              <w:t>Description of the non-functional requirement</w:t>
            </w:r>
          </w:p>
        </w:tc>
      </w:tr>
      <w:tr w:rsidR="00FF20DC" w:rsidRPr="00D3578A" w14:paraId="0ECCAEC6" w14:textId="77777777" w:rsidTr="00C71C06">
        <w:tc>
          <w:tcPr>
            <w:tcW w:w="1129" w:type="dxa"/>
          </w:tcPr>
          <w:p w14:paraId="5CF50E82" w14:textId="7D2A1A81" w:rsidR="00FF20DC" w:rsidRPr="00EB68D4" w:rsidRDefault="00FF20DC" w:rsidP="00C71C06">
            <w:pPr>
              <w:pStyle w:val="Tabelconinut"/>
              <w:jc w:val="center"/>
            </w:pPr>
            <w:r w:rsidRPr="007C6E91">
              <w:t>ARH 01</w:t>
            </w:r>
          </w:p>
        </w:tc>
        <w:tc>
          <w:tcPr>
            <w:tcW w:w="1338" w:type="dxa"/>
          </w:tcPr>
          <w:p w14:paraId="403A8B96" w14:textId="77777777" w:rsidR="00FF20DC" w:rsidRPr="00EB68D4" w:rsidRDefault="00FF20DC" w:rsidP="00C71C06">
            <w:pPr>
              <w:pStyle w:val="Tabelconinut"/>
              <w:jc w:val="center"/>
            </w:pPr>
            <w:r w:rsidRPr="007C6E91">
              <w:t>M</w:t>
            </w:r>
          </w:p>
        </w:tc>
        <w:tc>
          <w:tcPr>
            <w:tcW w:w="7167" w:type="dxa"/>
          </w:tcPr>
          <w:p w14:paraId="2109C4B9" w14:textId="05A3FDD1" w:rsidR="00FF20DC" w:rsidRPr="00D3578A" w:rsidRDefault="00FF20DC" w:rsidP="00C71C06">
            <w:pPr>
              <w:pStyle w:val="Tabelconinut"/>
            </w:pPr>
            <w:r w:rsidRPr="007C6E91">
              <w:t>Architecture</w:t>
            </w:r>
            <w:r w:rsidRPr="00CA31EA">
              <w:rPr>
                <w:i/>
              </w:rPr>
              <w:t xml:space="preserve"> </w:t>
            </w:r>
            <w:r w:rsidR="00827850" w:rsidRPr="00827850">
              <w:rPr>
                <w:i/>
                <w:iCs/>
              </w:rPr>
              <w:t xml:space="preserve">SIMIDA </w:t>
            </w:r>
            <w:r w:rsidRPr="007C6E91">
              <w:t xml:space="preserve">must be based on open standards and designed in an integrated manner, developed with the application of best practices in the field ( </w:t>
            </w:r>
            <w:r w:rsidRPr="00CA187F">
              <w:rPr>
                <w:i/>
                <w:iCs/>
              </w:rPr>
              <w:t xml:space="preserve">example: architectural principles and reference architectures aligned with TOGAF 9.1 </w:t>
            </w:r>
            <w:r w:rsidRPr="007C6E91">
              <w:t>).</w:t>
            </w:r>
          </w:p>
        </w:tc>
      </w:tr>
      <w:tr w:rsidR="00FF20DC" w:rsidRPr="00D3578A" w14:paraId="3D880FF1" w14:textId="77777777" w:rsidTr="00C71C06">
        <w:tc>
          <w:tcPr>
            <w:tcW w:w="1129" w:type="dxa"/>
          </w:tcPr>
          <w:p w14:paraId="5D5992EE" w14:textId="43A938A1" w:rsidR="00FF20DC" w:rsidRPr="00EB68D4" w:rsidRDefault="00FF20DC" w:rsidP="00C71C06">
            <w:pPr>
              <w:pStyle w:val="Tabelconinut"/>
              <w:jc w:val="center"/>
            </w:pPr>
            <w:r w:rsidRPr="007C6E91">
              <w:t>ARH 02</w:t>
            </w:r>
          </w:p>
        </w:tc>
        <w:tc>
          <w:tcPr>
            <w:tcW w:w="1338" w:type="dxa"/>
          </w:tcPr>
          <w:p w14:paraId="5066ACB8" w14:textId="77777777" w:rsidR="00FF20DC" w:rsidRPr="00EB68D4" w:rsidRDefault="00FF20DC" w:rsidP="00C71C06">
            <w:pPr>
              <w:pStyle w:val="Tabelconinut"/>
              <w:jc w:val="center"/>
            </w:pPr>
            <w:r w:rsidRPr="007C6E91">
              <w:t>M</w:t>
            </w:r>
          </w:p>
        </w:tc>
        <w:tc>
          <w:tcPr>
            <w:tcW w:w="7167" w:type="dxa"/>
          </w:tcPr>
          <w:p w14:paraId="0DFCFD24" w14:textId="3917AE36" w:rsidR="00FF20DC" w:rsidRPr="00D3578A" w:rsidRDefault="00827850" w:rsidP="00C71C06">
            <w:pPr>
              <w:pStyle w:val="Tabelconinut"/>
            </w:pPr>
            <w:r w:rsidRPr="00827850">
              <w:rPr>
                <w:i/>
                <w:iCs/>
              </w:rPr>
              <w:t xml:space="preserve">SIMIDA </w:t>
            </w:r>
            <w:r w:rsidRPr="00827850">
              <w:t xml:space="preserve">architecture must be fully aligned with the large-scale ICT architecture of the "e-ANSA" SII and all functional components within the </w:t>
            </w:r>
            <w:r w:rsidRPr="00827850">
              <w:rPr>
                <w:i/>
                <w:iCs/>
              </w:rPr>
              <w:t xml:space="preserve">SIMIDA perimeter </w:t>
            </w:r>
            <w:r w:rsidRPr="00827850">
              <w:t>will be explicitly delimited in relation to other information subsystems of the "e-ANSA" SII.</w:t>
            </w:r>
          </w:p>
        </w:tc>
      </w:tr>
      <w:tr w:rsidR="00FF20DC" w:rsidRPr="00D3578A" w14:paraId="63EDE7E9" w14:textId="77777777" w:rsidTr="00C71C06">
        <w:tc>
          <w:tcPr>
            <w:tcW w:w="1129" w:type="dxa"/>
          </w:tcPr>
          <w:p w14:paraId="1E9FDB81" w14:textId="71C2F8D6" w:rsidR="00FF20DC" w:rsidRPr="00EB68D4" w:rsidRDefault="00FF20DC" w:rsidP="00C71C06">
            <w:pPr>
              <w:pStyle w:val="Tabelconinut"/>
              <w:jc w:val="center"/>
            </w:pPr>
            <w:r w:rsidRPr="007C6E91">
              <w:t>ARH 03</w:t>
            </w:r>
          </w:p>
        </w:tc>
        <w:tc>
          <w:tcPr>
            <w:tcW w:w="1338" w:type="dxa"/>
          </w:tcPr>
          <w:p w14:paraId="75B4ACC4" w14:textId="570F19CA" w:rsidR="00FF20DC" w:rsidRPr="00EB68D4" w:rsidRDefault="006B0B59" w:rsidP="00C71C06">
            <w:pPr>
              <w:pStyle w:val="Tabelconinut"/>
              <w:jc w:val="center"/>
            </w:pPr>
            <w:r>
              <w:t>M</w:t>
            </w:r>
          </w:p>
        </w:tc>
        <w:tc>
          <w:tcPr>
            <w:tcW w:w="7167" w:type="dxa"/>
          </w:tcPr>
          <w:p w14:paraId="2F54D14B" w14:textId="03DFB1AA" w:rsidR="00FF20DC" w:rsidRPr="00D3578A" w:rsidRDefault="005B54CE" w:rsidP="00C71C06">
            <w:pPr>
              <w:pStyle w:val="Tabelconinut"/>
            </w:pPr>
            <w:r w:rsidRPr="0047382E">
              <w:rPr>
                <w:i/>
              </w:rPr>
              <w:t xml:space="preserve">SIMIDA </w:t>
            </w:r>
            <w:r w:rsidRPr="0047382E">
              <w:t xml:space="preserve">architecture must be service-oriented (SOA) and the functional components of </w:t>
            </w:r>
            <w:r>
              <w:rPr>
                <w:i/>
              </w:rPr>
              <w:t xml:space="preserve">SIMIDA </w:t>
            </w:r>
            <w:r w:rsidRPr="0047382E">
              <w:t>will be able to interact through microservices with other components of the large-scale ICT architecture of the "e-ANSA" SII.</w:t>
            </w:r>
          </w:p>
        </w:tc>
      </w:tr>
      <w:tr w:rsidR="00605CEA" w:rsidRPr="00D3578A" w14:paraId="63F6B4E8" w14:textId="77777777" w:rsidTr="00C71C06">
        <w:tc>
          <w:tcPr>
            <w:tcW w:w="1129" w:type="dxa"/>
          </w:tcPr>
          <w:p w14:paraId="5060A18F" w14:textId="74CD4B78" w:rsidR="00605CEA" w:rsidRPr="007C6E91" w:rsidRDefault="00605CEA" w:rsidP="00605CEA">
            <w:pPr>
              <w:pStyle w:val="Tabelconinut"/>
              <w:jc w:val="center"/>
            </w:pPr>
            <w:r w:rsidRPr="007C6E91">
              <w:t>ARH 04</w:t>
            </w:r>
          </w:p>
        </w:tc>
        <w:tc>
          <w:tcPr>
            <w:tcW w:w="1338" w:type="dxa"/>
          </w:tcPr>
          <w:p w14:paraId="2622D6FF" w14:textId="460733F6" w:rsidR="00605CEA" w:rsidRDefault="00605CEA" w:rsidP="00605CEA">
            <w:pPr>
              <w:pStyle w:val="Tabelconinut"/>
              <w:jc w:val="center"/>
            </w:pPr>
            <w:r w:rsidRPr="007C6E91">
              <w:t>M</w:t>
            </w:r>
          </w:p>
        </w:tc>
        <w:tc>
          <w:tcPr>
            <w:tcW w:w="7167" w:type="dxa"/>
          </w:tcPr>
          <w:p w14:paraId="219ECBA1" w14:textId="30680B56" w:rsidR="00605CEA" w:rsidRPr="0047382E" w:rsidRDefault="00605CEA" w:rsidP="00605CEA">
            <w:pPr>
              <w:pStyle w:val="Tabelconinut"/>
            </w:pPr>
            <w:r>
              <w:rPr>
                <w:i/>
              </w:rPr>
              <w:t xml:space="preserve">SIMIDA </w:t>
            </w:r>
            <w:r w:rsidRPr="0047382E">
              <w:t>will reuse the microservices provided by the horizontal component "SII "e-ANSA" Integration Microservice" to facilitate access to SII "e-ANSA" platform services and to information resources within the SII "e-ANSA" perimeter and external ones.</w:t>
            </w:r>
          </w:p>
        </w:tc>
      </w:tr>
      <w:tr w:rsidR="00605CEA" w:rsidRPr="00D3578A" w14:paraId="73542CED" w14:textId="77777777" w:rsidTr="00C71C06">
        <w:tc>
          <w:tcPr>
            <w:tcW w:w="1129" w:type="dxa"/>
          </w:tcPr>
          <w:p w14:paraId="2EC0C595" w14:textId="4A03CCDC" w:rsidR="00605CEA" w:rsidRPr="007C6E91" w:rsidRDefault="00605CEA" w:rsidP="00605CEA">
            <w:pPr>
              <w:pStyle w:val="Tabelconinut"/>
              <w:jc w:val="center"/>
            </w:pPr>
            <w:r w:rsidRPr="007C6E91">
              <w:t>ARH 05</w:t>
            </w:r>
          </w:p>
        </w:tc>
        <w:tc>
          <w:tcPr>
            <w:tcW w:w="1338" w:type="dxa"/>
          </w:tcPr>
          <w:p w14:paraId="3468AC3D" w14:textId="39795EF4" w:rsidR="00605CEA" w:rsidRDefault="00605CEA" w:rsidP="00605CEA">
            <w:pPr>
              <w:pStyle w:val="Tabelconinut"/>
              <w:jc w:val="center"/>
            </w:pPr>
            <w:r w:rsidRPr="007C6E91">
              <w:t>M</w:t>
            </w:r>
          </w:p>
        </w:tc>
        <w:tc>
          <w:tcPr>
            <w:tcW w:w="7167" w:type="dxa"/>
          </w:tcPr>
          <w:p w14:paraId="2EA46219" w14:textId="7DBFAF2B" w:rsidR="00605CEA" w:rsidRPr="0047382E" w:rsidRDefault="00A0087D" w:rsidP="00605CEA">
            <w:pPr>
              <w:pStyle w:val="Tabelconinut"/>
            </w:pPr>
            <w:r>
              <w:rPr>
                <w:i/>
              </w:rPr>
              <w:t xml:space="preserve">SIMIDA </w:t>
            </w:r>
            <w:r w:rsidR="00605CEA" w:rsidRPr="0047382E">
              <w:t>must be able to access shared services implemented within the horizontal components of the "e-ANSA" SII, such as: integration services with external resources and systems, common administration and configuration services, common metadata management services of the "e-ANSA" SII, document and report template configuration services, document and report generation services.</w:t>
            </w:r>
          </w:p>
        </w:tc>
      </w:tr>
      <w:tr w:rsidR="00FF20DC" w:rsidRPr="00D3578A" w14:paraId="5ACE2BEA" w14:textId="77777777" w:rsidTr="00C71C06">
        <w:tc>
          <w:tcPr>
            <w:tcW w:w="1129" w:type="dxa"/>
          </w:tcPr>
          <w:p w14:paraId="38E6C24B" w14:textId="475E8EDC" w:rsidR="00FF20DC" w:rsidRPr="00EB68D4" w:rsidRDefault="00FF20DC" w:rsidP="00C71C06">
            <w:pPr>
              <w:pStyle w:val="Tabelconinut"/>
              <w:jc w:val="center"/>
            </w:pPr>
            <w:r w:rsidRPr="007C6E91">
              <w:t>ARH 06</w:t>
            </w:r>
          </w:p>
        </w:tc>
        <w:tc>
          <w:tcPr>
            <w:tcW w:w="1338" w:type="dxa"/>
          </w:tcPr>
          <w:p w14:paraId="07B87943" w14:textId="77777777" w:rsidR="00FF20DC" w:rsidRPr="00EB68D4" w:rsidRDefault="00FF20DC" w:rsidP="00C71C06">
            <w:pPr>
              <w:pStyle w:val="Tabelconinut"/>
              <w:jc w:val="center"/>
            </w:pPr>
            <w:r w:rsidRPr="007C6E91">
              <w:t>M</w:t>
            </w:r>
          </w:p>
        </w:tc>
        <w:tc>
          <w:tcPr>
            <w:tcW w:w="7167" w:type="dxa"/>
          </w:tcPr>
          <w:p w14:paraId="4B10B3CA" w14:textId="77777777" w:rsidR="00FF20DC" w:rsidRPr="00D3578A" w:rsidRDefault="00FF20DC" w:rsidP="00C71C06">
            <w:pPr>
              <w:pStyle w:val="Tabelconinut"/>
            </w:pPr>
            <w:r w:rsidRPr="007C6E91">
              <w:t>Communication between all system components will be done securely, using for this purpose the internal interfaces of the system components.</w:t>
            </w:r>
          </w:p>
        </w:tc>
      </w:tr>
      <w:tr w:rsidR="00E226A6" w:rsidRPr="00D3578A" w14:paraId="60932F19" w14:textId="77777777" w:rsidTr="00C71C06">
        <w:tc>
          <w:tcPr>
            <w:tcW w:w="1129" w:type="dxa"/>
          </w:tcPr>
          <w:p w14:paraId="218758AF" w14:textId="1183DA0B" w:rsidR="00E226A6" w:rsidRPr="007C6E91" w:rsidRDefault="00E226A6" w:rsidP="00E226A6">
            <w:pPr>
              <w:pStyle w:val="Tabelconinut"/>
              <w:jc w:val="center"/>
            </w:pPr>
            <w:r w:rsidRPr="007C6E91">
              <w:t>ARH 07</w:t>
            </w:r>
          </w:p>
        </w:tc>
        <w:tc>
          <w:tcPr>
            <w:tcW w:w="1338" w:type="dxa"/>
          </w:tcPr>
          <w:p w14:paraId="6061EA85" w14:textId="0419C6EC" w:rsidR="00E226A6" w:rsidRPr="007C6E91" w:rsidRDefault="00E226A6" w:rsidP="00E226A6">
            <w:pPr>
              <w:pStyle w:val="Tabelconinut"/>
              <w:jc w:val="center"/>
            </w:pPr>
            <w:r w:rsidRPr="007C6E91">
              <w:t>M</w:t>
            </w:r>
          </w:p>
        </w:tc>
        <w:tc>
          <w:tcPr>
            <w:tcW w:w="7167" w:type="dxa"/>
          </w:tcPr>
          <w:p w14:paraId="276ECBF5" w14:textId="2F2031F1" w:rsidR="00E226A6" w:rsidRPr="007C6E91" w:rsidRDefault="00E226A6" w:rsidP="00E226A6">
            <w:pPr>
              <w:pStyle w:val="Tabelconinut"/>
            </w:pPr>
            <w:r w:rsidRPr="0047382E">
              <w:rPr>
                <w:i/>
              </w:rPr>
              <w:t xml:space="preserve">SIMIDA </w:t>
            </w:r>
            <w:r w:rsidRPr="0047382E">
              <w:t>architecture must be adapted to deployment and use in virtualized environments and must be compatible with Docker containerization technology.</w:t>
            </w:r>
          </w:p>
        </w:tc>
      </w:tr>
      <w:tr w:rsidR="00E226A6" w:rsidRPr="00D3578A" w14:paraId="31D3331B" w14:textId="77777777" w:rsidTr="00C71C06">
        <w:tc>
          <w:tcPr>
            <w:tcW w:w="1129" w:type="dxa"/>
          </w:tcPr>
          <w:p w14:paraId="21338302" w14:textId="4D90A350" w:rsidR="00E226A6" w:rsidRPr="007C6E91" w:rsidRDefault="00E226A6" w:rsidP="00E226A6">
            <w:pPr>
              <w:pStyle w:val="Tabelconinut"/>
              <w:jc w:val="center"/>
            </w:pPr>
            <w:r w:rsidRPr="007C6E91">
              <w:t>ARH 08</w:t>
            </w:r>
          </w:p>
        </w:tc>
        <w:tc>
          <w:tcPr>
            <w:tcW w:w="1338" w:type="dxa"/>
          </w:tcPr>
          <w:p w14:paraId="5035ACDB" w14:textId="6BF0FA56" w:rsidR="00E226A6" w:rsidRPr="007C6E91" w:rsidRDefault="00E226A6" w:rsidP="00E226A6">
            <w:pPr>
              <w:pStyle w:val="Tabelconinut"/>
              <w:jc w:val="center"/>
            </w:pPr>
            <w:r w:rsidRPr="007C6E91">
              <w:t>M</w:t>
            </w:r>
          </w:p>
        </w:tc>
        <w:tc>
          <w:tcPr>
            <w:tcW w:w="7167" w:type="dxa"/>
          </w:tcPr>
          <w:p w14:paraId="36353230" w14:textId="6EFAD7C4" w:rsidR="00E226A6" w:rsidRPr="007C6E91" w:rsidRDefault="00E226A6" w:rsidP="00E226A6">
            <w:pPr>
              <w:pStyle w:val="Tabelconinut"/>
            </w:pPr>
            <w:r w:rsidRPr="0047382E">
              <w:rPr>
                <w:i/>
              </w:rPr>
              <w:t xml:space="preserve">SIMIDA </w:t>
            </w:r>
            <w:r w:rsidRPr="0047382E">
              <w:t>architecture must be designed respecting the following criteria: latency-aware, component failure-aware, parallelizable, resource usage-aware.</w:t>
            </w:r>
          </w:p>
        </w:tc>
      </w:tr>
      <w:tr w:rsidR="00FF20DC" w:rsidRPr="00D3578A" w14:paraId="67626246" w14:textId="77777777" w:rsidTr="00C71C06">
        <w:tc>
          <w:tcPr>
            <w:tcW w:w="1129" w:type="dxa"/>
          </w:tcPr>
          <w:p w14:paraId="3277A08D" w14:textId="74211DBF" w:rsidR="00FF20DC" w:rsidRPr="00EB68D4" w:rsidRDefault="00FF20DC" w:rsidP="00C71C06">
            <w:pPr>
              <w:pStyle w:val="Tabelconinut"/>
              <w:jc w:val="center"/>
            </w:pPr>
            <w:r w:rsidRPr="007C6E91">
              <w:t>ARH 09</w:t>
            </w:r>
          </w:p>
        </w:tc>
        <w:tc>
          <w:tcPr>
            <w:tcW w:w="1338" w:type="dxa"/>
          </w:tcPr>
          <w:p w14:paraId="32571452" w14:textId="77777777" w:rsidR="00FF20DC" w:rsidRPr="00EB68D4" w:rsidRDefault="00FF20DC" w:rsidP="00C71C06">
            <w:pPr>
              <w:pStyle w:val="Tabelconinut"/>
              <w:jc w:val="center"/>
            </w:pPr>
            <w:r w:rsidRPr="007C6E91">
              <w:t>M</w:t>
            </w:r>
          </w:p>
        </w:tc>
        <w:tc>
          <w:tcPr>
            <w:tcW w:w="7167" w:type="dxa"/>
          </w:tcPr>
          <w:p w14:paraId="51B3521F" w14:textId="450D4F30" w:rsidR="00FF20DC" w:rsidRPr="00D3578A" w:rsidRDefault="00FF20DC" w:rsidP="00C71C06">
            <w:pPr>
              <w:pStyle w:val="Tabelconinut"/>
            </w:pPr>
            <w:r w:rsidRPr="00CA31EA">
              <w:rPr>
                <w:i/>
              </w:rPr>
              <w:t xml:space="preserve">SIMIDA </w:t>
            </w:r>
            <w:r w:rsidRPr="007C6E91">
              <w:t>'s technological architecture must have a high level of tolerance to failures and not contain SPOF elements.</w:t>
            </w:r>
          </w:p>
        </w:tc>
      </w:tr>
      <w:tr w:rsidR="00FF20DC" w:rsidRPr="00D3578A" w14:paraId="66561EE8" w14:textId="77777777" w:rsidTr="00C71C06">
        <w:tc>
          <w:tcPr>
            <w:tcW w:w="1129" w:type="dxa"/>
          </w:tcPr>
          <w:p w14:paraId="446110AA" w14:textId="08506159" w:rsidR="00FF20DC" w:rsidRPr="00EB68D4" w:rsidRDefault="00FF20DC" w:rsidP="00C71C06">
            <w:pPr>
              <w:pStyle w:val="Tabelconinut"/>
              <w:jc w:val="center"/>
            </w:pPr>
            <w:r w:rsidRPr="007C6E91">
              <w:lastRenderedPageBreak/>
              <w:t>ARH 10</w:t>
            </w:r>
          </w:p>
        </w:tc>
        <w:tc>
          <w:tcPr>
            <w:tcW w:w="1338" w:type="dxa"/>
          </w:tcPr>
          <w:p w14:paraId="5AC91F8D" w14:textId="77777777" w:rsidR="00FF20DC" w:rsidRPr="00EB68D4" w:rsidRDefault="00FF20DC" w:rsidP="00C71C06">
            <w:pPr>
              <w:pStyle w:val="Tabelconinut"/>
              <w:jc w:val="center"/>
            </w:pPr>
            <w:r w:rsidRPr="007C6E91">
              <w:t>M</w:t>
            </w:r>
          </w:p>
        </w:tc>
        <w:tc>
          <w:tcPr>
            <w:tcW w:w="7167" w:type="dxa"/>
          </w:tcPr>
          <w:p w14:paraId="70CC3D3C" w14:textId="209949B3" w:rsidR="00FF20DC" w:rsidRPr="00D3578A" w:rsidRDefault="00FF20DC" w:rsidP="00C71C06">
            <w:pPr>
              <w:pStyle w:val="Tabelconinut"/>
            </w:pPr>
            <w:r w:rsidRPr="00CA31EA">
              <w:rPr>
                <w:i/>
              </w:rPr>
              <w:t xml:space="preserve">SIMIDA </w:t>
            </w:r>
            <w:r w:rsidRPr="007C6E91">
              <w:t>'s technological architecture must ensure the rational and balanced use of processing resources.</w:t>
            </w:r>
          </w:p>
        </w:tc>
      </w:tr>
      <w:tr w:rsidR="00FF20DC" w:rsidRPr="00D3578A" w14:paraId="6DCC9A0C" w14:textId="77777777" w:rsidTr="00C71C06">
        <w:tc>
          <w:tcPr>
            <w:tcW w:w="1129" w:type="dxa"/>
          </w:tcPr>
          <w:p w14:paraId="10EC8AB8" w14:textId="3609E22A" w:rsidR="00FF20DC" w:rsidRPr="00EB68D4" w:rsidRDefault="00FF20DC" w:rsidP="00C71C06">
            <w:pPr>
              <w:pStyle w:val="Tabelconinut"/>
              <w:jc w:val="center"/>
            </w:pPr>
            <w:r w:rsidRPr="007C6E91">
              <w:t xml:space="preserve">ARH 1 </w:t>
            </w:r>
            <w:r w:rsidR="00B070EA">
              <w:t>1</w:t>
            </w:r>
          </w:p>
        </w:tc>
        <w:tc>
          <w:tcPr>
            <w:tcW w:w="1338" w:type="dxa"/>
          </w:tcPr>
          <w:p w14:paraId="5D925F8D" w14:textId="03F244CD" w:rsidR="00FF20DC" w:rsidRPr="00EB68D4" w:rsidRDefault="00B070EA" w:rsidP="00C71C06">
            <w:pPr>
              <w:pStyle w:val="Tabelconinut"/>
              <w:jc w:val="center"/>
            </w:pPr>
            <w:r>
              <w:t>M</w:t>
            </w:r>
          </w:p>
        </w:tc>
        <w:tc>
          <w:tcPr>
            <w:tcW w:w="7167" w:type="dxa"/>
          </w:tcPr>
          <w:p w14:paraId="53689297" w14:textId="59C8BCF8" w:rsidR="00FF20DC" w:rsidRPr="00D3578A" w:rsidRDefault="00B070EA" w:rsidP="00C71C06">
            <w:pPr>
              <w:pStyle w:val="Tabelconinut"/>
            </w:pPr>
            <w:r w:rsidRPr="0047382E">
              <w:rPr>
                <w:i/>
              </w:rPr>
              <w:t xml:space="preserve">SIMIDA </w:t>
            </w:r>
            <w:r w:rsidRPr="0047382E">
              <w:t xml:space="preserve">architecture </w:t>
            </w:r>
            <w:r w:rsidR="00BC510F" w:rsidRPr="0047382E">
              <w:t>will be multi-level and client-server, organized in at least 3 levels: presentation level; application level; data level.</w:t>
            </w:r>
          </w:p>
        </w:tc>
      </w:tr>
      <w:tr w:rsidR="00FF20DC" w:rsidRPr="00D3578A" w14:paraId="7C467012" w14:textId="77777777" w:rsidTr="00C71C06">
        <w:tc>
          <w:tcPr>
            <w:tcW w:w="1129" w:type="dxa"/>
          </w:tcPr>
          <w:p w14:paraId="5D3EAD7A" w14:textId="04AA323C" w:rsidR="00FF20DC" w:rsidRPr="00EB68D4" w:rsidRDefault="00FF20DC" w:rsidP="00C71C06">
            <w:pPr>
              <w:pStyle w:val="Tabelconinut"/>
              <w:jc w:val="center"/>
            </w:pPr>
            <w:r w:rsidRPr="007C6E91">
              <w:t>ARH 12</w:t>
            </w:r>
          </w:p>
        </w:tc>
        <w:tc>
          <w:tcPr>
            <w:tcW w:w="1338" w:type="dxa"/>
          </w:tcPr>
          <w:p w14:paraId="4892098C" w14:textId="77777777" w:rsidR="00FF20DC" w:rsidRPr="00EB68D4" w:rsidRDefault="00FF20DC" w:rsidP="00C71C06">
            <w:pPr>
              <w:pStyle w:val="Tabelconinut"/>
              <w:jc w:val="center"/>
            </w:pPr>
            <w:r w:rsidRPr="007C6E91">
              <w:t>M</w:t>
            </w:r>
          </w:p>
        </w:tc>
        <w:tc>
          <w:tcPr>
            <w:tcW w:w="7167" w:type="dxa"/>
          </w:tcPr>
          <w:p w14:paraId="25850CBD" w14:textId="7EED483D" w:rsidR="00FF20DC" w:rsidRPr="00D3578A" w:rsidRDefault="00FF20DC" w:rsidP="00C71C06">
            <w:pPr>
              <w:pStyle w:val="Tabelconinut"/>
            </w:pPr>
            <w:r w:rsidRPr="007C6E91">
              <w:t xml:space="preserve">The Web Explorer will serve as the presentation layer client application for authorized access to </w:t>
            </w:r>
            <w:r w:rsidRPr="00CA31EA">
              <w:rPr>
                <w:i/>
              </w:rPr>
              <w:t xml:space="preserve">SIMIDA business functions </w:t>
            </w:r>
            <w:r w:rsidRPr="007C6E91">
              <w:t>.</w:t>
            </w:r>
          </w:p>
        </w:tc>
      </w:tr>
      <w:tr w:rsidR="00FF20DC" w:rsidRPr="00D3578A" w14:paraId="5602FCE7" w14:textId="77777777" w:rsidTr="00C71C06">
        <w:tc>
          <w:tcPr>
            <w:tcW w:w="1129" w:type="dxa"/>
          </w:tcPr>
          <w:p w14:paraId="35465255" w14:textId="65438322" w:rsidR="00FF20DC" w:rsidRPr="00EB68D4" w:rsidRDefault="00FF20DC" w:rsidP="00C71C06">
            <w:pPr>
              <w:pStyle w:val="Tabelconinut"/>
              <w:jc w:val="center"/>
            </w:pPr>
            <w:r w:rsidRPr="007C6E91">
              <w:t>ARH 13</w:t>
            </w:r>
          </w:p>
        </w:tc>
        <w:tc>
          <w:tcPr>
            <w:tcW w:w="1338" w:type="dxa"/>
          </w:tcPr>
          <w:p w14:paraId="65D16104" w14:textId="77777777" w:rsidR="00FF20DC" w:rsidRPr="00EB68D4" w:rsidRDefault="00FF20DC" w:rsidP="00C71C06">
            <w:pPr>
              <w:pStyle w:val="Tabelconinut"/>
              <w:jc w:val="center"/>
            </w:pPr>
            <w:r w:rsidRPr="007C6E91">
              <w:t>M</w:t>
            </w:r>
          </w:p>
        </w:tc>
        <w:tc>
          <w:tcPr>
            <w:tcW w:w="7167" w:type="dxa"/>
          </w:tcPr>
          <w:p w14:paraId="2C83C400" w14:textId="0DB4D309" w:rsidR="00FF20DC" w:rsidRPr="00D3578A" w:rsidRDefault="00FF20DC" w:rsidP="00C71C06">
            <w:pPr>
              <w:pStyle w:val="Tabelconinut"/>
            </w:pPr>
            <w:r w:rsidRPr="007C6E91">
              <w:t xml:space="preserve">The presentation layer of </w:t>
            </w:r>
            <w:r w:rsidRPr="00CA31EA">
              <w:rPr>
                <w:i/>
              </w:rPr>
              <w:t xml:space="preserve">the SIMIDA architecture </w:t>
            </w:r>
            <w:r w:rsidRPr="007C6E91">
              <w:t>does not need to implement business rules, except for validating input data.</w:t>
            </w:r>
          </w:p>
        </w:tc>
      </w:tr>
      <w:tr w:rsidR="00741CCC" w:rsidRPr="00D3578A" w14:paraId="7CAD4775" w14:textId="77777777" w:rsidTr="00C71C06">
        <w:tc>
          <w:tcPr>
            <w:tcW w:w="1129" w:type="dxa"/>
          </w:tcPr>
          <w:p w14:paraId="1840664C" w14:textId="6B5C3EF8" w:rsidR="00741CCC" w:rsidRPr="007C6E91" w:rsidRDefault="00741CCC" w:rsidP="00741CCC">
            <w:pPr>
              <w:pStyle w:val="Tabelconinut"/>
              <w:jc w:val="center"/>
            </w:pPr>
            <w:r w:rsidRPr="007C6E91">
              <w:t>ARH 14</w:t>
            </w:r>
          </w:p>
        </w:tc>
        <w:tc>
          <w:tcPr>
            <w:tcW w:w="1338" w:type="dxa"/>
          </w:tcPr>
          <w:p w14:paraId="79A12A67" w14:textId="6D7152D7" w:rsidR="00741CCC" w:rsidRPr="007C6E91" w:rsidRDefault="00741CCC" w:rsidP="00741CCC">
            <w:pPr>
              <w:pStyle w:val="Tabelconinut"/>
              <w:jc w:val="center"/>
            </w:pPr>
            <w:r w:rsidRPr="007C6E91">
              <w:t>M</w:t>
            </w:r>
          </w:p>
        </w:tc>
        <w:tc>
          <w:tcPr>
            <w:tcW w:w="7167" w:type="dxa"/>
          </w:tcPr>
          <w:p w14:paraId="36E4A57C" w14:textId="390B95B8" w:rsidR="00741CCC" w:rsidRPr="007C6E91" w:rsidRDefault="00741CCC" w:rsidP="00741CCC">
            <w:pPr>
              <w:pStyle w:val="Tabelconinut"/>
            </w:pPr>
            <w:r>
              <w:rPr>
                <w:i/>
              </w:rPr>
              <w:t xml:space="preserve">SIMIDA </w:t>
            </w:r>
            <w:r w:rsidRPr="007C6E91">
              <w:t>will operate in TCP/IP networks and the Presentation Level will be accessible mainly via HTTPS.</w:t>
            </w:r>
          </w:p>
        </w:tc>
      </w:tr>
      <w:tr w:rsidR="00FF20DC" w:rsidRPr="00D3578A" w14:paraId="07C5FAD6" w14:textId="77777777" w:rsidTr="00C71C06">
        <w:tc>
          <w:tcPr>
            <w:tcW w:w="1129" w:type="dxa"/>
          </w:tcPr>
          <w:p w14:paraId="4BAD2001" w14:textId="23F58660" w:rsidR="00FF20DC" w:rsidRPr="00EB68D4" w:rsidRDefault="00FF20DC" w:rsidP="00C71C06">
            <w:pPr>
              <w:pStyle w:val="Tabelconinut"/>
              <w:jc w:val="center"/>
            </w:pPr>
            <w:r w:rsidRPr="007C6E91">
              <w:t>ARH 15</w:t>
            </w:r>
          </w:p>
        </w:tc>
        <w:tc>
          <w:tcPr>
            <w:tcW w:w="1338" w:type="dxa"/>
          </w:tcPr>
          <w:p w14:paraId="4BB1AA64" w14:textId="77777777" w:rsidR="00FF20DC" w:rsidRPr="00EB68D4" w:rsidRDefault="00FF20DC" w:rsidP="00C71C06">
            <w:pPr>
              <w:pStyle w:val="Tabelconinut"/>
              <w:jc w:val="center"/>
            </w:pPr>
            <w:r w:rsidRPr="007C6E91">
              <w:t>M</w:t>
            </w:r>
          </w:p>
        </w:tc>
        <w:tc>
          <w:tcPr>
            <w:tcW w:w="7167" w:type="dxa"/>
          </w:tcPr>
          <w:p w14:paraId="79E2AAF9" w14:textId="477CD0C5" w:rsidR="00FF20DC" w:rsidRPr="00D3578A" w:rsidRDefault="00FF20DC" w:rsidP="00C71C06">
            <w:pPr>
              <w:pStyle w:val="Tabelconinut"/>
            </w:pPr>
            <w:r w:rsidRPr="007C6E91">
              <w:t xml:space="preserve">The application layer of </w:t>
            </w:r>
            <w:r w:rsidRPr="00CA31EA">
              <w:rPr>
                <w:i/>
              </w:rPr>
              <w:t xml:space="preserve">the SIMIDA architecture </w:t>
            </w:r>
            <w:r w:rsidRPr="007C6E91">
              <w:t>must be independent of the Presentation Layer and the information systems that will directly access the Application Layer (through specialized APIs).</w:t>
            </w:r>
          </w:p>
        </w:tc>
      </w:tr>
      <w:tr w:rsidR="00FF20DC" w:rsidRPr="00D3578A" w14:paraId="73AC5288" w14:textId="77777777" w:rsidTr="00C71C06">
        <w:tc>
          <w:tcPr>
            <w:tcW w:w="1129" w:type="dxa"/>
          </w:tcPr>
          <w:p w14:paraId="51349844" w14:textId="76255D1E" w:rsidR="00FF20DC" w:rsidRPr="00EB68D4" w:rsidRDefault="00FF20DC" w:rsidP="00C71C06">
            <w:pPr>
              <w:pStyle w:val="Tabelconinut"/>
              <w:jc w:val="center"/>
            </w:pPr>
            <w:r w:rsidRPr="007C6E91">
              <w:t>ARH 16</w:t>
            </w:r>
          </w:p>
        </w:tc>
        <w:tc>
          <w:tcPr>
            <w:tcW w:w="1338" w:type="dxa"/>
          </w:tcPr>
          <w:p w14:paraId="69C24F34" w14:textId="77777777" w:rsidR="00FF20DC" w:rsidRPr="00EB68D4" w:rsidRDefault="00FF20DC" w:rsidP="00C71C06">
            <w:pPr>
              <w:pStyle w:val="Tabelconinut"/>
              <w:jc w:val="center"/>
            </w:pPr>
            <w:r w:rsidRPr="007C6E91">
              <w:t>M</w:t>
            </w:r>
          </w:p>
        </w:tc>
        <w:tc>
          <w:tcPr>
            <w:tcW w:w="7167" w:type="dxa"/>
          </w:tcPr>
          <w:p w14:paraId="5E656A4F" w14:textId="17C2CCA2" w:rsidR="00FF20DC" w:rsidRPr="00D3578A" w:rsidRDefault="00FF20DC" w:rsidP="00C71C06">
            <w:pPr>
              <w:pStyle w:val="Tabelconinut"/>
            </w:pPr>
            <w:r w:rsidRPr="007C6E91">
              <w:t xml:space="preserve">The application layer of </w:t>
            </w:r>
            <w:r w:rsidRPr="00CA31EA">
              <w:rPr>
                <w:i/>
              </w:rPr>
              <w:t xml:space="preserve">the SIMIDA architecture </w:t>
            </w:r>
            <w:r w:rsidRPr="007C6E91">
              <w:t>must be developed based on modular principles based on the reuse of components and abstract interfaces.</w:t>
            </w:r>
          </w:p>
        </w:tc>
      </w:tr>
      <w:tr w:rsidR="00FF20DC" w:rsidRPr="00D3578A" w14:paraId="5B0CBBD0" w14:textId="77777777" w:rsidTr="00C71C06">
        <w:tc>
          <w:tcPr>
            <w:tcW w:w="1129" w:type="dxa"/>
          </w:tcPr>
          <w:p w14:paraId="34E71295" w14:textId="53317EA1" w:rsidR="00FF20DC" w:rsidRPr="00EB68D4" w:rsidRDefault="00FF20DC" w:rsidP="00C71C06">
            <w:pPr>
              <w:pStyle w:val="Tabelconinut"/>
              <w:jc w:val="center"/>
            </w:pPr>
            <w:r w:rsidRPr="007C6E91">
              <w:t>ARH 17</w:t>
            </w:r>
          </w:p>
        </w:tc>
        <w:tc>
          <w:tcPr>
            <w:tcW w:w="1338" w:type="dxa"/>
          </w:tcPr>
          <w:p w14:paraId="1FC0BC9E" w14:textId="77777777" w:rsidR="00FF20DC" w:rsidRPr="00EB68D4" w:rsidRDefault="00FF20DC" w:rsidP="00C71C06">
            <w:pPr>
              <w:pStyle w:val="Tabelconinut"/>
              <w:jc w:val="center"/>
            </w:pPr>
            <w:r w:rsidRPr="007C6E91">
              <w:t>M</w:t>
            </w:r>
          </w:p>
        </w:tc>
        <w:tc>
          <w:tcPr>
            <w:tcW w:w="7167" w:type="dxa"/>
          </w:tcPr>
          <w:p w14:paraId="4010AEBF" w14:textId="199754CD" w:rsidR="00FF20DC" w:rsidRPr="00D3578A" w:rsidRDefault="00FF20DC" w:rsidP="00C71C06">
            <w:pPr>
              <w:pStyle w:val="Tabelconinut"/>
            </w:pPr>
            <w:r w:rsidRPr="007C6E91">
              <w:t xml:space="preserve">The components related to the Application Level of the IT subsystems within the </w:t>
            </w:r>
            <w:r w:rsidR="007B2775">
              <w:rPr>
                <w:i/>
              </w:rPr>
              <w:t xml:space="preserve">SIMIDA perimeter </w:t>
            </w:r>
            <w:r w:rsidRPr="007C6E91">
              <w:t>must communicate with each other through internal interfaces/dedicated internal functions (tight coupling).</w:t>
            </w:r>
          </w:p>
        </w:tc>
      </w:tr>
      <w:tr w:rsidR="00FF20DC" w:rsidRPr="00D3578A" w14:paraId="5DFD090A" w14:textId="77777777" w:rsidTr="00C71C06">
        <w:tc>
          <w:tcPr>
            <w:tcW w:w="1129" w:type="dxa"/>
          </w:tcPr>
          <w:p w14:paraId="128E0005" w14:textId="54A56FBE" w:rsidR="00FF20DC" w:rsidRPr="00EB68D4" w:rsidRDefault="00FF20DC" w:rsidP="00C71C06">
            <w:pPr>
              <w:pStyle w:val="Tabelconinut"/>
              <w:jc w:val="center"/>
            </w:pPr>
            <w:r w:rsidRPr="007C6E91">
              <w:t>ARH 18</w:t>
            </w:r>
          </w:p>
        </w:tc>
        <w:tc>
          <w:tcPr>
            <w:tcW w:w="1338" w:type="dxa"/>
          </w:tcPr>
          <w:p w14:paraId="6CA3710B" w14:textId="77777777" w:rsidR="00FF20DC" w:rsidRPr="00EB68D4" w:rsidRDefault="00FF20DC" w:rsidP="00C71C06">
            <w:pPr>
              <w:pStyle w:val="Tabelconinut"/>
              <w:jc w:val="center"/>
            </w:pPr>
            <w:r w:rsidRPr="007C6E91">
              <w:t>M</w:t>
            </w:r>
          </w:p>
        </w:tc>
        <w:tc>
          <w:tcPr>
            <w:tcW w:w="7167" w:type="dxa"/>
          </w:tcPr>
          <w:p w14:paraId="553499CC" w14:textId="6882F0E3" w:rsidR="00FF20DC" w:rsidRPr="00D3578A" w:rsidRDefault="00FF20DC" w:rsidP="00C71C06">
            <w:pPr>
              <w:pStyle w:val="Tabelconinut"/>
            </w:pPr>
            <w:r w:rsidRPr="00CA31EA">
              <w:rPr>
                <w:i/>
              </w:rPr>
              <w:t xml:space="preserve">SIMIDA </w:t>
            </w:r>
            <w:r w:rsidRPr="007C6E91">
              <w:t>Application Level must be accessible to external IT systems only through APIs dedicated to these purposes.</w:t>
            </w:r>
          </w:p>
        </w:tc>
      </w:tr>
      <w:tr w:rsidR="00FF20DC" w:rsidRPr="00D3578A" w14:paraId="52FEB5EF" w14:textId="77777777" w:rsidTr="00C71C06">
        <w:tc>
          <w:tcPr>
            <w:tcW w:w="1129" w:type="dxa"/>
          </w:tcPr>
          <w:p w14:paraId="4F50ADFB" w14:textId="7C8DDB5B" w:rsidR="00FF20DC" w:rsidRPr="00EB68D4" w:rsidRDefault="00FF20DC" w:rsidP="00C71C06">
            <w:pPr>
              <w:pStyle w:val="Tabelconinut"/>
              <w:jc w:val="center"/>
            </w:pPr>
            <w:r w:rsidRPr="007C6E91">
              <w:t>ARH 19</w:t>
            </w:r>
          </w:p>
        </w:tc>
        <w:tc>
          <w:tcPr>
            <w:tcW w:w="1338" w:type="dxa"/>
          </w:tcPr>
          <w:p w14:paraId="652F5EDB" w14:textId="77777777" w:rsidR="00FF20DC" w:rsidRPr="00EB68D4" w:rsidRDefault="00FF20DC" w:rsidP="00C71C06">
            <w:pPr>
              <w:pStyle w:val="Tabelconinut"/>
              <w:jc w:val="center"/>
            </w:pPr>
            <w:r w:rsidRPr="007C6E91">
              <w:t>M</w:t>
            </w:r>
          </w:p>
        </w:tc>
        <w:tc>
          <w:tcPr>
            <w:tcW w:w="7167" w:type="dxa"/>
          </w:tcPr>
          <w:p w14:paraId="6556EE3E" w14:textId="230CE23C" w:rsidR="00FF20DC" w:rsidRPr="00D3578A" w:rsidRDefault="00FF20DC" w:rsidP="00C71C06">
            <w:pPr>
              <w:pStyle w:val="Tabelconinut"/>
            </w:pPr>
            <w:r w:rsidRPr="007C6E91">
              <w:t xml:space="preserve">The application layer where the business logic will be implemented must ensure concurrent access to </w:t>
            </w:r>
            <w:r w:rsidRPr="00CA31EA">
              <w:rPr>
                <w:i/>
              </w:rPr>
              <w:t xml:space="preserve">SIMIDA objects and functions </w:t>
            </w:r>
            <w:r w:rsidR="005A7A76" w:rsidRPr="0047382E">
              <w:t>.</w:t>
            </w:r>
          </w:p>
        </w:tc>
      </w:tr>
      <w:tr w:rsidR="00FF20DC" w:rsidRPr="00D3578A" w14:paraId="0BA1576B" w14:textId="77777777" w:rsidTr="00C71C06">
        <w:tc>
          <w:tcPr>
            <w:tcW w:w="1129" w:type="dxa"/>
          </w:tcPr>
          <w:p w14:paraId="109683DE" w14:textId="1AF8EC74" w:rsidR="00FF20DC" w:rsidRPr="00EB68D4" w:rsidRDefault="00FF20DC" w:rsidP="00C71C06">
            <w:pPr>
              <w:pStyle w:val="Tabelconinut"/>
              <w:jc w:val="center"/>
            </w:pPr>
            <w:r w:rsidRPr="007C6E91">
              <w:t>ARH 20</w:t>
            </w:r>
          </w:p>
        </w:tc>
        <w:tc>
          <w:tcPr>
            <w:tcW w:w="1338" w:type="dxa"/>
          </w:tcPr>
          <w:p w14:paraId="794DA0A7" w14:textId="77777777" w:rsidR="00FF20DC" w:rsidRPr="00EB68D4" w:rsidRDefault="00FF20DC" w:rsidP="00C71C06">
            <w:pPr>
              <w:pStyle w:val="Tabelconinut"/>
              <w:jc w:val="center"/>
            </w:pPr>
            <w:r w:rsidRPr="007C6E91">
              <w:t>M</w:t>
            </w:r>
          </w:p>
        </w:tc>
        <w:tc>
          <w:tcPr>
            <w:tcW w:w="7167" w:type="dxa"/>
          </w:tcPr>
          <w:p w14:paraId="32193209" w14:textId="56178903" w:rsidR="00FF20DC" w:rsidRPr="00D3578A" w:rsidRDefault="00FF20DC" w:rsidP="00C71C06">
            <w:pPr>
              <w:pStyle w:val="Tabelconinut"/>
            </w:pPr>
            <w:r w:rsidRPr="00CA31EA">
              <w:rPr>
                <w:i/>
              </w:rPr>
              <w:t xml:space="preserve">SIMIDA </w:t>
            </w:r>
            <w:r w:rsidRPr="007C6E91">
              <w:t xml:space="preserve">data model must correspond to the description referred to in </w:t>
            </w:r>
            <w:hyperlink w:anchor="_Anexa_3._Obiecte" w:history="1">
              <w:r w:rsidR="00167417">
                <w:rPr>
                  <w:rStyle w:val="Hyperlink"/>
                </w:rPr>
                <w:t xml:space="preserve">Annex 3. Information objects of the information system </w:t>
              </w:r>
            </w:hyperlink>
            <w:r w:rsidR="00167417" w:rsidRPr="0047382E">
              <w:t>.</w:t>
            </w:r>
          </w:p>
        </w:tc>
      </w:tr>
      <w:tr w:rsidR="00FF20DC" w:rsidRPr="00D3578A" w14:paraId="6547A683" w14:textId="77777777" w:rsidTr="00C71C06">
        <w:tc>
          <w:tcPr>
            <w:tcW w:w="1129" w:type="dxa"/>
          </w:tcPr>
          <w:p w14:paraId="47A356AC" w14:textId="46B7ADB5" w:rsidR="00FF20DC" w:rsidRPr="007C6E91" w:rsidRDefault="00FF20DC" w:rsidP="00C71C06">
            <w:pPr>
              <w:pStyle w:val="Tabelconinut"/>
              <w:jc w:val="center"/>
            </w:pPr>
            <w:r w:rsidRPr="007C6E91">
              <w:t>ARH 21</w:t>
            </w:r>
          </w:p>
        </w:tc>
        <w:tc>
          <w:tcPr>
            <w:tcW w:w="1338" w:type="dxa"/>
          </w:tcPr>
          <w:p w14:paraId="6040E42B" w14:textId="77777777" w:rsidR="00FF20DC" w:rsidRPr="007C6E91" w:rsidRDefault="00FF20DC" w:rsidP="00C71C06">
            <w:pPr>
              <w:pStyle w:val="Tabelconinut"/>
              <w:jc w:val="center"/>
            </w:pPr>
            <w:r>
              <w:t>M</w:t>
            </w:r>
          </w:p>
        </w:tc>
        <w:tc>
          <w:tcPr>
            <w:tcW w:w="7167" w:type="dxa"/>
          </w:tcPr>
          <w:p w14:paraId="347E1DBD" w14:textId="2E19EA4F" w:rsidR="00FF20DC" w:rsidRPr="007C6E91" w:rsidRDefault="00FF20DC" w:rsidP="00C71C06">
            <w:pPr>
              <w:pStyle w:val="Tabelconinut"/>
            </w:pPr>
            <w:r>
              <w:t xml:space="preserve">All data structures necessary for the implementation </w:t>
            </w:r>
            <w:r w:rsidR="00506755">
              <w:rPr>
                <w:i/>
                <w:iCs/>
              </w:rPr>
              <w:t xml:space="preserve">of SIMIDA </w:t>
            </w:r>
            <w:r>
              <w:t xml:space="preserve">will be developed and operationalized in ANSA's technological infrastructure in </w:t>
            </w:r>
            <w:proofErr w:type="spellStart"/>
            <w:r>
              <w:t>MCloud</w:t>
            </w:r>
            <w:proofErr w:type="spellEnd"/>
            <w:r>
              <w:t xml:space="preserve"> using the existing MS SQL Server instance.</w:t>
            </w:r>
          </w:p>
        </w:tc>
      </w:tr>
      <w:tr w:rsidR="00FF20DC" w:rsidRPr="00D3578A" w14:paraId="0EC1364B" w14:textId="77777777" w:rsidTr="00C71C06">
        <w:tc>
          <w:tcPr>
            <w:tcW w:w="1129" w:type="dxa"/>
          </w:tcPr>
          <w:p w14:paraId="08CBDB0A" w14:textId="247099C2" w:rsidR="00FF20DC" w:rsidRPr="00EB68D4" w:rsidRDefault="00FF20DC" w:rsidP="00C71C06">
            <w:pPr>
              <w:pStyle w:val="Tabelconinut"/>
              <w:jc w:val="center"/>
            </w:pPr>
            <w:r w:rsidRPr="007C6E91">
              <w:t>ARH 22</w:t>
            </w:r>
          </w:p>
        </w:tc>
        <w:tc>
          <w:tcPr>
            <w:tcW w:w="1338" w:type="dxa"/>
          </w:tcPr>
          <w:p w14:paraId="0F9ED43F" w14:textId="77777777" w:rsidR="00FF20DC" w:rsidRPr="00EB68D4" w:rsidRDefault="00FF20DC" w:rsidP="00C71C06">
            <w:pPr>
              <w:pStyle w:val="Tabelconinut"/>
              <w:jc w:val="center"/>
            </w:pPr>
            <w:r w:rsidRPr="007C6E91">
              <w:t>M</w:t>
            </w:r>
          </w:p>
        </w:tc>
        <w:tc>
          <w:tcPr>
            <w:tcW w:w="7167" w:type="dxa"/>
          </w:tcPr>
          <w:p w14:paraId="5B411E8C" w14:textId="384BBB93" w:rsidR="00FF20DC" w:rsidRDefault="00FF20DC" w:rsidP="00C71C06">
            <w:pPr>
              <w:pStyle w:val="Tabelconinut"/>
            </w:pPr>
            <w:r w:rsidRPr="00CA31EA">
              <w:rPr>
                <w:i/>
              </w:rPr>
              <w:t xml:space="preserve">SIMIDA </w:t>
            </w:r>
            <w:r>
              <w:t>database must meet the following requirements:</w:t>
            </w:r>
          </w:p>
          <w:p w14:paraId="6C3DBA65" w14:textId="77777777" w:rsidR="00FF20DC" w:rsidRDefault="00FF20DC" w:rsidP="00BF45FC">
            <w:pPr>
              <w:pStyle w:val="Tabelconinut"/>
              <w:numPr>
                <w:ilvl w:val="0"/>
                <w:numId w:val="111"/>
              </w:numPr>
            </w:pPr>
            <w:r>
              <w:t xml:space="preserve">standardizing the principles of naming variables and database fields using the </w:t>
            </w:r>
            <w:proofErr w:type="spellStart"/>
            <w:r>
              <w:t>PascalCase</w:t>
            </w:r>
            <w:proofErr w:type="spellEnd"/>
            <w:r>
              <w:t xml:space="preserve"> format;</w:t>
            </w:r>
          </w:p>
          <w:p w14:paraId="7695A300" w14:textId="4E9FE9C2" w:rsidR="00FF20DC" w:rsidRDefault="00741CCC" w:rsidP="00BF45FC">
            <w:pPr>
              <w:pStyle w:val="Tabelconinut"/>
              <w:numPr>
                <w:ilvl w:val="0"/>
                <w:numId w:val="111"/>
              </w:numPr>
            </w:pPr>
            <w:r>
              <w:t>use of a single language (English) for describing database table fields;</w:t>
            </w:r>
          </w:p>
          <w:p w14:paraId="659B3806" w14:textId="140011D9" w:rsidR="00FF20DC" w:rsidRPr="00D3578A" w:rsidRDefault="004A16B0" w:rsidP="00BF45FC">
            <w:pPr>
              <w:pStyle w:val="Tabelconinut"/>
              <w:numPr>
                <w:ilvl w:val="0"/>
                <w:numId w:val="111"/>
              </w:numPr>
            </w:pPr>
            <w:r w:rsidRPr="0047382E">
              <w:t>appropriate use of data types and constraints for data model attributes.</w:t>
            </w:r>
          </w:p>
        </w:tc>
      </w:tr>
      <w:tr w:rsidR="00FF20DC" w:rsidRPr="00D3578A" w14:paraId="4D96CEDB" w14:textId="77777777" w:rsidTr="00C71C06">
        <w:tc>
          <w:tcPr>
            <w:tcW w:w="1129" w:type="dxa"/>
          </w:tcPr>
          <w:p w14:paraId="254C953E" w14:textId="2FB65780" w:rsidR="00FF20DC" w:rsidRPr="000F5CF2" w:rsidRDefault="00FF20DC" w:rsidP="00C71C06">
            <w:pPr>
              <w:pStyle w:val="Tabelconinut"/>
              <w:jc w:val="center"/>
              <w:rPr>
                <w:lang w:val="en-US"/>
              </w:rPr>
            </w:pPr>
            <w:r w:rsidRPr="007C6E91">
              <w:t>ARH 23</w:t>
            </w:r>
          </w:p>
        </w:tc>
        <w:tc>
          <w:tcPr>
            <w:tcW w:w="1338" w:type="dxa"/>
          </w:tcPr>
          <w:p w14:paraId="060635A2" w14:textId="77777777" w:rsidR="00FF20DC" w:rsidRPr="00EB68D4" w:rsidRDefault="00FF20DC" w:rsidP="00C71C06">
            <w:pPr>
              <w:pStyle w:val="Tabelconinut"/>
              <w:jc w:val="center"/>
            </w:pPr>
            <w:r w:rsidRPr="007C6E91">
              <w:t>M</w:t>
            </w:r>
          </w:p>
        </w:tc>
        <w:tc>
          <w:tcPr>
            <w:tcW w:w="7167" w:type="dxa"/>
          </w:tcPr>
          <w:p w14:paraId="37442D9E" w14:textId="100B9E24" w:rsidR="00FF20DC" w:rsidRPr="00D3578A" w:rsidRDefault="004A16B0" w:rsidP="00C71C06">
            <w:pPr>
              <w:pStyle w:val="Tabelconinut"/>
            </w:pPr>
            <w:r>
              <w:rPr>
                <w:i/>
              </w:rPr>
              <w:t xml:space="preserve">SIMIDA </w:t>
            </w:r>
            <w:r w:rsidR="00FF20DC" w:rsidRPr="007C6E91">
              <w:t>must support an integrated data model for reference data that will be common to all subsystems within the "e-ANSA" SII perimeter.</w:t>
            </w:r>
          </w:p>
        </w:tc>
      </w:tr>
      <w:tr w:rsidR="00FF20DC" w:rsidRPr="00D3578A" w14:paraId="0916BDE5" w14:textId="77777777" w:rsidTr="00C71C06">
        <w:tc>
          <w:tcPr>
            <w:tcW w:w="1129" w:type="dxa"/>
          </w:tcPr>
          <w:p w14:paraId="2D8A73D6" w14:textId="33B73FA0" w:rsidR="00FF20DC" w:rsidRPr="00EB68D4" w:rsidRDefault="00FF20DC" w:rsidP="00C71C06">
            <w:pPr>
              <w:pStyle w:val="Tabelconinut"/>
              <w:jc w:val="center"/>
            </w:pPr>
            <w:r w:rsidRPr="007C6E91">
              <w:t>ARH 24</w:t>
            </w:r>
          </w:p>
        </w:tc>
        <w:tc>
          <w:tcPr>
            <w:tcW w:w="1338" w:type="dxa"/>
          </w:tcPr>
          <w:p w14:paraId="338AAF23" w14:textId="77777777" w:rsidR="00FF20DC" w:rsidRPr="00EB68D4" w:rsidRDefault="00FF20DC" w:rsidP="00C71C06">
            <w:pPr>
              <w:pStyle w:val="Tabelconinut"/>
              <w:jc w:val="center"/>
            </w:pPr>
            <w:r w:rsidRPr="007C6E91">
              <w:t>M</w:t>
            </w:r>
          </w:p>
        </w:tc>
        <w:tc>
          <w:tcPr>
            <w:tcW w:w="7167" w:type="dxa"/>
          </w:tcPr>
          <w:p w14:paraId="6A6D95BF" w14:textId="1D93B52F" w:rsidR="00FF20DC" w:rsidRPr="00D3578A" w:rsidRDefault="000F5CF2" w:rsidP="00C71C06">
            <w:pPr>
              <w:pStyle w:val="Tabelconinut"/>
            </w:pPr>
            <w:r>
              <w:rPr>
                <w:i/>
              </w:rPr>
              <w:t xml:space="preserve">SIMIDA </w:t>
            </w:r>
            <w:r w:rsidRPr="007C6E91">
              <w:t>will implement and access, together with the other subsystems within the "e-ANSA" SII perimeter, a common stock of relational and binary data.</w:t>
            </w:r>
          </w:p>
        </w:tc>
      </w:tr>
      <w:tr w:rsidR="00FF20DC" w:rsidRPr="00D3578A" w14:paraId="4B2601B1" w14:textId="77777777" w:rsidTr="00C71C06">
        <w:tc>
          <w:tcPr>
            <w:tcW w:w="1129" w:type="dxa"/>
          </w:tcPr>
          <w:p w14:paraId="487FB72F" w14:textId="51B890E3" w:rsidR="00FF20DC" w:rsidRPr="00EB68D4" w:rsidRDefault="00FF20DC" w:rsidP="00C71C06">
            <w:pPr>
              <w:pStyle w:val="Tabelconinut"/>
              <w:jc w:val="center"/>
            </w:pPr>
            <w:r w:rsidRPr="007C6E91">
              <w:t>ARH 25</w:t>
            </w:r>
          </w:p>
        </w:tc>
        <w:tc>
          <w:tcPr>
            <w:tcW w:w="1338" w:type="dxa"/>
          </w:tcPr>
          <w:p w14:paraId="66A35A5E" w14:textId="77777777" w:rsidR="00FF20DC" w:rsidRPr="00EB68D4" w:rsidRDefault="00FF20DC" w:rsidP="00C71C06">
            <w:pPr>
              <w:pStyle w:val="Tabelconinut"/>
              <w:jc w:val="center"/>
            </w:pPr>
            <w:r w:rsidRPr="007C6E91">
              <w:t>M</w:t>
            </w:r>
          </w:p>
        </w:tc>
        <w:tc>
          <w:tcPr>
            <w:tcW w:w="7167" w:type="dxa"/>
          </w:tcPr>
          <w:p w14:paraId="23CEAF40" w14:textId="1DFA676D" w:rsidR="00FF20DC" w:rsidRPr="00D3578A" w:rsidRDefault="009006C0" w:rsidP="00C71C06">
            <w:pPr>
              <w:pStyle w:val="Tabelconinut"/>
            </w:pPr>
            <w:r w:rsidRPr="0047382E">
              <w:t xml:space="preserve">Data stored and managed through </w:t>
            </w:r>
            <w:r w:rsidRPr="0047382E">
              <w:rPr>
                <w:i/>
              </w:rPr>
              <w:t xml:space="preserve">SIMIDA </w:t>
            </w:r>
            <w:r w:rsidRPr="007C6E91">
              <w:t>must be accessible only through the functional components provided by the Application Level of the information system architecture.</w:t>
            </w:r>
          </w:p>
        </w:tc>
      </w:tr>
      <w:tr w:rsidR="00FF20DC" w:rsidRPr="00D3578A" w14:paraId="05834EB5" w14:textId="77777777" w:rsidTr="00C71C06">
        <w:tc>
          <w:tcPr>
            <w:tcW w:w="1129" w:type="dxa"/>
          </w:tcPr>
          <w:p w14:paraId="4228B674" w14:textId="25E25592" w:rsidR="00FF20DC" w:rsidRPr="00EB68D4" w:rsidRDefault="00FF20DC" w:rsidP="00C71C06">
            <w:pPr>
              <w:pStyle w:val="Tabelconinut"/>
              <w:jc w:val="center"/>
            </w:pPr>
            <w:r w:rsidRPr="007C6E91">
              <w:t>ARH 26</w:t>
            </w:r>
          </w:p>
        </w:tc>
        <w:tc>
          <w:tcPr>
            <w:tcW w:w="1338" w:type="dxa"/>
          </w:tcPr>
          <w:p w14:paraId="2EEC672B" w14:textId="77777777" w:rsidR="00FF20DC" w:rsidRPr="00EB68D4" w:rsidRDefault="00FF20DC" w:rsidP="00C71C06">
            <w:pPr>
              <w:pStyle w:val="Tabelconinut"/>
              <w:jc w:val="center"/>
            </w:pPr>
            <w:r w:rsidRPr="007C6E91">
              <w:t>M</w:t>
            </w:r>
          </w:p>
        </w:tc>
        <w:tc>
          <w:tcPr>
            <w:tcW w:w="7167" w:type="dxa"/>
          </w:tcPr>
          <w:p w14:paraId="3E3EAD18" w14:textId="306BCBE9" w:rsidR="00FF20DC" w:rsidRPr="00D3578A" w:rsidRDefault="00FF20DC" w:rsidP="00C71C06">
            <w:pPr>
              <w:pStyle w:val="Tabelconinut"/>
            </w:pPr>
            <w:r w:rsidRPr="007C6E91">
              <w:t xml:space="preserve">The data layer of </w:t>
            </w:r>
            <w:r w:rsidRPr="00CA31EA">
              <w:rPr>
                <w:i/>
              </w:rPr>
              <w:t xml:space="preserve">SIMIDA </w:t>
            </w:r>
            <w:r w:rsidRPr="007C6E91">
              <w:t xml:space="preserve">must be neutral and independent in relation to the application layer of </w:t>
            </w:r>
            <w:r w:rsidRPr="00CA31EA">
              <w:rPr>
                <w:i/>
              </w:rPr>
              <w:t xml:space="preserve">the SIMIDA architecture </w:t>
            </w:r>
            <w:r w:rsidR="00741CCC" w:rsidRPr="007C6E91">
              <w:t>.</w:t>
            </w:r>
          </w:p>
        </w:tc>
      </w:tr>
      <w:tr w:rsidR="009006C0" w:rsidRPr="00D3578A" w14:paraId="0A4381D6" w14:textId="77777777" w:rsidTr="00C71C06">
        <w:tc>
          <w:tcPr>
            <w:tcW w:w="1129" w:type="dxa"/>
          </w:tcPr>
          <w:p w14:paraId="3A8757E3" w14:textId="01720496" w:rsidR="009006C0" w:rsidRPr="007C6E91" w:rsidRDefault="001941A8" w:rsidP="00741CCC">
            <w:pPr>
              <w:pStyle w:val="Tabelconinut"/>
              <w:jc w:val="center"/>
            </w:pPr>
            <w:r w:rsidRPr="007C6E91">
              <w:t>ARH 27</w:t>
            </w:r>
          </w:p>
        </w:tc>
        <w:tc>
          <w:tcPr>
            <w:tcW w:w="1338" w:type="dxa"/>
          </w:tcPr>
          <w:p w14:paraId="75437E65" w14:textId="0AEE8C4D" w:rsidR="009006C0" w:rsidRPr="007C6E91" w:rsidRDefault="001941A8" w:rsidP="00741CCC">
            <w:pPr>
              <w:pStyle w:val="Tabelconinut"/>
              <w:jc w:val="center"/>
            </w:pPr>
            <w:r w:rsidRPr="007C6E91">
              <w:t>M</w:t>
            </w:r>
          </w:p>
        </w:tc>
        <w:tc>
          <w:tcPr>
            <w:tcW w:w="7167" w:type="dxa"/>
          </w:tcPr>
          <w:p w14:paraId="3954EE37" w14:textId="7E685478" w:rsidR="009006C0" w:rsidRPr="007C6E91" w:rsidRDefault="001941A8" w:rsidP="00741CCC">
            <w:pPr>
              <w:pStyle w:val="Tabelconinut"/>
            </w:pPr>
            <w:r w:rsidRPr="0047382E">
              <w:t xml:space="preserve">The data layer of </w:t>
            </w:r>
            <w:r w:rsidRPr="0047382E">
              <w:rPr>
                <w:i/>
              </w:rPr>
              <w:t xml:space="preserve">the SIMIDA architecture </w:t>
            </w:r>
            <w:r w:rsidRPr="007C6E91">
              <w:t xml:space="preserve">must be optimized in such a way as to ensure fast access to data for performing transactions and generating statistical reports. The generation of statistical reports must not affect the performance of </w:t>
            </w:r>
            <w:r w:rsidRPr="00CA31EA">
              <w:rPr>
                <w:i/>
              </w:rPr>
              <w:t xml:space="preserve">SIMIDA transactional operations </w:t>
            </w:r>
            <w:r w:rsidRPr="007C6E91">
              <w:t>.</w:t>
            </w:r>
          </w:p>
        </w:tc>
      </w:tr>
      <w:tr w:rsidR="00FF20DC" w:rsidRPr="00D3578A" w14:paraId="425584BD" w14:textId="77777777" w:rsidTr="00C71C06">
        <w:tc>
          <w:tcPr>
            <w:tcW w:w="1129" w:type="dxa"/>
          </w:tcPr>
          <w:p w14:paraId="6E5EE676" w14:textId="603CDFA7" w:rsidR="00FF20DC" w:rsidRPr="00EB68D4" w:rsidRDefault="00FF20DC" w:rsidP="00C71C06">
            <w:pPr>
              <w:pStyle w:val="Tabelconinut"/>
              <w:jc w:val="center"/>
            </w:pPr>
            <w:r w:rsidRPr="007C6E91">
              <w:lastRenderedPageBreak/>
              <w:t>ARH 28</w:t>
            </w:r>
          </w:p>
        </w:tc>
        <w:tc>
          <w:tcPr>
            <w:tcW w:w="1338" w:type="dxa"/>
          </w:tcPr>
          <w:p w14:paraId="49BC1FB3" w14:textId="77777777" w:rsidR="00FF20DC" w:rsidRPr="00EB68D4" w:rsidRDefault="00FF20DC" w:rsidP="00C71C06">
            <w:pPr>
              <w:pStyle w:val="Tabelconinut"/>
              <w:jc w:val="center"/>
            </w:pPr>
            <w:r w:rsidRPr="007C6E91">
              <w:t>M</w:t>
            </w:r>
          </w:p>
        </w:tc>
        <w:tc>
          <w:tcPr>
            <w:tcW w:w="7167" w:type="dxa"/>
          </w:tcPr>
          <w:p w14:paraId="5118DFFB" w14:textId="59212C74" w:rsidR="00FF20DC" w:rsidRPr="00D3578A" w:rsidRDefault="00FF20DC" w:rsidP="00C71C06">
            <w:pPr>
              <w:pStyle w:val="Tabelconinut"/>
            </w:pPr>
            <w:r w:rsidRPr="007C6E91">
              <w:t>The implemented data model must be documented in detail. The documentation must contain both the technical description of the data layer (example: XSD) and the semantic description (association of the data structure to the entity and its properties).</w:t>
            </w:r>
          </w:p>
        </w:tc>
      </w:tr>
      <w:tr w:rsidR="00FF20DC" w:rsidRPr="00D3578A" w14:paraId="33CDA55D" w14:textId="77777777" w:rsidTr="00C71C06">
        <w:tc>
          <w:tcPr>
            <w:tcW w:w="1129" w:type="dxa"/>
          </w:tcPr>
          <w:p w14:paraId="65D2175B" w14:textId="1A5CE3CF" w:rsidR="00FF20DC" w:rsidRPr="00EB68D4" w:rsidRDefault="00FF20DC" w:rsidP="00C71C06">
            <w:pPr>
              <w:pStyle w:val="Tabelconinut"/>
              <w:jc w:val="center"/>
            </w:pPr>
            <w:r w:rsidRPr="007C6E91">
              <w:t>ARH 29</w:t>
            </w:r>
          </w:p>
        </w:tc>
        <w:tc>
          <w:tcPr>
            <w:tcW w:w="1338" w:type="dxa"/>
          </w:tcPr>
          <w:p w14:paraId="47D6EFF3" w14:textId="77777777" w:rsidR="00FF20DC" w:rsidRPr="00EB68D4" w:rsidRDefault="00FF20DC" w:rsidP="00C71C06">
            <w:pPr>
              <w:pStyle w:val="Tabelconinut"/>
              <w:jc w:val="center"/>
            </w:pPr>
            <w:r w:rsidRPr="007C6E91">
              <w:t>M</w:t>
            </w:r>
          </w:p>
        </w:tc>
        <w:tc>
          <w:tcPr>
            <w:tcW w:w="7167" w:type="dxa"/>
          </w:tcPr>
          <w:p w14:paraId="1BC01AB7" w14:textId="4D24E429" w:rsidR="00FF20DC" w:rsidRPr="00D3578A" w:rsidRDefault="00CC4835" w:rsidP="00C71C06">
            <w:pPr>
              <w:pStyle w:val="Tabelconinut"/>
            </w:pPr>
            <w:r w:rsidRPr="0047382E">
              <w:rPr>
                <w:i/>
              </w:rPr>
              <w:t xml:space="preserve">SIMIDA </w:t>
            </w:r>
            <w:r w:rsidRPr="0047382E">
              <w:t xml:space="preserve">'s data architecture </w:t>
            </w:r>
            <w:r w:rsidRPr="007C6E91">
              <w:t xml:space="preserve">must ensure the integrity, consistency and veracity of data in the event of simultaneous access by different entities ( </w:t>
            </w:r>
            <w:r w:rsidRPr="0047382E">
              <w:rPr>
                <w:i/>
                <w:iCs/>
              </w:rPr>
              <w:t xml:space="preserve">for example: authorized users, internal processes, external applications, etc. </w:t>
            </w:r>
            <w:r w:rsidRPr="0047382E">
              <w:t>).</w:t>
            </w:r>
          </w:p>
        </w:tc>
      </w:tr>
      <w:tr w:rsidR="00FF20DC" w:rsidRPr="00D3578A" w14:paraId="06BBEF4B" w14:textId="77777777" w:rsidTr="00C71C06">
        <w:tc>
          <w:tcPr>
            <w:tcW w:w="1129" w:type="dxa"/>
          </w:tcPr>
          <w:p w14:paraId="734DB42D" w14:textId="789C4361" w:rsidR="00FF20DC" w:rsidRPr="00EB68D4" w:rsidRDefault="00FF20DC" w:rsidP="00C71C06">
            <w:pPr>
              <w:pStyle w:val="Tabelconinut"/>
              <w:jc w:val="center"/>
            </w:pPr>
            <w:r w:rsidRPr="007C6E91">
              <w:t>ARH 30</w:t>
            </w:r>
          </w:p>
        </w:tc>
        <w:tc>
          <w:tcPr>
            <w:tcW w:w="1338" w:type="dxa"/>
          </w:tcPr>
          <w:p w14:paraId="070628EC" w14:textId="77777777" w:rsidR="00FF20DC" w:rsidRPr="00EB68D4" w:rsidRDefault="00FF20DC" w:rsidP="00C71C06">
            <w:pPr>
              <w:pStyle w:val="Tabelconinut"/>
              <w:jc w:val="center"/>
            </w:pPr>
            <w:r w:rsidRPr="007C6E91">
              <w:t>M</w:t>
            </w:r>
          </w:p>
        </w:tc>
        <w:tc>
          <w:tcPr>
            <w:tcW w:w="7167" w:type="dxa"/>
          </w:tcPr>
          <w:p w14:paraId="125CA1E8" w14:textId="476922B6" w:rsidR="00FF20DC" w:rsidRPr="00D3578A" w:rsidRDefault="001814D3" w:rsidP="00C71C06">
            <w:pPr>
              <w:pStyle w:val="Tabelconinut"/>
            </w:pPr>
            <w:r w:rsidRPr="0047382E">
              <w:rPr>
                <w:i/>
              </w:rPr>
              <w:t xml:space="preserve">SIMIDA </w:t>
            </w:r>
            <w:r w:rsidRPr="0047382E">
              <w:t xml:space="preserve">architecture </w:t>
            </w:r>
            <w:r w:rsidRPr="007C6E91">
              <w:t>must allow ANSA to easily implement changes applied to the information system. The segment affected by the changes must be minimal, while the functional components to be tested following the changes made must be clearly identifiable.</w:t>
            </w:r>
          </w:p>
        </w:tc>
      </w:tr>
    </w:tbl>
    <w:p w14:paraId="59FB6504" w14:textId="77777777" w:rsidR="00877DA9" w:rsidRDefault="00877DA9" w:rsidP="00877DA9">
      <w:bookmarkStart w:id="140" w:name="_Toc175592883"/>
    </w:p>
    <w:p w14:paraId="351CCF17" w14:textId="1CBEACE4" w:rsidR="00FF20DC" w:rsidRDefault="00FF20DC" w:rsidP="00FF20DC">
      <w:pPr>
        <w:pStyle w:val="Heading2"/>
      </w:pPr>
      <w:bookmarkStart w:id="141" w:name="_Toc222213145"/>
      <w:r w:rsidRPr="00F93525">
        <w:t>Information system interoperability requirements</w:t>
      </w:r>
      <w:bookmarkEnd w:id="140"/>
      <w:bookmarkEnd w:id="141"/>
    </w:p>
    <w:p w14:paraId="2D41753B" w14:textId="262F7EF0" w:rsidR="00FF20DC" w:rsidRDefault="00FF20DC" w:rsidP="00FF20DC">
      <w:r w:rsidRPr="00BC69FC">
        <w:rPr>
          <w:i/>
        </w:rPr>
        <w:t xml:space="preserve">SIMIDA </w:t>
      </w:r>
      <w:r w:rsidRPr="00F2231E">
        <w:t xml:space="preserve">interoperability invokes its features to communicate with external information systems. Table 6.2 defines the requirements for </w:t>
      </w:r>
      <w:r w:rsidRPr="00BC69FC">
        <w:rPr>
          <w:i/>
        </w:rPr>
        <w:t xml:space="preserve">SIMIDA interoperability features </w:t>
      </w:r>
      <w:r w:rsidRPr="00F2231E">
        <w:t>.</w:t>
      </w:r>
    </w:p>
    <w:p w14:paraId="433B2409" w14:textId="0E8A8BA3" w:rsidR="00FF20DC" w:rsidRDefault="00FF20DC" w:rsidP="00FF20DC">
      <w:pPr>
        <w:pStyle w:val="Caption"/>
      </w:pPr>
      <w:r>
        <w:t xml:space="preserve">Table </w:t>
      </w:r>
      <w:r>
        <w:fldChar w:fldCharType="begin"/>
      </w:r>
      <w:r>
        <w:instrText xml:space="preserve"> STYLEREF 1 \s </w:instrText>
      </w:r>
      <w:r>
        <w:fldChar w:fldCharType="separate"/>
      </w:r>
      <w:r>
        <w:rPr>
          <w:noProof/>
        </w:rPr>
        <w:t>6</w:t>
      </w:r>
      <w:r>
        <w:rPr>
          <w:noProof/>
        </w:rPr>
        <w:fldChar w:fldCharType="end"/>
      </w:r>
      <w:r>
        <w:t xml:space="preserve">.2 </w:t>
      </w:r>
      <w:r>
        <w:fldChar w:fldCharType="begin"/>
      </w:r>
      <w:r>
        <w:instrText xml:space="preserve"> SEQ Tabel \* ARABIC \s 1 </w:instrText>
      </w:r>
      <w:r>
        <w:fldChar w:fldCharType="separate"/>
      </w:r>
      <w:r>
        <w:fldChar w:fldCharType="end"/>
      </w:r>
      <w:r>
        <w:t>. Interoperability requirements of</w:t>
      </w:r>
      <w:r w:rsidRPr="00BC69FC">
        <w:rPr>
          <w:i/>
        </w:rPr>
        <w:t xml:space="preserve"> </w:t>
      </w:r>
      <w:r w:rsidR="00F16C5F">
        <w:rPr>
          <w:iCs w:val="0"/>
        </w:rPr>
        <w:t>SIMIDA.</w:t>
      </w:r>
    </w:p>
    <w:tbl>
      <w:tblPr>
        <w:tblStyle w:val="TableGrid"/>
        <w:tblW w:w="9634" w:type="dxa"/>
        <w:tblLook w:val="04A0" w:firstRow="1" w:lastRow="0" w:firstColumn="1" w:lastColumn="0" w:noHBand="0" w:noVBand="1"/>
      </w:tblPr>
      <w:tblGrid>
        <w:gridCol w:w="1112"/>
        <w:gridCol w:w="1508"/>
        <w:gridCol w:w="7014"/>
      </w:tblGrid>
      <w:tr w:rsidR="00FF20DC" w:rsidRPr="00EB68D4" w14:paraId="6542ABBC" w14:textId="77777777" w:rsidTr="00C71C06">
        <w:tc>
          <w:tcPr>
            <w:tcW w:w="1129" w:type="dxa"/>
            <w:shd w:val="clear" w:color="auto" w:fill="D9E2F3" w:themeFill="accent1" w:themeFillTint="33"/>
          </w:tcPr>
          <w:p w14:paraId="4EE251AC" w14:textId="77777777" w:rsidR="00FF20DC" w:rsidRPr="00EB68D4" w:rsidRDefault="00FF20DC" w:rsidP="00C71C06">
            <w:pPr>
              <w:pStyle w:val="Tabelantet"/>
            </w:pPr>
            <w:r>
              <w:t>ID</w:t>
            </w:r>
          </w:p>
        </w:tc>
        <w:tc>
          <w:tcPr>
            <w:tcW w:w="1338" w:type="dxa"/>
            <w:shd w:val="clear" w:color="auto" w:fill="D9E2F3" w:themeFill="accent1" w:themeFillTint="33"/>
          </w:tcPr>
          <w:p w14:paraId="5B641C9B" w14:textId="77777777" w:rsidR="00FF20DC" w:rsidRPr="00EB68D4" w:rsidRDefault="00FF20DC" w:rsidP="00C71C06">
            <w:pPr>
              <w:pStyle w:val="Tabelantet"/>
            </w:pPr>
            <w:r>
              <w:t>compulsoriness</w:t>
            </w:r>
          </w:p>
        </w:tc>
        <w:tc>
          <w:tcPr>
            <w:tcW w:w="7167" w:type="dxa"/>
            <w:shd w:val="clear" w:color="auto" w:fill="D9E2F3" w:themeFill="accent1" w:themeFillTint="33"/>
          </w:tcPr>
          <w:p w14:paraId="2AAA6071" w14:textId="77777777" w:rsidR="00FF20DC" w:rsidRPr="00EB68D4" w:rsidRDefault="00FF20DC" w:rsidP="00C71C06">
            <w:pPr>
              <w:pStyle w:val="Tabelantet"/>
            </w:pPr>
            <w:r w:rsidRPr="002C2DD9">
              <w:t>Description of the non-functional requirement</w:t>
            </w:r>
          </w:p>
        </w:tc>
      </w:tr>
      <w:tr w:rsidR="00FF20DC" w14:paraId="0813E4DD" w14:textId="77777777" w:rsidTr="00C71C06">
        <w:tc>
          <w:tcPr>
            <w:tcW w:w="1129" w:type="dxa"/>
          </w:tcPr>
          <w:p w14:paraId="49C33F96" w14:textId="76B7034D" w:rsidR="00FF20DC" w:rsidRPr="00EB68D4" w:rsidRDefault="00FF20DC" w:rsidP="00C71C06">
            <w:pPr>
              <w:pStyle w:val="Tabelconinut"/>
              <w:jc w:val="center"/>
            </w:pPr>
            <w:r w:rsidRPr="00D80389">
              <w:t>INT 01</w:t>
            </w:r>
          </w:p>
        </w:tc>
        <w:tc>
          <w:tcPr>
            <w:tcW w:w="1338" w:type="dxa"/>
          </w:tcPr>
          <w:p w14:paraId="626B33BC" w14:textId="77777777" w:rsidR="00FF20DC" w:rsidRPr="00EB68D4" w:rsidRDefault="00FF20DC" w:rsidP="00C71C06">
            <w:pPr>
              <w:pStyle w:val="Tabelconinut"/>
              <w:jc w:val="center"/>
            </w:pPr>
            <w:r w:rsidRPr="00D80389">
              <w:t>M</w:t>
            </w:r>
          </w:p>
        </w:tc>
        <w:tc>
          <w:tcPr>
            <w:tcW w:w="7167" w:type="dxa"/>
          </w:tcPr>
          <w:p w14:paraId="45AC8FC2" w14:textId="049C2EAB" w:rsidR="00FF20DC" w:rsidRDefault="00FF20DC" w:rsidP="00C71C06">
            <w:pPr>
              <w:pStyle w:val="Tabelconinut"/>
            </w:pPr>
            <w:r w:rsidRPr="00D80389">
              <w:t xml:space="preserve">All APIs exposed by </w:t>
            </w:r>
            <w:r w:rsidRPr="00CA31EA">
              <w:rPr>
                <w:i/>
              </w:rPr>
              <w:t xml:space="preserve">SIMIDA </w:t>
            </w:r>
            <w:r w:rsidRPr="00D80389">
              <w:t xml:space="preserve">must be developed based on open standards. All data flows between functional components within </w:t>
            </w:r>
            <w:r w:rsidRPr="00CA31EA">
              <w:rPr>
                <w:i/>
              </w:rPr>
              <w:t xml:space="preserve">SIMIDA </w:t>
            </w:r>
            <w:r w:rsidRPr="00D80389">
              <w:t>and external IT systems must be implemented using open standards.</w:t>
            </w:r>
          </w:p>
        </w:tc>
      </w:tr>
      <w:tr w:rsidR="00FF20DC" w:rsidRPr="00D3578A" w14:paraId="4C885814" w14:textId="77777777" w:rsidTr="00C71C06">
        <w:tc>
          <w:tcPr>
            <w:tcW w:w="1129" w:type="dxa"/>
          </w:tcPr>
          <w:p w14:paraId="7E3FAE86" w14:textId="23FA3D0D" w:rsidR="00FF20DC" w:rsidRPr="00EB68D4" w:rsidRDefault="00FF20DC" w:rsidP="00C71C06">
            <w:pPr>
              <w:pStyle w:val="Tabelconinut"/>
              <w:jc w:val="center"/>
            </w:pPr>
            <w:r w:rsidRPr="00D80389">
              <w:t>INT 02</w:t>
            </w:r>
          </w:p>
        </w:tc>
        <w:tc>
          <w:tcPr>
            <w:tcW w:w="1338" w:type="dxa"/>
          </w:tcPr>
          <w:p w14:paraId="6C174C61" w14:textId="77777777" w:rsidR="00FF20DC" w:rsidRPr="00EB68D4" w:rsidRDefault="00FF20DC" w:rsidP="00C71C06">
            <w:pPr>
              <w:pStyle w:val="Tabelconinut"/>
              <w:jc w:val="center"/>
            </w:pPr>
            <w:r w:rsidRPr="00D80389">
              <w:t>M</w:t>
            </w:r>
          </w:p>
        </w:tc>
        <w:tc>
          <w:tcPr>
            <w:tcW w:w="7167" w:type="dxa"/>
          </w:tcPr>
          <w:p w14:paraId="54DA0F43" w14:textId="3805DC65" w:rsidR="00FF20DC" w:rsidRPr="00D3578A" w:rsidRDefault="00FF20DC" w:rsidP="00C71C06">
            <w:pPr>
              <w:pStyle w:val="Tabelconinut"/>
            </w:pPr>
            <w:r w:rsidRPr="00D80389">
              <w:t xml:space="preserve">All interfaces provided by </w:t>
            </w:r>
            <w:r w:rsidRPr="00CA31EA">
              <w:rPr>
                <w:i/>
              </w:rPr>
              <w:t xml:space="preserve">SIMIDA </w:t>
            </w:r>
            <w:r w:rsidRPr="00D80389">
              <w:t>must be able to interact with external software both in real time and offline.</w:t>
            </w:r>
          </w:p>
        </w:tc>
      </w:tr>
      <w:tr w:rsidR="00FF20DC" w:rsidRPr="00D3578A" w14:paraId="130115AF" w14:textId="77777777" w:rsidTr="00C71C06">
        <w:tc>
          <w:tcPr>
            <w:tcW w:w="1129" w:type="dxa"/>
          </w:tcPr>
          <w:p w14:paraId="25A7CFD5" w14:textId="5204E574" w:rsidR="00FF20DC" w:rsidRPr="00EB68D4" w:rsidRDefault="00FF20DC" w:rsidP="00C71C06">
            <w:pPr>
              <w:pStyle w:val="Tabelconinut"/>
              <w:jc w:val="center"/>
            </w:pPr>
            <w:r w:rsidRPr="00D80389">
              <w:t>INT 03</w:t>
            </w:r>
          </w:p>
        </w:tc>
        <w:tc>
          <w:tcPr>
            <w:tcW w:w="1338" w:type="dxa"/>
          </w:tcPr>
          <w:p w14:paraId="31DCECAE" w14:textId="77777777" w:rsidR="00FF20DC" w:rsidRPr="00EB68D4" w:rsidRDefault="00FF20DC" w:rsidP="00C71C06">
            <w:pPr>
              <w:pStyle w:val="Tabelconinut"/>
              <w:jc w:val="center"/>
            </w:pPr>
            <w:r w:rsidRPr="00D80389">
              <w:t>M</w:t>
            </w:r>
          </w:p>
        </w:tc>
        <w:tc>
          <w:tcPr>
            <w:tcW w:w="7167" w:type="dxa"/>
          </w:tcPr>
          <w:p w14:paraId="0370A1F0" w14:textId="33EC22D6" w:rsidR="00FF20DC" w:rsidRPr="00D3578A" w:rsidRDefault="00FF20DC" w:rsidP="00C71C06">
            <w:pPr>
              <w:pStyle w:val="Tabelconinut"/>
            </w:pPr>
            <w:r w:rsidRPr="00D80389">
              <w:t xml:space="preserve">The interfaces provided by </w:t>
            </w:r>
            <w:r w:rsidRPr="00CA31EA">
              <w:rPr>
                <w:i/>
              </w:rPr>
              <w:t xml:space="preserve">SIMIDA </w:t>
            </w:r>
            <w:r w:rsidRPr="00D80389">
              <w:t>must allow free coupling with external IT systems (message-based communication).</w:t>
            </w:r>
          </w:p>
        </w:tc>
      </w:tr>
      <w:tr w:rsidR="00C7239B" w:rsidRPr="00D3578A" w14:paraId="74F0268C" w14:textId="77777777" w:rsidTr="00C71C06">
        <w:tc>
          <w:tcPr>
            <w:tcW w:w="1129" w:type="dxa"/>
          </w:tcPr>
          <w:p w14:paraId="1D50E112" w14:textId="76637A0B" w:rsidR="00C7239B" w:rsidRPr="00630238" w:rsidRDefault="00C7239B" w:rsidP="00C7239B">
            <w:pPr>
              <w:pStyle w:val="Tabelconinut"/>
              <w:jc w:val="center"/>
            </w:pPr>
            <w:r w:rsidRPr="00630238">
              <w:t>INT 04</w:t>
            </w:r>
          </w:p>
        </w:tc>
        <w:tc>
          <w:tcPr>
            <w:tcW w:w="1338" w:type="dxa"/>
          </w:tcPr>
          <w:p w14:paraId="42D72B8F" w14:textId="614DEC48" w:rsidR="00C7239B" w:rsidRPr="00630238" w:rsidRDefault="00C7239B" w:rsidP="00C7239B">
            <w:pPr>
              <w:pStyle w:val="Tabelconinut"/>
              <w:jc w:val="center"/>
            </w:pPr>
            <w:r w:rsidRPr="00630238">
              <w:t>M</w:t>
            </w:r>
          </w:p>
        </w:tc>
        <w:tc>
          <w:tcPr>
            <w:tcW w:w="7167" w:type="dxa"/>
          </w:tcPr>
          <w:p w14:paraId="53AED362" w14:textId="33AD2704" w:rsidR="00C7239B" w:rsidRDefault="00C7239B" w:rsidP="00C7239B">
            <w:pPr>
              <w:pStyle w:val="Tabelconinut"/>
            </w:pPr>
            <w:r>
              <w:t xml:space="preserve">The IT components within the </w:t>
            </w:r>
            <w:r w:rsidRPr="00BA4BC2">
              <w:rPr>
                <w:i/>
                <w:iCs/>
              </w:rPr>
              <w:t xml:space="preserve">SIMIDA perimeter </w:t>
            </w:r>
            <w:r>
              <w:t xml:space="preserve">will reuse, as far as possible, data already available in the SI "ASYCUDA World", SI "Frontiera" and other relevant government systems. The system will not require economic operators to retransmit data that has already been provided to </w:t>
            </w:r>
            <w:r w:rsidRPr="00C7239B">
              <w:rPr>
                <w:i/>
                <w:iCs/>
              </w:rPr>
              <w:t xml:space="preserve">the Customs Service </w:t>
            </w:r>
            <w:r w:rsidRPr="000531FC">
              <w:t>, with the exception of information strictly specific to sanitary and phytosanitary controls and which is not available from existing sources.</w:t>
            </w:r>
          </w:p>
        </w:tc>
      </w:tr>
      <w:tr w:rsidR="00C7239B" w:rsidRPr="00D3578A" w14:paraId="760ED8AC" w14:textId="77777777" w:rsidTr="00C71C06">
        <w:tc>
          <w:tcPr>
            <w:tcW w:w="1129" w:type="dxa"/>
          </w:tcPr>
          <w:p w14:paraId="55E870E9" w14:textId="056E82C4" w:rsidR="00C7239B" w:rsidRPr="00D80389" w:rsidRDefault="00C7239B" w:rsidP="00C7239B">
            <w:pPr>
              <w:pStyle w:val="Tabelconinut"/>
              <w:jc w:val="center"/>
            </w:pPr>
            <w:r w:rsidRPr="00630238">
              <w:t>INT 05</w:t>
            </w:r>
          </w:p>
        </w:tc>
        <w:tc>
          <w:tcPr>
            <w:tcW w:w="1338" w:type="dxa"/>
          </w:tcPr>
          <w:p w14:paraId="51407DC6" w14:textId="0D2C2496" w:rsidR="00C7239B" w:rsidRPr="00D80389" w:rsidRDefault="00C7239B" w:rsidP="00C7239B">
            <w:pPr>
              <w:pStyle w:val="Tabelconinut"/>
              <w:jc w:val="center"/>
            </w:pPr>
            <w:r w:rsidRPr="00630238">
              <w:t>M</w:t>
            </w:r>
          </w:p>
        </w:tc>
        <w:tc>
          <w:tcPr>
            <w:tcW w:w="7167" w:type="dxa"/>
          </w:tcPr>
          <w:p w14:paraId="3225FAAF" w14:textId="273655FA" w:rsidR="00C7239B" w:rsidRPr="00D80389" w:rsidRDefault="00C7239B" w:rsidP="00C7239B">
            <w:pPr>
              <w:pStyle w:val="Tabelconinut"/>
            </w:pPr>
            <w:r>
              <w:t>The provider, with the support of ANSA, will ensure the registration in the Semantic Catalog of semantic assets related to state information resources that they own and manage.</w:t>
            </w:r>
          </w:p>
        </w:tc>
      </w:tr>
      <w:tr w:rsidR="00C7239B" w:rsidRPr="00D3578A" w14:paraId="6FC3FFFC" w14:textId="77777777" w:rsidTr="00C71C06">
        <w:tc>
          <w:tcPr>
            <w:tcW w:w="1129" w:type="dxa"/>
          </w:tcPr>
          <w:p w14:paraId="7155AACF" w14:textId="103E1C5C" w:rsidR="00C7239B" w:rsidRPr="00630238" w:rsidRDefault="00C7239B" w:rsidP="00C7239B">
            <w:pPr>
              <w:pStyle w:val="Tabelconinut"/>
              <w:jc w:val="center"/>
            </w:pPr>
            <w:r w:rsidRPr="00630238">
              <w:t>INT 06</w:t>
            </w:r>
          </w:p>
        </w:tc>
        <w:tc>
          <w:tcPr>
            <w:tcW w:w="1338" w:type="dxa"/>
          </w:tcPr>
          <w:p w14:paraId="7E86CB38" w14:textId="16BC1C0F" w:rsidR="00C7239B" w:rsidRPr="00630238" w:rsidRDefault="00C7239B" w:rsidP="00C7239B">
            <w:pPr>
              <w:pStyle w:val="Tabelconinut"/>
              <w:jc w:val="center"/>
            </w:pPr>
            <w:r w:rsidRPr="00630238">
              <w:t>M</w:t>
            </w:r>
          </w:p>
        </w:tc>
        <w:tc>
          <w:tcPr>
            <w:tcW w:w="7167" w:type="dxa"/>
          </w:tcPr>
          <w:p w14:paraId="142F25A6" w14:textId="1EEDCDBB" w:rsidR="00C7239B" w:rsidRDefault="00C7239B" w:rsidP="00C7239B">
            <w:pPr>
              <w:pStyle w:val="Tabelconinut"/>
            </w:pPr>
            <w:r>
              <w:rPr>
                <w:i/>
              </w:rPr>
              <w:t xml:space="preserve">SIMIDA </w:t>
            </w:r>
            <w:r w:rsidRPr="00D80389">
              <w:t>will receive data from external sources and data produced by the other subsystems of SINEE exclusively through the "SII "e-ANSA" integration microservices" component.</w:t>
            </w:r>
          </w:p>
        </w:tc>
      </w:tr>
      <w:tr w:rsidR="00C7239B" w:rsidRPr="00D3578A" w14:paraId="69F8679F" w14:textId="77777777" w:rsidTr="00C71C06">
        <w:tc>
          <w:tcPr>
            <w:tcW w:w="1129" w:type="dxa"/>
          </w:tcPr>
          <w:p w14:paraId="7E18D8EC" w14:textId="62F981F7" w:rsidR="00C7239B" w:rsidRPr="00630238" w:rsidRDefault="00C7239B" w:rsidP="00C7239B">
            <w:pPr>
              <w:pStyle w:val="Tabelconinut"/>
              <w:jc w:val="center"/>
            </w:pPr>
            <w:r w:rsidRPr="00D80389">
              <w:t>INT 07</w:t>
            </w:r>
          </w:p>
        </w:tc>
        <w:tc>
          <w:tcPr>
            <w:tcW w:w="1338" w:type="dxa"/>
          </w:tcPr>
          <w:p w14:paraId="1A46DA6F" w14:textId="6103166C" w:rsidR="00C7239B" w:rsidRPr="00630238" w:rsidRDefault="00C7239B" w:rsidP="00C7239B">
            <w:pPr>
              <w:pStyle w:val="Tabelconinut"/>
              <w:jc w:val="center"/>
            </w:pPr>
            <w:r w:rsidRPr="00D80389">
              <w:t>M</w:t>
            </w:r>
          </w:p>
        </w:tc>
        <w:tc>
          <w:tcPr>
            <w:tcW w:w="7167" w:type="dxa"/>
          </w:tcPr>
          <w:p w14:paraId="2B36A22D" w14:textId="4BE142BA" w:rsidR="00C7239B" w:rsidRDefault="00C7239B" w:rsidP="00C7239B">
            <w:pPr>
              <w:pStyle w:val="Tabelconinut"/>
              <w:rPr>
                <w:i/>
              </w:rPr>
            </w:pPr>
            <w:r w:rsidRPr="00635C54">
              <w:t xml:space="preserve">All IT components within the </w:t>
            </w:r>
            <w:r>
              <w:rPr>
                <w:i/>
              </w:rPr>
              <w:t xml:space="preserve">SIMIDA perimeter </w:t>
            </w:r>
            <w:r w:rsidRPr="00D80389">
              <w:t>will provide and consume Web services intended for communication with external IT systems for the mutual exchange of data.</w:t>
            </w:r>
          </w:p>
        </w:tc>
      </w:tr>
      <w:tr w:rsidR="00C7239B" w:rsidRPr="00D3578A" w14:paraId="1EB12DEE" w14:textId="77777777" w:rsidTr="00C71C06">
        <w:tc>
          <w:tcPr>
            <w:tcW w:w="1129" w:type="dxa"/>
          </w:tcPr>
          <w:p w14:paraId="2BA99578" w14:textId="0DFD3006" w:rsidR="00C7239B" w:rsidRPr="00EB68D4" w:rsidRDefault="00C7239B" w:rsidP="00C7239B">
            <w:pPr>
              <w:pStyle w:val="Tabelconinut"/>
              <w:jc w:val="center"/>
            </w:pPr>
            <w:r w:rsidRPr="00D80389">
              <w:t>INT 08</w:t>
            </w:r>
          </w:p>
        </w:tc>
        <w:tc>
          <w:tcPr>
            <w:tcW w:w="1338" w:type="dxa"/>
          </w:tcPr>
          <w:p w14:paraId="23D7ED98" w14:textId="77777777" w:rsidR="00C7239B" w:rsidRPr="00EB68D4" w:rsidRDefault="00C7239B" w:rsidP="00C7239B">
            <w:pPr>
              <w:pStyle w:val="Tabelconinut"/>
              <w:jc w:val="center"/>
            </w:pPr>
            <w:r w:rsidRPr="00D80389">
              <w:t>M</w:t>
            </w:r>
          </w:p>
        </w:tc>
        <w:tc>
          <w:tcPr>
            <w:tcW w:w="7167" w:type="dxa"/>
          </w:tcPr>
          <w:p w14:paraId="2DC2A142" w14:textId="731FC474" w:rsidR="00C7239B" w:rsidRPr="00D3578A" w:rsidRDefault="00C7239B" w:rsidP="00C7239B">
            <w:pPr>
              <w:pStyle w:val="Tabelconinut"/>
            </w:pPr>
            <w:r>
              <w:rPr>
                <w:i/>
              </w:rPr>
              <w:t xml:space="preserve">SIMIDA </w:t>
            </w:r>
            <w:r w:rsidRPr="00D80389">
              <w:t xml:space="preserve">must provide standard interfaces to access its key functions ( </w:t>
            </w:r>
            <w:r w:rsidRPr="00D80389">
              <w:rPr>
                <w:i/>
                <w:iCs/>
              </w:rPr>
              <w:t xml:space="preserve">e.g. document generation, transaction generation, accessing data related to stored entities, etc. </w:t>
            </w:r>
            <w:r w:rsidRPr="00D80389">
              <w:t>).</w:t>
            </w:r>
          </w:p>
        </w:tc>
      </w:tr>
      <w:tr w:rsidR="00C7239B" w:rsidRPr="00D3578A" w14:paraId="2BAC04D8" w14:textId="77777777" w:rsidTr="00C71C06">
        <w:tc>
          <w:tcPr>
            <w:tcW w:w="1129" w:type="dxa"/>
          </w:tcPr>
          <w:p w14:paraId="54F9F0A9" w14:textId="2AE210E5" w:rsidR="00C7239B" w:rsidRPr="00EB68D4" w:rsidRDefault="00C7239B" w:rsidP="00C7239B">
            <w:pPr>
              <w:pStyle w:val="Tabelconinut"/>
              <w:jc w:val="center"/>
            </w:pPr>
            <w:r w:rsidRPr="00D80389">
              <w:t>INT 09</w:t>
            </w:r>
          </w:p>
        </w:tc>
        <w:tc>
          <w:tcPr>
            <w:tcW w:w="1338" w:type="dxa"/>
          </w:tcPr>
          <w:p w14:paraId="13925BF6" w14:textId="77777777" w:rsidR="00C7239B" w:rsidRPr="00EB68D4" w:rsidRDefault="00C7239B" w:rsidP="00C7239B">
            <w:pPr>
              <w:pStyle w:val="Tabelconinut"/>
              <w:jc w:val="center"/>
            </w:pPr>
            <w:r w:rsidRPr="00D80389">
              <w:t>M</w:t>
            </w:r>
          </w:p>
        </w:tc>
        <w:tc>
          <w:tcPr>
            <w:tcW w:w="7167" w:type="dxa"/>
          </w:tcPr>
          <w:p w14:paraId="70DEBAAA" w14:textId="1ED46E25" w:rsidR="00C7239B" w:rsidRPr="00D3578A" w:rsidRDefault="00C7239B" w:rsidP="00C7239B">
            <w:pPr>
              <w:pStyle w:val="Tabelconinut"/>
            </w:pPr>
            <w:r>
              <w:rPr>
                <w:i/>
              </w:rPr>
              <w:t xml:space="preserve">SIMIDA </w:t>
            </w:r>
            <w:r w:rsidRPr="00D80389">
              <w:t xml:space="preserve">must have standard services for exporting data to Data Warehouse solutions ( </w:t>
            </w:r>
            <w:r w:rsidRPr="00D80389">
              <w:rPr>
                <w:i/>
                <w:iCs/>
              </w:rPr>
              <w:t xml:space="preserve">example: for BI tools </w:t>
            </w:r>
            <w:r w:rsidRPr="00D80389">
              <w:t>).</w:t>
            </w:r>
          </w:p>
        </w:tc>
      </w:tr>
      <w:tr w:rsidR="00C7239B" w:rsidRPr="00D3578A" w14:paraId="14AA2C19" w14:textId="77777777" w:rsidTr="00C71C06">
        <w:tc>
          <w:tcPr>
            <w:tcW w:w="1129" w:type="dxa"/>
          </w:tcPr>
          <w:p w14:paraId="01429A54" w14:textId="5F4B6E66" w:rsidR="00C7239B" w:rsidRPr="00EB68D4" w:rsidRDefault="00C7239B" w:rsidP="00C7239B">
            <w:pPr>
              <w:pStyle w:val="Tabelconinut"/>
              <w:jc w:val="center"/>
            </w:pPr>
            <w:r w:rsidRPr="00D80389">
              <w:t>INT 10</w:t>
            </w:r>
          </w:p>
        </w:tc>
        <w:tc>
          <w:tcPr>
            <w:tcW w:w="1338" w:type="dxa"/>
          </w:tcPr>
          <w:p w14:paraId="73274368" w14:textId="77777777" w:rsidR="00C7239B" w:rsidRPr="00EB68D4" w:rsidRDefault="00C7239B" w:rsidP="00C7239B">
            <w:pPr>
              <w:pStyle w:val="Tabelconinut"/>
              <w:jc w:val="center"/>
            </w:pPr>
            <w:r w:rsidRPr="00D80389">
              <w:t>M</w:t>
            </w:r>
          </w:p>
        </w:tc>
        <w:tc>
          <w:tcPr>
            <w:tcW w:w="7167" w:type="dxa"/>
          </w:tcPr>
          <w:p w14:paraId="4451E425" w14:textId="0D2920EE" w:rsidR="00C7239B" w:rsidRPr="00D3578A" w:rsidRDefault="00C7239B" w:rsidP="00C7239B">
            <w:pPr>
              <w:pStyle w:val="Tabelconinut"/>
            </w:pPr>
            <w:r w:rsidRPr="00D80389">
              <w:t xml:space="preserve">All APIs exposed by </w:t>
            </w:r>
            <w:r w:rsidRPr="00CA31EA">
              <w:rPr>
                <w:i/>
              </w:rPr>
              <w:t xml:space="preserve">SIMIDA </w:t>
            </w:r>
            <w:r w:rsidRPr="00D80389">
              <w:t xml:space="preserve">must be properly documented ( </w:t>
            </w:r>
            <w:r w:rsidRPr="00D80389">
              <w:rPr>
                <w:i/>
                <w:iCs/>
              </w:rPr>
              <w:t xml:space="preserve">example: using the Web Services Description Language – WDSL) model </w:t>
            </w:r>
            <w:r w:rsidRPr="00D80389">
              <w:t>).</w:t>
            </w:r>
          </w:p>
        </w:tc>
      </w:tr>
    </w:tbl>
    <w:p w14:paraId="6B5436C5" w14:textId="77777777" w:rsidR="00877DA9" w:rsidRDefault="00877DA9" w:rsidP="00877DA9">
      <w:bookmarkStart w:id="142" w:name="_Toc175592882"/>
      <w:bookmarkStart w:id="143" w:name="_Toc175592884"/>
    </w:p>
    <w:p w14:paraId="0F4FB1F8" w14:textId="6413EC11" w:rsidR="00B57805" w:rsidRDefault="00B57805" w:rsidP="00B57805">
      <w:pPr>
        <w:pStyle w:val="Heading2"/>
      </w:pPr>
      <w:bookmarkStart w:id="144" w:name="_Toc222213146"/>
      <w:r w:rsidRPr="00195000">
        <w:t>Requirements for the IT system technology stack</w:t>
      </w:r>
      <w:bookmarkEnd w:id="142"/>
      <w:bookmarkEnd w:id="144"/>
    </w:p>
    <w:p w14:paraId="7F6B33B5" w14:textId="459FEF5C" w:rsidR="00B57805" w:rsidRDefault="00B57805" w:rsidP="00B57805">
      <w:r w:rsidRPr="00BC69FC">
        <w:rPr>
          <w:i/>
        </w:rPr>
        <w:t xml:space="preserve">SIMIDA </w:t>
      </w:r>
      <w:r>
        <w:t xml:space="preserve">technological stack consists of the software and hardware components necessary to ensure the operating environment required for the functioning of the IT components within the </w:t>
      </w:r>
      <w:r w:rsidRPr="00BC69FC">
        <w:rPr>
          <w:i/>
        </w:rPr>
        <w:t xml:space="preserve">SIMIDA perimeter </w:t>
      </w:r>
      <w:r>
        <w:t>. The technological stack includes development platforms and programming languages, DBMSs, operating systems, specific software necessary to be installed for the proper operation of the IT system, the hardware platform on which the IT system components are deployed, etc.</w:t>
      </w:r>
    </w:p>
    <w:p w14:paraId="4EABA4EF" w14:textId="731A1C0E" w:rsidR="00B57805" w:rsidRDefault="00B57805" w:rsidP="00B57805">
      <w:r>
        <w:t xml:space="preserve">To ensure the scalability, flexibility and easy maintenance of </w:t>
      </w:r>
      <w:r w:rsidRPr="00BC69FC">
        <w:rPr>
          <w:i/>
        </w:rPr>
        <w:t xml:space="preserve">SIMIDA, </w:t>
      </w:r>
      <w:r>
        <w:t xml:space="preserve">a minimum level of </w:t>
      </w:r>
      <w:r w:rsidRPr="00BC69FC">
        <w:rPr>
          <w:i/>
        </w:rPr>
        <w:t xml:space="preserve">SIMIDA dependency </w:t>
      </w:r>
      <w:r>
        <w:t xml:space="preserve">on the technological platform on which its components are run must be ensured. Table 6.3. contains the requirements for the </w:t>
      </w:r>
      <w:r w:rsidRPr="00BC69FC">
        <w:rPr>
          <w:i/>
        </w:rPr>
        <w:t xml:space="preserve">SIMIDA technological stack </w:t>
      </w:r>
      <w:r>
        <w:t>.</w:t>
      </w:r>
    </w:p>
    <w:p w14:paraId="29E33A2B" w14:textId="62378191" w:rsidR="00B57805" w:rsidRDefault="00B57805" w:rsidP="00B57805">
      <w:pPr>
        <w:pStyle w:val="Caption"/>
      </w:pPr>
      <w:r>
        <w:t xml:space="preserve">Table </w:t>
      </w:r>
      <w:r>
        <w:fldChar w:fldCharType="begin"/>
      </w:r>
      <w:r>
        <w:instrText xml:space="preserve"> STYLEREF 1 \s </w:instrText>
      </w:r>
      <w:r>
        <w:fldChar w:fldCharType="separate"/>
      </w:r>
      <w:r>
        <w:rPr>
          <w:noProof/>
        </w:rPr>
        <w:t>6</w:t>
      </w:r>
      <w:r>
        <w:rPr>
          <w:noProof/>
        </w:rPr>
        <w:fldChar w:fldCharType="end"/>
      </w:r>
      <w:r>
        <w:t xml:space="preserve">.3 </w:t>
      </w:r>
      <w:r>
        <w:fldChar w:fldCharType="begin"/>
      </w:r>
      <w:r>
        <w:instrText xml:space="preserve"> SEQ Tabel \* ARABIC \s 1 </w:instrText>
      </w:r>
      <w:r>
        <w:fldChar w:fldCharType="separate"/>
      </w:r>
      <w:r>
        <w:fldChar w:fldCharType="end"/>
      </w:r>
      <w:r>
        <w:t>. Requirements for the technology stack of</w:t>
      </w:r>
      <w:r w:rsidRPr="00BC69FC">
        <w:rPr>
          <w:i/>
        </w:rPr>
        <w:t xml:space="preserve"> </w:t>
      </w:r>
      <w:r w:rsidR="0018375E">
        <w:rPr>
          <w:iCs w:val="0"/>
        </w:rPr>
        <w:t>SIMIDA.</w:t>
      </w:r>
    </w:p>
    <w:tbl>
      <w:tblPr>
        <w:tblStyle w:val="TableGrid"/>
        <w:tblW w:w="9634" w:type="dxa"/>
        <w:tblLook w:val="04A0" w:firstRow="1" w:lastRow="0" w:firstColumn="1" w:lastColumn="0" w:noHBand="0" w:noVBand="1"/>
      </w:tblPr>
      <w:tblGrid>
        <w:gridCol w:w="1106"/>
        <w:gridCol w:w="1508"/>
        <w:gridCol w:w="7020"/>
      </w:tblGrid>
      <w:tr w:rsidR="00B57805" w:rsidRPr="00EB68D4" w14:paraId="4D9E6359" w14:textId="77777777">
        <w:tc>
          <w:tcPr>
            <w:tcW w:w="1129" w:type="dxa"/>
            <w:shd w:val="clear" w:color="auto" w:fill="D9E2F3" w:themeFill="accent1" w:themeFillTint="33"/>
          </w:tcPr>
          <w:p w14:paraId="0D3B5931" w14:textId="77777777" w:rsidR="00B57805" w:rsidRPr="00EB68D4" w:rsidRDefault="00B57805">
            <w:pPr>
              <w:pStyle w:val="Tabelantet"/>
            </w:pPr>
            <w:r>
              <w:t>ID</w:t>
            </w:r>
          </w:p>
        </w:tc>
        <w:tc>
          <w:tcPr>
            <w:tcW w:w="1338" w:type="dxa"/>
            <w:shd w:val="clear" w:color="auto" w:fill="D9E2F3" w:themeFill="accent1" w:themeFillTint="33"/>
          </w:tcPr>
          <w:p w14:paraId="38D970E9" w14:textId="77777777" w:rsidR="00B57805" w:rsidRPr="00EB68D4" w:rsidRDefault="00B57805">
            <w:pPr>
              <w:pStyle w:val="Tabelantet"/>
            </w:pPr>
            <w:r>
              <w:t>compulsoriness</w:t>
            </w:r>
          </w:p>
        </w:tc>
        <w:tc>
          <w:tcPr>
            <w:tcW w:w="7167" w:type="dxa"/>
            <w:shd w:val="clear" w:color="auto" w:fill="D9E2F3" w:themeFill="accent1" w:themeFillTint="33"/>
          </w:tcPr>
          <w:p w14:paraId="08CD78C2" w14:textId="77777777" w:rsidR="00B57805" w:rsidRPr="00EB68D4" w:rsidRDefault="00B57805">
            <w:pPr>
              <w:pStyle w:val="Tabelantet"/>
            </w:pPr>
            <w:r w:rsidRPr="002C2DD9">
              <w:t>Description of the non-functional requirement</w:t>
            </w:r>
          </w:p>
        </w:tc>
      </w:tr>
      <w:tr w:rsidR="00B57805" w14:paraId="2C28C178" w14:textId="77777777">
        <w:tc>
          <w:tcPr>
            <w:tcW w:w="1129" w:type="dxa"/>
          </w:tcPr>
          <w:p w14:paraId="50562200" w14:textId="70186BA7" w:rsidR="00B57805" w:rsidRPr="00EB68D4" w:rsidRDefault="00B57805">
            <w:pPr>
              <w:pStyle w:val="Tabelconinut"/>
              <w:jc w:val="center"/>
            </w:pPr>
            <w:r w:rsidRPr="00D80389">
              <w:t>TS 01</w:t>
            </w:r>
          </w:p>
        </w:tc>
        <w:tc>
          <w:tcPr>
            <w:tcW w:w="1338" w:type="dxa"/>
          </w:tcPr>
          <w:p w14:paraId="13633D95" w14:textId="77777777" w:rsidR="00B57805" w:rsidRPr="00EB68D4" w:rsidRDefault="00B57805">
            <w:pPr>
              <w:pStyle w:val="Tabelconinut"/>
              <w:jc w:val="center"/>
            </w:pPr>
            <w:r w:rsidRPr="00D80389">
              <w:t>M</w:t>
            </w:r>
          </w:p>
        </w:tc>
        <w:tc>
          <w:tcPr>
            <w:tcW w:w="7167" w:type="dxa"/>
          </w:tcPr>
          <w:p w14:paraId="613E3FF7" w14:textId="0208047B" w:rsidR="00B57805" w:rsidRDefault="00B57805">
            <w:pPr>
              <w:pStyle w:val="Tabelconinut"/>
            </w:pPr>
            <w:r w:rsidRPr="00D80389">
              <w:t xml:space="preserve">The technologies proposed by the Supplier for the development </w:t>
            </w:r>
            <w:r w:rsidRPr="00CA31EA">
              <w:rPr>
                <w:i/>
              </w:rPr>
              <w:t xml:space="preserve">of SIMIDA </w:t>
            </w:r>
            <w:r w:rsidRPr="00D80389">
              <w:t>must be accessible to at least 3 companies specialized in the development of software solutions operating on the local market of the Republic of Moldova.</w:t>
            </w:r>
          </w:p>
        </w:tc>
      </w:tr>
      <w:tr w:rsidR="00B57805" w:rsidRPr="00D3578A" w14:paraId="6DDE5C52" w14:textId="77777777">
        <w:tc>
          <w:tcPr>
            <w:tcW w:w="1129" w:type="dxa"/>
          </w:tcPr>
          <w:p w14:paraId="3292F129" w14:textId="73E6D6E2" w:rsidR="00B57805" w:rsidRPr="00EB68D4" w:rsidRDefault="00B57805">
            <w:pPr>
              <w:pStyle w:val="Tabelconinut"/>
              <w:jc w:val="center"/>
            </w:pPr>
            <w:r w:rsidRPr="00D80389">
              <w:t>TS 02</w:t>
            </w:r>
          </w:p>
        </w:tc>
        <w:tc>
          <w:tcPr>
            <w:tcW w:w="1338" w:type="dxa"/>
          </w:tcPr>
          <w:p w14:paraId="4A3A8032" w14:textId="77777777" w:rsidR="00B57805" w:rsidRPr="00EB68D4" w:rsidRDefault="00B57805">
            <w:pPr>
              <w:pStyle w:val="Tabelconinut"/>
              <w:jc w:val="center"/>
            </w:pPr>
            <w:r w:rsidRPr="00D80389">
              <w:t>M</w:t>
            </w:r>
          </w:p>
        </w:tc>
        <w:tc>
          <w:tcPr>
            <w:tcW w:w="7167" w:type="dxa"/>
          </w:tcPr>
          <w:p w14:paraId="4154D0E3" w14:textId="184A868F" w:rsidR="00B57805" w:rsidRPr="00D3578A" w:rsidRDefault="00B57805">
            <w:pPr>
              <w:pStyle w:val="Tabelconinut"/>
            </w:pPr>
            <w:r w:rsidRPr="00CA31EA">
              <w:rPr>
                <w:i/>
              </w:rPr>
              <w:t xml:space="preserve">SIMIDA </w:t>
            </w:r>
            <w:r w:rsidRPr="00D80389">
              <w:t>components must be independent of the technological platform on which they are run (except in cases where such requirements explicitly result from these Technical Specifications).</w:t>
            </w:r>
          </w:p>
        </w:tc>
      </w:tr>
      <w:tr w:rsidR="00B57805" w:rsidRPr="00D3578A" w14:paraId="1E300450" w14:textId="77777777">
        <w:tc>
          <w:tcPr>
            <w:tcW w:w="1129" w:type="dxa"/>
          </w:tcPr>
          <w:p w14:paraId="5B074213" w14:textId="42BD923D" w:rsidR="00B57805" w:rsidRPr="00EB68D4" w:rsidRDefault="00B57805">
            <w:pPr>
              <w:pStyle w:val="Tabelconinut"/>
              <w:jc w:val="center"/>
            </w:pPr>
            <w:r w:rsidRPr="00D80389">
              <w:t>TS 03</w:t>
            </w:r>
          </w:p>
        </w:tc>
        <w:tc>
          <w:tcPr>
            <w:tcW w:w="1338" w:type="dxa"/>
          </w:tcPr>
          <w:p w14:paraId="407EB788" w14:textId="77777777" w:rsidR="00B57805" w:rsidRPr="00EB68D4" w:rsidRDefault="00B57805">
            <w:pPr>
              <w:pStyle w:val="Tabelconinut"/>
              <w:jc w:val="center"/>
            </w:pPr>
            <w:r w:rsidRPr="00D80389">
              <w:t>M</w:t>
            </w:r>
          </w:p>
        </w:tc>
        <w:tc>
          <w:tcPr>
            <w:tcW w:w="7167" w:type="dxa"/>
          </w:tcPr>
          <w:p w14:paraId="5853B412" w14:textId="1FC3B21F" w:rsidR="00B57805" w:rsidRPr="00D3578A" w:rsidRDefault="00B83395">
            <w:pPr>
              <w:pStyle w:val="Tabelconinut"/>
            </w:pPr>
            <w:r>
              <w:rPr>
                <w:i/>
              </w:rPr>
              <w:t xml:space="preserve">SIMIDA </w:t>
            </w:r>
            <w:r w:rsidR="00B57805" w:rsidRPr="00D80389">
              <w:t>will use open standards for communication formats and protocols.</w:t>
            </w:r>
          </w:p>
        </w:tc>
      </w:tr>
      <w:tr w:rsidR="00B57805" w:rsidRPr="00D3578A" w14:paraId="46EE5D0B" w14:textId="77777777">
        <w:tc>
          <w:tcPr>
            <w:tcW w:w="1129" w:type="dxa"/>
          </w:tcPr>
          <w:p w14:paraId="33222883" w14:textId="668F6EE8" w:rsidR="00B57805" w:rsidRPr="00EB68D4" w:rsidRDefault="00B57805">
            <w:pPr>
              <w:pStyle w:val="Tabelconinut"/>
              <w:jc w:val="center"/>
            </w:pPr>
            <w:r w:rsidRPr="00D80389">
              <w:t>TS 04</w:t>
            </w:r>
          </w:p>
        </w:tc>
        <w:tc>
          <w:tcPr>
            <w:tcW w:w="1338" w:type="dxa"/>
          </w:tcPr>
          <w:p w14:paraId="4078ECF3" w14:textId="77777777" w:rsidR="00B57805" w:rsidRPr="00EB68D4" w:rsidRDefault="00B57805">
            <w:pPr>
              <w:pStyle w:val="Tabelconinut"/>
              <w:jc w:val="center"/>
            </w:pPr>
            <w:r w:rsidRPr="00D80389">
              <w:t>M</w:t>
            </w:r>
          </w:p>
        </w:tc>
        <w:tc>
          <w:tcPr>
            <w:tcW w:w="7167" w:type="dxa"/>
          </w:tcPr>
          <w:p w14:paraId="7A270B6D" w14:textId="3CF899EF" w:rsidR="00B57805" w:rsidRPr="00D3578A" w:rsidRDefault="00B57805">
            <w:pPr>
              <w:pStyle w:val="Tabelconinut"/>
            </w:pPr>
            <w:r w:rsidRPr="00CA31EA">
              <w:rPr>
                <w:i/>
              </w:rPr>
              <w:t xml:space="preserve">the SIMIDA </w:t>
            </w:r>
            <w:r w:rsidRPr="00D80389">
              <w:t>technology stack must be homogeneous (minimum number of different technologies, i.e. for example the same operating systems for middleware servers and database servers).</w:t>
            </w:r>
          </w:p>
        </w:tc>
      </w:tr>
      <w:tr w:rsidR="00B57805" w:rsidRPr="00D3578A" w14:paraId="018EDFDC" w14:textId="77777777">
        <w:tc>
          <w:tcPr>
            <w:tcW w:w="1129" w:type="dxa"/>
          </w:tcPr>
          <w:p w14:paraId="41743FFE" w14:textId="09203E88" w:rsidR="00B57805" w:rsidRPr="00EB68D4" w:rsidRDefault="00B57805">
            <w:pPr>
              <w:pStyle w:val="Tabelconinut"/>
              <w:jc w:val="center"/>
            </w:pPr>
            <w:r w:rsidRPr="00D80389">
              <w:t>TS 05</w:t>
            </w:r>
          </w:p>
        </w:tc>
        <w:tc>
          <w:tcPr>
            <w:tcW w:w="1338" w:type="dxa"/>
          </w:tcPr>
          <w:p w14:paraId="23C7DAAD" w14:textId="77777777" w:rsidR="00B57805" w:rsidRPr="00EB68D4" w:rsidRDefault="00B57805">
            <w:pPr>
              <w:pStyle w:val="Tabelconinut"/>
              <w:jc w:val="center"/>
            </w:pPr>
            <w:r w:rsidRPr="00D80389">
              <w:t>M</w:t>
            </w:r>
          </w:p>
        </w:tc>
        <w:tc>
          <w:tcPr>
            <w:tcW w:w="7167" w:type="dxa"/>
          </w:tcPr>
          <w:p w14:paraId="451CEBCD" w14:textId="46239830" w:rsidR="00B57805" w:rsidRPr="00D3578A" w:rsidRDefault="00B57805">
            <w:pPr>
              <w:pStyle w:val="Tabelconinut"/>
            </w:pPr>
            <w:r w:rsidRPr="00D80389">
              <w:t xml:space="preserve">The services exposed to the public by </w:t>
            </w:r>
            <w:r w:rsidRPr="00CA31EA">
              <w:rPr>
                <w:i/>
              </w:rPr>
              <w:t xml:space="preserve">SIMIDA </w:t>
            </w:r>
            <w:r w:rsidRPr="00D80389">
              <w:t xml:space="preserve">must be technologically neutral ( </w:t>
            </w:r>
            <w:r w:rsidRPr="00D80389">
              <w:rPr>
                <w:i/>
                <w:iCs/>
              </w:rPr>
              <w:t xml:space="preserve">example: operating system, web browser, etc. </w:t>
            </w:r>
            <w:r w:rsidRPr="00D80389">
              <w:t>).</w:t>
            </w:r>
          </w:p>
        </w:tc>
      </w:tr>
      <w:tr w:rsidR="00B57805" w:rsidRPr="00D3578A" w14:paraId="34724840" w14:textId="77777777">
        <w:tc>
          <w:tcPr>
            <w:tcW w:w="1129" w:type="dxa"/>
          </w:tcPr>
          <w:p w14:paraId="612E99DE" w14:textId="40C970D7" w:rsidR="00B57805" w:rsidRPr="00EB68D4" w:rsidRDefault="00B57805">
            <w:pPr>
              <w:pStyle w:val="Tabelconinut"/>
              <w:jc w:val="center"/>
            </w:pPr>
            <w:r w:rsidRPr="00D80389">
              <w:t>TS 06</w:t>
            </w:r>
          </w:p>
        </w:tc>
        <w:tc>
          <w:tcPr>
            <w:tcW w:w="1338" w:type="dxa"/>
          </w:tcPr>
          <w:p w14:paraId="53D1B429" w14:textId="77777777" w:rsidR="00B57805" w:rsidRPr="00EB68D4" w:rsidRDefault="00B57805">
            <w:pPr>
              <w:pStyle w:val="Tabelconinut"/>
              <w:jc w:val="center"/>
            </w:pPr>
            <w:r w:rsidRPr="00D80389">
              <w:t>M</w:t>
            </w:r>
          </w:p>
        </w:tc>
        <w:tc>
          <w:tcPr>
            <w:tcW w:w="7167" w:type="dxa"/>
          </w:tcPr>
          <w:p w14:paraId="2EF97E62" w14:textId="295D2CCC" w:rsidR="00B57805" w:rsidRPr="00D3578A" w:rsidRDefault="00B57805">
            <w:pPr>
              <w:pStyle w:val="Tabelconinut"/>
            </w:pPr>
            <w:r w:rsidRPr="00D80389">
              <w:t xml:space="preserve">The generic software recommended for operating the Front Office and Back Office components of </w:t>
            </w:r>
            <w:r w:rsidRPr="00CA31EA">
              <w:rPr>
                <w:i/>
              </w:rPr>
              <w:t xml:space="preserve">SIMIDA </w:t>
            </w:r>
            <w:r w:rsidRPr="00D80389">
              <w:t>is the Web browser.</w:t>
            </w:r>
          </w:p>
        </w:tc>
      </w:tr>
      <w:tr w:rsidR="00B57805" w:rsidRPr="00D3578A" w14:paraId="31ECDD88" w14:textId="77777777">
        <w:tc>
          <w:tcPr>
            <w:tcW w:w="1129" w:type="dxa"/>
          </w:tcPr>
          <w:p w14:paraId="1F4A8024" w14:textId="5865C168" w:rsidR="00B57805" w:rsidRPr="00EB68D4" w:rsidRDefault="00B57805">
            <w:pPr>
              <w:pStyle w:val="Tabelconinut"/>
              <w:jc w:val="center"/>
            </w:pPr>
            <w:r w:rsidRPr="00D80389">
              <w:t>TS 07</w:t>
            </w:r>
          </w:p>
        </w:tc>
        <w:tc>
          <w:tcPr>
            <w:tcW w:w="1338" w:type="dxa"/>
          </w:tcPr>
          <w:p w14:paraId="0822A419" w14:textId="77777777" w:rsidR="00B57805" w:rsidRPr="00EB68D4" w:rsidRDefault="00B57805">
            <w:pPr>
              <w:pStyle w:val="Tabelconinut"/>
              <w:jc w:val="center"/>
            </w:pPr>
            <w:r w:rsidRPr="00D80389">
              <w:t>M</w:t>
            </w:r>
          </w:p>
        </w:tc>
        <w:tc>
          <w:tcPr>
            <w:tcW w:w="7167" w:type="dxa"/>
          </w:tcPr>
          <w:p w14:paraId="33FDFD58" w14:textId="0296B14D" w:rsidR="00B57805" w:rsidRPr="00D3578A" w:rsidRDefault="00B83395">
            <w:pPr>
              <w:pStyle w:val="Tabelconinut"/>
            </w:pPr>
            <w:r>
              <w:rPr>
                <w:i/>
              </w:rPr>
              <w:t xml:space="preserve">SIMIDA </w:t>
            </w:r>
            <w:r w:rsidR="00B57805" w:rsidRPr="00D80389">
              <w:t xml:space="preserve">must ensure the setting, modification, processing, storage and access of textual data in </w:t>
            </w:r>
            <w:proofErr w:type="spellStart"/>
            <w:r w:rsidR="00B57805" w:rsidRPr="00D80389">
              <w:t>unicode</w:t>
            </w:r>
            <w:proofErr w:type="spellEnd"/>
            <w:r w:rsidR="00B57805" w:rsidRPr="00D80389">
              <w:t xml:space="preserve"> format ( </w:t>
            </w:r>
            <w:r w:rsidR="00B57805" w:rsidRPr="00D80389">
              <w:rPr>
                <w:i/>
                <w:iCs/>
              </w:rPr>
              <w:t xml:space="preserve">example: using the UTF-8 encoding standard </w:t>
            </w:r>
            <w:r w:rsidR="00B57805" w:rsidRPr="00D80389">
              <w:t>).</w:t>
            </w:r>
          </w:p>
        </w:tc>
      </w:tr>
      <w:tr w:rsidR="00B57805" w:rsidRPr="00D3578A" w14:paraId="0768E5E7" w14:textId="77777777">
        <w:tc>
          <w:tcPr>
            <w:tcW w:w="1129" w:type="dxa"/>
          </w:tcPr>
          <w:p w14:paraId="66FB6599" w14:textId="49B21D54" w:rsidR="00B57805" w:rsidRPr="00EB68D4" w:rsidRDefault="00B57805">
            <w:pPr>
              <w:pStyle w:val="Tabelconinut"/>
              <w:jc w:val="center"/>
            </w:pPr>
            <w:r w:rsidRPr="00D80389">
              <w:t>TS 08</w:t>
            </w:r>
          </w:p>
        </w:tc>
        <w:tc>
          <w:tcPr>
            <w:tcW w:w="1338" w:type="dxa"/>
          </w:tcPr>
          <w:p w14:paraId="55758B74" w14:textId="77777777" w:rsidR="00B57805" w:rsidRPr="00EB68D4" w:rsidRDefault="00B57805">
            <w:pPr>
              <w:pStyle w:val="Tabelconinut"/>
              <w:jc w:val="center"/>
            </w:pPr>
            <w:r w:rsidRPr="00D80389">
              <w:t>M</w:t>
            </w:r>
          </w:p>
        </w:tc>
        <w:tc>
          <w:tcPr>
            <w:tcW w:w="7167" w:type="dxa"/>
          </w:tcPr>
          <w:p w14:paraId="1973B80F" w14:textId="61BEF239" w:rsidR="00B57805" w:rsidRPr="00D3578A" w:rsidRDefault="002346BD">
            <w:pPr>
              <w:pStyle w:val="Tabelconinut"/>
            </w:pPr>
            <w:r>
              <w:rPr>
                <w:i/>
              </w:rPr>
              <w:t xml:space="preserve">SIMIDA </w:t>
            </w:r>
            <w:r w:rsidR="00B57805" w:rsidRPr="00D80389">
              <w:t xml:space="preserve">must be accessible to any user connected to the Internet via a standard device ( </w:t>
            </w:r>
            <w:r w:rsidR="00B57805" w:rsidRPr="00D80389">
              <w:rPr>
                <w:i/>
                <w:iCs/>
              </w:rPr>
              <w:t xml:space="preserve">example: PC, notebook, tablet, smartphone, etc. </w:t>
            </w:r>
            <w:r w:rsidR="00B57805" w:rsidRPr="00D80389">
              <w:t>).</w:t>
            </w:r>
          </w:p>
        </w:tc>
      </w:tr>
      <w:tr w:rsidR="00B57805" w:rsidRPr="00D3578A" w14:paraId="34D63207" w14:textId="77777777">
        <w:tc>
          <w:tcPr>
            <w:tcW w:w="1129" w:type="dxa"/>
          </w:tcPr>
          <w:p w14:paraId="5E488936" w14:textId="20FD7655" w:rsidR="00B57805" w:rsidRPr="00EB68D4" w:rsidRDefault="00B57805">
            <w:pPr>
              <w:pStyle w:val="Tabelconinut"/>
              <w:jc w:val="center"/>
            </w:pPr>
            <w:r w:rsidRPr="00D80389">
              <w:t>TS 09</w:t>
            </w:r>
          </w:p>
        </w:tc>
        <w:tc>
          <w:tcPr>
            <w:tcW w:w="1338" w:type="dxa"/>
          </w:tcPr>
          <w:p w14:paraId="1FC4C299" w14:textId="77777777" w:rsidR="00B57805" w:rsidRPr="00EB68D4" w:rsidRDefault="00B57805">
            <w:pPr>
              <w:pStyle w:val="Tabelconinut"/>
              <w:jc w:val="center"/>
            </w:pPr>
            <w:r w:rsidRPr="00D80389">
              <w:t>D</w:t>
            </w:r>
          </w:p>
        </w:tc>
        <w:tc>
          <w:tcPr>
            <w:tcW w:w="7167" w:type="dxa"/>
          </w:tcPr>
          <w:p w14:paraId="5A6A2339" w14:textId="6571B5BA" w:rsidR="00B57805" w:rsidRPr="00D3578A" w:rsidRDefault="00B57805">
            <w:pPr>
              <w:pStyle w:val="Tabelconinut"/>
            </w:pPr>
            <w:r w:rsidRPr="00D80389">
              <w:t xml:space="preserve">For the development and operation </w:t>
            </w:r>
            <w:r w:rsidRPr="00CA31EA">
              <w:rPr>
                <w:i/>
              </w:rPr>
              <w:t xml:space="preserve">of SIMIDA , the use of portable FOSS ( </w:t>
            </w:r>
            <w:r w:rsidRPr="00D80389">
              <w:rPr>
                <w:i/>
                <w:iCs/>
              </w:rPr>
              <w:t xml:space="preserve">free open source software </w:t>
            </w:r>
            <w:r w:rsidRPr="00D80389">
              <w:t>) platforms on UNIX and WINDOWS operating systems is welcome .</w:t>
            </w:r>
          </w:p>
        </w:tc>
      </w:tr>
      <w:tr w:rsidR="00B57805" w:rsidRPr="00D3578A" w14:paraId="043282B3" w14:textId="77777777">
        <w:tc>
          <w:tcPr>
            <w:tcW w:w="1129" w:type="dxa"/>
          </w:tcPr>
          <w:p w14:paraId="1849F4BC" w14:textId="6B852D07" w:rsidR="00B57805" w:rsidRPr="00EB68D4" w:rsidRDefault="00B57805">
            <w:pPr>
              <w:pStyle w:val="Tabelconinut"/>
              <w:jc w:val="center"/>
            </w:pPr>
            <w:r w:rsidRPr="00D80389">
              <w:t>TS 10</w:t>
            </w:r>
          </w:p>
        </w:tc>
        <w:tc>
          <w:tcPr>
            <w:tcW w:w="1338" w:type="dxa"/>
          </w:tcPr>
          <w:p w14:paraId="683EA0FE" w14:textId="77777777" w:rsidR="00B57805" w:rsidRPr="00EB68D4" w:rsidRDefault="00B57805">
            <w:pPr>
              <w:pStyle w:val="Tabelconinut"/>
              <w:jc w:val="center"/>
            </w:pPr>
            <w:r w:rsidRPr="00D80389">
              <w:t>M</w:t>
            </w:r>
          </w:p>
        </w:tc>
        <w:tc>
          <w:tcPr>
            <w:tcW w:w="7167" w:type="dxa"/>
          </w:tcPr>
          <w:p w14:paraId="45B3222A" w14:textId="7646AC8D" w:rsidR="00B57805" w:rsidRPr="00D3578A" w:rsidRDefault="00B57805">
            <w:pPr>
              <w:pStyle w:val="Tabelconinut"/>
            </w:pPr>
            <w:r w:rsidRPr="00D80389">
              <w:t xml:space="preserve">The Application Layer components of </w:t>
            </w:r>
            <w:r w:rsidRPr="00CA31EA">
              <w:rPr>
                <w:i/>
              </w:rPr>
              <w:t xml:space="preserve">the SIMIDA architecture </w:t>
            </w:r>
            <w:r w:rsidRPr="00D80389">
              <w:t xml:space="preserve">must be developed using programming languages/frameworks widely used by the ICT industry of the Republic of Moldova ( </w:t>
            </w:r>
            <w:r w:rsidRPr="00D80389">
              <w:rPr>
                <w:i/>
                <w:iCs/>
              </w:rPr>
              <w:t xml:space="preserve">example: C#, Java, PHP, ASP.NET Core, Spring Framework, Laravel, AngularJS, React, </w:t>
            </w:r>
            <w:proofErr w:type="spellStart"/>
            <w:r w:rsidRPr="00D80389">
              <w:rPr>
                <w:i/>
                <w:iCs/>
              </w:rPr>
              <w:t>VueJS</w:t>
            </w:r>
            <w:proofErr w:type="spellEnd"/>
            <w:r w:rsidRPr="00D80389">
              <w:rPr>
                <w:i/>
                <w:iCs/>
              </w:rPr>
              <w:t xml:space="preserve">, NodeJS, etc. </w:t>
            </w:r>
            <w:r w:rsidRPr="00D80389">
              <w:t>) and accessible to ICT specialists within ANSA.</w:t>
            </w:r>
          </w:p>
        </w:tc>
      </w:tr>
      <w:tr w:rsidR="00B57805" w:rsidRPr="00D3578A" w14:paraId="7525E171" w14:textId="77777777">
        <w:tc>
          <w:tcPr>
            <w:tcW w:w="1129" w:type="dxa"/>
          </w:tcPr>
          <w:p w14:paraId="249C86A9" w14:textId="6F1D44C6" w:rsidR="00B57805" w:rsidRPr="00EB68D4" w:rsidRDefault="00B57805">
            <w:pPr>
              <w:pStyle w:val="Tabelconinut"/>
              <w:jc w:val="center"/>
            </w:pPr>
            <w:r w:rsidRPr="00D80389">
              <w:t>TS 11</w:t>
            </w:r>
          </w:p>
        </w:tc>
        <w:tc>
          <w:tcPr>
            <w:tcW w:w="1338" w:type="dxa"/>
          </w:tcPr>
          <w:p w14:paraId="23E6C91A" w14:textId="77777777" w:rsidR="00B57805" w:rsidRPr="00EB68D4" w:rsidRDefault="00B57805">
            <w:pPr>
              <w:pStyle w:val="Tabelconinut"/>
              <w:jc w:val="center"/>
            </w:pPr>
            <w:r w:rsidRPr="00D80389">
              <w:t>M</w:t>
            </w:r>
          </w:p>
        </w:tc>
        <w:tc>
          <w:tcPr>
            <w:tcW w:w="7167" w:type="dxa"/>
          </w:tcPr>
          <w:p w14:paraId="67BDBDC3" w14:textId="77777777" w:rsidR="00B57805" w:rsidRPr="00D3578A" w:rsidRDefault="00B57805">
            <w:pPr>
              <w:pStyle w:val="Tabelconinut"/>
            </w:pPr>
            <w:r w:rsidRPr="00D80389">
              <w:t>The Supplier will include in its technical offer the detailed specifications of the proposed technological stack (within the limits of the available alternatives/options), taking into account the needs of ANSA defined in this Technical Specification.</w:t>
            </w:r>
          </w:p>
        </w:tc>
      </w:tr>
      <w:tr w:rsidR="00B57805" w:rsidRPr="00D3578A" w14:paraId="12BB59AA" w14:textId="77777777">
        <w:tc>
          <w:tcPr>
            <w:tcW w:w="1129" w:type="dxa"/>
          </w:tcPr>
          <w:p w14:paraId="494692B4" w14:textId="0CC9E0E1" w:rsidR="00B57805" w:rsidRPr="00EB68D4" w:rsidRDefault="00B57805">
            <w:pPr>
              <w:pStyle w:val="Tabelconinut"/>
              <w:jc w:val="center"/>
            </w:pPr>
            <w:r w:rsidRPr="00410C1A">
              <w:t>TS 12</w:t>
            </w:r>
          </w:p>
        </w:tc>
        <w:tc>
          <w:tcPr>
            <w:tcW w:w="1338" w:type="dxa"/>
          </w:tcPr>
          <w:p w14:paraId="3376D789" w14:textId="77777777" w:rsidR="00B57805" w:rsidRPr="00EB68D4" w:rsidRDefault="00B57805">
            <w:pPr>
              <w:pStyle w:val="Tabelconinut"/>
              <w:jc w:val="center"/>
            </w:pPr>
            <w:r w:rsidRPr="00D80389">
              <w:t>M</w:t>
            </w:r>
          </w:p>
        </w:tc>
        <w:tc>
          <w:tcPr>
            <w:tcW w:w="7167" w:type="dxa"/>
          </w:tcPr>
          <w:p w14:paraId="71377BEE" w14:textId="77777777" w:rsidR="00B57805" w:rsidRPr="00D80389" w:rsidRDefault="00B57805">
            <w:pPr>
              <w:pStyle w:val="Tabelconinut"/>
            </w:pPr>
            <w:r w:rsidRPr="00D80389">
              <w:t xml:space="preserve">For </w:t>
            </w:r>
            <w:r w:rsidRPr="002C2E97">
              <w:rPr>
                <w:i/>
              </w:rPr>
              <w:t xml:space="preserve">the SSI "ANSA public portal" </w:t>
            </w:r>
            <w:r w:rsidRPr="00D80389">
              <w:t>the Supplier must use the following technological stack:</w:t>
            </w:r>
          </w:p>
          <w:p w14:paraId="789A5F81" w14:textId="77777777" w:rsidR="00B57805" w:rsidRPr="00D80389" w:rsidRDefault="00B57805" w:rsidP="00BF45FC">
            <w:pPr>
              <w:pStyle w:val="Tabelconinut"/>
              <w:numPr>
                <w:ilvl w:val="0"/>
                <w:numId w:val="112"/>
              </w:numPr>
            </w:pPr>
            <w:r w:rsidRPr="00D80389">
              <w:t>Operating system: Microsoft Windows Server 2019;</w:t>
            </w:r>
          </w:p>
          <w:p w14:paraId="554ED66B" w14:textId="5FC3EEBE" w:rsidR="00B57805" w:rsidRDefault="00B57805" w:rsidP="00BF45FC">
            <w:pPr>
              <w:pStyle w:val="Tabelconinut"/>
              <w:numPr>
                <w:ilvl w:val="0"/>
                <w:numId w:val="112"/>
              </w:numPr>
            </w:pPr>
            <w:r w:rsidRPr="00354A96">
              <w:t>Programming language: C#;</w:t>
            </w:r>
          </w:p>
          <w:p w14:paraId="4C8498C4" w14:textId="3D9E25AB" w:rsidR="00B57805" w:rsidRPr="00FF1DE4" w:rsidRDefault="00B57805" w:rsidP="00BF45FC">
            <w:pPr>
              <w:pStyle w:val="Tabelconinut"/>
              <w:numPr>
                <w:ilvl w:val="0"/>
                <w:numId w:val="112"/>
              </w:numPr>
              <w:rPr>
                <w:lang w:val="nl-NL"/>
              </w:rPr>
            </w:pPr>
            <w:r w:rsidRPr="00FF1DE4">
              <w:rPr>
                <w:lang w:val="nl-NL"/>
              </w:rPr>
              <w:lastRenderedPageBreak/>
              <w:t xml:space="preserve">Web </w:t>
            </w:r>
            <w:proofErr w:type="spellStart"/>
            <w:r w:rsidRPr="00FF1DE4">
              <w:rPr>
                <w:lang w:val="nl-NL"/>
              </w:rPr>
              <w:t>programming</w:t>
            </w:r>
            <w:proofErr w:type="spellEnd"/>
            <w:r w:rsidRPr="00FF1DE4">
              <w:rPr>
                <w:lang w:val="nl-NL"/>
              </w:rPr>
              <w:t xml:space="preserve"> Framework: Microsoft .Net </w:t>
            </w:r>
            <w:proofErr w:type="spellStart"/>
            <w:r w:rsidRPr="00FF1DE4">
              <w:rPr>
                <w:lang w:val="nl-NL"/>
              </w:rPr>
              <w:t>Core</w:t>
            </w:r>
            <w:proofErr w:type="spellEnd"/>
            <w:r w:rsidRPr="00FF1DE4">
              <w:rPr>
                <w:lang w:val="nl-NL"/>
              </w:rPr>
              <w:t xml:space="preserve"> 3.1;</w:t>
            </w:r>
          </w:p>
          <w:p w14:paraId="15E58580" w14:textId="77777777" w:rsidR="00B57805" w:rsidRPr="00D80389" w:rsidRDefault="00B57805" w:rsidP="00BF45FC">
            <w:pPr>
              <w:pStyle w:val="Tabelconinut"/>
              <w:numPr>
                <w:ilvl w:val="0"/>
                <w:numId w:val="112"/>
              </w:numPr>
            </w:pPr>
            <w:r w:rsidRPr="00D80389">
              <w:t>DBMS: MS SQL Server 2019 Standard Edition;</w:t>
            </w:r>
          </w:p>
          <w:p w14:paraId="213F415D" w14:textId="77777777" w:rsidR="00B57805" w:rsidRPr="00D3578A" w:rsidRDefault="00B57805" w:rsidP="00BF45FC">
            <w:pPr>
              <w:pStyle w:val="Tabelconinut"/>
              <w:numPr>
                <w:ilvl w:val="0"/>
                <w:numId w:val="112"/>
              </w:numPr>
            </w:pPr>
            <w:r w:rsidRPr="00D80389">
              <w:t xml:space="preserve">Cache/session stored server: </w:t>
            </w:r>
            <w:r w:rsidRPr="00254003">
              <w:t>MS SQL Server 2019 Standard Edition.</w:t>
            </w:r>
          </w:p>
        </w:tc>
      </w:tr>
      <w:tr w:rsidR="00B57805" w:rsidRPr="00D3578A" w14:paraId="60350E52" w14:textId="77777777">
        <w:tc>
          <w:tcPr>
            <w:tcW w:w="1129" w:type="dxa"/>
          </w:tcPr>
          <w:p w14:paraId="386B902C" w14:textId="3BF4FE36" w:rsidR="00B57805" w:rsidRPr="00EB68D4" w:rsidRDefault="00B57805">
            <w:pPr>
              <w:pStyle w:val="Tabelconinut"/>
              <w:jc w:val="center"/>
            </w:pPr>
            <w:r w:rsidRPr="00D80389">
              <w:lastRenderedPageBreak/>
              <w:t xml:space="preserve">TS </w:t>
            </w:r>
            <w:r w:rsidR="0090624F">
              <w:t>13</w:t>
            </w:r>
          </w:p>
        </w:tc>
        <w:tc>
          <w:tcPr>
            <w:tcW w:w="1338" w:type="dxa"/>
          </w:tcPr>
          <w:p w14:paraId="1186B16B" w14:textId="77777777" w:rsidR="00B57805" w:rsidRPr="00EB68D4" w:rsidRDefault="00B57805">
            <w:pPr>
              <w:pStyle w:val="Tabelconinut"/>
              <w:jc w:val="center"/>
            </w:pPr>
            <w:r w:rsidRPr="00D80389">
              <w:t>M</w:t>
            </w:r>
          </w:p>
        </w:tc>
        <w:tc>
          <w:tcPr>
            <w:tcW w:w="7167" w:type="dxa"/>
          </w:tcPr>
          <w:p w14:paraId="775109A5" w14:textId="77777777" w:rsidR="00B57805" w:rsidRPr="00D80389" w:rsidRDefault="00B57805">
            <w:pPr>
              <w:pStyle w:val="Tabelconinut"/>
            </w:pPr>
            <w:r w:rsidRPr="00D80389">
              <w:t xml:space="preserve">For </w:t>
            </w:r>
            <w:r w:rsidRPr="002C2E97">
              <w:rPr>
                <w:i/>
              </w:rPr>
              <w:t xml:space="preserve">the SSI "System Administration and Functionalities" </w:t>
            </w:r>
            <w:r w:rsidRPr="00D80389">
              <w:t>the Supplier must use the following technology stack:</w:t>
            </w:r>
          </w:p>
          <w:p w14:paraId="7AEBEC7C" w14:textId="77777777" w:rsidR="00B57805" w:rsidRPr="00D80389" w:rsidRDefault="00B57805" w:rsidP="00BF45FC">
            <w:pPr>
              <w:pStyle w:val="Tabelconinut"/>
              <w:numPr>
                <w:ilvl w:val="0"/>
                <w:numId w:val="113"/>
              </w:numPr>
            </w:pPr>
            <w:r w:rsidRPr="00D80389">
              <w:t>Operating system: Microsoft Windows Server 2019;</w:t>
            </w:r>
          </w:p>
          <w:p w14:paraId="47DC4077" w14:textId="77777777" w:rsidR="00B57805" w:rsidRPr="00D80389" w:rsidRDefault="00B57805" w:rsidP="00BF45FC">
            <w:pPr>
              <w:pStyle w:val="Tabelconinut"/>
              <w:numPr>
                <w:ilvl w:val="0"/>
                <w:numId w:val="113"/>
              </w:numPr>
            </w:pPr>
            <w:r w:rsidRPr="00354A96">
              <w:t>Programming language: C#;</w:t>
            </w:r>
          </w:p>
          <w:p w14:paraId="67A1F2F7" w14:textId="6C92060B" w:rsidR="00B57805" w:rsidRPr="00FF1DE4" w:rsidRDefault="00B57805" w:rsidP="00BF45FC">
            <w:pPr>
              <w:pStyle w:val="Tabelconinut"/>
              <w:numPr>
                <w:ilvl w:val="0"/>
                <w:numId w:val="113"/>
              </w:numPr>
              <w:rPr>
                <w:lang w:val="nl-NL"/>
              </w:rPr>
            </w:pPr>
            <w:r w:rsidRPr="00FF1DE4">
              <w:rPr>
                <w:lang w:val="nl-NL"/>
              </w:rPr>
              <w:t xml:space="preserve">Web </w:t>
            </w:r>
            <w:proofErr w:type="spellStart"/>
            <w:r w:rsidRPr="00FF1DE4">
              <w:rPr>
                <w:lang w:val="nl-NL"/>
              </w:rPr>
              <w:t>programming</w:t>
            </w:r>
            <w:proofErr w:type="spellEnd"/>
            <w:r w:rsidRPr="00FF1DE4">
              <w:rPr>
                <w:lang w:val="nl-NL"/>
              </w:rPr>
              <w:t xml:space="preserve"> Framework: Microsoft .Net </w:t>
            </w:r>
            <w:proofErr w:type="spellStart"/>
            <w:r w:rsidRPr="00FF1DE4">
              <w:rPr>
                <w:lang w:val="nl-NL"/>
              </w:rPr>
              <w:t>Core</w:t>
            </w:r>
            <w:proofErr w:type="spellEnd"/>
            <w:r w:rsidRPr="00FF1DE4">
              <w:rPr>
                <w:lang w:val="nl-NL"/>
              </w:rPr>
              <w:t xml:space="preserve"> 3.1;</w:t>
            </w:r>
          </w:p>
          <w:p w14:paraId="4AF2D07C" w14:textId="77777777" w:rsidR="00B57805" w:rsidRPr="00D3578A" w:rsidRDefault="00B57805" w:rsidP="00BF45FC">
            <w:pPr>
              <w:pStyle w:val="Tabelconinut"/>
              <w:numPr>
                <w:ilvl w:val="0"/>
                <w:numId w:val="113"/>
              </w:numPr>
            </w:pPr>
            <w:r w:rsidRPr="00D80389">
              <w:t>DBMS: MS SQL Server 2019 Standard Edition.</w:t>
            </w:r>
          </w:p>
        </w:tc>
      </w:tr>
      <w:tr w:rsidR="00B57805" w:rsidRPr="00D3578A" w14:paraId="6975E8E7" w14:textId="77777777">
        <w:tc>
          <w:tcPr>
            <w:tcW w:w="1129" w:type="dxa"/>
          </w:tcPr>
          <w:p w14:paraId="6E73417E" w14:textId="5AFC8C7A" w:rsidR="00B57805" w:rsidRPr="00EB68D4" w:rsidRDefault="00B57805">
            <w:pPr>
              <w:pStyle w:val="Tabelconinut"/>
              <w:jc w:val="center"/>
            </w:pPr>
            <w:r w:rsidRPr="00D80389">
              <w:t>TS 14</w:t>
            </w:r>
          </w:p>
        </w:tc>
        <w:tc>
          <w:tcPr>
            <w:tcW w:w="1338" w:type="dxa"/>
          </w:tcPr>
          <w:p w14:paraId="56A47994" w14:textId="77777777" w:rsidR="00B57805" w:rsidRPr="00EB68D4" w:rsidRDefault="00B57805">
            <w:pPr>
              <w:pStyle w:val="Tabelconinut"/>
              <w:jc w:val="center"/>
            </w:pPr>
            <w:r w:rsidRPr="00D80389">
              <w:t>M</w:t>
            </w:r>
          </w:p>
        </w:tc>
        <w:tc>
          <w:tcPr>
            <w:tcW w:w="7167" w:type="dxa"/>
          </w:tcPr>
          <w:p w14:paraId="7ED917E0" w14:textId="1CD57D9F" w:rsidR="00B57805" w:rsidRPr="00D3578A" w:rsidRDefault="00B57805">
            <w:pPr>
              <w:pStyle w:val="Tabelconinut"/>
            </w:pPr>
            <w:r w:rsidRPr="00D80389">
              <w:t xml:space="preserve">If the software platform intended for the development and operation </w:t>
            </w:r>
            <w:r w:rsidRPr="00CA31EA">
              <w:rPr>
                <w:i/>
              </w:rPr>
              <w:t xml:space="preserve">of SIMIDA </w:t>
            </w:r>
            <w:r w:rsidRPr="00D80389">
              <w:t xml:space="preserve">is based on commercial IT solutions that require the purchase of licenses, the Supplier will include in the price offer the cost of all licenses necessary for the development and operation </w:t>
            </w:r>
            <w:r w:rsidRPr="00CA31EA">
              <w:rPr>
                <w:i/>
              </w:rPr>
              <w:t xml:space="preserve">of SIMIDA </w:t>
            </w:r>
            <w:r w:rsidRPr="00D80389">
              <w:t>(The Supplier must purchase on behalf of ANSA all the licenses necessary for the development and operation of the IT system).</w:t>
            </w:r>
          </w:p>
        </w:tc>
      </w:tr>
      <w:tr w:rsidR="00B57805" w:rsidRPr="00D3578A" w14:paraId="0B55A791" w14:textId="77777777">
        <w:tc>
          <w:tcPr>
            <w:tcW w:w="1129" w:type="dxa"/>
          </w:tcPr>
          <w:p w14:paraId="6B74E1EC" w14:textId="3D99DDB2" w:rsidR="00B57805" w:rsidRPr="00EB68D4" w:rsidRDefault="00B57805">
            <w:pPr>
              <w:pStyle w:val="Tabelconinut"/>
              <w:jc w:val="center"/>
            </w:pPr>
            <w:r w:rsidRPr="00D80389">
              <w:t>TS 15</w:t>
            </w:r>
          </w:p>
        </w:tc>
        <w:tc>
          <w:tcPr>
            <w:tcW w:w="1338" w:type="dxa"/>
          </w:tcPr>
          <w:p w14:paraId="7E0C0C2C" w14:textId="77777777" w:rsidR="00B57805" w:rsidRPr="00EB68D4" w:rsidRDefault="00B57805">
            <w:pPr>
              <w:pStyle w:val="Tabelconinut"/>
              <w:jc w:val="center"/>
            </w:pPr>
            <w:r w:rsidRPr="00D80389">
              <w:t>M</w:t>
            </w:r>
          </w:p>
        </w:tc>
        <w:tc>
          <w:tcPr>
            <w:tcW w:w="7167" w:type="dxa"/>
          </w:tcPr>
          <w:p w14:paraId="2F3BF47D" w14:textId="49499E07" w:rsidR="00B57805" w:rsidRPr="00D80389" w:rsidRDefault="00B57805">
            <w:pPr>
              <w:pStyle w:val="Tabelconinut"/>
            </w:pPr>
            <w:r w:rsidRPr="00D80389">
              <w:t xml:space="preserve">If the software platform intended for the development and operation </w:t>
            </w:r>
            <w:r w:rsidRPr="00CA31EA">
              <w:rPr>
                <w:i/>
              </w:rPr>
              <w:t xml:space="preserve">of SIMIDA </w:t>
            </w:r>
            <w:r w:rsidRPr="00D80389">
              <w:t>is based on commercial IT solutions that require licensing, the Supplier will include in the price offer the delta of the licensing costs in the case of:</w:t>
            </w:r>
          </w:p>
          <w:p w14:paraId="2A1F26AB" w14:textId="77777777" w:rsidR="00B57805" w:rsidRPr="00D80389" w:rsidRDefault="00B57805" w:rsidP="00BF45FC">
            <w:pPr>
              <w:pStyle w:val="Tabelconinut"/>
              <w:numPr>
                <w:ilvl w:val="0"/>
                <w:numId w:val="114"/>
              </w:numPr>
            </w:pPr>
            <w:r w:rsidRPr="00D80389">
              <w:t>doubling the number of users;</w:t>
            </w:r>
          </w:p>
          <w:p w14:paraId="081B3E00" w14:textId="77777777" w:rsidR="00B57805" w:rsidRDefault="00B57805" w:rsidP="00BF45FC">
            <w:pPr>
              <w:pStyle w:val="Tabelconinut"/>
              <w:numPr>
                <w:ilvl w:val="0"/>
                <w:numId w:val="114"/>
              </w:numPr>
            </w:pPr>
            <w:r w:rsidRPr="00D80389">
              <w:t>doubling the number of processing units (CPU or CPU cores);</w:t>
            </w:r>
          </w:p>
          <w:p w14:paraId="18262B3E" w14:textId="77777777" w:rsidR="00B57805" w:rsidRPr="00D3578A" w:rsidRDefault="00B57805" w:rsidP="00BF45FC">
            <w:pPr>
              <w:pStyle w:val="Tabelconinut"/>
              <w:numPr>
                <w:ilvl w:val="0"/>
                <w:numId w:val="114"/>
              </w:numPr>
            </w:pPr>
            <w:r w:rsidRPr="00D80389">
              <w:t>doubling the number of application/database server nodes.</w:t>
            </w:r>
          </w:p>
        </w:tc>
      </w:tr>
      <w:tr w:rsidR="00B57805" w:rsidRPr="00D3578A" w14:paraId="1A00DA78" w14:textId="77777777">
        <w:tc>
          <w:tcPr>
            <w:tcW w:w="1129" w:type="dxa"/>
          </w:tcPr>
          <w:p w14:paraId="700A286F" w14:textId="38EEAF23" w:rsidR="00B57805" w:rsidRPr="00D80389" w:rsidRDefault="00B57805">
            <w:pPr>
              <w:pStyle w:val="Tabelconinut"/>
              <w:jc w:val="center"/>
            </w:pPr>
            <w:r w:rsidRPr="00D80389">
              <w:t>TS 16</w:t>
            </w:r>
          </w:p>
        </w:tc>
        <w:tc>
          <w:tcPr>
            <w:tcW w:w="1338" w:type="dxa"/>
          </w:tcPr>
          <w:p w14:paraId="50BE2475" w14:textId="77777777" w:rsidR="00B57805" w:rsidRPr="00D80389" w:rsidRDefault="00B57805">
            <w:pPr>
              <w:pStyle w:val="Tabelconinut"/>
              <w:jc w:val="center"/>
            </w:pPr>
            <w:r w:rsidRPr="00D80389">
              <w:t>M</w:t>
            </w:r>
          </w:p>
        </w:tc>
        <w:tc>
          <w:tcPr>
            <w:tcW w:w="7167" w:type="dxa"/>
          </w:tcPr>
          <w:p w14:paraId="29897957" w14:textId="5F99F0C4" w:rsidR="00B57805" w:rsidRPr="006C1219" w:rsidRDefault="00B57805">
            <w:pPr>
              <w:pStyle w:val="Tabelconinut"/>
              <w:rPr>
                <w:iCs/>
              </w:rPr>
            </w:pPr>
            <w:r>
              <w:t xml:space="preserve">As a DBMS for the implementation </w:t>
            </w:r>
            <w:r w:rsidR="0090624F">
              <w:rPr>
                <w:i/>
              </w:rPr>
              <w:t xml:space="preserve">of SIMIDA, </w:t>
            </w:r>
            <w:r>
              <w:rPr>
                <w:iCs/>
              </w:rPr>
              <w:t>the existing instance of MS SQL Server 2019 Standard Edition must be used, where all the data structures necessary for operating the existing components of the "e-ANSA" SII are developed.</w:t>
            </w:r>
          </w:p>
        </w:tc>
      </w:tr>
    </w:tbl>
    <w:p w14:paraId="2D9F82C9" w14:textId="77777777" w:rsidR="00877DA9" w:rsidRDefault="00877DA9" w:rsidP="00877DA9">
      <w:bookmarkStart w:id="145" w:name="_Toc175592886"/>
    </w:p>
    <w:p w14:paraId="42ED9916" w14:textId="414921B9" w:rsidR="00200A6D" w:rsidRDefault="00200A6D" w:rsidP="00200A6D">
      <w:pPr>
        <w:pStyle w:val="Heading2"/>
      </w:pPr>
      <w:bookmarkStart w:id="146" w:name="_Toc222213147"/>
      <w:r w:rsidRPr="00CA1688">
        <w:t>IT system deployment requirements</w:t>
      </w:r>
      <w:bookmarkEnd w:id="146"/>
    </w:p>
    <w:p w14:paraId="3016A9F9" w14:textId="14BD388A" w:rsidR="00200A6D" w:rsidRPr="00CA1688" w:rsidRDefault="00200A6D" w:rsidP="00200A6D">
      <w:r w:rsidRPr="00EE22CA">
        <w:t xml:space="preserve">The Provider must take into account the current requirements in the Republic of Moldova for the deployment of government IT systems within the common government platform </w:t>
      </w:r>
      <w:proofErr w:type="spellStart"/>
      <w:r w:rsidRPr="00EE22CA">
        <w:t>MCloud</w:t>
      </w:r>
      <w:proofErr w:type="spellEnd"/>
      <w:r w:rsidRPr="00EE22CA">
        <w:t xml:space="preserve"> and load balancing </w:t>
      </w:r>
      <w:r w:rsidRPr="00BC69FC">
        <w:rPr>
          <w:i/>
        </w:rPr>
        <w:t xml:space="preserve">SIMIDA </w:t>
      </w:r>
      <w:r w:rsidRPr="00EE22CA">
        <w:t xml:space="preserve">. Table 6.4 presents deployment requirements that must be considered for the </w:t>
      </w:r>
      <w:r w:rsidRPr="00BC69FC">
        <w:rPr>
          <w:i/>
        </w:rPr>
        <w:t xml:space="preserve">SIMIDA deployment and load balancing process </w:t>
      </w:r>
      <w:r>
        <w:t>.</w:t>
      </w:r>
    </w:p>
    <w:p w14:paraId="70838C25" w14:textId="24AE6564" w:rsidR="00200A6D" w:rsidRDefault="00200A6D" w:rsidP="00200A6D">
      <w:pPr>
        <w:pStyle w:val="Caption"/>
        <w:keepNext/>
      </w:pPr>
      <w:r>
        <w:t xml:space="preserve">Table </w:t>
      </w:r>
      <w:r>
        <w:fldChar w:fldCharType="begin"/>
      </w:r>
      <w:r>
        <w:instrText xml:space="preserve"> STYLEREF 1 \s </w:instrText>
      </w:r>
      <w:r>
        <w:fldChar w:fldCharType="separate"/>
      </w:r>
      <w:r>
        <w:rPr>
          <w:noProof/>
        </w:rPr>
        <w:t>6</w:t>
      </w:r>
      <w:r>
        <w:rPr>
          <w:noProof/>
        </w:rPr>
        <w:fldChar w:fldCharType="end"/>
      </w:r>
      <w:r>
        <w:t>4. Requirements for the deployment of the information system.</w:t>
      </w:r>
    </w:p>
    <w:tbl>
      <w:tblPr>
        <w:tblStyle w:val="TableGrid"/>
        <w:tblW w:w="9634" w:type="dxa"/>
        <w:tblLook w:val="04A0" w:firstRow="1" w:lastRow="0" w:firstColumn="1" w:lastColumn="0" w:noHBand="0" w:noVBand="1"/>
      </w:tblPr>
      <w:tblGrid>
        <w:gridCol w:w="1111"/>
        <w:gridCol w:w="1508"/>
        <w:gridCol w:w="7015"/>
      </w:tblGrid>
      <w:tr w:rsidR="00200A6D" w:rsidRPr="00EB68D4" w14:paraId="038095C1" w14:textId="77777777">
        <w:tc>
          <w:tcPr>
            <w:tcW w:w="1129" w:type="dxa"/>
            <w:shd w:val="clear" w:color="auto" w:fill="D9E2F3" w:themeFill="accent1" w:themeFillTint="33"/>
          </w:tcPr>
          <w:p w14:paraId="01A46DB8" w14:textId="77777777" w:rsidR="00200A6D" w:rsidRPr="00EB68D4" w:rsidRDefault="00200A6D">
            <w:pPr>
              <w:pStyle w:val="Tabelantet"/>
            </w:pPr>
            <w:r>
              <w:t>ID</w:t>
            </w:r>
          </w:p>
        </w:tc>
        <w:tc>
          <w:tcPr>
            <w:tcW w:w="1338" w:type="dxa"/>
            <w:shd w:val="clear" w:color="auto" w:fill="D9E2F3" w:themeFill="accent1" w:themeFillTint="33"/>
          </w:tcPr>
          <w:p w14:paraId="1C11CC24" w14:textId="77777777" w:rsidR="00200A6D" w:rsidRPr="00EB68D4" w:rsidRDefault="00200A6D">
            <w:pPr>
              <w:pStyle w:val="Tabelantet"/>
            </w:pPr>
            <w:r>
              <w:t>compulsoriness</w:t>
            </w:r>
          </w:p>
        </w:tc>
        <w:tc>
          <w:tcPr>
            <w:tcW w:w="7167" w:type="dxa"/>
            <w:shd w:val="clear" w:color="auto" w:fill="D9E2F3" w:themeFill="accent1" w:themeFillTint="33"/>
          </w:tcPr>
          <w:p w14:paraId="71D13F91" w14:textId="77777777" w:rsidR="00200A6D" w:rsidRPr="00EB68D4" w:rsidRDefault="00200A6D">
            <w:pPr>
              <w:pStyle w:val="Tabelantet"/>
            </w:pPr>
            <w:r w:rsidRPr="002C2DD9">
              <w:t>Requirement description</w:t>
            </w:r>
          </w:p>
        </w:tc>
      </w:tr>
      <w:tr w:rsidR="00200A6D" w14:paraId="7641EB3B" w14:textId="77777777">
        <w:tc>
          <w:tcPr>
            <w:tcW w:w="1129" w:type="dxa"/>
          </w:tcPr>
          <w:p w14:paraId="76FDB08D" w14:textId="77777777" w:rsidR="00200A6D" w:rsidRPr="00EB68D4" w:rsidRDefault="00200A6D">
            <w:pPr>
              <w:pStyle w:val="Tabelconinut"/>
              <w:jc w:val="center"/>
            </w:pPr>
            <w:r w:rsidRPr="00D80389">
              <w:t>DEP 01</w:t>
            </w:r>
          </w:p>
        </w:tc>
        <w:tc>
          <w:tcPr>
            <w:tcW w:w="1338" w:type="dxa"/>
          </w:tcPr>
          <w:p w14:paraId="7D6B0E33" w14:textId="77777777" w:rsidR="00200A6D" w:rsidRPr="00EB68D4" w:rsidRDefault="00200A6D">
            <w:pPr>
              <w:pStyle w:val="Tabelconinut"/>
              <w:jc w:val="center"/>
            </w:pPr>
            <w:r w:rsidRPr="00D80389">
              <w:t>M</w:t>
            </w:r>
          </w:p>
        </w:tc>
        <w:tc>
          <w:tcPr>
            <w:tcW w:w="7167" w:type="dxa"/>
          </w:tcPr>
          <w:p w14:paraId="0F0CB9D5" w14:textId="77777777" w:rsidR="00200A6D" w:rsidRDefault="00200A6D">
            <w:pPr>
              <w:pStyle w:val="Tabelconinut"/>
            </w:pPr>
            <w:r>
              <w:rPr>
                <w:i/>
                <w:iCs/>
              </w:rPr>
              <w:t xml:space="preserve">SIMIDA </w:t>
            </w:r>
            <w:r w:rsidRPr="00D80389">
              <w:t>must be able to be installed in virtualized environments.</w:t>
            </w:r>
          </w:p>
        </w:tc>
      </w:tr>
      <w:tr w:rsidR="00200A6D" w:rsidRPr="00D3578A" w14:paraId="09C2B067" w14:textId="77777777">
        <w:tc>
          <w:tcPr>
            <w:tcW w:w="1129" w:type="dxa"/>
          </w:tcPr>
          <w:p w14:paraId="59EA21E1" w14:textId="77777777" w:rsidR="00200A6D" w:rsidRPr="00EB68D4" w:rsidRDefault="00200A6D">
            <w:pPr>
              <w:pStyle w:val="Tabelconinut"/>
              <w:jc w:val="center"/>
            </w:pPr>
            <w:r w:rsidRPr="00D80389">
              <w:t>DEP 02</w:t>
            </w:r>
          </w:p>
        </w:tc>
        <w:tc>
          <w:tcPr>
            <w:tcW w:w="1338" w:type="dxa"/>
          </w:tcPr>
          <w:p w14:paraId="0622A0DD" w14:textId="77777777" w:rsidR="00200A6D" w:rsidRPr="00EB68D4" w:rsidRDefault="00200A6D">
            <w:pPr>
              <w:pStyle w:val="Tabelconinut"/>
              <w:jc w:val="center"/>
            </w:pPr>
            <w:r w:rsidRPr="00D80389">
              <w:t>M</w:t>
            </w:r>
          </w:p>
        </w:tc>
        <w:tc>
          <w:tcPr>
            <w:tcW w:w="7167" w:type="dxa"/>
          </w:tcPr>
          <w:p w14:paraId="7981F5E1" w14:textId="77777777" w:rsidR="00200A6D" w:rsidRPr="00D3578A" w:rsidRDefault="00200A6D">
            <w:pPr>
              <w:pStyle w:val="Tabelconinut"/>
            </w:pPr>
            <w:r>
              <w:rPr>
                <w:i/>
                <w:iCs/>
              </w:rPr>
              <w:t xml:space="preserve">SIMIDA </w:t>
            </w:r>
            <w:r w:rsidRPr="00D80389">
              <w:t xml:space="preserve">must be able to provide a containerized infrastructure intended for deployment on relevant environments ( </w:t>
            </w:r>
            <w:r w:rsidRPr="00D80389">
              <w:rPr>
                <w:i/>
                <w:iCs/>
              </w:rPr>
              <w:t xml:space="preserve">example: Docker Engine, Kubernetes </w:t>
            </w:r>
            <w:r w:rsidRPr="00D80389">
              <w:t>).</w:t>
            </w:r>
          </w:p>
        </w:tc>
      </w:tr>
      <w:tr w:rsidR="00200A6D" w:rsidRPr="00D3578A" w14:paraId="2F02AA97" w14:textId="77777777">
        <w:tc>
          <w:tcPr>
            <w:tcW w:w="1129" w:type="dxa"/>
          </w:tcPr>
          <w:p w14:paraId="0CF6160B" w14:textId="77777777" w:rsidR="00200A6D" w:rsidRPr="00EB68D4" w:rsidRDefault="00200A6D">
            <w:pPr>
              <w:pStyle w:val="Tabelconinut"/>
              <w:jc w:val="center"/>
            </w:pPr>
            <w:r w:rsidRPr="00D80389">
              <w:t>DEP 03</w:t>
            </w:r>
          </w:p>
        </w:tc>
        <w:tc>
          <w:tcPr>
            <w:tcW w:w="1338" w:type="dxa"/>
          </w:tcPr>
          <w:p w14:paraId="57B8676E" w14:textId="77777777" w:rsidR="00200A6D" w:rsidRPr="00EB68D4" w:rsidRDefault="00200A6D">
            <w:pPr>
              <w:pStyle w:val="Tabelconinut"/>
              <w:jc w:val="center"/>
            </w:pPr>
            <w:r>
              <w:t>M</w:t>
            </w:r>
          </w:p>
        </w:tc>
        <w:tc>
          <w:tcPr>
            <w:tcW w:w="7167" w:type="dxa"/>
          </w:tcPr>
          <w:p w14:paraId="5864D315" w14:textId="77777777" w:rsidR="00200A6D" w:rsidRPr="00D3578A" w:rsidRDefault="00200A6D">
            <w:pPr>
              <w:pStyle w:val="Tabelconinut"/>
            </w:pPr>
            <w:r w:rsidRPr="00D80389">
              <w:t xml:space="preserve">Kubernetes should be used as </w:t>
            </w:r>
            <w:r w:rsidRPr="00CA31EA">
              <w:rPr>
                <w:i/>
              </w:rPr>
              <w:t>the SIMIDA deployment and load balancing technology.</w:t>
            </w:r>
          </w:p>
        </w:tc>
      </w:tr>
      <w:tr w:rsidR="00200A6D" w:rsidRPr="00D3578A" w14:paraId="4A06C409" w14:textId="77777777">
        <w:tc>
          <w:tcPr>
            <w:tcW w:w="1129" w:type="dxa"/>
          </w:tcPr>
          <w:p w14:paraId="14573428" w14:textId="77777777" w:rsidR="00200A6D" w:rsidRPr="00EB68D4" w:rsidRDefault="00200A6D">
            <w:pPr>
              <w:pStyle w:val="Tabelconinut"/>
              <w:jc w:val="center"/>
            </w:pPr>
            <w:r w:rsidRPr="00D80389">
              <w:t>DEP 04</w:t>
            </w:r>
          </w:p>
        </w:tc>
        <w:tc>
          <w:tcPr>
            <w:tcW w:w="1338" w:type="dxa"/>
          </w:tcPr>
          <w:p w14:paraId="70789914" w14:textId="77777777" w:rsidR="00200A6D" w:rsidRPr="00EB68D4" w:rsidRDefault="00200A6D">
            <w:pPr>
              <w:pStyle w:val="Tabelconinut"/>
              <w:jc w:val="center"/>
            </w:pPr>
            <w:r w:rsidRPr="00D80389">
              <w:t>M</w:t>
            </w:r>
          </w:p>
        </w:tc>
        <w:tc>
          <w:tcPr>
            <w:tcW w:w="7167" w:type="dxa"/>
          </w:tcPr>
          <w:p w14:paraId="5D957718" w14:textId="77777777" w:rsidR="00200A6D" w:rsidRPr="00D3578A" w:rsidRDefault="00200A6D">
            <w:pPr>
              <w:pStyle w:val="Tabelconinut"/>
            </w:pPr>
            <w:r>
              <w:rPr>
                <w:i/>
                <w:iCs/>
              </w:rPr>
              <w:t xml:space="preserve">SIMIDA </w:t>
            </w:r>
            <w:r w:rsidRPr="00D80389">
              <w:t xml:space="preserve">must be able to initiate deployment on multiple environments simultaneously ( </w:t>
            </w:r>
            <w:r w:rsidRPr="00D80389">
              <w:rPr>
                <w:i/>
                <w:iCs/>
              </w:rPr>
              <w:t xml:space="preserve">e.g. development, test/training, production </w:t>
            </w:r>
            <w:r w:rsidRPr="00D80389">
              <w:t>) initiated from scratch.</w:t>
            </w:r>
          </w:p>
        </w:tc>
      </w:tr>
      <w:tr w:rsidR="00200A6D" w:rsidRPr="00D3578A" w14:paraId="6578F79B" w14:textId="77777777">
        <w:tc>
          <w:tcPr>
            <w:tcW w:w="1129" w:type="dxa"/>
          </w:tcPr>
          <w:p w14:paraId="009B71D4" w14:textId="77777777" w:rsidR="00200A6D" w:rsidRPr="00EB68D4" w:rsidRDefault="00200A6D">
            <w:pPr>
              <w:pStyle w:val="Tabelconinut"/>
              <w:jc w:val="center"/>
            </w:pPr>
            <w:r w:rsidRPr="00D80389">
              <w:t>DEP 05</w:t>
            </w:r>
          </w:p>
        </w:tc>
        <w:tc>
          <w:tcPr>
            <w:tcW w:w="1338" w:type="dxa"/>
          </w:tcPr>
          <w:p w14:paraId="666A7C59" w14:textId="77777777" w:rsidR="00200A6D" w:rsidRPr="00EB68D4" w:rsidRDefault="00200A6D">
            <w:pPr>
              <w:pStyle w:val="Tabelconinut"/>
              <w:jc w:val="center"/>
            </w:pPr>
            <w:r w:rsidRPr="00D80389">
              <w:t>M</w:t>
            </w:r>
          </w:p>
        </w:tc>
        <w:tc>
          <w:tcPr>
            <w:tcW w:w="7167" w:type="dxa"/>
          </w:tcPr>
          <w:p w14:paraId="1E31543A" w14:textId="77777777" w:rsidR="00200A6D" w:rsidRPr="00D3578A" w:rsidRDefault="00200A6D">
            <w:pPr>
              <w:pStyle w:val="Tabelconinut"/>
            </w:pPr>
            <w:r w:rsidRPr="00D80389">
              <w:t xml:space="preserve">The implementation </w:t>
            </w:r>
            <w:r w:rsidRPr="00CA31EA">
              <w:rPr>
                <w:i/>
              </w:rPr>
              <w:t xml:space="preserve">of SIMIDA </w:t>
            </w:r>
            <w:r w:rsidRPr="00D80389">
              <w:t>must be carried out using specialized instrumentation.</w:t>
            </w:r>
          </w:p>
        </w:tc>
      </w:tr>
      <w:tr w:rsidR="00200A6D" w:rsidRPr="00D3578A" w14:paraId="496955E7" w14:textId="77777777">
        <w:tc>
          <w:tcPr>
            <w:tcW w:w="1129" w:type="dxa"/>
          </w:tcPr>
          <w:p w14:paraId="6CBFDA89" w14:textId="77777777" w:rsidR="00200A6D" w:rsidRPr="00EB68D4" w:rsidRDefault="00200A6D">
            <w:pPr>
              <w:pStyle w:val="Tabelconinut"/>
              <w:jc w:val="center"/>
            </w:pPr>
            <w:r w:rsidRPr="00D80389">
              <w:t>DEP 06</w:t>
            </w:r>
          </w:p>
        </w:tc>
        <w:tc>
          <w:tcPr>
            <w:tcW w:w="1338" w:type="dxa"/>
          </w:tcPr>
          <w:p w14:paraId="172FA2D2" w14:textId="77777777" w:rsidR="00200A6D" w:rsidRPr="00EB68D4" w:rsidRDefault="00200A6D">
            <w:pPr>
              <w:pStyle w:val="Tabelconinut"/>
              <w:jc w:val="center"/>
            </w:pPr>
            <w:r w:rsidRPr="00D80389">
              <w:t>M</w:t>
            </w:r>
          </w:p>
        </w:tc>
        <w:tc>
          <w:tcPr>
            <w:tcW w:w="7167" w:type="dxa"/>
          </w:tcPr>
          <w:p w14:paraId="19861F3E" w14:textId="77777777" w:rsidR="00200A6D" w:rsidRPr="00D3578A" w:rsidRDefault="00200A6D">
            <w:pPr>
              <w:pStyle w:val="Tabelconinut"/>
            </w:pPr>
            <w:r w:rsidRPr="00CA31EA">
              <w:rPr>
                <w:i/>
              </w:rPr>
              <w:t xml:space="preserve">SIMIDA </w:t>
            </w:r>
            <w:r w:rsidRPr="00D80389">
              <w:t xml:space="preserve">deployment mechanism must be able to define the container component to be updated ( </w:t>
            </w:r>
            <w:r w:rsidRPr="00D80389">
              <w:rPr>
                <w:i/>
                <w:iCs/>
              </w:rPr>
              <w:t xml:space="preserve">example: new version of platform software, updated functional module, etc. </w:t>
            </w:r>
            <w:r w:rsidRPr="00D80389">
              <w:t>).</w:t>
            </w:r>
          </w:p>
        </w:tc>
      </w:tr>
      <w:tr w:rsidR="00200A6D" w:rsidRPr="00D3578A" w14:paraId="41B417A6" w14:textId="77777777">
        <w:tc>
          <w:tcPr>
            <w:tcW w:w="1129" w:type="dxa"/>
          </w:tcPr>
          <w:p w14:paraId="69116A96" w14:textId="77777777" w:rsidR="00200A6D" w:rsidRPr="00EB68D4" w:rsidRDefault="00200A6D">
            <w:pPr>
              <w:pStyle w:val="Tabelconinut"/>
              <w:jc w:val="center"/>
            </w:pPr>
            <w:r w:rsidRPr="00D80389">
              <w:t>DEP 07</w:t>
            </w:r>
          </w:p>
        </w:tc>
        <w:tc>
          <w:tcPr>
            <w:tcW w:w="1338" w:type="dxa"/>
          </w:tcPr>
          <w:p w14:paraId="5C32FD5E" w14:textId="77777777" w:rsidR="00200A6D" w:rsidRPr="00EB68D4" w:rsidRDefault="00200A6D">
            <w:pPr>
              <w:pStyle w:val="Tabelconinut"/>
              <w:jc w:val="center"/>
            </w:pPr>
            <w:r w:rsidRPr="00D80389">
              <w:t>M</w:t>
            </w:r>
          </w:p>
        </w:tc>
        <w:tc>
          <w:tcPr>
            <w:tcW w:w="7167" w:type="dxa"/>
          </w:tcPr>
          <w:p w14:paraId="2B2EE92C" w14:textId="77777777" w:rsidR="00200A6D" w:rsidRPr="00D3578A" w:rsidRDefault="00200A6D">
            <w:pPr>
              <w:pStyle w:val="Tabelconinut"/>
            </w:pPr>
            <w:r w:rsidRPr="00CA31EA">
              <w:rPr>
                <w:i/>
              </w:rPr>
              <w:t xml:space="preserve">SIMIDA </w:t>
            </w:r>
            <w:r w:rsidRPr="00D80389">
              <w:t>deployment mechanism must be able to manage the contents of the container.</w:t>
            </w:r>
          </w:p>
        </w:tc>
      </w:tr>
      <w:tr w:rsidR="00200A6D" w:rsidRPr="00D3578A" w14:paraId="0E531706" w14:textId="77777777">
        <w:tc>
          <w:tcPr>
            <w:tcW w:w="1129" w:type="dxa"/>
          </w:tcPr>
          <w:p w14:paraId="34FC0CE7" w14:textId="77777777" w:rsidR="00200A6D" w:rsidRPr="00EB68D4" w:rsidRDefault="00200A6D">
            <w:pPr>
              <w:pStyle w:val="Tabelconinut"/>
              <w:jc w:val="center"/>
            </w:pPr>
            <w:r w:rsidRPr="00D80389">
              <w:lastRenderedPageBreak/>
              <w:t>DEP 08</w:t>
            </w:r>
          </w:p>
        </w:tc>
        <w:tc>
          <w:tcPr>
            <w:tcW w:w="1338" w:type="dxa"/>
          </w:tcPr>
          <w:p w14:paraId="4487CC57" w14:textId="77777777" w:rsidR="00200A6D" w:rsidRPr="00EB68D4" w:rsidRDefault="00200A6D">
            <w:pPr>
              <w:pStyle w:val="Tabelconinut"/>
              <w:jc w:val="center"/>
            </w:pPr>
            <w:r w:rsidRPr="00D80389">
              <w:t>M</w:t>
            </w:r>
          </w:p>
        </w:tc>
        <w:tc>
          <w:tcPr>
            <w:tcW w:w="7167" w:type="dxa"/>
          </w:tcPr>
          <w:p w14:paraId="28B6F7F4" w14:textId="77777777" w:rsidR="00200A6D" w:rsidRPr="00D3578A" w:rsidRDefault="00200A6D">
            <w:pPr>
              <w:pStyle w:val="Tabelconinut"/>
            </w:pPr>
            <w:r w:rsidRPr="00CA31EA">
              <w:rPr>
                <w:i/>
              </w:rPr>
              <w:t xml:space="preserve">SIMIDA </w:t>
            </w:r>
            <w:r w:rsidRPr="00D80389">
              <w:t>deployment mechanism must be able to add new components to the container content.</w:t>
            </w:r>
          </w:p>
        </w:tc>
      </w:tr>
      <w:tr w:rsidR="00200A6D" w:rsidRPr="00D3578A" w14:paraId="3BE806E6" w14:textId="77777777">
        <w:tc>
          <w:tcPr>
            <w:tcW w:w="1129" w:type="dxa"/>
          </w:tcPr>
          <w:p w14:paraId="24A6EA51" w14:textId="77777777" w:rsidR="00200A6D" w:rsidRPr="00EB68D4" w:rsidRDefault="00200A6D">
            <w:pPr>
              <w:pStyle w:val="Tabelconinut"/>
              <w:jc w:val="center"/>
            </w:pPr>
            <w:r w:rsidRPr="00D80389">
              <w:t>DEP 09</w:t>
            </w:r>
          </w:p>
        </w:tc>
        <w:tc>
          <w:tcPr>
            <w:tcW w:w="1338" w:type="dxa"/>
          </w:tcPr>
          <w:p w14:paraId="3277F48D" w14:textId="77777777" w:rsidR="00200A6D" w:rsidRPr="00EB68D4" w:rsidRDefault="00200A6D">
            <w:pPr>
              <w:pStyle w:val="Tabelconinut"/>
              <w:jc w:val="center"/>
            </w:pPr>
            <w:r w:rsidRPr="00D80389">
              <w:t>M</w:t>
            </w:r>
          </w:p>
        </w:tc>
        <w:tc>
          <w:tcPr>
            <w:tcW w:w="7167" w:type="dxa"/>
          </w:tcPr>
          <w:p w14:paraId="3EED97DE" w14:textId="77777777" w:rsidR="00200A6D" w:rsidRPr="00D3578A" w:rsidRDefault="00200A6D">
            <w:pPr>
              <w:pStyle w:val="Tabelconinut"/>
            </w:pPr>
            <w:r w:rsidRPr="00D80389">
              <w:t xml:space="preserve">To deploy </w:t>
            </w:r>
            <w:r w:rsidRPr="00CA31EA">
              <w:rPr>
                <w:i/>
              </w:rPr>
              <w:t xml:space="preserve">SIMIDA, </w:t>
            </w:r>
            <w:r w:rsidRPr="00D80389">
              <w:t>it is necessary that the deployment mechanism can specify in which cluster (dedicated server or Cloud) the deployment must be performed.</w:t>
            </w:r>
          </w:p>
        </w:tc>
      </w:tr>
      <w:tr w:rsidR="00200A6D" w:rsidRPr="00D3578A" w14:paraId="26AEDFCD" w14:textId="77777777">
        <w:tc>
          <w:tcPr>
            <w:tcW w:w="1129" w:type="dxa"/>
          </w:tcPr>
          <w:p w14:paraId="4F5D8AEF" w14:textId="77777777" w:rsidR="00200A6D" w:rsidRPr="00EB68D4" w:rsidRDefault="00200A6D">
            <w:pPr>
              <w:pStyle w:val="Tabelconinut"/>
              <w:jc w:val="center"/>
            </w:pPr>
            <w:r w:rsidRPr="00D80389">
              <w:t>DEP 10</w:t>
            </w:r>
          </w:p>
        </w:tc>
        <w:tc>
          <w:tcPr>
            <w:tcW w:w="1338" w:type="dxa"/>
          </w:tcPr>
          <w:p w14:paraId="52A7C372" w14:textId="77777777" w:rsidR="00200A6D" w:rsidRPr="00EB68D4" w:rsidRDefault="00200A6D">
            <w:pPr>
              <w:pStyle w:val="Tabelconinut"/>
              <w:jc w:val="center"/>
            </w:pPr>
            <w:r w:rsidRPr="00D80389">
              <w:t>M</w:t>
            </w:r>
          </w:p>
        </w:tc>
        <w:tc>
          <w:tcPr>
            <w:tcW w:w="7167" w:type="dxa"/>
          </w:tcPr>
          <w:p w14:paraId="0901D757" w14:textId="77777777" w:rsidR="00200A6D" w:rsidRPr="00D3578A" w:rsidRDefault="00200A6D">
            <w:pPr>
              <w:pStyle w:val="Tabelconinut"/>
            </w:pPr>
            <w:r w:rsidRPr="00CA31EA">
              <w:rPr>
                <w:i/>
              </w:rPr>
              <w:t xml:space="preserve">SIMIDA </w:t>
            </w:r>
            <w:r w:rsidRPr="00D80389">
              <w:t>deployment, it is necessary for the deployment mechanism to provide workflow for compiling the code or registers.</w:t>
            </w:r>
          </w:p>
        </w:tc>
      </w:tr>
      <w:tr w:rsidR="00200A6D" w:rsidRPr="00D3578A" w14:paraId="3DD9D1D9" w14:textId="77777777">
        <w:tc>
          <w:tcPr>
            <w:tcW w:w="1129" w:type="dxa"/>
          </w:tcPr>
          <w:p w14:paraId="1DCC81FC" w14:textId="77777777" w:rsidR="00200A6D" w:rsidRPr="00EB68D4" w:rsidRDefault="00200A6D">
            <w:pPr>
              <w:pStyle w:val="Tabelconinut"/>
              <w:jc w:val="center"/>
            </w:pPr>
            <w:r w:rsidRPr="00D80389">
              <w:t>DEP 11</w:t>
            </w:r>
          </w:p>
        </w:tc>
        <w:tc>
          <w:tcPr>
            <w:tcW w:w="1338" w:type="dxa"/>
          </w:tcPr>
          <w:p w14:paraId="49A3511A" w14:textId="77777777" w:rsidR="00200A6D" w:rsidRPr="00EB68D4" w:rsidRDefault="00200A6D">
            <w:pPr>
              <w:pStyle w:val="Tabelconinut"/>
              <w:jc w:val="center"/>
            </w:pPr>
            <w:r w:rsidRPr="00D80389">
              <w:t>M</w:t>
            </w:r>
          </w:p>
        </w:tc>
        <w:tc>
          <w:tcPr>
            <w:tcW w:w="7167" w:type="dxa"/>
          </w:tcPr>
          <w:p w14:paraId="196B20E6" w14:textId="77777777" w:rsidR="00200A6D" w:rsidRPr="00D3578A" w:rsidRDefault="00200A6D">
            <w:pPr>
              <w:pStyle w:val="Tabelconinut"/>
            </w:pPr>
            <w:r w:rsidRPr="00CA31EA">
              <w:rPr>
                <w:i/>
              </w:rPr>
              <w:t xml:space="preserve">SIMIDA </w:t>
            </w:r>
            <w:r w:rsidRPr="00D80389">
              <w:t xml:space="preserve">deployment mechanism must provide functionalities for delivering the IT solution and performing third-party actions ( </w:t>
            </w:r>
            <w:r w:rsidRPr="00D80389">
              <w:rPr>
                <w:i/>
                <w:iCs/>
              </w:rPr>
              <w:t xml:space="preserve">e.g. installing additional packages, configuring notifications, etc. </w:t>
            </w:r>
            <w:r w:rsidRPr="00D80389">
              <w:t>) using existing instrumentation.</w:t>
            </w:r>
          </w:p>
        </w:tc>
      </w:tr>
      <w:tr w:rsidR="00200A6D" w:rsidRPr="00D3578A" w14:paraId="3FFFD6CF" w14:textId="77777777">
        <w:tc>
          <w:tcPr>
            <w:tcW w:w="1129" w:type="dxa"/>
          </w:tcPr>
          <w:p w14:paraId="685457CF" w14:textId="77777777" w:rsidR="00200A6D" w:rsidRPr="00D80389" w:rsidRDefault="00200A6D">
            <w:pPr>
              <w:pStyle w:val="Tabelconinut"/>
              <w:jc w:val="center"/>
            </w:pPr>
            <w:r w:rsidRPr="00D80389">
              <w:t>DEP 12</w:t>
            </w:r>
          </w:p>
        </w:tc>
        <w:tc>
          <w:tcPr>
            <w:tcW w:w="1338" w:type="dxa"/>
          </w:tcPr>
          <w:p w14:paraId="06B98236" w14:textId="77777777" w:rsidR="00200A6D" w:rsidRPr="00D80389" w:rsidRDefault="00200A6D">
            <w:pPr>
              <w:pStyle w:val="Tabelconinut"/>
              <w:jc w:val="center"/>
            </w:pPr>
            <w:r w:rsidRPr="00D80389">
              <w:t>M</w:t>
            </w:r>
          </w:p>
        </w:tc>
        <w:tc>
          <w:tcPr>
            <w:tcW w:w="7167" w:type="dxa"/>
          </w:tcPr>
          <w:p w14:paraId="15C4F536" w14:textId="77777777" w:rsidR="00200A6D" w:rsidRPr="00D80389" w:rsidRDefault="00200A6D">
            <w:pPr>
              <w:pStyle w:val="Tabelconinut"/>
            </w:pPr>
            <w:r w:rsidRPr="00CA31EA">
              <w:rPr>
                <w:i/>
              </w:rPr>
              <w:t xml:space="preserve">SIMIDA </w:t>
            </w:r>
            <w:r w:rsidRPr="00D80389">
              <w:t xml:space="preserve">production environment must be able to be updated automatically with possibilities for manual intervention ( </w:t>
            </w:r>
            <w:r w:rsidRPr="00D80389">
              <w:rPr>
                <w:i/>
                <w:iCs/>
              </w:rPr>
              <w:t xml:space="preserve">example: manual build approval </w:t>
            </w:r>
            <w:r w:rsidRPr="00D80389">
              <w:t>).</w:t>
            </w:r>
          </w:p>
        </w:tc>
      </w:tr>
      <w:tr w:rsidR="00200A6D" w:rsidRPr="00D3578A" w14:paraId="4E1FE40F" w14:textId="77777777">
        <w:tc>
          <w:tcPr>
            <w:tcW w:w="1129" w:type="dxa"/>
          </w:tcPr>
          <w:p w14:paraId="54E093E5" w14:textId="77777777" w:rsidR="00200A6D" w:rsidRPr="00D80389" w:rsidRDefault="00200A6D">
            <w:pPr>
              <w:pStyle w:val="Tabelconinut"/>
              <w:jc w:val="center"/>
            </w:pPr>
            <w:r w:rsidRPr="00D80389">
              <w:t>DEP 13</w:t>
            </w:r>
          </w:p>
        </w:tc>
        <w:tc>
          <w:tcPr>
            <w:tcW w:w="1338" w:type="dxa"/>
          </w:tcPr>
          <w:p w14:paraId="4696AA15" w14:textId="77777777" w:rsidR="00200A6D" w:rsidRPr="00D80389" w:rsidRDefault="00200A6D">
            <w:pPr>
              <w:pStyle w:val="Tabelconinut"/>
              <w:jc w:val="center"/>
            </w:pPr>
            <w:r w:rsidRPr="00D80389">
              <w:t>M</w:t>
            </w:r>
          </w:p>
        </w:tc>
        <w:tc>
          <w:tcPr>
            <w:tcW w:w="7167" w:type="dxa"/>
          </w:tcPr>
          <w:p w14:paraId="1D07C511" w14:textId="77777777" w:rsidR="00200A6D" w:rsidRPr="00D80389" w:rsidRDefault="00200A6D">
            <w:pPr>
              <w:pStyle w:val="Tabelconinut"/>
            </w:pPr>
            <w:r w:rsidRPr="00CA31EA">
              <w:rPr>
                <w:i/>
              </w:rPr>
              <w:t xml:space="preserve">SIMIDA </w:t>
            </w:r>
            <w:r w:rsidRPr="00D80389">
              <w:t xml:space="preserve">deployment mechanism must be able to transfer specific records created in the </w:t>
            </w:r>
            <w:r w:rsidRPr="00CA31EA">
              <w:rPr>
                <w:i/>
              </w:rPr>
              <w:t xml:space="preserve">SIMIDA test/training environment to the production environment </w:t>
            </w:r>
            <w:r w:rsidRPr="00D80389">
              <w:t xml:space="preserve">( </w:t>
            </w:r>
            <w:r w:rsidRPr="00056CD9">
              <w:rPr>
                <w:i/>
                <w:iCs/>
              </w:rPr>
              <w:t xml:space="preserve">example: configuration parameters, classifier/nomenclature values, user interface labels/messages/texts, etc. </w:t>
            </w:r>
            <w:r w:rsidRPr="00D80389">
              <w:t>).</w:t>
            </w:r>
          </w:p>
        </w:tc>
      </w:tr>
      <w:tr w:rsidR="00200A6D" w:rsidRPr="00D3578A" w14:paraId="7A5ABC9B" w14:textId="77777777">
        <w:tc>
          <w:tcPr>
            <w:tcW w:w="1129" w:type="dxa"/>
          </w:tcPr>
          <w:p w14:paraId="387CE6D8" w14:textId="77777777" w:rsidR="00200A6D" w:rsidRPr="00D80389" w:rsidRDefault="00200A6D">
            <w:pPr>
              <w:pStyle w:val="Tabelconinut"/>
              <w:jc w:val="center"/>
            </w:pPr>
            <w:r w:rsidRPr="00D80389">
              <w:t>DEP 14</w:t>
            </w:r>
          </w:p>
        </w:tc>
        <w:tc>
          <w:tcPr>
            <w:tcW w:w="1338" w:type="dxa"/>
          </w:tcPr>
          <w:p w14:paraId="2AB0CCAE" w14:textId="77777777" w:rsidR="00200A6D" w:rsidRPr="00D80389" w:rsidRDefault="00200A6D">
            <w:pPr>
              <w:pStyle w:val="Tabelconinut"/>
              <w:jc w:val="center"/>
            </w:pPr>
            <w:r w:rsidRPr="00D80389">
              <w:t>M</w:t>
            </w:r>
          </w:p>
        </w:tc>
        <w:tc>
          <w:tcPr>
            <w:tcW w:w="7167" w:type="dxa"/>
          </w:tcPr>
          <w:p w14:paraId="5BA8EB61" w14:textId="77777777" w:rsidR="00200A6D" w:rsidRPr="00D80389" w:rsidRDefault="00200A6D">
            <w:pPr>
              <w:pStyle w:val="Tabelconinut"/>
            </w:pPr>
            <w:r w:rsidRPr="00D80389">
              <w:t xml:space="preserve">The developer will deliver to ANSA and STISC all the tools and scripts necessary for the automated deployment of </w:t>
            </w:r>
            <w:r w:rsidRPr="00CA31EA">
              <w:rPr>
                <w:i/>
              </w:rPr>
              <w:t xml:space="preserve">SIMIDA </w:t>
            </w:r>
            <w:r w:rsidRPr="00D80389">
              <w:t>.</w:t>
            </w:r>
          </w:p>
        </w:tc>
      </w:tr>
    </w:tbl>
    <w:p w14:paraId="0F8EFF0B" w14:textId="77777777" w:rsidR="00877DA9" w:rsidRDefault="00877DA9" w:rsidP="00877DA9"/>
    <w:p w14:paraId="1C0F1658" w14:textId="4F29BEF1" w:rsidR="000908B7" w:rsidRDefault="000908B7" w:rsidP="000908B7">
      <w:pPr>
        <w:pStyle w:val="Heading2"/>
      </w:pPr>
      <w:bookmarkStart w:id="147" w:name="_Toc222213148"/>
      <w:r w:rsidRPr="00143C13">
        <w:t>Requirements for the user interface of the information system</w:t>
      </w:r>
      <w:bookmarkEnd w:id="145"/>
      <w:bookmarkEnd w:id="147"/>
    </w:p>
    <w:p w14:paraId="09D8E1D3" w14:textId="1EFE14D5" w:rsidR="000908B7" w:rsidRDefault="000908B7" w:rsidP="000908B7">
      <w:r w:rsidRPr="00BC69FC">
        <w:rPr>
          <w:i/>
        </w:rPr>
        <w:t xml:space="preserve">SIMIDA </w:t>
      </w:r>
      <w:r w:rsidRPr="00370EBC">
        <w:t xml:space="preserve">user interface </w:t>
      </w:r>
      <w:r>
        <w:rPr>
          <w:iCs/>
        </w:rPr>
        <w:t xml:space="preserve">must be </w:t>
      </w:r>
      <w:r w:rsidRPr="00370EBC">
        <w:t xml:space="preserve">friendly, easy to use and intuitive. The time required to train the skills of exploiting the </w:t>
      </w:r>
      <w:r w:rsidRPr="00BC69FC">
        <w:rPr>
          <w:i/>
        </w:rPr>
        <w:t xml:space="preserve">SIMIDA user interface </w:t>
      </w:r>
      <w:r w:rsidRPr="00370EBC">
        <w:t xml:space="preserve">must be minimal. </w:t>
      </w:r>
      <w:r w:rsidRPr="00BC69FC">
        <w:rPr>
          <w:i/>
        </w:rPr>
        <w:t xml:space="preserve">SIMIDA users must be able to access support information at any time for the correct exploitation of the facilities provided by the SIMIDA </w:t>
      </w:r>
      <w:r w:rsidRPr="00370EBC">
        <w:t xml:space="preserve">user interface . Table 6.5 contains the requirements for the usability of </w:t>
      </w:r>
      <w:r w:rsidRPr="00BC69FC">
        <w:rPr>
          <w:i/>
        </w:rPr>
        <w:t xml:space="preserve">SIMIDA </w:t>
      </w:r>
      <w:r w:rsidRPr="00370EBC">
        <w:t>.</w:t>
      </w:r>
    </w:p>
    <w:p w14:paraId="605C0370" w14:textId="2290528C" w:rsidR="000908B7" w:rsidRDefault="000908B7" w:rsidP="000908B7">
      <w:pPr>
        <w:pStyle w:val="Caption"/>
      </w:pPr>
      <w:r>
        <w:t xml:space="preserve">Table </w:t>
      </w:r>
      <w:r>
        <w:fldChar w:fldCharType="begin"/>
      </w:r>
      <w:r>
        <w:instrText xml:space="preserve"> STYLEREF 1 \s </w:instrText>
      </w:r>
      <w:r>
        <w:fldChar w:fldCharType="separate"/>
      </w:r>
      <w:r>
        <w:rPr>
          <w:noProof/>
        </w:rPr>
        <w:t>6</w:t>
      </w:r>
      <w:r>
        <w:rPr>
          <w:noProof/>
        </w:rPr>
        <w:fldChar w:fldCharType="end"/>
      </w:r>
      <w:r>
        <w:t>5. SIMIDA user interface requirements.</w:t>
      </w:r>
    </w:p>
    <w:tbl>
      <w:tblPr>
        <w:tblStyle w:val="TableGrid"/>
        <w:tblW w:w="9634" w:type="dxa"/>
        <w:tblLook w:val="04A0" w:firstRow="1" w:lastRow="0" w:firstColumn="1" w:lastColumn="0" w:noHBand="0" w:noVBand="1"/>
      </w:tblPr>
      <w:tblGrid>
        <w:gridCol w:w="1109"/>
        <w:gridCol w:w="1508"/>
        <w:gridCol w:w="7017"/>
      </w:tblGrid>
      <w:tr w:rsidR="000908B7" w:rsidRPr="00EB68D4" w14:paraId="582FB213" w14:textId="77777777" w:rsidTr="00A73811">
        <w:tc>
          <w:tcPr>
            <w:tcW w:w="1129" w:type="dxa"/>
            <w:shd w:val="clear" w:color="auto" w:fill="D9E2F3" w:themeFill="accent1" w:themeFillTint="33"/>
          </w:tcPr>
          <w:p w14:paraId="44FCCAD6" w14:textId="77777777" w:rsidR="000908B7" w:rsidRPr="00EB68D4" w:rsidRDefault="000908B7" w:rsidP="00A73811">
            <w:pPr>
              <w:pStyle w:val="Tabelantet"/>
            </w:pPr>
            <w:r>
              <w:t>ID</w:t>
            </w:r>
          </w:p>
        </w:tc>
        <w:tc>
          <w:tcPr>
            <w:tcW w:w="1338" w:type="dxa"/>
            <w:shd w:val="clear" w:color="auto" w:fill="D9E2F3" w:themeFill="accent1" w:themeFillTint="33"/>
          </w:tcPr>
          <w:p w14:paraId="30FE43D7" w14:textId="77777777" w:rsidR="000908B7" w:rsidRPr="00EB68D4" w:rsidRDefault="000908B7" w:rsidP="00A73811">
            <w:pPr>
              <w:pStyle w:val="Tabelantet"/>
            </w:pPr>
            <w:r>
              <w:t>compulsoriness</w:t>
            </w:r>
          </w:p>
        </w:tc>
        <w:tc>
          <w:tcPr>
            <w:tcW w:w="7167" w:type="dxa"/>
            <w:shd w:val="clear" w:color="auto" w:fill="D9E2F3" w:themeFill="accent1" w:themeFillTint="33"/>
          </w:tcPr>
          <w:p w14:paraId="257D6F9D" w14:textId="77777777" w:rsidR="000908B7" w:rsidRPr="00EB68D4" w:rsidRDefault="000908B7" w:rsidP="00A73811">
            <w:pPr>
              <w:pStyle w:val="Tabelantet"/>
            </w:pPr>
            <w:r w:rsidRPr="002C2DD9">
              <w:t>Description of the non-functional requirement</w:t>
            </w:r>
          </w:p>
        </w:tc>
      </w:tr>
      <w:tr w:rsidR="000908B7" w14:paraId="1D9117B8" w14:textId="77777777" w:rsidTr="00A73811">
        <w:tc>
          <w:tcPr>
            <w:tcW w:w="1129" w:type="dxa"/>
          </w:tcPr>
          <w:p w14:paraId="38CF6D27" w14:textId="57D0DEE3" w:rsidR="000908B7" w:rsidRPr="00EB68D4" w:rsidRDefault="000908B7" w:rsidP="00A73811">
            <w:pPr>
              <w:pStyle w:val="Tabelconinut"/>
              <w:jc w:val="center"/>
            </w:pPr>
            <w:r w:rsidRPr="00D80389">
              <w:t>UI 01</w:t>
            </w:r>
          </w:p>
        </w:tc>
        <w:tc>
          <w:tcPr>
            <w:tcW w:w="1338" w:type="dxa"/>
          </w:tcPr>
          <w:p w14:paraId="089B3A60" w14:textId="77777777" w:rsidR="000908B7" w:rsidRPr="00EB68D4" w:rsidRDefault="000908B7" w:rsidP="00A73811">
            <w:pPr>
              <w:pStyle w:val="Tabelconinut"/>
              <w:jc w:val="center"/>
            </w:pPr>
            <w:r w:rsidRPr="00D80389">
              <w:t>M</w:t>
            </w:r>
          </w:p>
        </w:tc>
        <w:tc>
          <w:tcPr>
            <w:tcW w:w="7167" w:type="dxa"/>
          </w:tcPr>
          <w:p w14:paraId="461B3A1C" w14:textId="30294CD8" w:rsidR="000908B7" w:rsidRDefault="000908B7" w:rsidP="00A73811">
            <w:pPr>
              <w:pStyle w:val="Tabelconinut"/>
            </w:pPr>
            <w:r w:rsidRPr="00D80389">
              <w:t xml:space="preserve">All functionalities provided by the components within the </w:t>
            </w:r>
            <w:r w:rsidRPr="00CA31EA">
              <w:rPr>
                <w:i/>
              </w:rPr>
              <w:t xml:space="preserve">SIMIDA perimeter </w:t>
            </w:r>
            <w:r w:rsidRPr="00D80389">
              <w:t>accessible to users must be available through the user interface of the information system.</w:t>
            </w:r>
          </w:p>
        </w:tc>
      </w:tr>
      <w:tr w:rsidR="000908B7" w:rsidRPr="00D3578A" w14:paraId="03FA5928" w14:textId="77777777" w:rsidTr="00A73811">
        <w:tc>
          <w:tcPr>
            <w:tcW w:w="1129" w:type="dxa"/>
          </w:tcPr>
          <w:p w14:paraId="6247B5A0" w14:textId="3BE83F4A" w:rsidR="000908B7" w:rsidRPr="00EB68D4" w:rsidRDefault="000908B7" w:rsidP="00A73811">
            <w:pPr>
              <w:pStyle w:val="Tabelconinut"/>
              <w:jc w:val="center"/>
            </w:pPr>
            <w:r w:rsidRPr="00D80389">
              <w:t>UI 02</w:t>
            </w:r>
          </w:p>
        </w:tc>
        <w:tc>
          <w:tcPr>
            <w:tcW w:w="1338" w:type="dxa"/>
          </w:tcPr>
          <w:p w14:paraId="740F9569" w14:textId="77777777" w:rsidR="000908B7" w:rsidRPr="00EB68D4" w:rsidRDefault="000908B7" w:rsidP="00A73811">
            <w:pPr>
              <w:pStyle w:val="Tabelconinut"/>
              <w:jc w:val="center"/>
            </w:pPr>
            <w:r w:rsidRPr="00D80389">
              <w:t>M</w:t>
            </w:r>
          </w:p>
        </w:tc>
        <w:tc>
          <w:tcPr>
            <w:tcW w:w="7167" w:type="dxa"/>
          </w:tcPr>
          <w:p w14:paraId="14E3D8A1" w14:textId="6B8C44D4" w:rsidR="000908B7" w:rsidRPr="00D3578A" w:rsidRDefault="00C07D50" w:rsidP="00A73811">
            <w:pPr>
              <w:pStyle w:val="Tabelconinut"/>
            </w:pPr>
            <w:r>
              <w:rPr>
                <w:i/>
              </w:rPr>
              <w:t xml:space="preserve">SIMIDA </w:t>
            </w:r>
            <w:r w:rsidR="000908B7" w:rsidRPr="00D80389">
              <w:t>must provide a friendly, intuitive and appropriate interface for users assigned non-administrative and IT system administration roles. The data necessary for the exercise of the users' job duties must be visible and accessible.</w:t>
            </w:r>
          </w:p>
        </w:tc>
      </w:tr>
      <w:tr w:rsidR="000908B7" w:rsidRPr="00D3578A" w14:paraId="4530C54B" w14:textId="77777777" w:rsidTr="00A73811">
        <w:tc>
          <w:tcPr>
            <w:tcW w:w="1129" w:type="dxa"/>
          </w:tcPr>
          <w:p w14:paraId="363AFDA4" w14:textId="3BE42EE8" w:rsidR="000908B7" w:rsidRPr="00EB68D4" w:rsidRDefault="005B55A9" w:rsidP="00A73811">
            <w:pPr>
              <w:pStyle w:val="Tabelconinut"/>
              <w:jc w:val="center"/>
            </w:pPr>
            <w:r w:rsidRPr="00D80389">
              <w:t>UI 03</w:t>
            </w:r>
          </w:p>
        </w:tc>
        <w:tc>
          <w:tcPr>
            <w:tcW w:w="1338" w:type="dxa"/>
          </w:tcPr>
          <w:p w14:paraId="10215991" w14:textId="0BF5D24F" w:rsidR="000908B7" w:rsidRPr="00EB68D4" w:rsidRDefault="005B55A9" w:rsidP="00A73811">
            <w:pPr>
              <w:pStyle w:val="Tabelconinut"/>
              <w:jc w:val="center"/>
            </w:pPr>
            <w:r w:rsidRPr="00D80389">
              <w:t>M</w:t>
            </w:r>
          </w:p>
        </w:tc>
        <w:tc>
          <w:tcPr>
            <w:tcW w:w="7167" w:type="dxa"/>
          </w:tcPr>
          <w:p w14:paraId="6A75D31C" w14:textId="69FFF937" w:rsidR="000908B7" w:rsidRPr="00D3578A" w:rsidRDefault="00EA113B" w:rsidP="00A73811">
            <w:pPr>
              <w:pStyle w:val="Tabelconinut"/>
            </w:pPr>
            <w:r>
              <w:t>The SIMIDA user interface must be designed and developed using the Unified Design Model, which represents the national government design standard for web and mobile solutions used by public authorities in the Republic of Moldova.</w:t>
            </w:r>
          </w:p>
        </w:tc>
      </w:tr>
      <w:tr w:rsidR="000908B7" w:rsidRPr="00D3578A" w14:paraId="304CCF0E" w14:textId="77777777" w:rsidTr="00A73811">
        <w:tc>
          <w:tcPr>
            <w:tcW w:w="1129" w:type="dxa"/>
          </w:tcPr>
          <w:p w14:paraId="7B0DAC34" w14:textId="584D405A" w:rsidR="000908B7" w:rsidRPr="00EB68D4" w:rsidRDefault="000908B7" w:rsidP="00A73811">
            <w:pPr>
              <w:pStyle w:val="Tabelconinut"/>
              <w:jc w:val="center"/>
            </w:pPr>
            <w:r w:rsidRPr="00D80389">
              <w:t>UI 04</w:t>
            </w:r>
          </w:p>
        </w:tc>
        <w:tc>
          <w:tcPr>
            <w:tcW w:w="1338" w:type="dxa"/>
          </w:tcPr>
          <w:p w14:paraId="56943E8D" w14:textId="77777777" w:rsidR="000908B7" w:rsidRPr="00EB68D4" w:rsidRDefault="000908B7" w:rsidP="00A73811">
            <w:pPr>
              <w:pStyle w:val="Tabelconinut"/>
              <w:jc w:val="center"/>
            </w:pPr>
            <w:r w:rsidRPr="00D80389">
              <w:t>M</w:t>
            </w:r>
          </w:p>
        </w:tc>
        <w:tc>
          <w:tcPr>
            <w:tcW w:w="7167" w:type="dxa"/>
          </w:tcPr>
          <w:p w14:paraId="10308436" w14:textId="5164B4B3" w:rsidR="000908B7" w:rsidRPr="00D3578A" w:rsidRDefault="000908B7" w:rsidP="00A73811">
            <w:pPr>
              <w:pStyle w:val="Tabelconinut"/>
            </w:pPr>
            <w:r w:rsidRPr="00CA31EA">
              <w:rPr>
                <w:i/>
              </w:rPr>
              <w:t xml:space="preserve">SIMIDA </w:t>
            </w:r>
            <w:r w:rsidRPr="00D80389">
              <w:t>user interface must comply with the requirements of the Web Content Accessibility Guidelines (WCAG) 2.1.</w:t>
            </w:r>
          </w:p>
        </w:tc>
      </w:tr>
      <w:tr w:rsidR="000908B7" w:rsidRPr="00D3578A" w14:paraId="22B22AE4" w14:textId="77777777" w:rsidTr="00A73811">
        <w:tc>
          <w:tcPr>
            <w:tcW w:w="1129" w:type="dxa"/>
          </w:tcPr>
          <w:p w14:paraId="0DB011D9" w14:textId="26AA9E41" w:rsidR="000908B7" w:rsidRPr="00EB68D4" w:rsidRDefault="000908B7" w:rsidP="00A73811">
            <w:pPr>
              <w:pStyle w:val="Tabelconinut"/>
              <w:jc w:val="center"/>
            </w:pPr>
            <w:r w:rsidRPr="00D80389">
              <w:t>UI 05</w:t>
            </w:r>
          </w:p>
        </w:tc>
        <w:tc>
          <w:tcPr>
            <w:tcW w:w="1338" w:type="dxa"/>
          </w:tcPr>
          <w:p w14:paraId="36A9696E" w14:textId="77777777" w:rsidR="000908B7" w:rsidRPr="00EB68D4" w:rsidRDefault="000908B7" w:rsidP="00A73811">
            <w:pPr>
              <w:pStyle w:val="Tabelconinut"/>
              <w:jc w:val="center"/>
            </w:pPr>
            <w:r w:rsidRPr="00D80389">
              <w:t>M</w:t>
            </w:r>
          </w:p>
        </w:tc>
        <w:tc>
          <w:tcPr>
            <w:tcW w:w="7167" w:type="dxa"/>
          </w:tcPr>
          <w:p w14:paraId="1C3E7243" w14:textId="5411FEAB" w:rsidR="000908B7" w:rsidRPr="00D3578A" w:rsidRDefault="000908B7" w:rsidP="00A73811">
            <w:pPr>
              <w:pStyle w:val="Tabelconinut"/>
            </w:pPr>
            <w:r w:rsidRPr="00CA31EA">
              <w:rPr>
                <w:i/>
              </w:rPr>
              <w:t xml:space="preserve">SIMIDA </w:t>
            </w:r>
            <w:r w:rsidRPr="00D80389">
              <w:t>user interface should be optimized for PCs or notebooks with 1280 x 720 resolution.</w:t>
            </w:r>
          </w:p>
        </w:tc>
      </w:tr>
      <w:tr w:rsidR="000908B7" w:rsidRPr="00D3578A" w14:paraId="2C2E6575" w14:textId="77777777" w:rsidTr="00A73811">
        <w:tc>
          <w:tcPr>
            <w:tcW w:w="1129" w:type="dxa"/>
          </w:tcPr>
          <w:p w14:paraId="2824294C" w14:textId="7A85EA1E" w:rsidR="000908B7" w:rsidRPr="00EB68D4" w:rsidRDefault="000908B7" w:rsidP="00A73811">
            <w:pPr>
              <w:pStyle w:val="Tabelconinut"/>
              <w:jc w:val="center"/>
            </w:pPr>
            <w:r w:rsidRPr="00D80389">
              <w:t>UI 06</w:t>
            </w:r>
          </w:p>
        </w:tc>
        <w:tc>
          <w:tcPr>
            <w:tcW w:w="1338" w:type="dxa"/>
          </w:tcPr>
          <w:p w14:paraId="0E51127E" w14:textId="77777777" w:rsidR="000908B7" w:rsidRPr="00EB68D4" w:rsidRDefault="000908B7" w:rsidP="00A73811">
            <w:pPr>
              <w:pStyle w:val="Tabelconinut"/>
              <w:jc w:val="center"/>
            </w:pPr>
            <w:r w:rsidRPr="00D80389">
              <w:t>M</w:t>
            </w:r>
          </w:p>
        </w:tc>
        <w:tc>
          <w:tcPr>
            <w:tcW w:w="7167" w:type="dxa"/>
          </w:tcPr>
          <w:p w14:paraId="573F22FF" w14:textId="7B468C58" w:rsidR="000908B7" w:rsidRPr="00D3578A" w:rsidRDefault="006F1451" w:rsidP="00A73811">
            <w:pPr>
              <w:pStyle w:val="Tabelconinut"/>
            </w:pPr>
            <w:r>
              <w:rPr>
                <w:i/>
              </w:rPr>
              <w:t xml:space="preserve">SIMIDA </w:t>
            </w:r>
            <w:r w:rsidR="000908B7" w:rsidRPr="00D80389">
              <w:t xml:space="preserve">must have the ability to automatically adjust the user interface for key functionalities (implementation of a responsive interface) depending on the devices used ( </w:t>
            </w:r>
            <w:r w:rsidR="000908B7" w:rsidRPr="00D80389">
              <w:rPr>
                <w:i/>
                <w:iCs/>
              </w:rPr>
              <w:t xml:space="preserve">example: notebook, desktop, tablet, smartphone </w:t>
            </w:r>
            <w:r w:rsidR="000908B7" w:rsidRPr="00D80389">
              <w:t>).</w:t>
            </w:r>
          </w:p>
        </w:tc>
      </w:tr>
      <w:tr w:rsidR="006F1451" w:rsidRPr="00D3578A" w14:paraId="732F6D32" w14:textId="77777777">
        <w:tc>
          <w:tcPr>
            <w:tcW w:w="1129" w:type="dxa"/>
          </w:tcPr>
          <w:p w14:paraId="39AFE57B" w14:textId="6C80FAA0" w:rsidR="006F1451" w:rsidRPr="00D80389" w:rsidRDefault="006F1451" w:rsidP="006F1451">
            <w:pPr>
              <w:pStyle w:val="Tabelconinut"/>
              <w:jc w:val="center"/>
            </w:pPr>
            <w:r w:rsidRPr="00D80389">
              <w:t xml:space="preserve">UI 0 </w:t>
            </w:r>
            <w:r w:rsidR="00813064">
              <w:t>7</w:t>
            </w:r>
          </w:p>
        </w:tc>
        <w:tc>
          <w:tcPr>
            <w:tcW w:w="1338" w:type="dxa"/>
          </w:tcPr>
          <w:p w14:paraId="2C03830A" w14:textId="178F9116" w:rsidR="006F1451" w:rsidRPr="00D80389" w:rsidRDefault="006F1451" w:rsidP="006F1451">
            <w:pPr>
              <w:pStyle w:val="Tabelconinut"/>
              <w:jc w:val="center"/>
            </w:pPr>
            <w:r w:rsidRPr="00D80389">
              <w:t>M</w:t>
            </w:r>
          </w:p>
        </w:tc>
        <w:tc>
          <w:tcPr>
            <w:tcW w:w="7167" w:type="dxa"/>
          </w:tcPr>
          <w:p w14:paraId="1DC6EAEE" w14:textId="79BDAC77" w:rsidR="006F1451" w:rsidRDefault="006F1451" w:rsidP="006F1451">
            <w:pPr>
              <w:pStyle w:val="Tabelconinut"/>
              <w:rPr>
                <w:i/>
                <w:iCs/>
              </w:rPr>
            </w:pPr>
            <w:r w:rsidRPr="00CA31EA">
              <w:rPr>
                <w:i/>
              </w:rPr>
              <w:t xml:space="preserve">SIMIDA </w:t>
            </w:r>
            <w:r w:rsidRPr="00D80389">
              <w:t>user interface must be developed in Romanian and Russian. The user must be able to select the language version of the user interface and define the language preference in his account settings.</w:t>
            </w:r>
          </w:p>
        </w:tc>
      </w:tr>
      <w:tr w:rsidR="000908B7" w:rsidRPr="00D3578A" w14:paraId="1F37F494" w14:textId="77777777" w:rsidTr="00A73811">
        <w:tc>
          <w:tcPr>
            <w:tcW w:w="1129" w:type="dxa"/>
          </w:tcPr>
          <w:p w14:paraId="0AF704A9" w14:textId="742DEAB3" w:rsidR="000908B7" w:rsidRPr="00EB68D4" w:rsidRDefault="000908B7" w:rsidP="00A73811">
            <w:pPr>
              <w:pStyle w:val="Tabelconinut"/>
              <w:jc w:val="center"/>
            </w:pPr>
            <w:r w:rsidRPr="00D80389">
              <w:lastRenderedPageBreak/>
              <w:t>UI 08</w:t>
            </w:r>
          </w:p>
        </w:tc>
        <w:tc>
          <w:tcPr>
            <w:tcW w:w="1338" w:type="dxa"/>
          </w:tcPr>
          <w:p w14:paraId="417A81FD" w14:textId="77777777" w:rsidR="000908B7" w:rsidRPr="00EB68D4" w:rsidRDefault="000908B7" w:rsidP="00A73811">
            <w:pPr>
              <w:pStyle w:val="Tabelconinut"/>
              <w:jc w:val="center"/>
            </w:pPr>
            <w:r w:rsidRPr="00D80389">
              <w:t>M</w:t>
            </w:r>
          </w:p>
        </w:tc>
        <w:tc>
          <w:tcPr>
            <w:tcW w:w="7167" w:type="dxa"/>
          </w:tcPr>
          <w:p w14:paraId="13D9A267" w14:textId="25D77816" w:rsidR="000908B7" w:rsidRPr="00D3578A" w:rsidRDefault="00813064" w:rsidP="00A73811">
            <w:pPr>
              <w:pStyle w:val="Tabelconinut"/>
            </w:pPr>
            <w:r>
              <w:rPr>
                <w:i/>
              </w:rPr>
              <w:t xml:space="preserve">SIMIDA </w:t>
            </w:r>
            <w:r w:rsidR="000908B7" w:rsidRPr="00D80389">
              <w:t xml:space="preserve">must provide a centralized tool for managing data about language versions of user interface text, messages, alerts, labels ( </w:t>
            </w:r>
            <w:r w:rsidR="000908B7" w:rsidRPr="00D80389">
              <w:rPr>
                <w:i/>
                <w:iCs/>
              </w:rPr>
              <w:t xml:space="preserve">example: Deletion/ </w:t>
            </w:r>
            <w:proofErr w:type="spellStart"/>
            <w:r w:rsidR="000908B7" w:rsidRPr="00D80389">
              <w:rPr>
                <w:i/>
                <w:iCs/>
              </w:rPr>
              <w:t>Eliminare</w:t>
            </w:r>
            <w:proofErr w:type="spellEnd"/>
            <w:r w:rsidR="000908B7" w:rsidRPr="00D80389">
              <w:rPr>
                <w:i/>
                <w:iCs/>
              </w:rPr>
              <w:t>/</w:t>
            </w:r>
            <w:proofErr w:type="spellStart"/>
            <w:r w:rsidR="000908B7" w:rsidRPr="00D80389">
              <w:rPr>
                <w:i/>
                <w:iCs/>
              </w:rPr>
              <w:t>Удаление</w:t>
            </w:r>
            <w:proofErr w:type="spellEnd"/>
            <w:r w:rsidR="000908B7" w:rsidRPr="00D80389">
              <w:rPr>
                <w:i/>
                <w:iCs/>
              </w:rPr>
              <w:t xml:space="preserve"> </w:t>
            </w:r>
            <w:r w:rsidR="000908B7" w:rsidRPr="00D80389">
              <w:t>).</w:t>
            </w:r>
          </w:p>
        </w:tc>
      </w:tr>
      <w:tr w:rsidR="000908B7" w:rsidRPr="00D3578A" w14:paraId="4B2C86B2" w14:textId="77777777" w:rsidTr="00A73811">
        <w:tc>
          <w:tcPr>
            <w:tcW w:w="1129" w:type="dxa"/>
          </w:tcPr>
          <w:p w14:paraId="40AE9D38" w14:textId="0CB44DA1" w:rsidR="000908B7" w:rsidRPr="00EB68D4" w:rsidRDefault="000908B7" w:rsidP="00A73811">
            <w:pPr>
              <w:pStyle w:val="Tabelconinut"/>
              <w:jc w:val="center"/>
            </w:pPr>
            <w:r w:rsidRPr="00D80389">
              <w:t>UI 09</w:t>
            </w:r>
          </w:p>
        </w:tc>
        <w:tc>
          <w:tcPr>
            <w:tcW w:w="1338" w:type="dxa"/>
          </w:tcPr>
          <w:p w14:paraId="05D243D1" w14:textId="77777777" w:rsidR="000908B7" w:rsidRPr="00EB68D4" w:rsidRDefault="000908B7" w:rsidP="00A73811">
            <w:pPr>
              <w:pStyle w:val="Tabelconinut"/>
              <w:jc w:val="center"/>
            </w:pPr>
            <w:r w:rsidRPr="00D80389">
              <w:t>M</w:t>
            </w:r>
          </w:p>
        </w:tc>
        <w:tc>
          <w:tcPr>
            <w:tcW w:w="7167" w:type="dxa"/>
          </w:tcPr>
          <w:p w14:paraId="6E804D90" w14:textId="279AA014" w:rsidR="000908B7" w:rsidRPr="00D3578A" w:rsidRDefault="007E0E44" w:rsidP="00A73811">
            <w:pPr>
              <w:pStyle w:val="Tabelconinut"/>
            </w:pPr>
            <w:r>
              <w:rPr>
                <w:i/>
              </w:rPr>
              <w:t xml:space="preserve">SIMIDA </w:t>
            </w:r>
            <w:r w:rsidR="000908B7" w:rsidRPr="00D80389">
              <w:t>must provide intermediate saving capabilities for the data of completed electronic forms (implementation of automatic saving procedures) and of operations initiated by the user (automatically or at the user's request).</w:t>
            </w:r>
          </w:p>
        </w:tc>
      </w:tr>
      <w:tr w:rsidR="00E034C9" w:rsidRPr="00D3578A" w14:paraId="42EF6F1D" w14:textId="77777777" w:rsidTr="00A73811">
        <w:tc>
          <w:tcPr>
            <w:tcW w:w="1129" w:type="dxa"/>
          </w:tcPr>
          <w:p w14:paraId="10A886EC" w14:textId="57B1E37B" w:rsidR="00E034C9" w:rsidRPr="00D80389" w:rsidRDefault="00E034C9" w:rsidP="00E034C9">
            <w:pPr>
              <w:pStyle w:val="Tabelconinut"/>
              <w:jc w:val="center"/>
            </w:pPr>
            <w:r w:rsidRPr="00D80389">
              <w:t>UI 10</w:t>
            </w:r>
          </w:p>
        </w:tc>
        <w:tc>
          <w:tcPr>
            <w:tcW w:w="1338" w:type="dxa"/>
          </w:tcPr>
          <w:p w14:paraId="2C4CD491" w14:textId="0EF734EC" w:rsidR="00E034C9" w:rsidRPr="00D80389" w:rsidRDefault="00E034C9" w:rsidP="00E034C9">
            <w:pPr>
              <w:pStyle w:val="Tabelconinut"/>
              <w:jc w:val="center"/>
            </w:pPr>
            <w:r w:rsidRPr="00D80389">
              <w:t>M</w:t>
            </w:r>
          </w:p>
        </w:tc>
        <w:tc>
          <w:tcPr>
            <w:tcW w:w="7167" w:type="dxa"/>
          </w:tcPr>
          <w:p w14:paraId="1A83876F" w14:textId="45BF4036" w:rsidR="00E034C9" w:rsidRDefault="00E034C9" w:rsidP="00E034C9">
            <w:pPr>
              <w:pStyle w:val="Tabelconinut"/>
              <w:rPr>
                <w:i/>
              </w:rPr>
            </w:pPr>
            <w:r w:rsidRPr="00630238">
              <w:t>The content of any data table (grid) displayed within the user interface or as a search result must be exportable in any of the following formats: PDF, XLS/XLSX and CSV.</w:t>
            </w:r>
          </w:p>
        </w:tc>
      </w:tr>
      <w:tr w:rsidR="000908B7" w:rsidRPr="00D3578A" w14:paraId="2C37E53E" w14:textId="77777777" w:rsidTr="00A73811">
        <w:tc>
          <w:tcPr>
            <w:tcW w:w="1129" w:type="dxa"/>
          </w:tcPr>
          <w:p w14:paraId="4BEE0BF4" w14:textId="2813F679" w:rsidR="000908B7" w:rsidRPr="00EB68D4" w:rsidRDefault="000908B7" w:rsidP="00A73811">
            <w:pPr>
              <w:pStyle w:val="Tabelconinut"/>
              <w:jc w:val="center"/>
            </w:pPr>
            <w:r w:rsidRPr="00D80389">
              <w:t>UI 11</w:t>
            </w:r>
          </w:p>
        </w:tc>
        <w:tc>
          <w:tcPr>
            <w:tcW w:w="1338" w:type="dxa"/>
          </w:tcPr>
          <w:p w14:paraId="064D7CD1" w14:textId="77777777" w:rsidR="000908B7" w:rsidRPr="00EB68D4" w:rsidRDefault="000908B7" w:rsidP="00A73811">
            <w:pPr>
              <w:pStyle w:val="Tabelconinut"/>
              <w:jc w:val="center"/>
            </w:pPr>
            <w:r w:rsidRPr="00D80389">
              <w:t>M</w:t>
            </w:r>
          </w:p>
        </w:tc>
        <w:tc>
          <w:tcPr>
            <w:tcW w:w="7167" w:type="dxa"/>
          </w:tcPr>
          <w:p w14:paraId="65BA03FD" w14:textId="1527EF0D" w:rsidR="000908B7" w:rsidRPr="00D3578A" w:rsidRDefault="009E7C19" w:rsidP="00A73811">
            <w:pPr>
              <w:pStyle w:val="Tabelconinut"/>
            </w:pPr>
            <w:r w:rsidRPr="00606CFF">
              <w:t xml:space="preserve">When an error occurs, </w:t>
            </w:r>
            <w:r w:rsidRPr="00606CFF">
              <w:rPr>
                <w:i/>
              </w:rPr>
              <w:t xml:space="preserve">SIMIDA </w:t>
            </w:r>
            <w:r w:rsidRPr="00D80389">
              <w:t>will display a suggestive error message to the user. This may contain an error code and a unique error identifier, to facilitate the involvement of support services.</w:t>
            </w:r>
          </w:p>
        </w:tc>
      </w:tr>
      <w:tr w:rsidR="000908B7" w:rsidRPr="00D3578A" w14:paraId="0AE9CCFB" w14:textId="77777777" w:rsidTr="00A73811">
        <w:tc>
          <w:tcPr>
            <w:tcW w:w="1129" w:type="dxa"/>
          </w:tcPr>
          <w:p w14:paraId="77623750" w14:textId="48F966D2" w:rsidR="000908B7" w:rsidRPr="00EB68D4" w:rsidRDefault="000908B7" w:rsidP="00A73811">
            <w:pPr>
              <w:pStyle w:val="Tabelconinut"/>
              <w:jc w:val="center"/>
            </w:pPr>
            <w:r w:rsidRPr="00D80389">
              <w:t>UI 12</w:t>
            </w:r>
          </w:p>
        </w:tc>
        <w:tc>
          <w:tcPr>
            <w:tcW w:w="1338" w:type="dxa"/>
          </w:tcPr>
          <w:p w14:paraId="0DF0F652" w14:textId="77777777" w:rsidR="000908B7" w:rsidRPr="00EB68D4" w:rsidRDefault="000908B7" w:rsidP="00A73811">
            <w:pPr>
              <w:pStyle w:val="Tabelconinut"/>
              <w:jc w:val="center"/>
            </w:pPr>
            <w:r w:rsidRPr="00D80389">
              <w:t>M</w:t>
            </w:r>
          </w:p>
        </w:tc>
        <w:tc>
          <w:tcPr>
            <w:tcW w:w="7167" w:type="dxa"/>
          </w:tcPr>
          <w:p w14:paraId="70265DCF" w14:textId="053FE68C" w:rsidR="000908B7" w:rsidRPr="00D3578A" w:rsidRDefault="000908B7" w:rsidP="00A73811">
            <w:pPr>
              <w:pStyle w:val="Tabelconinut"/>
            </w:pPr>
            <w:r w:rsidRPr="00D80389">
              <w:t xml:space="preserve">Authorized users of </w:t>
            </w:r>
            <w:r w:rsidRPr="00CA31EA">
              <w:rPr>
                <w:i/>
              </w:rPr>
              <w:t xml:space="preserve">SIMIDA </w:t>
            </w:r>
            <w:r w:rsidRPr="00D80389">
              <w:t>must be able to access the contextual help mechanism within the user interface.</w:t>
            </w:r>
          </w:p>
        </w:tc>
      </w:tr>
    </w:tbl>
    <w:p w14:paraId="79B52A46" w14:textId="77777777" w:rsidR="00877DA9" w:rsidRDefault="00877DA9" w:rsidP="00877DA9"/>
    <w:p w14:paraId="5F6A6796" w14:textId="00167C8F" w:rsidR="00FF20DC" w:rsidRDefault="00FF20DC" w:rsidP="00FF20DC">
      <w:pPr>
        <w:pStyle w:val="Heading2"/>
      </w:pPr>
      <w:bookmarkStart w:id="148" w:name="_Toc222213149"/>
      <w:r w:rsidRPr="00321CB2">
        <w:t>IT system performance and scalability requirements</w:t>
      </w:r>
      <w:bookmarkEnd w:id="143"/>
      <w:bookmarkEnd w:id="148"/>
    </w:p>
    <w:p w14:paraId="1014E1A7" w14:textId="1379311D" w:rsidR="00FF20DC" w:rsidRDefault="003B15A9" w:rsidP="00FF20DC">
      <w:r>
        <w:t xml:space="preserve">All IT components within the </w:t>
      </w:r>
      <w:r w:rsidRPr="003B15A9">
        <w:rPr>
          <w:i/>
          <w:iCs/>
        </w:rPr>
        <w:t xml:space="preserve">SIMIDA perimeter </w:t>
      </w:r>
      <w:r w:rsidR="00FF20DC" w:rsidRPr="00C0247F">
        <w:t xml:space="preserve">must have the capacity to process in a timely manner the transactions made by its users according to the estimated volume following a prior analysis by ANSA. Table 6.6 sets out the performance requirements established for </w:t>
      </w:r>
      <w:r w:rsidR="00FF20DC" w:rsidRPr="00BC69FC">
        <w:rPr>
          <w:i/>
        </w:rPr>
        <w:t xml:space="preserve">SIMIDA </w:t>
      </w:r>
      <w:r w:rsidR="00FF20DC" w:rsidRPr="00C0247F">
        <w:t>.</w:t>
      </w:r>
    </w:p>
    <w:p w14:paraId="0C217653" w14:textId="4BF90723" w:rsidR="00FF20DC" w:rsidRDefault="00FF20DC" w:rsidP="00FF20DC">
      <w:pPr>
        <w:pStyle w:val="Caption"/>
      </w:pPr>
      <w:r>
        <w:t xml:space="preserve">Table </w:t>
      </w:r>
      <w:r>
        <w:fldChar w:fldCharType="begin"/>
      </w:r>
      <w:r>
        <w:instrText xml:space="preserve"> STYLEREF 1 \s </w:instrText>
      </w:r>
      <w:r>
        <w:fldChar w:fldCharType="separate"/>
      </w:r>
      <w:r>
        <w:rPr>
          <w:noProof/>
        </w:rPr>
        <w:t>6</w:t>
      </w:r>
      <w:r>
        <w:rPr>
          <w:noProof/>
        </w:rPr>
        <w:fldChar w:fldCharType="end"/>
      </w:r>
      <w:r>
        <w:t xml:space="preserve">.6 </w:t>
      </w:r>
      <w:r>
        <w:fldChar w:fldCharType="begin"/>
      </w:r>
      <w:r>
        <w:instrText xml:space="preserve"> SEQ Tabel \* ARABIC \s 1 </w:instrText>
      </w:r>
      <w:r>
        <w:fldChar w:fldCharType="separate"/>
      </w:r>
      <w:r>
        <w:fldChar w:fldCharType="end"/>
      </w:r>
      <w:r>
        <w:t>. SIMIDA performance requirements.</w:t>
      </w:r>
    </w:p>
    <w:tbl>
      <w:tblPr>
        <w:tblStyle w:val="TableGrid"/>
        <w:tblW w:w="9634" w:type="dxa"/>
        <w:tblLook w:val="04A0" w:firstRow="1" w:lastRow="0" w:firstColumn="1" w:lastColumn="0" w:noHBand="0" w:noVBand="1"/>
      </w:tblPr>
      <w:tblGrid>
        <w:gridCol w:w="1111"/>
        <w:gridCol w:w="1508"/>
        <w:gridCol w:w="7015"/>
      </w:tblGrid>
      <w:tr w:rsidR="00FF20DC" w:rsidRPr="00EB68D4" w14:paraId="24D2F5AA" w14:textId="77777777" w:rsidTr="00C71C06">
        <w:tc>
          <w:tcPr>
            <w:tcW w:w="1129" w:type="dxa"/>
            <w:shd w:val="clear" w:color="auto" w:fill="D9E2F3" w:themeFill="accent1" w:themeFillTint="33"/>
          </w:tcPr>
          <w:p w14:paraId="7AC4F988" w14:textId="77777777" w:rsidR="00FF20DC" w:rsidRPr="00EB68D4" w:rsidRDefault="00FF20DC" w:rsidP="00C71C06">
            <w:pPr>
              <w:pStyle w:val="Tabelantet"/>
            </w:pPr>
            <w:r>
              <w:t>ID</w:t>
            </w:r>
          </w:p>
        </w:tc>
        <w:tc>
          <w:tcPr>
            <w:tcW w:w="1338" w:type="dxa"/>
            <w:shd w:val="clear" w:color="auto" w:fill="D9E2F3" w:themeFill="accent1" w:themeFillTint="33"/>
          </w:tcPr>
          <w:p w14:paraId="71A5DD20" w14:textId="77777777" w:rsidR="00FF20DC" w:rsidRPr="00EB68D4" w:rsidRDefault="00FF20DC" w:rsidP="00C71C06">
            <w:pPr>
              <w:pStyle w:val="Tabelantet"/>
            </w:pPr>
            <w:r>
              <w:t>compulsoriness</w:t>
            </w:r>
          </w:p>
        </w:tc>
        <w:tc>
          <w:tcPr>
            <w:tcW w:w="7167" w:type="dxa"/>
            <w:shd w:val="clear" w:color="auto" w:fill="D9E2F3" w:themeFill="accent1" w:themeFillTint="33"/>
          </w:tcPr>
          <w:p w14:paraId="0321053F" w14:textId="77777777" w:rsidR="00FF20DC" w:rsidRPr="00EB68D4" w:rsidRDefault="00FF20DC" w:rsidP="00C71C06">
            <w:pPr>
              <w:pStyle w:val="Tabelantet"/>
            </w:pPr>
            <w:r w:rsidRPr="002C2DD9">
              <w:t>Description of the non-functional requirement</w:t>
            </w:r>
          </w:p>
        </w:tc>
      </w:tr>
      <w:tr w:rsidR="00FF20DC" w14:paraId="0FAEFC6B" w14:textId="77777777" w:rsidTr="00C71C06">
        <w:tc>
          <w:tcPr>
            <w:tcW w:w="1129" w:type="dxa"/>
          </w:tcPr>
          <w:p w14:paraId="4C2741F1" w14:textId="22600934" w:rsidR="00FF20DC" w:rsidRPr="00EB68D4" w:rsidRDefault="00FF20DC" w:rsidP="00C71C06">
            <w:pPr>
              <w:pStyle w:val="Tabelconinut"/>
              <w:jc w:val="center"/>
            </w:pPr>
            <w:r w:rsidRPr="00D80389">
              <w:t>PSR 01</w:t>
            </w:r>
          </w:p>
        </w:tc>
        <w:tc>
          <w:tcPr>
            <w:tcW w:w="1338" w:type="dxa"/>
          </w:tcPr>
          <w:p w14:paraId="19199A76" w14:textId="77777777" w:rsidR="00FF20DC" w:rsidRPr="00EB68D4" w:rsidRDefault="00FF20DC" w:rsidP="00C71C06">
            <w:pPr>
              <w:pStyle w:val="Tabelconinut"/>
              <w:jc w:val="center"/>
            </w:pPr>
            <w:r w:rsidRPr="00D80389">
              <w:t>M</w:t>
            </w:r>
          </w:p>
        </w:tc>
        <w:tc>
          <w:tcPr>
            <w:tcW w:w="7167" w:type="dxa"/>
          </w:tcPr>
          <w:p w14:paraId="06476787" w14:textId="66C96315" w:rsidR="00FF20DC" w:rsidRPr="00D80389" w:rsidRDefault="00FF20DC" w:rsidP="00C71C06">
            <w:pPr>
              <w:pStyle w:val="Tabelconinut"/>
            </w:pPr>
            <w:r w:rsidRPr="00D80389">
              <w:t xml:space="preserve">The response time of the IT components within the </w:t>
            </w:r>
            <w:r w:rsidRPr="00CA31EA">
              <w:rPr>
                <w:i/>
              </w:rPr>
              <w:t xml:space="preserve">SIMIDA perimeter </w:t>
            </w:r>
            <w:r w:rsidRPr="00D80389">
              <w:t>to queries received from external users/IT systems must not exceed:</w:t>
            </w:r>
          </w:p>
          <w:p w14:paraId="7C5B6488" w14:textId="77777777" w:rsidR="00FF20DC" w:rsidRDefault="00FF20DC" w:rsidP="00BF45FC">
            <w:pPr>
              <w:pStyle w:val="Tabelconinut"/>
              <w:numPr>
                <w:ilvl w:val="0"/>
                <w:numId w:val="115"/>
              </w:numPr>
            </w:pPr>
            <w:r>
              <w:t>1 second for executing 90% of queries;</w:t>
            </w:r>
          </w:p>
          <w:p w14:paraId="592CA1FA" w14:textId="77777777" w:rsidR="00FF20DC" w:rsidRPr="00D80389" w:rsidRDefault="00FF20DC" w:rsidP="00BF45FC">
            <w:pPr>
              <w:pStyle w:val="Tabelconinut"/>
              <w:numPr>
                <w:ilvl w:val="0"/>
                <w:numId w:val="115"/>
              </w:numPr>
            </w:pPr>
            <w:r w:rsidRPr="00D80389">
              <w:t>3 seconds for executing 99% of queries;</w:t>
            </w:r>
          </w:p>
          <w:p w14:paraId="204ED54E" w14:textId="77777777" w:rsidR="00FF20DC" w:rsidRDefault="00FF20DC" w:rsidP="00BF45FC">
            <w:pPr>
              <w:pStyle w:val="Tabelconinut"/>
              <w:numPr>
                <w:ilvl w:val="0"/>
                <w:numId w:val="115"/>
              </w:numPr>
            </w:pPr>
            <w:r w:rsidRPr="00D80389">
              <w:t>5 seconds to generate 95% of reports;</w:t>
            </w:r>
          </w:p>
          <w:p w14:paraId="0B59D0E1" w14:textId="77777777" w:rsidR="00FF20DC" w:rsidRDefault="00FF20DC" w:rsidP="00BF45FC">
            <w:pPr>
              <w:pStyle w:val="Tabelconinut"/>
              <w:numPr>
                <w:ilvl w:val="0"/>
                <w:numId w:val="115"/>
              </w:numPr>
            </w:pPr>
            <w:r>
              <w:t>3 seconds to execute 90% of document management activities.</w:t>
            </w:r>
          </w:p>
        </w:tc>
      </w:tr>
      <w:tr w:rsidR="00FF20DC" w:rsidRPr="00D3578A" w14:paraId="351BE80E" w14:textId="77777777" w:rsidTr="00C71C06">
        <w:tc>
          <w:tcPr>
            <w:tcW w:w="1129" w:type="dxa"/>
          </w:tcPr>
          <w:p w14:paraId="6D116E23" w14:textId="014D58BF" w:rsidR="00FF20DC" w:rsidRPr="00EB68D4" w:rsidRDefault="00FF20DC" w:rsidP="00C71C06">
            <w:pPr>
              <w:pStyle w:val="Tabelconinut"/>
              <w:jc w:val="center"/>
            </w:pPr>
            <w:r w:rsidRPr="00D80389">
              <w:t>PSR 02</w:t>
            </w:r>
          </w:p>
        </w:tc>
        <w:tc>
          <w:tcPr>
            <w:tcW w:w="1338" w:type="dxa"/>
          </w:tcPr>
          <w:p w14:paraId="50BB19A4" w14:textId="77777777" w:rsidR="00FF20DC" w:rsidRPr="00EB68D4" w:rsidRDefault="00FF20DC" w:rsidP="00C71C06">
            <w:pPr>
              <w:pStyle w:val="Tabelconinut"/>
              <w:jc w:val="center"/>
            </w:pPr>
            <w:r w:rsidRPr="00D80389">
              <w:t>M</w:t>
            </w:r>
          </w:p>
        </w:tc>
        <w:tc>
          <w:tcPr>
            <w:tcW w:w="7167" w:type="dxa"/>
          </w:tcPr>
          <w:p w14:paraId="34D39C32" w14:textId="0708FFBA" w:rsidR="00FF20DC" w:rsidRPr="00D3578A" w:rsidRDefault="00955A50" w:rsidP="00C71C06">
            <w:pPr>
              <w:pStyle w:val="Tabelconinut"/>
            </w:pPr>
            <w:r>
              <w:rPr>
                <w:i/>
              </w:rPr>
              <w:t xml:space="preserve">SIMIDA </w:t>
            </w:r>
            <w:r w:rsidR="00FF20DC" w:rsidRPr="00D80389">
              <w:t>must ensure proper operation in the event of at least 1000 concurrent sessions (connections of authorized users and external IT systems).</w:t>
            </w:r>
          </w:p>
        </w:tc>
      </w:tr>
      <w:tr w:rsidR="00FF20DC" w:rsidRPr="00D3578A" w14:paraId="32162DE1" w14:textId="77777777" w:rsidTr="00C71C06">
        <w:tc>
          <w:tcPr>
            <w:tcW w:w="1129" w:type="dxa"/>
          </w:tcPr>
          <w:p w14:paraId="0AA23C47" w14:textId="09E45115" w:rsidR="00FF20DC" w:rsidRPr="00EB68D4" w:rsidRDefault="00FF20DC" w:rsidP="00C71C06">
            <w:pPr>
              <w:pStyle w:val="Tabelconinut"/>
              <w:jc w:val="center"/>
            </w:pPr>
            <w:r w:rsidRPr="00D80389">
              <w:t>PSR 03</w:t>
            </w:r>
          </w:p>
        </w:tc>
        <w:tc>
          <w:tcPr>
            <w:tcW w:w="1338" w:type="dxa"/>
          </w:tcPr>
          <w:p w14:paraId="0CEF2572" w14:textId="77777777" w:rsidR="00FF20DC" w:rsidRPr="00EB68D4" w:rsidRDefault="00FF20DC" w:rsidP="00C71C06">
            <w:pPr>
              <w:pStyle w:val="Tabelconinut"/>
              <w:jc w:val="center"/>
            </w:pPr>
            <w:r w:rsidRPr="00D80389">
              <w:t>M</w:t>
            </w:r>
          </w:p>
        </w:tc>
        <w:tc>
          <w:tcPr>
            <w:tcW w:w="7167" w:type="dxa"/>
          </w:tcPr>
          <w:p w14:paraId="4D7C3BFD" w14:textId="77777777" w:rsidR="00FF20DC" w:rsidRPr="00D3578A" w:rsidRDefault="00FF20DC" w:rsidP="00C71C06">
            <w:pPr>
              <w:pStyle w:val="Tabelconinut"/>
            </w:pPr>
            <w:r w:rsidRPr="00D80389">
              <w:t>The peak hours of operation of the information system are as follows during the regular working hours of public authorities in the Republic of Moldova (from 08:00 to 18:00).</w:t>
            </w:r>
          </w:p>
        </w:tc>
      </w:tr>
      <w:tr w:rsidR="00FF20DC" w:rsidRPr="00D3578A" w14:paraId="7C084E76" w14:textId="77777777" w:rsidTr="00C71C06">
        <w:tc>
          <w:tcPr>
            <w:tcW w:w="1129" w:type="dxa"/>
          </w:tcPr>
          <w:p w14:paraId="17EAE9D5" w14:textId="11022D86" w:rsidR="00FF20DC" w:rsidRPr="00EB68D4" w:rsidRDefault="00FF20DC" w:rsidP="00C71C06">
            <w:pPr>
              <w:pStyle w:val="Tabelconinut"/>
              <w:jc w:val="center"/>
            </w:pPr>
            <w:r w:rsidRPr="00D80389">
              <w:t>PSR 04</w:t>
            </w:r>
          </w:p>
        </w:tc>
        <w:tc>
          <w:tcPr>
            <w:tcW w:w="1338" w:type="dxa"/>
          </w:tcPr>
          <w:p w14:paraId="2A1942BB" w14:textId="77777777" w:rsidR="00FF20DC" w:rsidRPr="00EB68D4" w:rsidRDefault="00FF20DC" w:rsidP="00C71C06">
            <w:pPr>
              <w:pStyle w:val="Tabelconinut"/>
              <w:jc w:val="center"/>
            </w:pPr>
            <w:r w:rsidRPr="00D80389">
              <w:t>M</w:t>
            </w:r>
          </w:p>
        </w:tc>
        <w:tc>
          <w:tcPr>
            <w:tcW w:w="7167" w:type="dxa"/>
          </w:tcPr>
          <w:p w14:paraId="2621DC2C" w14:textId="1C33303F" w:rsidR="00FF20DC" w:rsidRPr="00D3578A" w:rsidRDefault="00FF20DC" w:rsidP="00C71C06">
            <w:pPr>
              <w:pStyle w:val="Tabelconinut"/>
            </w:pPr>
            <w:r w:rsidRPr="00D80389">
              <w:t xml:space="preserve">The provider must include in the </w:t>
            </w:r>
            <w:r w:rsidR="003175CE">
              <w:rPr>
                <w:i/>
              </w:rPr>
              <w:t xml:space="preserve">SIMIDA administration and operation guides </w:t>
            </w:r>
            <w:r w:rsidRPr="00D80389">
              <w:t xml:space="preserve">the description of the processes that may affect/decrease the operating performance of </w:t>
            </w:r>
            <w:r w:rsidRPr="00CA31EA">
              <w:rPr>
                <w:i/>
              </w:rPr>
              <w:t xml:space="preserve">SIMIDA IT components </w:t>
            </w:r>
            <w:r w:rsidRPr="00D80389">
              <w:t xml:space="preserve">and its recommendations regarding the concurrent running of those processes ( </w:t>
            </w:r>
            <w:r w:rsidRPr="00D80389">
              <w:rPr>
                <w:i/>
                <w:iCs/>
              </w:rPr>
              <w:t xml:space="preserve">example: it is not recommended to run process X for generating daily reports concurrently with process Y for generating backups </w:t>
            </w:r>
            <w:r w:rsidRPr="00D80389">
              <w:t>).</w:t>
            </w:r>
          </w:p>
        </w:tc>
      </w:tr>
      <w:tr w:rsidR="00FF20DC" w:rsidRPr="00D3578A" w14:paraId="4C42C035" w14:textId="77777777" w:rsidTr="00C71C06">
        <w:tc>
          <w:tcPr>
            <w:tcW w:w="1129" w:type="dxa"/>
          </w:tcPr>
          <w:p w14:paraId="65B6F3D6" w14:textId="253AD080" w:rsidR="00FF20DC" w:rsidRPr="00EB68D4" w:rsidRDefault="00FF20DC" w:rsidP="00C71C06">
            <w:pPr>
              <w:pStyle w:val="Tabelconinut"/>
              <w:jc w:val="center"/>
            </w:pPr>
            <w:r w:rsidRPr="00D80389">
              <w:t xml:space="preserve">PSR 0 </w:t>
            </w:r>
            <w:r w:rsidR="00957C31">
              <w:t>5</w:t>
            </w:r>
          </w:p>
        </w:tc>
        <w:tc>
          <w:tcPr>
            <w:tcW w:w="1338" w:type="dxa"/>
          </w:tcPr>
          <w:p w14:paraId="36B53308" w14:textId="77777777" w:rsidR="00FF20DC" w:rsidRPr="00EB68D4" w:rsidRDefault="00FF20DC" w:rsidP="00C71C06">
            <w:pPr>
              <w:pStyle w:val="Tabelconinut"/>
              <w:jc w:val="center"/>
            </w:pPr>
            <w:r w:rsidRPr="00D80389">
              <w:t>M</w:t>
            </w:r>
          </w:p>
        </w:tc>
        <w:tc>
          <w:tcPr>
            <w:tcW w:w="7167" w:type="dxa"/>
          </w:tcPr>
          <w:p w14:paraId="60738F06" w14:textId="297FDB32" w:rsidR="00FF20DC" w:rsidRPr="00D3578A" w:rsidRDefault="00FF20DC" w:rsidP="00C71C06">
            <w:pPr>
              <w:pStyle w:val="Tabelconinut"/>
            </w:pPr>
            <w:r w:rsidRPr="00CA31EA">
              <w:rPr>
                <w:i/>
              </w:rPr>
              <w:t xml:space="preserve">SIMIDA </w:t>
            </w:r>
            <w:r w:rsidRPr="00D80389">
              <w:t>'s work performance at the transaction processing level.</w:t>
            </w:r>
          </w:p>
        </w:tc>
      </w:tr>
      <w:tr w:rsidR="004774DE" w:rsidRPr="00D3578A" w14:paraId="3562BA37" w14:textId="77777777" w:rsidTr="00C71C06">
        <w:tc>
          <w:tcPr>
            <w:tcW w:w="1129" w:type="dxa"/>
          </w:tcPr>
          <w:p w14:paraId="22E2CA31" w14:textId="0837F201" w:rsidR="004774DE" w:rsidRPr="00D80389" w:rsidRDefault="004774DE" w:rsidP="004774DE">
            <w:pPr>
              <w:pStyle w:val="Tabelconinut"/>
              <w:jc w:val="center"/>
            </w:pPr>
            <w:r w:rsidRPr="00630238">
              <w:t>PSR 06</w:t>
            </w:r>
          </w:p>
        </w:tc>
        <w:tc>
          <w:tcPr>
            <w:tcW w:w="1338" w:type="dxa"/>
          </w:tcPr>
          <w:p w14:paraId="71737059" w14:textId="4072BDCB" w:rsidR="004774DE" w:rsidRPr="00D80389" w:rsidRDefault="004774DE" w:rsidP="004774DE">
            <w:pPr>
              <w:pStyle w:val="Tabelconinut"/>
              <w:jc w:val="center"/>
            </w:pPr>
            <w:r w:rsidRPr="00630238">
              <w:t>M</w:t>
            </w:r>
          </w:p>
        </w:tc>
        <w:tc>
          <w:tcPr>
            <w:tcW w:w="7167" w:type="dxa"/>
          </w:tcPr>
          <w:p w14:paraId="74A9E929" w14:textId="5FC80942" w:rsidR="004774DE" w:rsidRPr="00D80389" w:rsidRDefault="004774DE" w:rsidP="004774DE">
            <w:pPr>
              <w:pStyle w:val="Tabelconinut"/>
            </w:pPr>
            <w:r>
              <w:rPr>
                <w:i/>
              </w:rPr>
              <w:t xml:space="preserve">SIMIDA </w:t>
            </w:r>
            <w:r w:rsidRPr="00D80389">
              <w:t>must have the capabilities to process transactions both in real time and offline (background processing). Tasks of massive data processing and generation of complex statistical reports must run in the background.</w:t>
            </w:r>
          </w:p>
        </w:tc>
      </w:tr>
      <w:tr w:rsidR="004774DE" w:rsidRPr="00D3578A" w14:paraId="19402DB7" w14:textId="77777777" w:rsidTr="00C71C06">
        <w:tc>
          <w:tcPr>
            <w:tcW w:w="1129" w:type="dxa"/>
          </w:tcPr>
          <w:p w14:paraId="02046613" w14:textId="27263AF6" w:rsidR="004774DE" w:rsidRPr="00630238" w:rsidRDefault="005A39FB" w:rsidP="004774DE">
            <w:pPr>
              <w:pStyle w:val="Tabelconinut"/>
              <w:jc w:val="center"/>
            </w:pPr>
            <w:r w:rsidRPr="00630238">
              <w:t>PSR 07</w:t>
            </w:r>
          </w:p>
        </w:tc>
        <w:tc>
          <w:tcPr>
            <w:tcW w:w="1338" w:type="dxa"/>
          </w:tcPr>
          <w:p w14:paraId="7DCC9F65" w14:textId="3315561C" w:rsidR="004774DE" w:rsidRPr="00630238" w:rsidRDefault="005A39FB" w:rsidP="004774DE">
            <w:pPr>
              <w:pStyle w:val="Tabelconinut"/>
              <w:jc w:val="center"/>
            </w:pPr>
            <w:r w:rsidRPr="00630238">
              <w:t>M</w:t>
            </w:r>
          </w:p>
        </w:tc>
        <w:tc>
          <w:tcPr>
            <w:tcW w:w="7167" w:type="dxa"/>
          </w:tcPr>
          <w:p w14:paraId="2E0BE440" w14:textId="17286CD2" w:rsidR="004774DE" w:rsidRDefault="005A39FB" w:rsidP="004774DE">
            <w:pPr>
              <w:pStyle w:val="Tabelconinut"/>
              <w:rPr>
                <w:i/>
              </w:rPr>
            </w:pPr>
            <w:r>
              <w:rPr>
                <w:i/>
              </w:rPr>
              <w:t xml:space="preserve">SIMIDA </w:t>
            </w:r>
            <w:r w:rsidRPr="00D80389">
              <w:t xml:space="preserve">must allow the configuration and running of automatic tasks (jobs) necessary for current maintenance activities of the IT system ( </w:t>
            </w:r>
            <w:r w:rsidRPr="00630238">
              <w:rPr>
                <w:i/>
                <w:iCs/>
              </w:rPr>
              <w:t xml:space="preserve">for example: archiving historical data, preparing data for complex reports, etc. </w:t>
            </w:r>
            <w:r w:rsidRPr="00630238">
              <w:t>).</w:t>
            </w:r>
          </w:p>
        </w:tc>
      </w:tr>
      <w:tr w:rsidR="00FF20DC" w:rsidRPr="00D3578A" w14:paraId="228389BA" w14:textId="77777777" w:rsidTr="00C71C06">
        <w:tc>
          <w:tcPr>
            <w:tcW w:w="1129" w:type="dxa"/>
          </w:tcPr>
          <w:p w14:paraId="37D481BA" w14:textId="07A08DD6" w:rsidR="00FF20DC" w:rsidRPr="00EB68D4" w:rsidRDefault="00FF20DC" w:rsidP="00C71C06">
            <w:pPr>
              <w:pStyle w:val="Tabelconinut"/>
              <w:jc w:val="center"/>
            </w:pPr>
            <w:r w:rsidRPr="00D80389">
              <w:lastRenderedPageBreak/>
              <w:t>PSR 08</w:t>
            </w:r>
          </w:p>
        </w:tc>
        <w:tc>
          <w:tcPr>
            <w:tcW w:w="1338" w:type="dxa"/>
          </w:tcPr>
          <w:p w14:paraId="6E81998E" w14:textId="77777777" w:rsidR="00FF20DC" w:rsidRPr="00EB68D4" w:rsidRDefault="00FF20DC" w:rsidP="00C71C06">
            <w:pPr>
              <w:pStyle w:val="Tabelconinut"/>
              <w:jc w:val="center"/>
            </w:pPr>
            <w:r w:rsidRPr="00D80389">
              <w:t>M</w:t>
            </w:r>
          </w:p>
        </w:tc>
        <w:tc>
          <w:tcPr>
            <w:tcW w:w="7167" w:type="dxa"/>
          </w:tcPr>
          <w:p w14:paraId="7CECC662" w14:textId="726F96AC" w:rsidR="00FF20DC" w:rsidRPr="00D3578A" w:rsidRDefault="00FF20DC" w:rsidP="00C71C06">
            <w:pPr>
              <w:pStyle w:val="Tabelconinut"/>
            </w:pPr>
            <w:r w:rsidRPr="00CA31EA">
              <w:rPr>
                <w:i/>
              </w:rPr>
              <w:t xml:space="preserve">SIMIDA </w:t>
            </w:r>
            <w:r w:rsidRPr="00D80389">
              <w:t xml:space="preserve">documentation must explicitly specify statistical or process reports with significant impact on the performance of </w:t>
            </w:r>
            <w:r w:rsidRPr="00CA31EA">
              <w:rPr>
                <w:i/>
              </w:rPr>
              <w:t xml:space="preserve">SIMIDA operations </w:t>
            </w:r>
            <w:r w:rsidRPr="00D80389">
              <w:t xml:space="preserve">and will contain Supplier recommendations regarding the generation of those reports, so that </w:t>
            </w:r>
            <w:r w:rsidRPr="00CA31EA">
              <w:rPr>
                <w:i/>
              </w:rPr>
              <w:t xml:space="preserve">SIMIDA performance indicators </w:t>
            </w:r>
            <w:r w:rsidRPr="00D80389">
              <w:t>are not influenced.</w:t>
            </w:r>
          </w:p>
        </w:tc>
      </w:tr>
      <w:tr w:rsidR="00FF20DC" w:rsidRPr="00D3578A" w14:paraId="4F04C59A" w14:textId="77777777" w:rsidTr="00C71C06">
        <w:tc>
          <w:tcPr>
            <w:tcW w:w="1129" w:type="dxa"/>
          </w:tcPr>
          <w:p w14:paraId="44B20107" w14:textId="36107AC3" w:rsidR="00FF20DC" w:rsidRPr="00EB68D4" w:rsidRDefault="00FF20DC" w:rsidP="00C71C06">
            <w:pPr>
              <w:pStyle w:val="Tabelconinut"/>
              <w:jc w:val="center"/>
            </w:pPr>
            <w:r w:rsidRPr="00D80389">
              <w:t>PSR 09</w:t>
            </w:r>
          </w:p>
        </w:tc>
        <w:tc>
          <w:tcPr>
            <w:tcW w:w="1338" w:type="dxa"/>
          </w:tcPr>
          <w:p w14:paraId="7BDE54C3" w14:textId="77777777" w:rsidR="00FF20DC" w:rsidRPr="00EB68D4" w:rsidRDefault="00FF20DC" w:rsidP="00C71C06">
            <w:pPr>
              <w:pStyle w:val="Tabelconinut"/>
              <w:jc w:val="center"/>
            </w:pPr>
            <w:r w:rsidRPr="00D80389">
              <w:t>M</w:t>
            </w:r>
          </w:p>
        </w:tc>
        <w:tc>
          <w:tcPr>
            <w:tcW w:w="7167" w:type="dxa"/>
          </w:tcPr>
          <w:p w14:paraId="1B66BA46" w14:textId="44500293" w:rsidR="00FF20DC" w:rsidRPr="00D3578A" w:rsidRDefault="00B67135" w:rsidP="00C71C06">
            <w:pPr>
              <w:pStyle w:val="Tabelconinut"/>
            </w:pPr>
            <w:r>
              <w:rPr>
                <w:i/>
              </w:rPr>
              <w:t xml:space="preserve">SIMIDA </w:t>
            </w:r>
            <w:r w:rsidR="00FF20DC" w:rsidRPr="00D80389">
              <w:t>must be able to process at least 100,000 transactions daily.</w:t>
            </w:r>
          </w:p>
        </w:tc>
      </w:tr>
      <w:tr w:rsidR="00FF20DC" w:rsidRPr="00D3578A" w14:paraId="5919077A" w14:textId="77777777" w:rsidTr="00C71C06">
        <w:tc>
          <w:tcPr>
            <w:tcW w:w="1129" w:type="dxa"/>
          </w:tcPr>
          <w:p w14:paraId="580C0125" w14:textId="1E74A329" w:rsidR="00FF20DC" w:rsidRPr="00EB68D4" w:rsidRDefault="00FF20DC" w:rsidP="00C71C06">
            <w:pPr>
              <w:pStyle w:val="Tabelconinut"/>
              <w:jc w:val="center"/>
            </w:pPr>
            <w:r w:rsidRPr="00D80389">
              <w:t>PSR 10</w:t>
            </w:r>
          </w:p>
        </w:tc>
        <w:tc>
          <w:tcPr>
            <w:tcW w:w="1338" w:type="dxa"/>
          </w:tcPr>
          <w:p w14:paraId="5F94D828" w14:textId="77777777" w:rsidR="00FF20DC" w:rsidRPr="00EB68D4" w:rsidRDefault="00FF20DC" w:rsidP="00C71C06">
            <w:pPr>
              <w:pStyle w:val="Tabelconinut"/>
              <w:jc w:val="center"/>
            </w:pPr>
            <w:r w:rsidRPr="00D80389">
              <w:t>M</w:t>
            </w:r>
          </w:p>
        </w:tc>
        <w:tc>
          <w:tcPr>
            <w:tcW w:w="7167" w:type="dxa"/>
          </w:tcPr>
          <w:p w14:paraId="6C357010" w14:textId="1FC53AE6" w:rsidR="00FF20DC" w:rsidRPr="00D3578A" w:rsidRDefault="003A084E" w:rsidP="00C71C06">
            <w:pPr>
              <w:pStyle w:val="Tabelconinut"/>
            </w:pPr>
            <w:r>
              <w:rPr>
                <w:i/>
              </w:rPr>
              <w:t xml:space="preserve">SIMIDA </w:t>
            </w:r>
            <w:r w:rsidR="00FF20DC" w:rsidRPr="00D80389">
              <w:t xml:space="preserve">must allow for the increase of processing capacity without interrupting its operation. To this end, the IT system must support horizontal expansion of processing capacity ( </w:t>
            </w:r>
            <w:r w:rsidR="00FF20DC" w:rsidRPr="00D80389">
              <w:rPr>
                <w:i/>
                <w:iCs/>
              </w:rPr>
              <w:t xml:space="preserve">e.g. adding new server instances and load balancing </w:t>
            </w:r>
            <w:r w:rsidR="00FF20DC" w:rsidRPr="00D80389">
              <w:t>).</w:t>
            </w:r>
          </w:p>
        </w:tc>
      </w:tr>
      <w:tr w:rsidR="00FF20DC" w:rsidRPr="00D3578A" w14:paraId="1593FE95" w14:textId="77777777" w:rsidTr="00C71C06">
        <w:tc>
          <w:tcPr>
            <w:tcW w:w="1129" w:type="dxa"/>
          </w:tcPr>
          <w:p w14:paraId="3040C24A" w14:textId="1D98E0A6" w:rsidR="00FF20DC" w:rsidRPr="00EB68D4" w:rsidRDefault="00FF20DC" w:rsidP="00C71C06">
            <w:pPr>
              <w:pStyle w:val="Tabelconinut"/>
              <w:jc w:val="center"/>
            </w:pPr>
            <w:r w:rsidRPr="00D80389">
              <w:t>PSR 11</w:t>
            </w:r>
          </w:p>
        </w:tc>
        <w:tc>
          <w:tcPr>
            <w:tcW w:w="1338" w:type="dxa"/>
          </w:tcPr>
          <w:p w14:paraId="3F6A6B19" w14:textId="77777777" w:rsidR="00FF20DC" w:rsidRPr="00EB68D4" w:rsidRDefault="00FF20DC" w:rsidP="00C71C06">
            <w:pPr>
              <w:pStyle w:val="Tabelconinut"/>
              <w:jc w:val="center"/>
            </w:pPr>
            <w:r w:rsidRPr="00D80389">
              <w:t>M</w:t>
            </w:r>
          </w:p>
        </w:tc>
        <w:tc>
          <w:tcPr>
            <w:tcW w:w="7167" w:type="dxa"/>
          </w:tcPr>
          <w:p w14:paraId="709B6C3B" w14:textId="08D16A30" w:rsidR="00FF20DC" w:rsidRPr="00D3578A" w:rsidRDefault="00FF20DC" w:rsidP="00C71C06">
            <w:pPr>
              <w:pStyle w:val="Tabelconinut"/>
            </w:pPr>
            <w:r w:rsidRPr="00D80389">
              <w:t xml:space="preserve">There must be the possibility to configure </w:t>
            </w:r>
            <w:r w:rsidRPr="00CA31EA">
              <w:rPr>
                <w:i/>
              </w:rPr>
              <w:t xml:space="preserve">SIMIDA </w:t>
            </w:r>
            <w:r w:rsidRPr="00D80389">
              <w:t>for automatic scaling at the level of key components (latency sensitivity). Scaling of the IT system will be done both horizontally and vertically.</w:t>
            </w:r>
          </w:p>
        </w:tc>
      </w:tr>
      <w:tr w:rsidR="00FF20DC" w:rsidRPr="00D3578A" w14:paraId="200B257E" w14:textId="77777777" w:rsidTr="00C71C06">
        <w:tc>
          <w:tcPr>
            <w:tcW w:w="1129" w:type="dxa"/>
          </w:tcPr>
          <w:p w14:paraId="699A6A60" w14:textId="39D8D971" w:rsidR="00FF20DC" w:rsidRPr="00EB68D4" w:rsidRDefault="00FF20DC" w:rsidP="00C71C06">
            <w:pPr>
              <w:pStyle w:val="Tabelconinut"/>
              <w:jc w:val="center"/>
            </w:pPr>
            <w:r w:rsidRPr="00D80389">
              <w:t>PSR 12</w:t>
            </w:r>
          </w:p>
        </w:tc>
        <w:tc>
          <w:tcPr>
            <w:tcW w:w="1338" w:type="dxa"/>
          </w:tcPr>
          <w:p w14:paraId="63EFD351" w14:textId="77777777" w:rsidR="00FF20DC" w:rsidRPr="00EB68D4" w:rsidRDefault="00FF20DC" w:rsidP="00C71C06">
            <w:pPr>
              <w:pStyle w:val="Tabelconinut"/>
              <w:jc w:val="center"/>
            </w:pPr>
            <w:r w:rsidRPr="00D80389">
              <w:t>M</w:t>
            </w:r>
          </w:p>
        </w:tc>
        <w:tc>
          <w:tcPr>
            <w:tcW w:w="7167" w:type="dxa"/>
          </w:tcPr>
          <w:p w14:paraId="028AC097" w14:textId="32B02FC1" w:rsidR="00FF20DC" w:rsidRPr="00D3578A" w:rsidRDefault="00957C31" w:rsidP="00C71C06">
            <w:pPr>
              <w:pStyle w:val="Tabelconinut"/>
            </w:pPr>
            <w:r>
              <w:rPr>
                <w:i/>
              </w:rPr>
              <w:t xml:space="preserve">SIMIDA </w:t>
            </w:r>
            <w:r w:rsidR="00FF20DC" w:rsidRPr="00D80389">
              <w:t>must be able to service and process an unlimited number of transactions, provided that data processing and storage resources are allocated appropriately. If necessary, resources will be allocated horizontally (new servers without increasing the performance of existing servers).</w:t>
            </w:r>
          </w:p>
        </w:tc>
      </w:tr>
      <w:tr w:rsidR="00FF20DC" w:rsidRPr="00D3578A" w14:paraId="17FFBF07" w14:textId="77777777" w:rsidTr="00C71C06">
        <w:tc>
          <w:tcPr>
            <w:tcW w:w="1129" w:type="dxa"/>
          </w:tcPr>
          <w:p w14:paraId="66AA14EF" w14:textId="61603A22" w:rsidR="00FF20DC" w:rsidRPr="00EB68D4" w:rsidRDefault="00FF20DC" w:rsidP="00C71C06">
            <w:pPr>
              <w:pStyle w:val="Tabelconinut"/>
              <w:jc w:val="center"/>
            </w:pPr>
            <w:r w:rsidRPr="00D80389">
              <w:t>PSR 13</w:t>
            </w:r>
          </w:p>
        </w:tc>
        <w:tc>
          <w:tcPr>
            <w:tcW w:w="1338" w:type="dxa"/>
          </w:tcPr>
          <w:p w14:paraId="25F21494" w14:textId="77777777" w:rsidR="00FF20DC" w:rsidRPr="00EB68D4" w:rsidRDefault="00FF20DC" w:rsidP="00C71C06">
            <w:pPr>
              <w:pStyle w:val="Tabelconinut"/>
              <w:jc w:val="center"/>
            </w:pPr>
            <w:r w:rsidRPr="00D80389">
              <w:t>M</w:t>
            </w:r>
          </w:p>
        </w:tc>
        <w:tc>
          <w:tcPr>
            <w:tcW w:w="7167" w:type="dxa"/>
          </w:tcPr>
          <w:p w14:paraId="530C3FFD" w14:textId="338C2479" w:rsidR="00FF20DC" w:rsidRPr="00D3578A" w:rsidRDefault="00FF20DC" w:rsidP="00C71C06">
            <w:pPr>
              <w:pStyle w:val="Tabelconinut"/>
            </w:pPr>
            <w:r w:rsidRPr="00D80389">
              <w:t xml:space="preserve">The supplier must provide a solution for monitoring the operating performance of </w:t>
            </w:r>
            <w:r w:rsidRPr="00CA31EA">
              <w:rPr>
                <w:i/>
              </w:rPr>
              <w:t xml:space="preserve">SIMIDA </w:t>
            </w:r>
            <w:r w:rsidRPr="00D80389">
              <w:t>.</w:t>
            </w:r>
          </w:p>
        </w:tc>
      </w:tr>
    </w:tbl>
    <w:p w14:paraId="27E1C91D" w14:textId="77777777" w:rsidR="00877DA9" w:rsidRDefault="00877DA9" w:rsidP="00877DA9">
      <w:bookmarkStart w:id="149" w:name="_Toc175592888"/>
    </w:p>
    <w:p w14:paraId="07414095" w14:textId="3DA96DB0" w:rsidR="00FF20DC" w:rsidRDefault="00FF20DC" w:rsidP="00FF20DC">
      <w:pPr>
        <w:pStyle w:val="Heading2"/>
      </w:pPr>
      <w:bookmarkStart w:id="150" w:name="_Toc222213150"/>
      <w:r w:rsidRPr="00CF585B">
        <w:t>Information system security and protection requirements</w:t>
      </w:r>
      <w:bookmarkEnd w:id="149"/>
      <w:bookmarkEnd w:id="150"/>
    </w:p>
    <w:p w14:paraId="6D575145" w14:textId="1809A865" w:rsidR="00FF20DC" w:rsidRDefault="00FF20DC" w:rsidP="00FF20DC">
      <w:r>
        <w:rPr>
          <w:i/>
          <w:iCs/>
        </w:rPr>
        <w:t xml:space="preserve">SIMIDA </w:t>
      </w:r>
      <w:r>
        <w:t>must allow for adequate control over the information security risks associated with its use. The security measures implemented must be aligned with the security policies approved within ANSA and ensure the prevention, detection and adequate response to security incidents.</w:t>
      </w:r>
    </w:p>
    <w:p w14:paraId="49D5A64C" w14:textId="6D411589" w:rsidR="00FF20DC" w:rsidRDefault="00140ECE" w:rsidP="00FF20DC">
      <w:r>
        <w:rPr>
          <w:i/>
          <w:iCs/>
        </w:rPr>
        <w:t xml:space="preserve">SIMIDA </w:t>
      </w:r>
      <w:r w:rsidR="00FF20DC">
        <w:t>must implement a "Multi-layered security" approach at the system level and have the capacity to integrate into ANSA's institutional model for information security management (based on the ISO 27000 family of standards).</w:t>
      </w:r>
    </w:p>
    <w:p w14:paraId="2459908C" w14:textId="6F27543C" w:rsidR="00FF20DC" w:rsidRDefault="00FF20DC" w:rsidP="00FF20DC">
      <w:r>
        <w:t>This section sets out the requirements for the security features associated with</w:t>
      </w:r>
      <w:r w:rsidRPr="00BC69FC">
        <w:rPr>
          <w:i/>
        </w:rPr>
        <w:t xml:space="preserve"> </w:t>
      </w:r>
      <w:r w:rsidR="00140ECE">
        <w:rPr>
          <w:i/>
          <w:iCs/>
        </w:rPr>
        <w:t xml:space="preserve">SIMIDA </w:t>
      </w:r>
      <w:r>
        <w:t>requested by ANSA.</w:t>
      </w:r>
    </w:p>
    <w:p w14:paraId="1B0B03A8" w14:textId="215E6FE0" w:rsidR="00FF20DC" w:rsidRPr="00F07850" w:rsidRDefault="00FF20DC" w:rsidP="00FF20DC">
      <w:pPr>
        <w:pStyle w:val="Caption"/>
      </w:pPr>
      <w:r>
        <w:t xml:space="preserve">Table </w:t>
      </w:r>
      <w:r>
        <w:fldChar w:fldCharType="begin"/>
      </w:r>
      <w:r>
        <w:instrText xml:space="preserve"> STYLEREF 1 \s </w:instrText>
      </w:r>
      <w:r>
        <w:fldChar w:fldCharType="separate"/>
      </w:r>
      <w:r>
        <w:rPr>
          <w:noProof/>
        </w:rPr>
        <w:t>6</w:t>
      </w:r>
      <w:r>
        <w:rPr>
          <w:noProof/>
        </w:rPr>
        <w:fldChar w:fldCharType="end"/>
      </w:r>
      <w:r>
        <w:t>7. Requirements for the security architecture of SIMIDA.</w:t>
      </w:r>
    </w:p>
    <w:tbl>
      <w:tblPr>
        <w:tblStyle w:val="TableGrid"/>
        <w:tblW w:w="9634" w:type="dxa"/>
        <w:tblLook w:val="04A0" w:firstRow="1" w:lastRow="0" w:firstColumn="1" w:lastColumn="0" w:noHBand="0" w:noVBand="1"/>
      </w:tblPr>
      <w:tblGrid>
        <w:gridCol w:w="1111"/>
        <w:gridCol w:w="1508"/>
        <w:gridCol w:w="7015"/>
      </w:tblGrid>
      <w:tr w:rsidR="00FF20DC" w:rsidRPr="00EB68D4" w14:paraId="7CFE481B" w14:textId="77777777" w:rsidTr="00C71C06">
        <w:tc>
          <w:tcPr>
            <w:tcW w:w="1129" w:type="dxa"/>
            <w:shd w:val="clear" w:color="auto" w:fill="D9E2F3" w:themeFill="accent1" w:themeFillTint="33"/>
          </w:tcPr>
          <w:p w14:paraId="109811BC" w14:textId="77777777" w:rsidR="00FF20DC" w:rsidRPr="00EB68D4" w:rsidRDefault="00FF20DC" w:rsidP="00C71C06">
            <w:pPr>
              <w:pStyle w:val="Tabelantet"/>
            </w:pPr>
            <w:r>
              <w:t>ID</w:t>
            </w:r>
          </w:p>
        </w:tc>
        <w:tc>
          <w:tcPr>
            <w:tcW w:w="1338" w:type="dxa"/>
            <w:shd w:val="clear" w:color="auto" w:fill="D9E2F3" w:themeFill="accent1" w:themeFillTint="33"/>
          </w:tcPr>
          <w:p w14:paraId="34ED1AA3" w14:textId="77777777" w:rsidR="00FF20DC" w:rsidRPr="00EB68D4" w:rsidRDefault="00FF20DC" w:rsidP="00C71C06">
            <w:pPr>
              <w:pStyle w:val="Tabelantet"/>
            </w:pPr>
            <w:r>
              <w:t>compulsoriness</w:t>
            </w:r>
          </w:p>
        </w:tc>
        <w:tc>
          <w:tcPr>
            <w:tcW w:w="7167" w:type="dxa"/>
            <w:shd w:val="clear" w:color="auto" w:fill="D9E2F3" w:themeFill="accent1" w:themeFillTint="33"/>
          </w:tcPr>
          <w:p w14:paraId="0723A1AE" w14:textId="77777777" w:rsidR="00FF20DC" w:rsidRPr="00EB68D4" w:rsidRDefault="00FF20DC" w:rsidP="00C71C06">
            <w:pPr>
              <w:pStyle w:val="Tabelantet"/>
            </w:pPr>
            <w:r w:rsidRPr="002C2DD9">
              <w:t>Description of the non-functional requirement</w:t>
            </w:r>
          </w:p>
        </w:tc>
      </w:tr>
      <w:tr w:rsidR="00FF20DC" w14:paraId="3C7D6E0C" w14:textId="77777777" w:rsidTr="00C71C06">
        <w:tc>
          <w:tcPr>
            <w:tcW w:w="1129" w:type="dxa"/>
          </w:tcPr>
          <w:p w14:paraId="422120FB" w14:textId="6934EFE0" w:rsidR="00FF20DC" w:rsidRPr="00EB68D4" w:rsidRDefault="00FF20DC" w:rsidP="00C71C06">
            <w:pPr>
              <w:pStyle w:val="Tabelconinut"/>
              <w:jc w:val="center"/>
            </w:pPr>
            <w:r w:rsidRPr="00D80389">
              <w:t>SEC 01</w:t>
            </w:r>
          </w:p>
        </w:tc>
        <w:tc>
          <w:tcPr>
            <w:tcW w:w="1338" w:type="dxa"/>
          </w:tcPr>
          <w:p w14:paraId="0BFB09B0" w14:textId="77777777" w:rsidR="00FF20DC" w:rsidRPr="00EB68D4" w:rsidRDefault="00FF20DC" w:rsidP="00C71C06">
            <w:pPr>
              <w:pStyle w:val="Tabelconinut"/>
              <w:jc w:val="center"/>
            </w:pPr>
            <w:r w:rsidRPr="00D80389">
              <w:t>M</w:t>
            </w:r>
          </w:p>
        </w:tc>
        <w:tc>
          <w:tcPr>
            <w:tcW w:w="7167" w:type="dxa"/>
          </w:tcPr>
          <w:p w14:paraId="38AF69DF" w14:textId="0B4B1694" w:rsidR="00FF20DC" w:rsidRDefault="00FF20DC" w:rsidP="00C71C06">
            <w:pPr>
              <w:pStyle w:val="Tabelconinut"/>
            </w:pPr>
            <w:r w:rsidRPr="00CA31EA">
              <w:rPr>
                <w:i/>
              </w:rPr>
              <w:t xml:space="preserve">SIMIDA </w:t>
            </w:r>
            <w:r w:rsidRPr="00D80389">
              <w:t xml:space="preserve">architecture must be designed by applying a </w:t>
            </w:r>
            <w:r w:rsidRPr="00D80389">
              <w:rPr>
                <w:i/>
              </w:rPr>
              <w:t xml:space="preserve">"Secure by design" </w:t>
            </w:r>
            <w:r w:rsidRPr="00D80389">
              <w:t>approach .</w:t>
            </w:r>
          </w:p>
        </w:tc>
      </w:tr>
      <w:tr w:rsidR="00FF20DC" w:rsidRPr="00D3578A" w14:paraId="4651F5FB" w14:textId="77777777" w:rsidTr="00C71C06">
        <w:tc>
          <w:tcPr>
            <w:tcW w:w="1129" w:type="dxa"/>
          </w:tcPr>
          <w:p w14:paraId="32F39AA0" w14:textId="2EE350DF" w:rsidR="00FF20DC" w:rsidRPr="00EB68D4" w:rsidRDefault="00FF20DC" w:rsidP="00C71C06">
            <w:pPr>
              <w:pStyle w:val="Tabelconinut"/>
              <w:jc w:val="center"/>
            </w:pPr>
            <w:r w:rsidRPr="00D80389">
              <w:t>SEC 02</w:t>
            </w:r>
          </w:p>
        </w:tc>
        <w:tc>
          <w:tcPr>
            <w:tcW w:w="1338" w:type="dxa"/>
          </w:tcPr>
          <w:p w14:paraId="467FC4EA" w14:textId="77777777" w:rsidR="00FF20DC" w:rsidRPr="00EB68D4" w:rsidRDefault="00FF20DC" w:rsidP="00C71C06">
            <w:pPr>
              <w:pStyle w:val="Tabelconinut"/>
              <w:jc w:val="center"/>
            </w:pPr>
            <w:r w:rsidRPr="00D80389">
              <w:t>M</w:t>
            </w:r>
          </w:p>
        </w:tc>
        <w:tc>
          <w:tcPr>
            <w:tcW w:w="7167" w:type="dxa"/>
          </w:tcPr>
          <w:p w14:paraId="2EB22837" w14:textId="660C9B0B" w:rsidR="00FF20DC" w:rsidRPr="00D80389" w:rsidRDefault="00FF20DC" w:rsidP="00C71C06">
            <w:pPr>
              <w:pStyle w:val="Tabelconinut"/>
            </w:pPr>
            <w:r w:rsidRPr="00CA31EA">
              <w:rPr>
                <w:i/>
              </w:rPr>
              <w:t xml:space="preserve">SIMIDA </w:t>
            </w:r>
            <w:r w:rsidRPr="00D80389">
              <w:t>security architecture must be documented at a technical level. The documentation will contain:</w:t>
            </w:r>
          </w:p>
          <w:p w14:paraId="03BD8C58" w14:textId="77777777" w:rsidR="00FF20DC" w:rsidRPr="00D80389" w:rsidRDefault="00FF20DC" w:rsidP="00BF45FC">
            <w:pPr>
              <w:pStyle w:val="Tabelconinut"/>
              <w:numPr>
                <w:ilvl w:val="0"/>
                <w:numId w:val="116"/>
              </w:numPr>
            </w:pPr>
            <w:r w:rsidRPr="00D80389">
              <w:t>description of the implemented security model;</w:t>
            </w:r>
          </w:p>
          <w:p w14:paraId="19BDAE97" w14:textId="77777777" w:rsidR="00FF20DC" w:rsidRDefault="00FF20DC" w:rsidP="00BF45FC">
            <w:pPr>
              <w:pStyle w:val="Tabelconinut"/>
              <w:numPr>
                <w:ilvl w:val="0"/>
                <w:numId w:val="116"/>
              </w:numPr>
            </w:pPr>
            <w:r w:rsidRPr="00D80389">
              <w:t>the components present;</w:t>
            </w:r>
          </w:p>
          <w:p w14:paraId="1CDF8730" w14:textId="77777777" w:rsidR="00FF20DC" w:rsidRPr="00D3578A" w:rsidRDefault="00FF20DC" w:rsidP="00BF45FC">
            <w:pPr>
              <w:pStyle w:val="Tabelconinut"/>
              <w:numPr>
                <w:ilvl w:val="0"/>
                <w:numId w:val="116"/>
              </w:numPr>
            </w:pPr>
            <w:r w:rsidRPr="00D80389">
              <w:t>the role of each component from a security point of view.</w:t>
            </w:r>
          </w:p>
        </w:tc>
      </w:tr>
      <w:tr w:rsidR="00FF20DC" w:rsidRPr="00D3578A" w14:paraId="7BE477A0" w14:textId="77777777" w:rsidTr="00C71C06">
        <w:tc>
          <w:tcPr>
            <w:tcW w:w="1129" w:type="dxa"/>
          </w:tcPr>
          <w:p w14:paraId="51568B34" w14:textId="61A25573" w:rsidR="00FF20DC" w:rsidRPr="00EB68D4" w:rsidRDefault="00FF20DC" w:rsidP="00C71C06">
            <w:pPr>
              <w:pStyle w:val="Tabelconinut"/>
              <w:jc w:val="center"/>
            </w:pPr>
            <w:r w:rsidRPr="00D80389">
              <w:t>SEC 03</w:t>
            </w:r>
          </w:p>
        </w:tc>
        <w:tc>
          <w:tcPr>
            <w:tcW w:w="1338" w:type="dxa"/>
          </w:tcPr>
          <w:p w14:paraId="00272EC0" w14:textId="77777777" w:rsidR="00FF20DC" w:rsidRPr="00EB68D4" w:rsidRDefault="00FF20DC" w:rsidP="00C71C06">
            <w:pPr>
              <w:pStyle w:val="Tabelconinut"/>
              <w:jc w:val="center"/>
            </w:pPr>
            <w:r w:rsidRPr="00D80389">
              <w:t>M</w:t>
            </w:r>
          </w:p>
        </w:tc>
        <w:tc>
          <w:tcPr>
            <w:tcW w:w="7167" w:type="dxa"/>
          </w:tcPr>
          <w:p w14:paraId="7A391B97" w14:textId="32008254" w:rsidR="00FF20DC" w:rsidRPr="00D3578A" w:rsidRDefault="00FF20DC" w:rsidP="00C71C06">
            <w:pPr>
              <w:pStyle w:val="Tabelconinut"/>
            </w:pPr>
            <w:r w:rsidRPr="00D80389">
              <w:t xml:space="preserve">The documentation will also contain the specifications regarding the network-level placement of </w:t>
            </w:r>
            <w:r w:rsidRPr="00CA31EA">
              <w:rPr>
                <w:i/>
              </w:rPr>
              <w:t xml:space="preserve">SIMIDA components </w:t>
            </w:r>
            <w:r w:rsidRPr="00D80389">
              <w:t>and the Provider's recommendations regarding the network-level access rules required to be set by ANSA.</w:t>
            </w:r>
            <w:r w:rsidRPr="00D80389">
              <w:rPr>
                <w:i/>
                <w:iCs/>
              </w:rPr>
              <w:t xml:space="preserve"> </w:t>
            </w:r>
            <w:r w:rsidRPr="00D80389">
              <w:t xml:space="preserve">for secure access to all system components ( </w:t>
            </w:r>
            <w:r w:rsidR="00F45605">
              <w:rPr>
                <w:i/>
              </w:rPr>
              <w:t xml:space="preserve">for example: communication matrix between services </w:t>
            </w:r>
            <w:r w:rsidRPr="00D80389">
              <w:t>).</w:t>
            </w:r>
          </w:p>
        </w:tc>
      </w:tr>
      <w:tr w:rsidR="00FF20DC" w:rsidRPr="00D3578A" w14:paraId="25415D09" w14:textId="77777777" w:rsidTr="00C71C06">
        <w:tc>
          <w:tcPr>
            <w:tcW w:w="1129" w:type="dxa"/>
          </w:tcPr>
          <w:p w14:paraId="06CE2273" w14:textId="2BB4FFD6" w:rsidR="00FF20DC" w:rsidRPr="00EB68D4" w:rsidRDefault="00FF20DC" w:rsidP="00C71C06">
            <w:pPr>
              <w:pStyle w:val="Tabelconinut"/>
              <w:jc w:val="center"/>
            </w:pPr>
            <w:r w:rsidRPr="00D80389">
              <w:t>SEC 04</w:t>
            </w:r>
          </w:p>
        </w:tc>
        <w:tc>
          <w:tcPr>
            <w:tcW w:w="1338" w:type="dxa"/>
          </w:tcPr>
          <w:p w14:paraId="2D0C49DB" w14:textId="77777777" w:rsidR="00FF20DC" w:rsidRPr="00EB68D4" w:rsidRDefault="00FF20DC" w:rsidP="00C71C06">
            <w:pPr>
              <w:pStyle w:val="Tabelconinut"/>
              <w:jc w:val="center"/>
            </w:pPr>
            <w:r w:rsidRPr="00D80389">
              <w:t>M</w:t>
            </w:r>
          </w:p>
        </w:tc>
        <w:tc>
          <w:tcPr>
            <w:tcW w:w="7167" w:type="dxa"/>
          </w:tcPr>
          <w:p w14:paraId="4B7A1340" w14:textId="13C57033" w:rsidR="00FF20DC" w:rsidRPr="00D3578A" w:rsidRDefault="00FF20DC" w:rsidP="00C71C06">
            <w:pPr>
              <w:pStyle w:val="Tabelconinut"/>
            </w:pPr>
            <w:r w:rsidRPr="00D80389">
              <w:t xml:space="preserve">All system processes related to </w:t>
            </w:r>
            <w:r w:rsidRPr="00CA31EA">
              <w:rPr>
                <w:i/>
              </w:rPr>
              <w:t xml:space="preserve">SIMIDA components </w:t>
            </w:r>
            <w:r w:rsidRPr="00D80389">
              <w:t>will run with minimal privileges necessary to perform assigned tasks.</w:t>
            </w:r>
          </w:p>
        </w:tc>
      </w:tr>
      <w:tr w:rsidR="00FF20DC" w:rsidRPr="00D3578A" w14:paraId="6681FB73" w14:textId="77777777" w:rsidTr="00C71C06">
        <w:tc>
          <w:tcPr>
            <w:tcW w:w="1129" w:type="dxa"/>
          </w:tcPr>
          <w:p w14:paraId="74083D18" w14:textId="4052B214" w:rsidR="00FF20DC" w:rsidRPr="00EB68D4" w:rsidRDefault="00FF20DC" w:rsidP="00C71C06">
            <w:pPr>
              <w:pStyle w:val="Tabelconinut"/>
              <w:jc w:val="center"/>
            </w:pPr>
            <w:r w:rsidRPr="00D80389">
              <w:t>SEC 05</w:t>
            </w:r>
          </w:p>
        </w:tc>
        <w:tc>
          <w:tcPr>
            <w:tcW w:w="1338" w:type="dxa"/>
          </w:tcPr>
          <w:p w14:paraId="7B1CB3FB" w14:textId="77777777" w:rsidR="00FF20DC" w:rsidRPr="00EB68D4" w:rsidRDefault="00FF20DC" w:rsidP="00C71C06">
            <w:pPr>
              <w:pStyle w:val="Tabelconinut"/>
              <w:jc w:val="center"/>
            </w:pPr>
            <w:r w:rsidRPr="00D80389">
              <w:t>M</w:t>
            </w:r>
          </w:p>
        </w:tc>
        <w:tc>
          <w:tcPr>
            <w:tcW w:w="7167" w:type="dxa"/>
          </w:tcPr>
          <w:p w14:paraId="1731A48A" w14:textId="78288DB7" w:rsidR="00FF20DC" w:rsidRPr="00D3578A" w:rsidRDefault="00FF20DC" w:rsidP="00C71C06">
            <w:pPr>
              <w:pStyle w:val="Tabelconinut"/>
            </w:pPr>
            <w:r w:rsidRPr="00D80389">
              <w:t xml:space="preserve">All exposed interfaces of </w:t>
            </w:r>
            <w:r w:rsidRPr="00CA31EA">
              <w:rPr>
                <w:i/>
              </w:rPr>
              <w:t xml:space="preserve">SIMIDA </w:t>
            </w:r>
            <w:r w:rsidRPr="00D80389">
              <w:t xml:space="preserve">will be accessed by applying secure authentication methods ( </w:t>
            </w:r>
            <w:r w:rsidRPr="00D80389">
              <w:rPr>
                <w:i/>
              </w:rPr>
              <w:t xml:space="preserve">example: X.509 certificates </w:t>
            </w:r>
            <w:r w:rsidRPr="00D80389">
              <w:t>).</w:t>
            </w:r>
          </w:p>
        </w:tc>
      </w:tr>
      <w:tr w:rsidR="00FF20DC" w:rsidRPr="00D3578A" w14:paraId="40C135D7" w14:textId="77777777" w:rsidTr="00C71C06">
        <w:tc>
          <w:tcPr>
            <w:tcW w:w="1129" w:type="dxa"/>
          </w:tcPr>
          <w:p w14:paraId="23986942" w14:textId="756B3FE8" w:rsidR="00FF20DC" w:rsidRPr="00EB68D4" w:rsidRDefault="00FF20DC" w:rsidP="00C71C06">
            <w:pPr>
              <w:pStyle w:val="Tabelconinut"/>
              <w:jc w:val="center"/>
            </w:pPr>
            <w:r w:rsidRPr="00D80389">
              <w:t>SEC 06</w:t>
            </w:r>
          </w:p>
        </w:tc>
        <w:tc>
          <w:tcPr>
            <w:tcW w:w="1338" w:type="dxa"/>
          </w:tcPr>
          <w:p w14:paraId="290AD3D5" w14:textId="77777777" w:rsidR="00FF20DC" w:rsidRPr="00EB68D4" w:rsidRDefault="00FF20DC" w:rsidP="00C71C06">
            <w:pPr>
              <w:pStyle w:val="Tabelconinut"/>
              <w:jc w:val="center"/>
            </w:pPr>
            <w:r w:rsidRPr="00D80389">
              <w:t>M</w:t>
            </w:r>
          </w:p>
        </w:tc>
        <w:tc>
          <w:tcPr>
            <w:tcW w:w="7167" w:type="dxa"/>
          </w:tcPr>
          <w:p w14:paraId="1F6D5777" w14:textId="72808B52" w:rsidR="00FF20DC" w:rsidRPr="00D3578A" w:rsidRDefault="00FF20DC" w:rsidP="00C71C06">
            <w:pPr>
              <w:pStyle w:val="Tabelconinut"/>
            </w:pPr>
            <w:r w:rsidRPr="00D80389">
              <w:t xml:space="preserve">Access to functions offered to unauthenticated users (the public interface provided by </w:t>
            </w:r>
            <w:r w:rsidRPr="00CA31EA">
              <w:rPr>
                <w:i/>
              </w:rPr>
              <w:t xml:space="preserve">SIMIDA </w:t>
            </w:r>
            <w:r w:rsidRPr="00D80389">
              <w:t xml:space="preserve">) must be controlled with means of protection against overloading ( </w:t>
            </w:r>
            <w:r w:rsidRPr="00D80389">
              <w:rPr>
                <w:i/>
                <w:iCs/>
              </w:rPr>
              <w:t xml:space="preserve">example: CAPTCHA, RECAPTCA, etc.) </w:t>
            </w:r>
            <w:r w:rsidRPr="00D80389">
              <w:t>.</w:t>
            </w:r>
          </w:p>
        </w:tc>
      </w:tr>
      <w:tr w:rsidR="00FF20DC" w:rsidRPr="00D3578A" w14:paraId="408BDFC4" w14:textId="77777777" w:rsidTr="00C71C06">
        <w:tc>
          <w:tcPr>
            <w:tcW w:w="1129" w:type="dxa"/>
          </w:tcPr>
          <w:p w14:paraId="4F3B4921" w14:textId="5863F824" w:rsidR="00FF20DC" w:rsidRPr="00EB68D4" w:rsidRDefault="00FF20DC" w:rsidP="00C71C06">
            <w:pPr>
              <w:pStyle w:val="Tabelconinut"/>
              <w:jc w:val="center"/>
            </w:pPr>
            <w:r w:rsidRPr="00D80389">
              <w:lastRenderedPageBreak/>
              <w:t>SEC 07</w:t>
            </w:r>
          </w:p>
        </w:tc>
        <w:tc>
          <w:tcPr>
            <w:tcW w:w="1338" w:type="dxa"/>
          </w:tcPr>
          <w:p w14:paraId="30715087" w14:textId="77777777" w:rsidR="00FF20DC" w:rsidRPr="00EB68D4" w:rsidRDefault="00FF20DC" w:rsidP="00C71C06">
            <w:pPr>
              <w:pStyle w:val="Tabelconinut"/>
              <w:jc w:val="center"/>
            </w:pPr>
            <w:r w:rsidRPr="00D80389">
              <w:t>M</w:t>
            </w:r>
          </w:p>
        </w:tc>
        <w:tc>
          <w:tcPr>
            <w:tcW w:w="7167" w:type="dxa"/>
          </w:tcPr>
          <w:p w14:paraId="062B2735" w14:textId="77777777" w:rsidR="00FF20DC" w:rsidRPr="00D3578A" w:rsidRDefault="00FF20DC" w:rsidP="00C71C06">
            <w:pPr>
              <w:pStyle w:val="Tabelconinut"/>
            </w:pPr>
            <w:r w:rsidRPr="00D80389">
              <w:t>The content of the fields in the forms completed by users must be validated on both the client computer and the server before being stored in the database.</w:t>
            </w:r>
          </w:p>
        </w:tc>
      </w:tr>
      <w:tr w:rsidR="00FF20DC" w:rsidRPr="00D3578A" w14:paraId="7A612C54" w14:textId="77777777" w:rsidTr="00C71C06">
        <w:tc>
          <w:tcPr>
            <w:tcW w:w="1129" w:type="dxa"/>
          </w:tcPr>
          <w:p w14:paraId="51142EEE" w14:textId="18466771" w:rsidR="00FF20DC" w:rsidRPr="00EB68D4" w:rsidRDefault="00FF20DC" w:rsidP="00C71C06">
            <w:pPr>
              <w:pStyle w:val="Tabelconinut"/>
              <w:jc w:val="center"/>
            </w:pPr>
            <w:r w:rsidRPr="00D80389">
              <w:t>SEC 08</w:t>
            </w:r>
          </w:p>
        </w:tc>
        <w:tc>
          <w:tcPr>
            <w:tcW w:w="1338" w:type="dxa"/>
          </w:tcPr>
          <w:p w14:paraId="0E593A4E" w14:textId="77777777" w:rsidR="00FF20DC" w:rsidRPr="00EB68D4" w:rsidRDefault="00FF20DC" w:rsidP="00C71C06">
            <w:pPr>
              <w:pStyle w:val="Tabelconinut"/>
              <w:jc w:val="center"/>
            </w:pPr>
            <w:r w:rsidRPr="00D80389">
              <w:t>M</w:t>
            </w:r>
          </w:p>
        </w:tc>
        <w:tc>
          <w:tcPr>
            <w:tcW w:w="7167" w:type="dxa"/>
          </w:tcPr>
          <w:p w14:paraId="101E6DA6" w14:textId="34A5428A" w:rsidR="00FF20DC" w:rsidRPr="00D3578A" w:rsidRDefault="00E471A9" w:rsidP="00C71C06">
            <w:pPr>
              <w:pStyle w:val="Tabelconinut"/>
            </w:pPr>
            <w:r>
              <w:rPr>
                <w:i/>
                <w:iCs/>
              </w:rPr>
              <w:t xml:space="preserve">SIMIDA </w:t>
            </w:r>
            <w:r w:rsidR="00FF20DC" w:rsidRPr="00D80389">
              <w:t>will be secured for OWASP Top 10 vulnerabilities (2017).</w:t>
            </w:r>
          </w:p>
        </w:tc>
      </w:tr>
      <w:tr w:rsidR="00FF20DC" w:rsidRPr="00D3578A" w14:paraId="37EC29A3" w14:textId="77777777" w:rsidTr="00C71C06">
        <w:tc>
          <w:tcPr>
            <w:tcW w:w="1129" w:type="dxa"/>
          </w:tcPr>
          <w:p w14:paraId="7CEE871A" w14:textId="05835AF1" w:rsidR="00FF20DC" w:rsidRPr="00EB68D4" w:rsidRDefault="00FF20DC" w:rsidP="00C71C06">
            <w:pPr>
              <w:pStyle w:val="Tabelconinut"/>
              <w:jc w:val="center"/>
            </w:pPr>
            <w:r w:rsidRPr="00D80389">
              <w:t>SEC 09</w:t>
            </w:r>
          </w:p>
        </w:tc>
        <w:tc>
          <w:tcPr>
            <w:tcW w:w="1338" w:type="dxa"/>
          </w:tcPr>
          <w:p w14:paraId="65C1E28F" w14:textId="77777777" w:rsidR="00FF20DC" w:rsidRPr="00EB68D4" w:rsidRDefault="00FF20DC" w:rsidP="00C71C06">
            <w:pPr>
              <w:pStyle w:val="Tabelconinut"/>
              <w:jc w:val="center"/>
            </w:pPr>
            <w:r w:rsidRPr="00D80389">
              <w:t>M</w:t>
            </w:r>
          </w:p>
        </w:tc>
        <w:tc>
          <w:tcPr>
            <w:tcW w:w="7167" w:type="dxa"/>
          </w:tcPr>
          <w:p w14:paraId="5A1D7A5D" w14:textId="03E83606" w:rsidR="00FF20DC" w:rsidRPr="00D3578A" w:rsidRDefault="00E471A9" w:rsidP="00C71C06">
            <w:pPr>
              <w:pStyle w:val="Tabelconinut"/>
            </w:pPr>
            <w:r>
              <w:rPr>
                <w:i/>
                <w:iCs/>
              </w:rPr>
              <w:t xml:space="preserve">SIMIDA </w:t>
            </w:r>
            <w:r w:rsidR="00FF20DC" w:rsidRPr="00D80389">
              <w:t>will ensure the confidentiality of data transmitted-received on communication channels.</w:t>
            </w:r>
          </w:p>
        </w:tc>
      </w:tr>
      <w:tr w:rsidR="00F1542E" w:rsidRPr="00D3578A" w14:paraId="387E1A81" w14:textId="77777777" w:rsidTr="00C71C06">
        <w:tc>
          <w:tcPr>
            <w:tcW w:w="1129" w:type="dxa"/>
          </w:tcPr>
          <w:p w14:paraId="1B66DE1F" w14:textId="280641BF" w:rsidR="00F1542E" w:rsidRPr="00D80389" w:rsidRDefault="00D712B8" w:rsidP="00C71C06">
            <w:pPr>
              <w:pStyle w:val="Tabelconinut"/>
              <w:jc w:val="center"/>
            </w:pPr>
            <w:r w:rsidRPr="00D80389">
              <w:t>SEC 10</w:t>
            </w:r>
          </w:p>
        </w:tc>
        <w:tc>
          <w:tcPr>
            <w:tcW w:w="1338" w:type="dxa"/>
          </w:tcPr>
          <w:p w14:paraId="54641B5C" w14:textId="4710607B" w:rsidR="00F1542E" w:rsidRPr="00D80389" w:rsidRDefault="00D712B8" w:rsidP="00C71C06">
            <w:pPr>
              <w:pStyle w:val="Tabelconinut"/>
              <w:jc w:val="center"/>
            </w:pPr>
            <w:r>
              <w:t>M</w:t>
            </w:r>
          </w:p>
        </w:tc>
        <w:tc>
          <w:tcPr>
            <w:tcW w:w="7167" w:type="dxa"/>
          </w:tcPr>
          <w:p w14:paraId="1F7A78EF" w14:textId="3FA7FD3D" w:rsidR="00F1542E" w:rsidRDefault="00F1542E" w:rsidP="00C71C06">
            <w:pPr>
              <w:pStyle w:val="Tabelconinut"/>
              <w:rPr>
                <w:i/>
                <w:iCs/>
              </w:rPr>
            </w:pPr>
            <w:r>
              <w:rPr>
                <w:i/>
                <w:iCs/>
              </w:rPr>
              <w:t xml:space="preserve">SIMIDA </w:t>
            </w:r>
            <w:r w:rsidRPr="00D80389">
              <w:t>must have mechanisms to ensure data integrity in the event of failures at the level of any components.</w:t>
            </w:r>
          </w:p>
        </w:tc>
      </w:tr>
      <w:tr w:rsidR="00A536E2" w:rsidRPr="00D3578A" w14:paraId="698B0AE9" w14:textId="77777777" w:rsidTr="00C71C06">
        <w:tc>
          <w:tcPr>
            <w:tcW w:w="1129" w:type="dxa"/>
          </w:tcPr>
          <w:p w14:paraId="503CFE02" w14:textId="44FBD018" w:rsidR="00A536E2" w:rsidRPr="00D80389" w:rsidRDefault="00D712B8" w:rsidP="00C71C06">
            <w:pPr>
              <w:pStyle w:val="Tabelconinut"/>
              <w:jc w:val="center"/>
            </w:pPr>
            <w:r w:rsidRPr="00D80389">
              <w:t>SEC 11</w:t>
            </w:r>
          </w:p>
        </w:tc>
        <w:tc>
          <w:tcPr>
            <w:tcW w:w="1338" w:type="dxa"/>
          </w:tcPr>
          <w:p w14:paraId="4EE96FDD" w14:textId="4D77A2D3" w:rsidR="00A536E2" w:rsidRPr="00D80389" w:rsidRDefault="00D712B8" w:rsidP="00C71C06">
            <w:pPr>
              <w:pStyle w:val="Tabelconinut"/>
              <w:jc w:val="center"/>
            </w:pPr>
            <w:r>
              <w:t>M</w:t>
            </w:r>
          </w:p>
        </w:tc>
        <w:tc>
          <w:tcPr>
            <w:tcW w:w="7167" w:type="dxa"/>
          </w:tcPr>
          <w:p w14:paraId="6C7542A8" w14:textId="210AB54E" w:rsidR="00A536E2" w:rsidRDefault="00A536E2" w:rsidP="00C71C06">
            <w:pPr>
              <w:pStyle w:val="Tabelconinut"/>
              <w:rPr>
                <w:i/>
                <w:iCs/>
              </w:rPr>
            </w:pPr>
            <w:r>
              <w:rPr>
                <w:i/>
                <w:iCs/>
              </w:rPr>
              <w:t xml:space="preserve">SIMIDA </w:t>
            </w:r>
            <w:r w:rsidRPr="00D80389">
              <w:t>will have tools implemented to execute procedures for automatically generating backup copies and managing historical backup copies.</w:t>
            </w:r>
          </w:p>
        </w:tc>
      </w:tr>
      <w:tr w:rsidR="00D712B8" w:rsidRPr="00D3578A" w14:paraId="72709536" w14:textId="77777777" w:rsidTr="00C71C06">
        <w:tc>
          <w:tcPr>
            <w:tcW w:w="1129" w:type="dxa"/>
          </w:tcPr>
          <w:p w14:paraId="720EAECB" w14:textId="75480B1B" w:rsidR="00D712B8" w:rsidRPr="00D80389" w:rsidRDefault="00D712B8" w:rsidP="00C71C06">
            <w:pPr>
              <w:pStyle w:val="Tabelconinut"/>
              <w:jc w:val="center"/>
            </w:pPr>
            <w:r w:rsidRPr="00D80389">
              <w:t>SEC 12</w:t>
            </w:r>
          </w:p>
        </w:tc>
        <w:tc>
          <w:tcPr>
            <w:tcW w:w="1338" w:type="dxa"/>
          </w:tcPr>
          <w:p w14:paraId="38548ADF" w14:textId="17E26322" w:rsidR="00D712B8" w:rsidRPr="00D80389" w:rsidRDefault="00D712B8" w:rsidP="00C71C06">
            <w:pPr>
              <w:pStyle w:val="Tabelconinut"/>
              <w:jc w:val="center"/>
            </w:pPr>
            <w:r>
              <w:t>M</w:t>
            </w:r>
          </w:p>
        </w:tc>
        <w:tc>
          <w:tcPr>
            <w:tcW w:w="7167" w:type="dxa"/>
          </w:tcPr>
          <w:p w14:paraId="1E6060DC" w14:textId="1C44FFC5" w:rsidR="00D712B8" w:rsidRDefault="00D712B8" w:rsidP="00C71C06">
            <w:pPr>
              <w:pStyle w:val="Tabelconinut"/>
              <w:rPr>
                <w:i/>
                <w:iCs/>
              </w:rPr>
            </w:pPr>
            <w:r>
              <w:rPr>
                <w:i/>
                <w:iCs/>
              </w:rPr>
              <w:t xml:space="preserve">SIMIDA </w:t>
            </w:r>
            <w:r w:rsidRPr="00D80389">
              <w:t>will have routine procedures for verifying and detecting possible corruption of data integrity relationships.</w:t>
            </w:r>
          </w:p>
        </w:tc>
      </w:tr>
      <w:tr w:rsidR="00FF20DC" w:rsidRPr="00D3578A" w14:paraId="62B18E53" w14:textId="77777777" w:rsidTr="00C71C06">
        <w:tc>
          <w:tcPr>
            <w:tcW w:w="1129" w:type="dxa"/>
          </w:tcPr>
          <w:p w14:paraId="7A06229C" w14:textId="6897B84A" w:rsidR="00FF20DC" w:rsidRPr="00EB68D4" w:rsidRDefault="00FF20DC" w:rsidP="00C71C06">
            <w:pPr>
              <w:pStyle w:val="Tabelconinut"/>
              <w:jc w:val="center"/>
            </w:pPr>
            <w:r w:rsidRPr="00D80389">
              <w:t>SEC 13</w:t>
            </w:r>
          </w:p>
        </w:tc>
        <w:tc>
          <w:tcPr>
            <w:tcW w:w="1338" w:type="dxa"/>
          </w:tcPr>
          <w:p w14:paraId="586AB70D" w14:textId="77777777" w:rsidR="00FF20DC" w:rsidRPr="00EB68D4" w:rsidRDefault="00FF20DC" w:rsidP="00C71C06">
            <w:pPr>
              <w:pStyle w:val="Tabelconinut"/>
              <w:jc w:val="center"/>
            </w:pPr>
            <w:r w:rsidRPr="00D80389">
              <w:t>M</w:t>
            </w:r>
          </w:p>
        </w:tc>
        <w:tc>
          <w:tcPr>
            <w:tcW w:w="7167" w:type="dxa"/>
          </w:tcPr>
          <w:p w14:paraId="10FD5BA5" w14:textId="77777777" w:rsidR="00FF20DC" w:rsidRPr="00D3578A" w:rsidRDefault="00FF20DC" w:rsidP="00C71C06">
            <w:pPr>
              <w:pStyle w:val="Tabelconinut"/>
            </w:pPr>
            <w:r w:rsidRPr="00D80389">
              <w:t>User actions must be recorded in electronic logs.</w:t>
            </w:r>
          </w:p>
        </w:tc>
      </w:tr>
    </w:tbl>
    <w:p w14:paraId="663D2EB3" w14:textId="2DE1FBC5" w:rsidR="00FF20DC" w:rsidRDefault="00FF20DC" w:rsidP="00FF20DC">
      <w:pPr>
        <w:pStyle w:val="Caption"/>
      </w:pPr>
      <w:r>
        <w:t xml:space="preserve">Table </w:t>
      </w:r>
      <w:r>
        <w:fldChar w:fldCharType="begin"/>
      </w:r>
      <w:r>
        <w:instrText xml:space="preserve"> STYLEREF 1 \s </w:instrText>
      </w:r>
      <w:r>
        <w:fldChar w:fldCharType="separate"/>
      </w:r>
      <w:r>
        <w:rPr>
          <w:noProof/>
        </w:rPr>
        <w:t>6</w:t>
      </w:r>
      <w:r>
        <w:rPr>
          <w:noProof/>
        </w:rPr>
        <w:fldChar w:fldCharType="end"/>
      </w:r>
      <w:r>
        <w:t>8. Requirements for the SIMIDA authentication and authorization mechanism.</w:t>
      </w:r>
    </w:p>
    <w:tbl>
      <w:tblPr>
        <w:tblStyle w:val="TableGrid"/>
        <w:tblW w:w="9634" w:type="dxa"/>
        <w:tblLook w:val="04A0" w:firstRow="1" w:lastRow="0" w:firstColumn="1" w:lastColumn="0" w:noHBand="0" w:noVBand="1"/>
      </w:tblPr>
      <w:tblGrid>
        <w:gridCol w:w="1108"/>
        <w:gridCol w:w="1508"/>
        <w:gridCol w:w="7018"/>
      </w:tblGrid>
      <w:tr w:rsidR="00FF20DC" w:rsidRPr="00EB68D4" w14:paraId="36B4828C" w14:textId="77777777" w:rsidTr="00C71C06">
        <w:tc>
          <w:tcPr>
            <w:tcW w:w="1129" w:type="dxa"/>
            <w:shd w:val="clear" w:color="auto" w:fill="D9E2F3" w:themeFill="accent1" w:themeFillTint="33"/>
          </w:tcPr>
          <w:p w14:paraId="5435839C" w14:textId="77777777" w:rsidR="00FF20DC" w:rsidRPr="00EB68D4" w:rsidRDefault="00FF20DC" w:rsidP="00C71C06">
            <w:pPr>
              <w:pStyle w:val="Tabelantet"/>
            </w:pPr>
            <w:r>
              <w:t>ID</w:t>
            </w:r>
          </w:p>
        </w:tc>
        <w:tc>
          <w:tcPr>
            <w:tcW w:w="1338" w:type="dxa"/>
            <w:shd w:val="clear" w:color="auto" w:fill="D9E2F3" w:themeFill="accent1" w:themeFillTint="33"/>
          </w:tcPr>
          <w:p w14:paraId="2406D7CF" w14:textId="77777777" w:rsidR="00FF20DC" w:rsidRPr="00EB68D4" w:rsidRDefault="00FF20DC" w:rsidP="00C71C06">
            <w:pPr>
              <w:pStyle w:val="Tabelantet"/>
            </w:pPr>
            <w:r>
              <w:t>compulsoriness</w:t>
            </w:r>
          </w:p>
        </w:tc>
        <w:tc>
          <w:tcPr>
            <w:tcW w:w="7167" w:type="dxa"/>
            <w:shd w:val="clear" w:color="auto" w:fill="D9E2F3" w:themeFill="accent1" w:themeFillTint="33"/>
          </w:tcPr>
          <w:p w14:paraId="3591D566" w14:textId="77777777" w:rsidR="00FF20DC" w:rsidRPr="00EB68D4" w:rsidRDefault="00FF20DC" w:rsidP="00C71C06">
            <w:pPr>
              <w:pStyle w:val="Tabelantet"/>
            </w:pPr>
            <w:r w:rsidRPr="002C2DD9">
              <w:t>Description of the non-functional requirement</w:t>
            </w:r>
          </w:p>
        </w:tc>
      </w:tr>
      <w:tr w:rsidR="00FF20DC" w14:paraId="5A95FB03" w14:textId="77777777" w:rsidTr="00C71C06">
        <w:tc>
          <w:tcPr>
            <w:tcW w:w="1129" w:type="dxa"/>
          </w:tcPr>
          <w:p w14:paraId="4600FC31" w14:textId="1F85EECA" w:rsidR="00FF20DC" w:rsidRPr="00EB68D4" w:rsidRDefault="00FF20DC" w:rsidP="00C71C06">
            <w:pPr>
              <w:pStyle w:val="Tabelconinut"/>
              <w:jc w:val="center"/>
            </w:pPr>
            <w:r w:rsidRPr="00D80389">
              <w:t>SEC 14</w:t>
            </w:r>
          </w:p>
        </w:tc>
        <w:tc>
          <w:tcPr>
            <w:tcW w:w="1338" w:type="dxa"/>
          </w:tcPr>
          <w:p w14:paraId="2ED7BAA5" w14:textId="77777777" w:rsidR="00FF20DC" w:rsidRPr="00EB68D4" w:rsidRDefault="00FF20DC" w:rsidP="00C71C06">
            <w:pPr>
              <w:pStyle w:val="Tabelconinut"/>
              <w:jc w:val="center"/>
            </w:pPr>
            <w:r w:rsidRPr="00D80389">
              <w:t>M</w:t>
            </w:r>
          </w:p>
        </w:tc>
        <w:tc>
          <w:tcPr>
            <w:tcW w:w="7167" w:type="dxa"/>
          </w:tcPr>
          <w:p w14:paraId="2520136D" w14:textId="65402E62" w:rsidR="00FF20DC" w:rsidRDefault="00E471A9" w:rsidP="00C71C06">
            <w:pPr>
              <w:pStyle w:val="Tabelconinut"/>
            </w:pPr>
            <w:r>
              <w:rPr>
                <w:i/>
                <w:iCs/>
              </w:rPr>
              <w:t xml:space="preserve">SIMIDA </w:t>
            </w:r>
            <w:r w:rsidR="00FF20DC" w:rsidRPr="00D80389">
              <w:t xml:space="preserve">will allow access to its functions only after successful user authentication through the government's shared authentication service </w:t>
            </w:r>
            <w:proofErr w:type="spellStart"/>
            <w:r w:rsidR="00FF20DC" w:rsidRPr="00D80389">
              <w:t>MPass</w:t>
            </w:r>
            <w:proofErr w:type="spellEnd"/>
            <w:r w:rsidR="00FF20DC" w:rsidRPr="00D80389">
              <w:t>.</w:t>
            </w:r>
          </w:p>
        </w:tc>
      </w:tr>
      <w:tr w:rsidR="00FF20DC" w:rsidRPr="00D3578A" w14:paraId="03EFC716" w14:textId="77777777" w:rsidTr="00C71C06">
        <w:tc>
          <w:tcPr>
            <w:tcW w:w="1129" w:type="dxa"/>
          </w:tcPr>
          <w:p w14:paraId="46CB87B1" w14:textId="7026712E" w:rsidR="00FF20DC" w:rsidRPr="00EB68D4" w:rsidRDefault="00FF20DC" w:rsidP="00C71C06">
            <w:pPr>
              <w:pStyle w:val="Tabelconinut"/>
              <w:jc w:val="center"/>
            </w:pPr>
            <w:r w:rsidRPr="00D80389">
              <w:t>SEC 15</w:t>
            </w:r>
          </w:p>
        </w:tc>
        <w:tc>
          <w:tcPr>
            <w:tcW w:w="1338" w:type="dxa"/>
          </w:tcPr>
          <w:p w14:paraId="092176D5" w14:textId="77777777" w:rsidR="00FF20DC" w:rsidRPr="00EB68D4" w:rsidRDefault="00FF20DC" w:rsidP="00C71C06">
            <w:pPr>
              <w:pStyle w:val="Tabelconinut"/>
              <w:jc w:val="center"/>
            </w:pPr>
            <w:r w:rsidRPr="00D80389">
              <w:t>M</w:t>
            </w:r>
          </w:p>
        </w:tc>
        <w:tc>
          <w:tcPr>
            <w:tcW w:w="7167" w:type="dxa"/>
          </w:tcPr>
          <w:p w14:paraId="63D88193" w14:textId="7AD976AC" w:rsidR="00FF20DC" w:rsidRPr="00D3578A" w:rsidRDefault="00104C2D" w:rsidP="00C71C06">
            <w:pPr>
              <w:pStyle w:val="Tabelconinut"/>
            </w:pPr>
            <w:r>
              <w:rPr>
                <w:i/>
                <w:iCs/>
              </w:rPr>
              <w:t xml:space="preserve">SIMIDA </w:t>
            </w:r>
            <w:r w:rsidRPr="00D80389">
              <w:t xml:space="preserve">will implement user authorization functionalities for all its objects and possible actions on them depending on access rights ( </w:t>
            </w:r>
            <w:r w:rsidRPr="00630238">
              <w:rPr>
                <w:i/>
                <w:iCs/>
              </w:rPr>
              <w:t xml:space="preserve">for example: electronic forms, documents, reports, creation/view/update/deletion actions, etc. </w:t>
            </w:r>
            <w:r w:rsidRPr="00630238">
              <w:t>).</w:t>
            </w:r>
          </w:p>
        </w:tc>
      </w:tr>
      <w:tr w:rsidR="00E474AE" w:rsidRPr="00D3578A" w14:paraId="5F1D1F88" w14:textId="77777777" w:rsidTr="00C71C06">
        <w:tc>
          <w:tcPr>
            <w:tcW w:w="1129" w:type="dxa"/>
          </w:tcPr>
          <w:p w14:paraId="56405C8F" w14:textId="0DD0DB97" w:rsidR="00E474AE" w:rsidRPr="00D80389" w:rsidRDefault="0044147D" w:rsidP="00C71C06">
            <w:pPr>
              <w:pStyle w:val="Tabelconinut"/>
              <w:jc w:val="center"/>
            </w:pPr>
            <w:r w:rsidRPr="00D80389">
              <w:t>SEC 16</w:t>
            </w:r>
          </w:p>
        </w:tc>
        <w:tc>
          <w:tcPr>
            <w:tcW w:w="1338" w:type="dxa"/>
          </w:tcPr>
          <w:p w14:paraId="7E2BB31C" w14:textId="0B0D24D0" w:rsidR="00E474AE" w:rsidRPr="00D80389" w:rsidRDefault="0044147D" w:rsidP="00C71C06">
            <w:pPr>
              <w:pStyle w:val="Tabelconinut"/>
              <w:jc w:val="center"/>
            </w:pPr>
            <w:r w:rsidRPr="00D80389">
              <w:t>M</w:t>
            </w:r>
          </w:p>
        </w:tc>
        <w:tc>
          <w:tcPr>
            <w:tcW w:w="7167" w:type="dxa"/>
          </w:tcPr>
          <w:p w14:paraId="6D833F37" w14:textId="4D10D346" w:rsidR="00E474AE" w:rsidRDefault="0044147D" w:rsidP="00C71C06">
            <w:pPr>
              <w:pStyle w:val="Tabelconinut"/>
              <w:rPr>
                <w:i/>
                <w:iCs/>
              </w:rPr>
            </w:pPr>
            <w:proofErr w:type="spellStart"/>
            <w:r>
              <w:rPr>
                <w:i/>
                <w:iCs/>
              </w:rPr>
              <w:t>Simidi</w:t>
            </w:r>
            <w:proofErr w:type="spellEnd"/>
            <w:r w:rsidRPr="00D80389">
              <w:t xml:space="preserve"> </w:t>
            </w:r>
            <w:r>
              <w:rPr>
                <w:iCs/>
              </w:rPr>
              <w:t>will authorize access to user interface components and data only after verifying user access rights based on the particularities of the user interface components and interaction with authorized users.</w:t>
            </w:r>
          </w:p>
        </w:tc>
      </w:tr>
      <w:tr w:rsidR="0044147D" w:rsidRPr="00D3578A" w14:paraId="6EBCCFAF" w14:textId="77777777" w:rsidTr="00C71C06">
        <w:tc>
          <w:tcPr>
            <w:tcW w:w="1129" w:type="dxa"/>
          </w:tcPr>
          <w:p w14:paraId="6DB765BF" w14:textId="4B8FD2A3" w:rsidR="0044147D" w:rsidRPr="00D80389" w:rsidRDefault="0044147D" w:rsidP="0044147D">
            <w:pPr>
              <w:pStyle w:val="Tabelconinut"/>
              <w:jc w:val="center"/>
            </w:pPr>
            <w:r w:rsidRPr="00D80389">
              <w:t>SEC 17</w:t>
            </w:r>
          </w:p>
        </w:tc>
        <w:tc>
          <w:tcPr>
            <w:tcW w:w="1338" w:type="dxa"/>
          </w:tcPr>
          <w:p w14:paraId="2FC735B1" w14:textId="39EF38F4" w:rsidR="0044147D" w:rsidRPr="00D80389" w:rsidRDefault="0044147D" w:rsidP="0044147D">
            <w:pPr>
              <w:pStyle w:val="Tabelconinut"/>
              <w:jc w:val="center"/>
            </w:pPr>
            <w:r w:rsidRPr="00D80389">
              <w:t>M</w:t>
            </w:r>
          </w:p>
        </w:tc>
        <w:tc>
          <w:tcPr>
            <w:tcW w:w="7167" w:type="dxa"/>
          </w:tcPr>
          <w:p w14:paraId="086390F6" w14:textId="3B511066" w:rsidR="0044147D" w:rsidRDefault="0044147D" w:rsidP="0044147D">
            <w:pPr>
              <w:pStyle w:val="Tabelconinut"/>
              <w:rPr>
                <w:i/>
                <w:iCs/>
              </w:rPr>
            </w:pPr>
            <w:r>
              <w:rPr>
                <w:iCs/>
              </w:rPr>
              <w:t xml:space="preserve">Access rights to data and functionalities provided by </w:t>
            </w:r>
            <w:r>
              <w:rPr>
                <w:i/>
                <w:iCs/>
              </w:rPr>
              <w:t>SIMIDA</w:t>
            </w:r>
            <w:r w:rsidRPr="00D80389">
              <w:t xml:space="preserve"> </w:t>
            </w:r>
            <w:r>
              <w:rPr>
                <w:iCs/>
              </w:rPr>
              <w:t xml:space="preserve">will be configured and managed exclusively through the </w:t>
            </w:r>
            <w:r w:rsidRPr="00DE51C9">
              <w:rPr>
                <w:i/>
              </w:rPr>
              <w:t xml:space="preserve">SSI "System Administration and Functionalities" facilities </w:t>
            </w:r>
            <w:r>
              <w:rPr>
                <w:iCs/>
              </w:rPr>
              <w:t>.</w:t>
            </w:r>
          </w:p>
        </w:tc>
      </w:tr>
      <w:tr w:rsidR="008F5AAA" w:rsidRPr="00D3578A" w14:paraId="20201CB5" w14:textId="77777777" w:rsidTr="00C71C06">
        <w:tc>
          <w:tcPr>
            <w:tcW w:w="1129" w:type="dxa"/>
          </w:tcPr>
          <w:p w14:paraId="26BE015B" w14:textId="0DFCD3B2" w:rsidR="008F5AAA" w:rsidRPr="00D80389" w:rsidRDefault="00EB1C66" w:rsidP="0044147D">
            <w:pPr>
              <w:pStyle w:val="Tabelconinut"/>
              <w:jc w:val="center"/>
            </w:pPr>
            <w:r w:rsidRPr="00D80389">
              <w:t>SEC 18</w:t>
            </w:r>
          </w:p>
        </w:tc>
        <w:tc>
          <w:tcPr>
            <w:tcW w:w="1338" w:type="dxa"/>
          </w:tcPr>
          <w:p w14:paraId="6246D181" w14:textId="056FA131" w:rsidR="008F5AAA" w:rsidRPr="00D80389" w:rsidRDefault="00EB1C66" w:rsidP="0044147D">
            <w:pPr>
              <w:pStyle w:val="Tabelconinut"/>
              <w:jc w:val="center"/>
            </w:pPr>
            <w:r w:rsidRPr="00D80389">
              <w:t>M</w:t>
            </w:r>
          </w:p>
        </w:tc>
        <w:tc>
          <w:tcPr>
            <w:tcW w:w="7167" w:type="dxa"/>
          </w:tcPr>
          <w:p w14:paraId="51E02CB6" w14:textId="21527DA7" w:rsidR="008F5AAA" w:rsidRDefault="008F5AAA" w:rsidP="0044147D">
            <w:pPr>
              <w:pStyle w:val="Tabelconinut"/>
              <w:rPr>
                <w:iCs/>
              </w:rPr>
            </w:pPr>
            <w:r w:rsidRPr="00DE51C9">
              <w:rPr>
                <w:i/>
              </w:rPr>
              <w:t xml:space="preserve">The "System Administration and Functionalities" SSI </w:t>
            </w:r>
            <w:r w:rsidRPr="00D80389">
              <w:t xml:space="preserve">will allow granular management of access rights to all its objects and possible actions on them ( </w:t>
            </w:r>
            <w:r w:rsidRPr="00D80389">
              <w:rPr>
                <w:i/>
                <w:iCs/>
              </w:rPr>
              <w:t xml:space="preserve">example: electronic forms, menus, reports, creation/view/update/deletion actions, etc. </w:t>
            </w:r>
            <w:r w:rsidRPr="00D80389">
              <w:t>).</w:t>
            </w:r>
          </w:p>
        </w:tc>
      </w:tr>
      <w:tr w:rsidR="0044147D" w:rsidRPr="00D3578A" w14:paraId="6890F422" w14:textId="77777777" w:rsidTr="00C71C06">
        <w:tc>
          <w:tcPr>
            <w:tcW w:w="1129" w:type="dxa"/>
          </w:tcPr>
          <w:p w14:paraId="59FA9D4A" w14:textId="6089E604" w:rsidR="0044147D" w:rsidRPr="00D80389" w:rsidRDefault="0044147D" w:rsidP="0044147D">
            <w:pPr>
              <w:pStyle w:val="Tabelconinut"/>
              <w:jc w:val="center"/>
            </w:pPr>
            <w:r w:rsidRPr="00D80389">
              <w:t>SEC 19</w:t>
            </w:r>
          </w:p>
        </w:tc>
        <w:tc>
          <w:tcPr>
            <w:tcW w:w="1338" w:type="dxa"/>
          </w:tcPr>
          <w:p w14:paraId="7E710E53" w14:textId="303F39C8" w:rsidR="0044147D" w:rsidRPr="00D80389" w:rsidRDefault="0044147D" w:rsidP="0044147D">
            <w:pPr>
              <w:pStyle w:val="Tabelconinut"/>
              <w:jc w:val="center"/>
            </w:pPr>
            <w:r w:rsidRPr="00D80389">
              <w:t>M</w:t>
            </w:r>
          </w:p>
        </w:tc>
        <w:tc>
          <w:tcPr>
            <w:tcW w:w="7167" w:type="dxa"/>
          </w:tcPr>
          <w:p w14:paraId="523F7C50" w14:textId="263FAC8C" w:rsidR="0044147D" w:rsidRDefault="0044147D" w:rsidP="0044147D">
            <w:pPr>
              <w:pStyle w:val="Tabelconinut"/>
              <w:rPr>
                <w:iCs/>
              </w:rPr>
            </w:pPr>
            <w:r>
              <w:rPr>
                <w:i/>
                <w:iCs/>
              </w:rPr>
              <w:t xml:space="preserve">SIMIDA </w:t>
            </w:r>
            <w:r w:rsidRPr="00D80389">
              <w:t xml:space="preserve">will consume the necessary data about user access rights from the </w:t>
            </w:r>
            <w:r w:rsidRPr="00DE51C9">
              <w:rPr>
                <w:i/>
                <w:iCs/>
              </w:rPr>
              <w:t xml:space="preserve">SSI "System Administration and Functionalities" </w:t>
            </w:r>
            <w:r>
              <w:t>.</w:t>
            </w:r>
          </w:p>
        </w:tc>
      </w:tr>
      <w:tr w:rsidR="0044147D" w:rsidRPr="00D3578A" w14:paraId="113EFE7B" w14:textId="77777777" w:rsidTr="00C71C06">
        <w:tc>
          <w:tcPr>
            <w:tcW w:w="1129" w:type="dxa"/>
          </w:tcPr>
          <w:p w14:paraId="1B5A9CB8" w14:textId="7AD4616B" w:rsidR="0044147D" w:rsidRPr="00D80389" w:rsidRDefault="0044147D" w:rsidP="0044147D">
            <w:pPr>
              <w:pStyle w:val="Tabelconinut"/>
              <w:jc w:val="center"/>
            </w:pPr>
            <w:r w:rsidRPr="00D80389">
              <w:t xml:space="preserve">SEC </w:t>
            </w:r>
            <w:r w:rsidR="00EB1C66">
              <w:t>20</w:t>
            </w:r>
          </w:p>
        </w:tc>
        <w:tc>
          <w:tcPr>
            <w:tcW w:w="1338" w:type="dxa"/>
          </w:tcPr>
          <w:p w14:paraId="7E3AF6F6" w14:textId="6B19FEBA" w:rsidR="0044147D" w:rsidRPr="00D80389" w:rsidRDefault="0044147D" w:rsidP="0044147D">
            <w:pPr>
              <w:pStyle w:val="Tabelconinut"/>
              <w:jc w:val="center"/>
            </w:pPr>
            <w:r w:rsidRPr="00D80389">
              <w:t>M</w:t>
            </w:r>
          </w:p>
        </w:tc>
        <w:tc>
          <w:tcPr>
            <w:tcW w:w="7167" w:type="dxa"/>
          </w:tcPr>
          <w:p w14:paraId="37213D72" w14:textId="2091C592" w:rsidR="0044147D" w:rsidRDefault="0044147D" w:rsidP="0044147D">
            <w:pPr>
              <w:pStyle w:val="Tabelconinut"/>
              <w:rPr>
                <w:iCs/>
              </w:rPr>
            </w:pPr>
            <w:r>
              <w:t xml:space="preserve">The IT components within the </w:t>
            </w:r>
            <w:r>
              <w:rPr>
                <w:i/>
                <w:iCs/>
              </w:rPr>
              <w:t xml:space="preserve">SIMIDA perimeter </w:t>
            </w:r>
            <w:r w:rsidRPr="00D80389">
              <w:t>must be able to operate with a granular configuration of access rights to user interfaces, specific actions provided by them, workflows and the business events generated by them.</w:t>
            </w:r>
          </w:p>
        </w:tc>
      </w:tr>
      <w:tr w:rsidR="0044147D" w:rsidRPr="00D3578A" w14:paraId="07445DB7" w14:textId="77777777" w:rsidTr="00C71C06">
        <w:tc>
          <w:tcPr>
            <w:tcW w:w="1129" w:type="dxa"/>
          </w:tcPr>
          <w:p w14:paraId="6A55EC9B" w14:textId="5CD994E5" w:rsidR="0044147D" w:rsidRPr="00D80389" w:rsidRDefault="0044147D" w:rsidP="0044147D">
            <w:pPr>
              <w:pStyle w:val="Tabelconinut"/>
              <w:jc w:val="center"/>
            </w:pPr>
            <w:r w:rsidRPr="00D80389">
              <w:t>SEC 21</w:t>
            </w:r>
          </w:p>
        </w:tc>
        <w:tc>
          <w:tcPr>
            <w:tcW w:w="1338" w:type="dxa"/>
          </w:tcPr>
          <w:p w14:paraId="7D62D65D" w14:textId="53B2D29C" w:rsidR="0044147D" w:rsidRPr="00D80389" w:rsidRDefault="0044147D" w:rsidP="0044147D">
            <w:pPr>
              <w:pStyle w:val="Tabelconinut"/>
              <w:jc w:val="center"/>
            </w:pPr>
            <w:r w:rsidRPr="00D80389">
              <w:t>M</w:t>
            </w:r>
          </w:p>
        </w:tc>
        <w:tc>
          <w:tcPr>
            <w:tcW w:w="7167" w:type="dxa"/>
          </w:tcPr>
          <w:p w14:paraId="64CBDD0A" w14:textId="775A9D49" w:rsidR="0044147D" w:rsidRDefault="0044147D" w:rsidP="0044147D">
            <w:pPr>
              <w:pStyle w:val="Tabelconinut"/>
            </w:pPr>
            <w:r>
              <w:rPr>
                <w:i/>
                <w:iCs/>
              </w:rPr>
              <w:t xml:space="preserve">SIMIDA </w:t>
            </w:r>
            <w:r w:rsidRPr="00D80389">
              <w:t>must be able to operate with at least the following access rights enforcement models:</w:t>
            </w:r>
          </w:p>
          <w:p w14:paraId="7BEBC53C" w14:textId="77777777" w:rsidR="0044147D" w:rsidRDefault="0044147D" w:rsidP="00BF45FC">
            <w:pPr>
              <w:pStyle w:val="Tabelconinut"/>
              <w:numPr>
                <w:ilvl w:val="0"/>
                <w:numId w:val="118"/>
              </w:numPr>
            </w:pPr>
            <w:r>
              <w:t>user group and role membership, as well as the association between users, groups and roles;</w:t>
            </w:r>
          </w:p>
          <w:p w14:paraId="6A390F9C" w14:textId="69425A50" w:rsidR="0044147D" w:rsidRDefault="0044147D" w:rsidP="00BF45FC">
            <w:pPr>
              <w:pStyle w:val="Tabelconinut"/>
              <w:numPr>
                <w:ilvl w:val="0"/>
                <w:numId w:val="118"/>
              </w:numPr>
            </w:pPr>
            <w:r>
              <w:t xml:space="preserve">depending on access rights based on business rules ( </w:t>
            </w:r>
            <w:r w:rsidRPr="00630238">
              <w:rPr>
                <w:i/>
                <w:iCs/>
              </w:rPr>
              <w:t xml:space="preserve">for example: modifying the record only if the user is the author or if the operation is performed within a certain time interval, state or context </w:t>
            </w:r>
            <w:r w:rsidRPr="00630238">
              <w:t>);</w:t>
            </w:r>
          </w:p>
          <w:p w14:paraId="53C6A8BE" w14:textId="53F146E1" w:rsidR="0044147D" w:rsidRDefault="0044147D" w:rsidP="00BF45FC">
            <w:pPr>
              <w:pStyle w:val="Tabelconinut"/>
              <w:numPr>
                <w:ilvl w:val="0"/>
                <w:numId w:val="118"/>
              </w:numPr>
            </w:pPr>
            <w:r w:rsidRPr="00B00C90">
              <w:t>temporary assignment of rights held by one user to another user</w:t>
            </w:r>
          </w:p>
        </w:tc>
      </w:tr>
      <w:tr w:rsidR="00FF20DC" w:rsidRPr="00D3578A" w14:paraId="117CD6DC" w14:textId="77777777" w:rsidTr="00C71C06">
        <w:tc>
          <w:tcPr>
            <w:tcW w:w="1129" w:type="dxa"/>
          </w:tcPr>
          <w:p w14:paraId="20B552F0" w14:textId="739FD590" w:rsidR="00FF20DC" w:rsidRPr="00EB68D4" w:rsidRDefault="00FF20DC" w:rsidP="00C71C06">
            <w:pPr>
              <w:pStyle w:val="Tabelconinut"/>
              <w:jc w:val="center"/>
            </w:pPr>
            <w:r w:rsidRPr="00D80389">
              <w:t>SEC 22</w:t>
            </w:r>
          </w:p>
        </w:tc>
        <w:tc>
          <w:tcPr>
            <w:tcW w:w="1338" w:type="dxa"/>
          </w:tcPr>
          <w:p w14:paraId="673B80A6" w14:textId="77777777" w:rsidR="00FF20DC" w:rsidRPr="00EB68D4" w:rsidRDefault="00FF20DC" w:rsidP="00C71C06">
            <w:pPr>
              <w:pStyle w:val="Tabelconinut"/>
              <w:jc w:val="center"/>
            </w:pPr>
            <w:r w:rsidRPr="00D80389">
              <w:t>M</w:t>
            </w:r>
          </w:p>
        </w:tc>
        <w:tc>
          <w:tcPr>
            <w:tcW w:w="7167" w:type="dxa"/>
          </w:tcPr>
          <w:p w14:paraId="70C35ABC" w14:textId="4C6E40EB" w:rsidR="00FF20DC" w:rsidRPr="00D3578A" w:rsidRDefault="00E471A9" w:rsidP="00C71C06">
            <w:pPr>
              <w:pStyle w:val="Tabelconinut"/>
            </w:pPr>
            <w:r>
              <w:rPr>
                <w:i/>
                <w:iCs/>
              </w:rPr>
              <w:t xml:space="preserve">SIMIDA </w:t>
            </w:r>
            <w:r w:rsidR="00FF20DC" w:rsidRPr="00D80389">
              <w:t>will allow blocking, deactivating or suspending user accounts at the application level.</w:t>
            </w:r>
          </w:p>
        </w:tc>
      </w:tr>
      <w:tr w:rsidR="00FF20DC" w:rsidRPr="00D3578A" w14:paraId="1401F5C4" w14:textId="77777777" w:rsidTr="00C71C06">
        <w:tc>
          <w:tcPr>
            <w:tcW w:w="1129" w:type="dxa"/>
          </w:tcPr>
          <w:p w14:paraId="7D4B736F" w14:textId="4AE38C15" w:rsidR="00FF20DC" w:rsidRPr="00EB68D4" w:rsidRDefault="00FF20DC" w:rsidP="00C71C06">
            <w:pPr>
              <w:pStyle w:val="Tabelconinut"/>
              <w:jc w:val="center"/>
            </w:pPr>
            <w:r w:rsidRPr="002F2EFC">
              <w:lastRenderedPageBreak/>
              <w:t>SEC 23</w:t>
            </w:r>
          </w:p>
        </w:tc>
        <w:tc>
          <w:tcPr>
            <w:tcW w:w="1338" w:type="dxa"/>
          </w:tcPr>
          <w:p w14:paraId="52986E65" w14:textId="77777777" w:rsidR="00FF20DC" w:rsidRPr="00EB68D4" w:rsidRDefault="00FF20DC" w:rsidP="00C71C06">
            <w:pPr>
              <w:pStyle w:val="Tabelconinut"/>
              <w:jc w:val="center"/>
            </w:pPr>
            <w:r w:rsidRPr="00D80389">
              <w:t>M</w:t>
            </w:r>
          </w:p>
        </w:tc>
        <w:tc>
          <w:tcPr>
            <w:tcW w:w="7167" w:type="dxa"/>
          </w:tcPr>
          <w:p w14:paraId="3CD0094F" w14:textId="46938E45" w:rsidR="00FF20DC" w:rsidRPr="00D3578A" w:rsidRDefault="00E471A9" w:rsidP="00C71C06">
            <w:pPr>
              <w:pStyle w:val="Tabelconinut"/>
            </w:pPr>
            <w:r>
              <w:rPr>
                <w:i/>
                <w:iCs/>
              </w:rPr>
              <w:t xml:space="preserve">SIMIDA </w:t>
            </w:r>
            <w:r w:rsidR="00FF20DC" w:rsidRPr="00D80389">
              <w:t>will allow setting the number of simultaneous connections that can be initiated by a user.</w:t>
            </w:r>
          </w:p>
        </w:tc>
      </w:tr>
      <w:tr w:rsidR="00FF20DC" w:rsidRPr="00D3578A" w14:paraId="39DAD078" w14:textId="77777777" w:rsidTr="00C71C06">
        <w:tc>
          <w:tcPr>
            <w:tcW w:w="1129" w:type="dxa"/>
          </w:tcPr>
          <w:p w14:paraId="2A3E206B" w14:textId="119EDBCF" w:rsidR="00FF20DC" w:rsidRPr="00EB68D4" w:rsidRDefault="00FF20DC" w:rsidP="00C71C06">
            <w:pPr>
              <w:pStyle w:val="Tabelconinut"/>
              <w:jc w:val="center"/>
            </w:pPr>
            <w:r w:rsidRPr="00D80389">
              <w:t>SEC 24</w:t>
            </w:r>
          </w:p>
        </w:tc>
        <w:tc>
          <w:tcPr>
            <w:tcW w:w="1338" w:type="dxa"/>
          </w:tcPr>
          <w:p w14:paraId="2C6E75E6" w14:textId="77777777" w:rsidR="00FF20DC" w:rsidRPr="00EB68D4" w:rsidRDefault="00FF20DC" w:rsidP="00C71C06">
            <w:pPr>
              <w:pStyle w:val="Tabelconinut"/>
              <w:jc w:val="center"/>
            </w:pPr>
            <w:r w:rsidRPr="00D80389">
              <w:t>M</w:t>
            </w:r>
          </w:p>
        </w:tc>
        <w:tc>
          <w:tcPr>
            <w:tcW w:w="7167" w:type="dxa"/>
          </w:tcPr>
          <w:p w14:paraId="24ADC7E8" w14:textId="314F6E3A" w:rsidR="00FF20DC" w:rsidRPr="00D3578A" w:rsidRDefault="00E471A9" w:rsidP="00C71C06">
            <w:pPr>
              <w:pStyle w:val="Tabelconinut"/>
            </w:pPr>
            <w:r>
              <w:rPr>
                <w:i/>
                <w:iCs/>
              </w:rPr>
              <w:t xml:space="preserve">SIMIDA </w:t>
            </w:r>
            <w:r w:rsidR="00FF20DC" w:rsidRPr="00D80389">
              <w:t>will allow setting the timeout time for user sessions in case of inactivity (the default value is 15 minutes).</w:t>
            </w:r>
          </w:p>
        </w:tc>
      </w:tr>
      <w:tr w:rsidR="00FF20DC" w:rsidRPr="00D3578A" w14:paraId="0683519C" w14:textId="77777777" w:rsidTr="00C71C06">
        <w:tc>
          <w:tcPr>
            <w:tcW w:w="1129" w:type="dxa"/>
          </w:tcPr>
          <w:p w14:paraId="1A7C667C" w14:textId="79E6E7D6" w:rsidR="00FF20DC" w:rsidRPr="00EB68D4" w:rsidRDefault="00FF20DC" w:rsidP="00C71C06">
            <w:pPr>
              <w:pStyle w:val="Tabelconinut"/>
              <w:jc w:val="center"/>
            </w:pPr>
            <w:r w:rsidRPr="00D80389">
              <w:t>SEC 25</w:t>
            </w:r>
          </w:p>
        </w:tc>
        <w:tc>
          <w:tcPr>
            <w:tcW w:w="1338" w:type="dxa"/>
          </w:tcPr>
          <w:p w14:paraId="31746330" w14:textId="77777777" w:rsidR="00FF20DC" w:rsidRPr="00EB68D4" w:rsidRDefault="00FF20DC" w:rsidP="00C71C06">
            <w:pPr>
              <w:pStyle w:val="Tabelconinut"/>
              <w:jc w:val="center"/>
            </w:pPr>
            <w:r w:rsidRPr="00D80389">
              <w:t>M</w:t>
            </w:r>
          </w:p>
        </w:tc>
        <w:tc>
          <w:tcPr>
            <w:tcW w:w="7167" w:type="dxa"/>
          </w:tcPr>
          <w:p w14:paraId="590DEE7F" w14:textId="11BC0033" w:rsidR="00FF20DC" w:rsidRPr="00D3578A" w:rsidRDefault="00E471A9" w:rsidP="00C71C06">
            <w:pPr>
              <w:pStyle w:val="Tabelconinut"/>
            </w:pPr>
            <w:r>
              <w:rPr>
                <w:i/>
                <w:iCs/>
              </w:rPr>
              <w:t xml:space="preserve">SIMIDA </w:t>
            </w:r>
            <w:r w:rsidR="00FF20DC" w:rsidRPr="00D80389">
              <w:t>will have effective mechanisms to prevent unauthorized takeover of active sessions initiated by authorized users.</w:t>
            </w:r>
          </w:p>
        </w:tc>
      </w:tr>
      <w:tr w:rsidR="00FF20DC" w:rsidRPr="00D3578A" w14:paraId="02CD3570" w14:textId="77777777" w:rsidTr="00C71C06">
        <w:tc>
          <w:tcPr>
            <w:tcW w:w="1129" w:type="dxa"/>
          </w:tcPr>
          <w:p w14:paraId="76DE8E7B" w14:textId="3093DCC4" w:rsidR="00FF20DC" w:rsidRPr="00EB68D4" w:rsidRDefault="00FF20DC" w:rsidP="00C71C06">
            <w:pPr>
              <w:pStyle w:val="Tabelconinut"/>
              <w:jc w:val="center"/>
            </w:pPr>
            <w:r w:rsidRPr="00D80389">
              <w:t>SEC 26</w:t>
            </w:r>
          </w:p>
        </w:tc>
        <w:tc>
          <w:tcPr>
            <w:tcW w:w="1338" w:type="dxa"/>
          </w:tcPr>
          <w:p w14:paraId="530D0975" w14:textId="77777777" w:rsidR="00FF20DC" w:rsidRPr="00EB68D4" w:rsidRDefault="00FF20DC" w:rsidP="00C71C06">
            <w:pPr>
              <w:pStyle w:val="Tabelconinut"/>
              <w:jc w:val="center"/>
            </w:pPr>
            <w:r w:rsidRPr="00D80389">
              <w:t>M</w:t>
            </w:r>
          </w:p>
        </w:tc>
        <w:tc>
          <w:tcPr>
            <w:tcW w:w="7167" w:type="dxa"/>
          </w:tcPr>
          <w:p w14:paraId="3630A240" w14:textId="30536212" w:rsidR="00FF20DC" w:rsidRPr="00D3578A" w:rsidRDefault="00FF20DC" w:rsidP="00C71C06">
            <w:pPr>
              <w:pStyle w:val="Tabelconinut"/>
            </w:pPr>
            <w:r w:rsidRPr="00CA31EA">
              <w:rPr>
                <w:i/>
              </w:rPr>
              <w:t xml:space="preserve">SIMIDA </w:t>
            </w:r>
            <w:r w:rsidRPr="00D80389">
              <w:t>work session will be blocked at the user's request or automatically, upon expiration of the time reserved for the session.</w:t>
            </w:r>
          </w:p>
        </w:tc>
      </w:tr>
      <w:tr w:rsidR="0044147D" w:rsidRPr="00D3578A" w14:paraId="142D144E" w14:textId="77777777" w:rsidTr="00C71C06">
        <w:tc>
          <w:tcPr>
            <w:tcW w:w="1129" w:type="dxa"/>
          </w:tcPr>
          <w:p w14:paraId="5962C826" w14:textId="2E3C95BB" w:rsidR="0044147D" w:rsidRPr="00D80389" w:rsidRDefault="00E70390" w:rsidP="00C71C06">
            <w:pPr>
              <w:pStyle w:val="Tabelconinut"/>
              <w:jc w:val="center"/>
            </w:pPr>
            <w:r w:rsidRPr="00D80389">
              <w:t>SEC 27</w:t>
            </w:r>
          </w:p>
        </w:tc>
        <w:tc>
          <w:tcPr>
            <w:tcW w:w="1338" w:type="dxa"/>
          </w:tcPr>
          <w:p w14:paraId="3DA537D7" w14:textId="77777777" w:rsidR="0044147D" w:rsidRPr="00D80389" w:rsidRDefault="0044147D" w:rsidP="00C71C06">
            <w:pPr>
              <w:pStyle w:val="Tabelconinut"/>
              <w:jc w:val="center"/>
            </w:pPr>
          </w:p>
        </w:tc>
        <w:tc>
          <w:tcPr>
            <w:tcW w:w="7167" w:type="dxa"/>
          </w:tcPr>
          <w:p w14:paraId="065C0B60" w14:textId="2070B12E" w:rsidR="0044147D" w:rsidRPr="00D80389" w:rsidRDefault="0044147D" w:rsidP="00C71C06">
            <w:pPr>
              <w:pStyle w:val="Tabelconinut"/>
            </w:pPr>
            <w:r w:rsidRPr="00630238">
              <w:t xml:space="preserve">The authorization method within the system will be based on the principle of " </w:t>
            </w:r>
            <w:r w:rsidRPr="00630238">
              <w:rPr>
                <w:i/>
              </w:rPr>
              <w:t xml:space="preserve">everything that is not explicitly permitted is prohibited </w:t>
            </w:r>
            <w:r w:rsidRPr="00630238">
              <w:t>."</w:t>
            </w:r>
          </w:p>
        </w:tc>
      </w:tr>
    </w:tbl>
    <w:p w14:paraId="24516E50" w14:textId="1FA87BEA" w:rsidR="00FF20DC" w:rsidRPr="00D0233B" w:rsidRDefault="00FF20DC" w:rsidP="00FF20DC">
      <w:pPr>
        <w:pStyle w:val="Caption"/>
      </w:pPr>
      <w:r>
        <w:t xml:space="preserve">Table </w:t>
      </w:r>
      <w:r>
        <w:fldChar w:fldCharType="begin"/>
      </w:r>
      <w:r>
        <w:instrText xml:space="preserve"> STYLEREF 1 \s </w:instrText>
      </w:r>
      <w:r>
        <w:fldChar w:fldCharType="separate"/>
      </w:r>
      <w:r>
        <w:rPr>
          <w:noProof/>
        </w:rPr>
        <w:t>6</w:t>
      </w:r>
      <w:r>
        <w:rPr>
          <w:noProof/>
        </w:rPr>
        <w:fldChar w:fldCharType="end"/>
      </w:r>
      <w:r>
        <w:t>9. Requirements for the SIMIDA input/output data validation mechanism.</w:t>
      </w:r>
    </w:p>
    <w:tbl>
      <w:tblPr>
        <w:tblStyle w:val="TableGrid"/>
        <w:tblW w:w="9634" w:type="dxa"/>
        <w:tblLook w:val="04A0" w:firstRow="1" w:lastRow="0" w:firstColumn="1" w:lastColumn="0" w:noHBand="0" w:noVBand="1"/>
      </w:tblPr>
      <w:tblGrid>
        <w:gridCol w:w="1113"/>
        <w:gridCol w:w="1508"/>
        <w:gridCol w:w="7013"/>
      </w:tblGrid>
      <w:tr w:rsidR="00FF20DC" w:rsidRPr="00EB68D4" w14:paraId="0FFB6F3B" w14:textId="77777777" w:rsidTr="00C71C06">
        <w:tc>
          <w:tcPr>
            <w:tcW w:w="1129" w:type="dxa"/>
            <w:shd w:val="clear" w:color="auto" w:fill="D9E2F3" w:themeFill="accent1" w:themeFillTint="33"/>
          </w:tcPr>
          <w:p w14:paraId="6301C52F" w14:textId="77777777" w:rsidR="00FF20DC" w:rsidRPr="00EB68D4" w:rsidRDefault="00FF20DC" w:rsidP="00C71C06">
            <w:pPr>
              <w:pStyle w:val="Tabelantet"/>
            </w:pPr>
            <w:r>
              <w:t>ID</w:t>
            </w:r>
          </w:p>
        </w:tc>
        <w:tc>
          <w:tcPr>
            <w:tcW w:w="1338" w:type="dxa"/>
            <w:shd w:val="clear" w:color="auto" w:fill="D9E2F3" w:themeFill="accent1" w:themeFillTint="33"/>
          </w:tcPr>
          <w:p w14:paraId="55F678E9" w14:textId="77777777" w:rsidR="00FF20DC" w:rsidRPr="00EB68D4" w:rsidRDefault="00FF20DC" w:rsidP="00C71C06">
            <w:pPr>
              <w:pStyle w:val="Tabelantet"/>
            </w:pPr>
            <w:r>
              <w:t>compulsoriness</w:t>
            </w:r>
          </w:p>
        </w:tc>
        <w:tc>
          <w:tcPr>
            <w:tcW w:w="7167" w:type="dxa"/>
            <w:shd w:val="clear" w:color="auto" w:fill="D9E2F3" w:themeFill="accent1" w:themeFillTint="33"/>
          </w:tcPr>
          <w:p w14:paraId="6B895E81" w14:textId="77777777" w:rsidR="00FF20DC" w:rsidRPr="00EB68D4" w:rsidRDefault="00FF20DC" w:rsidP="00C71C06">
            <w:pPr>
              <w:pStyle w:val="Tabelantet"/>
            </w:pPr>
            <w:r w:rsidRPr="002C2DD9">
              <w:t>Description of the non-functional requirement</w:t>
            </w:r>
          </w:p>
        </w:tc>
      </w:tr>
      <w:tr w:rsidR="00FF20DC" w14:paraId="49CF027A" w14:textId="77777777" w:rsidTr="00C71C06">
        <w:tc>
          <w:tcPr>
            <w:tcW w:w="1129" w:type="dxa"/>
          </w:tcPr>
          <w:p w14:paraId="3BE6E15B" w14:textId="68007CF8" w:rsidR="00FF20DC" w:rsidRPr="00EB68D4" w:rsidRDefault="00FF20DC" w:rsidP="00C71C06">
            <w:pPr>
              <w:pStyle w:val="Tabelconinut"/>
              <w:jc w:val="center"/>
            </w:pPr>
            <w:r w:rsidRPr="00D80389">
              <w:t>SEC 28</w:t>
            </w:r>
          </w:p>
        </w:tc>
        <w:tc>
          <w:tcPr>
            <w:tcW w:w="1338" w:type="dxa"/>
          </w:tcPr>
          <w:p w14:paraId="23603F5F" w14:textId="77777777" w:rsidR="00FF20DC" w:rsidRPr="00EB68D4" w:rsidRDefault="00FF20DC" w:rsidP="00C71C06">
            <w:pPr>
              <w:pStyle w:val="Tabelconinut"/>
              <w:jc w:val="center"/>
            </w:pPr>
            <w:r w:rsidRPr="00D80389">
              <w:t>M</w:t>
            </w:r>
          </w:p>
        </w:tc>
        <w:tc>
          <w:tcPr>
            <w:tcW w:w="7167" w:type="dxa"/>
          </w:tcPr>
          <w:p w14:paraId="3E6BD4C9" w14:textId="2589A268" w:rsidR="00FF20DC" w:rsidRDefault="00E471A9" w:rsidP="00C71C06">
            <w:pPr>
              <w:pStyle w:val="Tabelconinut"/>
            </w:pPr>
            <w:r>
              <w:rPr>
                <w:i/>
                <w:iCs/>
              </w:rPr>
              <w:t xml:space="preserve">SIMIDA </w:t>
            </w:r>
            <w:r w:rsidR="00FF20DC" w:rsidRPr="00D80389">
              <w:t>will have adequate mechanisms to prevent manipulation of input data (input data received from authorized users, input data received from external applications).</w:t>
            </w:r>
          </w:p>
        </w:tc>
      </w:tr>
      <w:tr w:rsidR="00FF20DC" w:rsidRPr="00D3578A" w14:paraId="44AC5AFB" w14:textId="77777777" w:rsidTr="00C71C06">
        <w:tc>
          <w:tcPr>
            <w:tcW w:w="1129" w:type="dxa"/>
          </w:tcPr>
          <w:p w14:paraId="259EEBE5" w14:textId="27EEA322" w:rsidR="00FF20DC" w:rsidRPr="00EB68D4" w:rsidRDefault="00FF20DC" w:rsidP="00C71C06">
            <w:pPr>
              <w:pStyle w:val="Tabelconinut"/>
              <w:jc w:val="center"/>
            </w:pPr>
            <w:r w:rsidRPr="00D80389">
              <w:t>SEC 29</w:t>
            </w:r>
          </w:p>
        </w:tc>
        <w:tc>
          <w:tcPr>
            <w:tcW w:w="1338" w:type="dxa"/>
          </w:tcPr>
          <w:p w14:paraId="5CCC8768" w14:textId="77777777" w:rsidR="00FF20DC" w:rsidRPr="00EB68D4" w:rsidRDefault="00FF20DC" w:rsidP="00C71C06">
            <w:pPr>
              <w:pStyle w:val="Tabelconinut"/>
              <w:jc w:val="center"/>
            </w:pPr>
            <w:r w:rsidRPr="00D80389">
              <w:t>M</w:t>
            </w:r>
          </w:p>
        </w:tc>
        <w:tc>
          <w:tcPr>
            <w:tcW w:w="7167" w:type="dxa"/>
          </w:tcPr>
          <w:p w14:paraId="2D738B1B" w14:textId="1B44E7FF" w:rsidR="00FF20DC" w:rsidRPr="00D3578A" w:rsidRDefault="00FF20DC" w:rsidP="00C71C06">
            <w:pPr>
              <w:pStyle w:val="Tabelconinut"/>
            </w:pPr>
            <w:r w:rsidRPr="00D80389">
              <w:t xml:space="preserve">All actions to modify critical and sensitive data within </w:t>
            </w:r>
            <w:r w:rsidRPr="00CA31EA">
              <w:rPr>
                <w:i/>
              </w:rPr>
              <w:t xml:space="preserve">SIMIDA </w:t>
            </w:r>
            <w:r w:rsidRPr="00D80389">
              <w:t>will be carried out through specialized electronic forms, according to the workflow established for these categories of electronic forms.</w:t>
            </w:r>
          </w:p>
        </w:tc>
      </w:tr>
      <w:tr w:rsidR="00FF20DC" w:rsidRPr="00D3578A" w14:paraId="2E44BD9F" w14:textId="77777777" w:rsidTr="00C71C06">
        <w:tc>
          <w:tcPr>
            <w:tcW w:w="1129" w:type="dxa"/>
          </w:tcPr>
          <w:p w14:paraId="232B36A9" w14:textId="39970809" w:rsidR="00FF20DC" w:rsidRPr="00EB68D4" w:rsidRDefault="00FF20DC" w:rsidP="00C71C06">
            <w:pPr>
              <w:pStyle w:val="Tabelconinut"/>
              <w:jc w:val="center"/>
            </w:pPr>
            <w:r w:rsidRPr="00D80389">
              <w:t>SEC 30</w:t>
            </w:r>
          </w:p>
        </w:tc>
        <w:tc>
          <w:tcPr>
            <w:tcW w:w="1338" w:type="dxa"/>
          </w:tcPr>
          <w:p w14:paraId="4BDCC550" w14:textId="77777777" w:rsidR="00FF20DC" w:rsidRPr="00EB68D4" w:rsidRDefault="00FF20DC" w:rsidP="00C71C06">
            <w:pPr>
              <w:pStyle w:val="Tabelconinut"/>
              <w:jc w:val="center"/>
            </w:pPr>
            <w:r w:rsidRPr="00D80389">
              <w:t>M</w:t>
            </w:r>
          </w:p>
        </w:tc>
        <w:tc>
          <w:tcPr>
            <w:tcW w:w="7167" w:type="dxa"/>
          </w:tcPr>
          <w:p w14:paraId="6F8A78AF" w14:textId="2CA2C331" w:rsidR="00FF20DC" w:rsidRPr="00D3578A" w:rsidRDefault="00E471A9" w:rsidP="00C71C06">
            <w:pPr>
              <w:pStyle w:val="Tabelconinut"/>
            </w:pPr>
            <w:r>
              <w:rPr>
                <w:i/>
                <w:iCs/>
              </w:rPr>
              <w:t xml:space="preserve">SIMIDA </w:t>
            </w:r>
            <w:r w:rsidR="00FF20DC" w:rsidRPr="00D80389">
              <w:t>will perform complete and independent data validation at the presentation level, business logic level, and data level, in order to ensure data integrity, completeness, and correctness.</w:t>
            </w:r>
          </w:p>
        </w:tc>
      </w:tr>
      <w:tr w:rsidR="00FF20DC" w:rsidRPr="00D3578A" w14:paraId="6AE0F562" w14:textId="77777777" w:rsidTr="00C71C06">
        <w:tc>
          <w:tcPr>
            <w:tcW w:w="1129" w:type="dxa"/>
          </w:tcPr>
          <w:p w14:paraId="1E2B53E8" w14:textId="493B1E71" w:rsidR="00FF20DC" w:rsidRPr="00EB68D4" w:rsidRDefault="00FF20DC" w:rsidP="00C71C06">
            <w:pPr>
              <w:pStyle w:val="Tabelconinut"/>
              <w:jc w:val="center"/>
            </w:pPr>
            <w:r w:rsidRPr="00D80389">
              <w:t>SEC 31</w:t>
            </w:r>
          </w:p>
        </w:tc>
        <w:tc>
          <w:tcPr>
            <w:tcW w:w="1338" w:type="dxa"/>
          </w:tcPr>
          <w:p w14:paraId="7F3EA845" w14:textId="77777777" w:rsidR="00FF20DC" w:rsidRPr="00EB68D4" w:rsidRDefault="00FF20DC" w:rsidP="00C71C06">
            <w:pPr>
              <w:pStyle w:val="Tabelconinut"/>
              <w:jc w:val="center"/>
            </w:pPr>
            <w:r w:rsidRPr="00D80389">
              <w:t>M</w:t>
            </w:r>
          </w:p>
        </w:tc>
        <w:tc>
          <w:tcPr>
            <w:tcW w:w="7167" w:type="dxa"/>
          </w:tcPr>
          <w:p w14:paraId="21CA59BA" w14:textId="1D5680CC" w:rsidR="00FF20DC" w:rsidRPr="00D3578A" w:rsidRDefault="00FF20DC" w:rsidP="00C71C06">
            <w:pPr>
              <w:pStyle w:val="Tabelconinut"/>
            </w:pPr>
            <w:r w:rsidRPr="00D80389">
              <w:t xml:space="preserve">All data displays within </w:t>
            </w:r>
            <w:r w:rsidRPr="00CA31EA">
              <w:rPr>
                <w:i/>
              </w:rPr>
              <w:t xml:space="preserve">SIMIDA </w:t>
            </w:r>
            <w:r w:rsidRPr="00D80389">
              <w:t xml:space="preserve">must be accompanied by a security mark, according to a classifier established for this purpose within </w:t>
            </w:r>
            <w:r w:rsidRPr="00CA31EA">
              <w:rPr>
                <w:i/>
              </w:rPr>
              <w:t xml:space="preserve">SIMIDA </w:t>
            </w:r>
            <w:r w:rsidRPr="00D80389">
              <w:t>.</w:t>
            </w:r>
          </w:p>
        </w:tc>
      </w:tr>
      <w:tr w:rsidR="00FF20DC" w:rsidRPr="00D3578A" w14:paraId="22A4542E" w14:textId="77777777" w:rsidTr="00C71C06">
        <w:tc>
          <w:tcPr>
            <w:tcW w:w="1129" w:type="dxa"/>
          </w:tcPr>
          <w:p w14:paraId="53328F03" w14:textId="063BBDAB" w:rsidR="00FF20DC" w:rsidRPr="00EB68D4" w:rsidRDefault="00FF20DC" w:rsidP="00C71C06">
            <w:pPr>
              <w:pStyle w:val="Tabelconinut"/>
              <w:jc w:val="center"/>
            </w:pPr>
            <w:r w:rsidRPr="00D80389">
              <w:t>SEC 32</w:t>
            </w:r>
          </w:p>
        </w:tc>
        <w:tc>
          <w:tcPr>
            <w:tcW w:w="1338" w:type="dxa"/>
          </w:tcPr>
          <w:p w14:paraId="55A53AD5" w14:textId="77777777" w:rsidR="00FF20DC" w:rsidRPr="00EB68D4" w:rsidRDefault="00FF20DC" w:rsidP="00C71C06">
            <w:pPr>
              <w:pStyle w:val="Tabelconinut"/>
              <w:jc w:val="center"/>
            </w:pPr>
            <w:r w:rsidRPr="00D80389">
              <w:t>M</w:t>
            </w:r>
          </w:p>
        </w:tc>
        <w:tc>
          <w:tcPr>
            <w:tcW w:w="7167" w:type="dxa"/>
          </w:tcPr>
          <w:p w14:paraId="3ECEE7ED" w14:textId="75830E2D" w:rsidR="00FF20DC" w:rsidRPr="00D3578A" w:rsidRDefault="00FF20DC" w:rsidP="00C71C06">
            <w:pPr>
              <w:pStyle w:val="Tabelconinut"/>
            </w:pPr>
            <w:r w:rsidRPr="00D80389">
              <w:t xml:space="preserve">Confidential data will not be stored and accessed unsecured within </w:t>
            </w:r>
            <w:r w:rsidRPr="00CA31EA">
              <w:rPr>
                <w:i/>
              </w:rPr>
              <w:t xml:space="preserve">SIMIDA </w:t>
            </w:r>
            <w:r w:rsidRPr="00D80389">
              <w:t xml:space="preserve">( </w:t>
            </w:r>
            <w:r w:rsidR="0030164C" w:rsidRPr="0030164C">
              <w:rPr>
                <w:i/>
                <w:iCs/>
              </w:rPr>
              <w:t xml:space="preserve">for </w:t>
            </w:r>
            <w:r w:rsidRPr="00D80389">
              <w:rPr>
                <w:i/>
              </w:rPr>
              <w:t xml:space="preserve">example: log files, caching, etc. </w:t>
            </w:r>
            <w:r w:rsidRPr="00D80389">
              <w:t>).</w:t>
            </w:r>
          </w:p>
        </w:tc>
      </w:tr>
      <w:tr w:rsidR="00FF20DC" w:rsidRPr="00D3578A" w14:paraId="7A0A9BFB" w14:textId="77777777" w:rsidTr="00C71C06">
        <w:tc>
          <w:tcPr>
            <w:tcW w:w="1129" w:type="dxa"/>
          </w:tcPr>
          <w:p w14:paraId="153E1D77" w14:textId="622762BF" w:rsidR="00FF20DC" w:rsidRPr="00EB68D4" w:rsidRDefault="00FF20DC" w:rsidP="00C71C06">
            <w:pPr>
              <w:pStyle w:val="Tabelconinut"/>
              <w:jc w:val="center"/>
            </w:pPr>
            <w:r w:rsidRPr="00D80389">
              <w:t>SEC 33</w:t>
            </w:r>
          </w:p>
        </w:tc>
        <w:tc>
          <w:tcPr>
            <w:tcW w:w="1338" w:type="dxa"/>
          </w:tcPr>
          <w:p w14:paraId="0AFD0CEA" w14:textId="77777777" w:rsidR="00FF20DC" w:rsidRPr="00EB68D4" w:rsidRDefault="00FF20DC" w:rsidP="00C71C06">
            <w:pPr>
              <w:pStyle w:val="Tabelconinut"/>
              <w:jc w:val="center"/>
            </w:pPr>
            <w:r w:rsidRPr="00D80389">
              <w:t>M</w:t>
            </w:r>
          </w:p>
        </w:tc>
        <w:tc>
          <w:tcPr>
            <w:tcW w:w="7167" w:type="dxa"/>
          </w:tcPr>
          <w:p w14:paraId="28E526B4" w14:textId="0680BC51" w:rsidR="00FF20DC" w:rsidRPr="00D3578A" w:rsidRDefault="00E471A9" w:rsidP="00C71C06">
            <w:pPr>
              <w:pStyle w:val="Tabelconinut"/>
            </w:pPr>
            <w:r>
              <w:rPr>
                <w:i/>
                <w:iCs/>
              </w:rPr>
              <w:t xml:space="preserve">SIMIDA </w:t>
            </w:r>
            <w:r w:rsidR="00FF20DC" w:rsidRPr="00D80389">
              <w:t xml:space="preserve">will have mechanisms for additional protection of particularly confidential data ( </w:t>
            </w:r>
            <w:r w:rsidR="0030164C" w:rsidRPr="0030164C">
              <w:rPr>
                <w:i/>
                <w:iCs/>
              </w:rPr>
              <w:t xml:space="preserve">for </w:t>
            </w:r>
            <w:r w:rsidR="00FF20DC" w:rsidRPr="0030164C">
              <w:rPr>
                <w:i/>
              </w:rPr>
              <w:t xml:space="preserve">example: masked display of data, storage of data in encrypted form, repeated authentication or using additional means of the user, etc. </w:t>
            </w:r>
            <w:r w:rsidR="00FF20DC" w:rsidRPr="00D80389">
              <w:t>).</w:t>
            </w:r>
          </w:p>
        </w:tc>
      </w:tr>
      <w:tr w:rsidR="00FF20DC" w:rsidRPr="00D3578A" w14:paraId="06C5C90A" w14:textId="77777777" w:rsidTr="00C71C06">
        <w:tc>
          <w:tcPr>
            <w:tcW w:w="1129" w:type="dxa"/>
          </w:tcPr>
          <w:p w14:paraId="040EEF2A" w14:textId="7AE58A09" w:rsidR="00FF20DC" w:rsidRPr="00EB68D4" w:rsidRDefault="00FF20DC" w:rsidP="00C71C06">
            <w:pPr>
              <w:pStyle w:val="Tabelconinut"/>
              <w:jc w:val="center"/>
            </w:pPr>
            <w:r w:rsidRPr="00D80389">
              <w:t>SEC 34</w:t>
            </w:r>
          </w:p>
        </w:tc>
        <w:tc>
          <w:tcPr>
            <w:tcW w:w="1338" w:type="dxa"/>
          </w:tcPr>
          <w:p w14:paraId="4BF9BEDA" w14:textId="77777777" w:rsidR="00FF20DC" w:rsidRPr="00EB68D4" w:rsidRDefault="00FF20DC" w:rsidP="00C71C06">
            <w:pPr>
              <w:pStyle w:val="Tabelconinut"/>
              <w:jc w:val="center"/>
            </w:pPr>
            <w:r w:rsidRPr="00D80389">
              <w:t>M</w:t>
            </w:r>
          </w:p>
        </w:tc>
        <w:tc>
          <w:tcPr>
            <w:tcW w:w="7167" w:type="dxa"/>
          </w:tcPr>
          <w:p w14:paraId="471B8B8F" w14:textId="421F830F" w:rsidR="00FF20DC" w:rsidRPr="00D3578A" w:rsidRDefault="00E471A9" w:rsidP="00C71C06">
            <w:pPr>
              <w:pStyle w:val="Tabelconinut"/>
            </w:pPr>
            <w:r>
              <w:rPr>
                <w:i/>
                <w:iCs/>
              </w:rPr>
              <w:t xml:space="preserve">SIMIDA </w:t>
            </w:r>
            <w:r w:rsidR="00FF20DC" w:rsidRPr="00D80389">
              <w:t>will have routine procedures for verifying and detecting possible corruption of data integrity relationships.</w:t>
            </w:r>
          </w:p>
        </w:tc>
      </w:tr>
      <w:tr w:rsidR="00FF20DC" w:rsidRPr="00D3578A" w14:paraId="2FE2FC8E" w14:textId="77777777" w:rsidTr="00C71C06">
        <w:tc>
          <w:tcPr>
            <w:tcW w:w="1129" w:type="dxa"/>
          </w:tcPr>
          <w:p w14:paraId="6CBE412C" w14:textId="45D51489" w:rsidR="00FF20DC" w:rsidRPr="00EB68D4" w:rsidRDefault="00FF20DC" w:rsidP="00C71C06">
            <w:pPr>
              <w:pStyle w:val="Tabelconinut"/>
              <w:jc w:val="center"/>
            </w:pPr>
            <w:r w:rsidRPr="00D80389">
              <w:t xml:space="preserve">SEC </w:t>
            </w:r>
            <w:r w:rsidR="0030164C">
              <w:t>35</w:t>
            </w:r>
          </w:p>
        </w:tc>
        <w:tc>
          <w:tcPr>
            <w:tcW w:w="1338" w:type="dxa"/>
          </w:tcPr>
          <w:p w14:paraId="59D72C32" w14:textId="77777777" w:rsidR="00FF20DC" w:rsidRPr="00EB68D4" w:rsidRDefault="00FF20DC" w:rsidP="00C71C06">
            <w:pPr>
              <w:pStyle w:val="Tabelconinut"/>
              <w:jc w:val="center"/>
            </w:pPr>
            <w:r w:rsidRPr="00D80389">
              <w:t>M</w:t>
            </w:r>
          </w:p>
        </w:tc>
        <w:tc>
          <w:tcPr>
            <w:tcW w:w="7167" w:type="dxa"/>
          </w:tcPr>
          <w:p w14:paraId="2EC753B4" w14:textId="193D52DE" w:rsidR="00FF20DC" w:rsidRPr="00D3578A" w:rsidRDefault="00E471A9" w:rsidP="00C71C06">
            <w:pPr>
              <w:pStyle w:val="Tabelconinut"/>
            </w:pPr>
            <w:r>
              <w:rPr>
                <w:i/>
                <w:iCs/>
              </w:rPr>
              <w:t xml:space="preserve">SIMIDA </w:t>
            </w:r>
            <w:r w:rsidR="00FF20DC" w:rsidRPr="00D80389">
              <w:t>will have adequate mechanisms to prevent manipulation of data stored within the application.</w:t>
            </w:r>
          </w:p>
        </w:tc>
      </w:tr>
    </w:tbl>
    <w:p w14:paraId="31FF9719" w14:textId="0F43AA77" w:rsidR="00FF20DC" w:rsidRPr="00D0233B" w:rsidRDefault="00FF20DC" w:rsidP="00FF20DC">
      <w:pPr>
        <w:pStyle w:val="Caption"/>
      </w:pPr>
      <w:r>
        <w:t xml:space="preserve">Table </w:t>
      </w:r>
      <w:r>
        <w:fldChar w:fldCharType="begin"/>
      </w:r>
      <w:r>
        <w:instrText xml:space="preserve"> STYLEREF 1 \s </w:instrText>
      </w:r>
      <w:r>
        <w:fldChar w:fldCharType="separate"/>
      </w:r>
      <w:r>
        <w:rPr>
          <w:noProof/>
        </w:rPr>
        <w:t>6</w:t>
      </w:r>
      <w:r>
        <w:rPr>
          <w:noProof/>
        </w:rPr>
        <w:fldChar w:fldCharType="end"/>
      </w:r>
      <w:r>
        <w:t>10. Requirements for SIMIDA's logging and auditing mechanism.</w:t>
      </w:r>
    </w:p>
    <w:tbl>
      <w:tblPr>
        <w:tblStyle w:val="TableGrid"/>
        <w:tblW w:w="9634" w:type="dxa"/>
        <w:tblLook w:val="04A0" w:firstRow="1" w:lastRow="0" w:firstColumn="1" w:lastColumn="0" w:noHBand="0" w:noVBand="1"/>
      </w:tblPr>
      <w:tblGrid>
        <w:gridCol w:w="1111"/>
        <w:gridCol w:w="1508"/>
        <w:gridCol w:w="7015"/>
      </w:tblGrid>
      <w:tr w:rsidR="00FF20DC" w:rsidRPr="00EB68D4" w14:paraId="35BD0BBB" w14:textId="77777777" w:rsidTr="00C71C06">
        <w:tc>
          <w:tcPr>
            <w:tcW w:w="1129" w:type="dxa"/>
            <w:shd w:val="clear" w:color="auto" w:fill="D9E2F3" w:themeFill="accent1" w:themeFillTint="33"/>
          </w:tcPr>
          <w:p w14:paraId="355466CF" w14:textId="77777777" w:rsidR="00FF20DC" w:rsidRPr="00EB68D4" w:rsidRDefault="00FF20DC" w:rsidP="00C71C06">
            <w:pPr>
              <w:pStyle w:val="Tabelantet"/>
            </w:pPr>
            <w:r>
              <w:t>ID</w:t>
            </w:r>
          </w:p>
        </w:tc>
        <w:tc>
          <w:tcPr>
            <w:tcW w:w="1338" w:type="dxa"/>
            <w:shd w:val="clear" w:color="auto" w:fill="D9E2F3" w:themeFill="accent1" w:themeFillTint="33"/>
          </w:tcPr>
          <w:p w14:paraId="01F8ED0B" w14:textId="77777777" w:rsidR="00FF20DC" w:rsidRPr="00EB68D4" w:rsidRDefault="00FF20DC" w:rsidP="00C71C06">
            <w:pPr>
              <w:pStyle w:val="Tabelantet"/>
            </w:pPr>
            <w:r>
              <w:t>compulsoriness</w:t>
            </w:r>
          </w:p>
        </w:tc>
        <w:tc>
          <w:tcPr>
            <w:tcW w:w="7167" w:type="dxa"/>
            <w:shd w:val="clear" w:color="auto" w:fill="D9E2F3" w:themeFill="accent1" w:themeFillTint="33"/>
          </w:tcPr>
          <w:p w14:paraId="45AA6A4E" w14:textId="77777777" w:rsidR="00FF20DC" w:rsidRPr="00EB68D4" w:rsidRDefault="00FF20DC" w:rsidP="00C71C06">
            <w:pPr>
              <w:pStyle w:val="Tabelantet"/>
            </w:pPr>
            <w:r w:rsidRPr="002C2DD9">
              <w:t>Description of the non-functional requirement</w:t>
            </w:r>
          </w:p>
        </w:tc>
      </w:tr>
      <w:tr w:rsidR="00FF20DC" w14:paraId="30707C8C" w14:textId="77777777" w:rsidTr="00C71C06">
        <w:tc>
          <w:tcPr>
            <w:tcW w:w="1129" w:type="dxa"/>
          </w:tcPr>
          <w:p w14:paraId="3077C3CD" w14:textId="6FFCE78F" w:rsidR="00FF20DC" w:rsidRPr="00EB68D4" w:rsidRDefault="00FF20DC" w:rsidP="00C71C06">
            <w:pPr>
              <w:pStyle w:val="Tabelconinut"/>
              <w:jc w:val="center"/>
            </w:pPr>
            <w:r w:rsidRPr="00D80389">
              <w:t>SEC 36</w:t>
            </w:r>
          </w:p>
        </w:tc>
        <w:tc>
          <w:tcPr>
            <w:tcW w:w="1338" w:type="dxa"/>
          </w:tcPr>
          <w:p w14:paraId="7D9F5228" w14:textId="77777777" w:rsidR="00FF20DC" w:rsidRPr="00EB68D4" w:rsidRDefault="00FF20DC" w:rsidP="00C71C06">
            <w:pPr>
              <w:pStyle w:val="Tabelconinut"/>
              <w:jc w:val="center"/>
            </w:pPr>
            <w:r w:rsidRPr="00D80389">
              <w:t>M</w:t>
            </w:r>
          </w:p>
        </w:tc>
        <w:tc>
          <w:tcPr>
            <w:tcW w:w="7167" w:type="dxa"/>
          </w:tcPr>
          <w:p w14:paraId="641FBBB2" w14:textId="0B4C0166" w:rsidR="00FF20DC" w:rsidRDefault="00E471A9" w:rsidP="00C71C06">
            <w:pPr>
              <w:pStyle w:val="Tabelconinut"/>
            </w:pPr>
            <w:r>
              <w:rPr>
                <w:i/>
                <w:iCs/>
              </w:rPr>
              <w:t xml:space="preserve">SIMIDA </w:t>
            </w:r>
            <w:r w:rsidR="00FF20DC" w:rsidRPr="00D80389">
              <w:t>will have audit components that will collect and centrally manage audit records at the level of each module of the information system.</w:t>
            </w:r>
          </w:p>
        </w:tc>
      </w:tr>
      <w:tr w:rsidR="00FF20DC" w:rsidRPr="00D3578A" w14:paraId="631A38B3" w14:textId="77777777" w:rsidTr="00C71C06">
        <w:tc>
          <w:tcPr>
            <w:tcW w:w="1129" w:type="dxa"/>
          </w:tcPr>
          <w:p w14:paraId="6666DB60" w14:textId="79F0CEB2" w:rsidR="00FF20DC" w:rsidRPr="00EB68D4" w:rsidRDefault="00FF20DC" w:rsidP="00C71C06">
            <w:pPr>
              <w:pStyle w:val="Tabelconinut"/>
              <w:jc w:val="center"/>
            </w:pPr>
            <w:r w:rsidRPr="00D80389">
              <w:t>SEC 37</w:t>
            </w:r>
          </w:p>
        </w:tc>
        <w:tc>
          <w:tcPr>
            <w:tcW w:w="1338" w:type="dxa"/>
          </w:tcPr>
          <w:p w14:paraId="12FAEDE2" w14:textId="77777777" w:rsidR="00FF20DC" w:rsidRPr="00EB68D4" w:rsidRDefault="00FF20DC" w:rsidP="00C71C06">
            <w:pPr>
              <w:pStyle w:val="Tabelconinut"/>
              <w:jc w:val="center"/>
            </w:pPr>
            <w:r w:rsidRPr="00D80389">
              <w:t>M</w:t>
            </w:r>
          </w:p>
        </w:tc>
        <w:tc>
          <w:tcPr>
            <w:tcW w:w="7167" w:type="dxa"/>
          </w:tcPr>
          <w:p w14:paraId="3F84C22E" w14:textId="77777777" w:rsidR="00FF20DC" w:rsidRPr="00D3578A" w:rsidRDefault="00FF20DC" w:rsidP="00C71C06">
            <w:pPr>
              <w:pStyle w:val="Tabelconinut"/>
            </w:pPr>
            <w:r w:rsidRPr="00D80389">
              <w:t>The audit component will allow for granular configuration of audit policies.</w:t>
            </w:r>
          </w:p>
        </w:tc>
      </w:tr>
      <w:tr w:rsidR="00FF20DC" w:rsidRPr="00D3578A" w14:paraId="32E1C36C" w14:textId="77777777" w:rsidTr="00C71C06">
        <w:tc>
          <w:tcPr>
            <w:tcW w:w="1129" w:type="dxa"/>
          </w:tcPr>
          <w:p w14:paraId="7FFE0AA2" w14:textId="4BCB82BD" w:rsidR="00FF20DC" w:rsidRPr="00EB68D4" w:rsidRDefault="00FF20DC" w:rsidP="00C71C06">
            <w:pPr>
              <w:pStyle w:val="Tabelconinut"/>
              <w:jc w:val="center"/>
            </w:pPr>
            <w:r w:rsidRPr="00D80389">
              <w:t>SEC 38</w:t>
            </w:r>
          </w:p>
        </w:tc>
        <w:tc>
          <w:tcPr>
            <w:tcW w:w="1338" w:type="dxa"/>
          </w:tcPr>
          <w:p w14:paraId="4FEAE05D" w14:textId="77777777" w:rsidR="00FF20DC" w:rsidRPr="00EB68D4" w:rsidRDefault="00FF20DC" w:rsidP="00C71C06">
            <w:pPr>
              <w:pStyle w:val="Tabelconinut"/>
              <w:jc w:val="center"/>
            </w:pPr>
            <w:r w:rsidRPr="00D80389">
              <w:t>M</w:t>
            </w:r>
          </w:p>
        </w:tc>
        <w:tc>
          <w:tcPr>
            <w:tcW w:w="7167" w:type="dxa"/>
          </w:tcPr>
          <w:p w14:paraId="00AE1ED7" w14:textId="58063217" w:rsidR="00FF20DC" w:rsidRPr="00D3578A" w:rsidRDefault="00E471A9" w:rsidP="00C71C06">
            <w:pPr>
              <w:pStyle w:val="Tabelconinut"/>
            </w:pPr>
            <w:r>
              <w:rPr>
                <w:i/>
                <w:iCs/>
              </w:rPr>
              <w:t xml:space="preserve">SIMIDA </w:t>
            </w:r>
            <w:r w:rsidR="00FF20DC" w:rsidRPr="00D80389">
              <w:t>will allow the establishment of audit policies at the functional component/user interface compartment level, data categories and at the logged event level.</w:t>
            </w:r>
          </w:p>
        </w:tc>
      </w:tr>
      <w:tr w:rsidR="00FF20DC" w:rsidRPr="00D3578A" w14:paraId="359CD9DB" w14:textId="77777777" w:rsidTr="00C71C06">
        <w:tc>
          <w:tcPr>
            <w:tcW w:w="1129" w:type="dxa"/>
          </w:tcPr>
          <w:p w14:paraId="1A12CB3F" w14:textId="1BCED8CA" w:rsidR="00FF20DC" w:rsidRPr="00EB68D4" w:rsidRDefault="00FF20DC" w:rsidP="00C71C06">
            <w:pPr>
              <w:pStyle w:val="Tabelconinut"/>
              <w:jc w:val="center"/>
            </w:pPr>
            <w:r w:rsidRPr="00D80389">
              <w:t>SEC 39</w:t>
            </w:r>
          </w:p>
        </w:tc>
        <w:tc>
          <w:tcPr>
            <w:tcW w:w="1338" w:type="dxa"/>
          </w:tcPr>
          <w:p w14:paraId="5E0BFA07" w14:textId="77777777" w:rsidR="00FF20DC" w:rsidRPr="00EB68D4" w:rsidRDefault="00FF20DC" w:rsidP="00C71C06">
            <w:pPr>
              <w:pStyle w:val="Tabelconinut"/>
              <w:jc w:val="center"/>
            </w:pPr>
            <w:r w:rsidRPr="00D80389">
              <w:t>M</w:t>
            </w:r>
          </w:p>
        </w:tc>
        <w:tc>
          <w:tcPr>
            <w:tcW w:w="7167" w:type="dxa"/>
          </w:tcPr>
          <w:p w14:paraId="0C83C157" w14:textId="5D3C7DBA" w:rsidR="00FF20DC" w:rsidRPr="00D3578A" w:rsidRDefault="00E471A9" w:rsidP="00C71C06">
            <w:pPr>
              <w:pStyle w:val="Tabelconinut"/>
            </w:pPr>
            <w:r>
              <w:rPr>
                <w:i/>
                <w:iCs/>
              </w:rPr>
              <w:t xml:space="preserve">SIMIDA </w:t>
            </w:r>
            <w:r w:rsidR="00FF20DC" w:rsidRPr="00D80389">
              <w:t>will allow the establishment of specific characteristics of events that must be logged (example: produced within a certain time interval, in a certain status or transiting a certain status, etc.).</w:t>
            </w:r>
          </w:p>
        </w:tc>
      </w:tr>
      <w:tr w:rsidR="00FF20DC" w:rsidRPr="00D3578A" w14:paraId="325E46BD" w14:textId="77777777" w:rsidTr="00C71C06">
        <w:tc>
          <w:tcPr>
            <w:tcW w:w="1129" w:type="dxa"/>
          </w:tcPr>
          <w:p w14:paraId="5D5E89B0" w14:textId="5C904799" w:rsidR="00FF20DC" w:rsidRPr="00EB68D4" w:rsidRDefault="00FF20DC" w:rsidP="00C71C06">
            <w:pPr>
              <w:pStyle w:val="Tabelconinut"/>
              <w:jc w:val="center"/>
            </w:pPr>
            <w:r w:rsidRPr="00D80389">
              <w:lastRenderedPageBreak/>
              <w:t>SEC 40</w:t>
            </w:r>
          </w:p>
        </w:tc>
        <w:tc>
          <w:tcPr>
            <w:tcW w:w="1338" w:type="dxa"/>
          </w:tcPr>
          <w:p w14:paraId="0ED50AB2" w14:textId="77777777" w:rsidR="00FF20DC" w:rsidRPr="00EB68D4" w:rsidRDefault="00FF20DC" w:rsidP="00C71C06">
            <w:pPr>
              <w:pStyle w:val="Tabelconinut"/>
              <w:jc w:val="center"/>
            </w:pPr>
            <w:r w:rsidRPr="00D80389">
              <w:t>M</w:t>
            </w:r>
          </w:p>
        </w:tc>
        <w:tc>
          <w:tcPr>
            <w:tcW w:w="7167" w:type="dxa"/>
          </w:tcPr>
          <w:p w14:paraId="1E07F568" w14:textId="244D3179" w:rsidR="00FF20DC" w:rsidRPr="00D3578A" w:rsidRDefault="00E471A9" w:rsidP="00C71C06">
            <w:pPr>
              <w:pStyle w:val="Tabelconinut"/>
            </w:pPr>
            <w:r>
              <w:rPr>
                <w:i/>
                <w:iCs/>
              </w:rPr>
              <w:t xml:space="preserve">SIMIDA </w:t>
            </w:r>
            <w:r w:rsidR="00FF20DC" w:rsidRPr="00D80389">
              <w:t>will allow auditing of any event, at the level of any object or business entity within the information system.</w:t>
            </w:r>
          </w:p>
        </w:tc>
      </w:tr>
      <w:tr w:rsidR="00FF20DC" w:rsidRPr="00D3578A" w14:paraId="09A17F78" w14:textId="77777777" w:rsidTr="00C71C06">
        <w:tc>
          <w:tcPr>
            <w:tcW w:w="1129" w:type="dxa"/>
          </w:tcPr>
          <w:p w14:paraId="65CC7DBA" w14:textId="543AD48E" w:rsidR="00FF20DC" w:rsidRPr="00EB68D4" w:rsidRDefault="00FF20DC" w:rsidP="00C71C06">
            <w:pPr>
              <w:pStyle w:val="Tabelconinut"/>
              <w:jc w:val="center"/>
            </w:pPr>
            <w:r w:rsidRPr="00D80389">
              <w:t>SEC 41</w:t>
            </w:r>
          </w:p>
        </w:tc>
        <w:tc>
          <w:tcPr>
            <w:tcW w:w="1338" w:type="dxa"/>
          </w:tcPr>
          <w:p w14:paraId="710023D5" w14:textId="77777777" w:rsidR="00FF20DC" w:rsidRPr="00EB68D4" w:rsidRDefault="00FF20DC" w:rsidP="00C71C06">
            <w:pPr>
              <w:pStyle w:val="Tabelconinut"/>
              <w:jc w:val="center"/>
            </w:pPr>
            <w:r w:rsidRPr="00D80389">
              <w:t>M</w:t>
            </w:r>
          </w:p>
        </w:tc>
        <w:tc>
          <w:tcPr>
            <w:tcW w:w="7167" w:type="dxa"/>
          </w:tcPr>
          <w:p w14:paraId="2D6B855C" w14:textId="77777777" w:rsidR="00FF20DC" w:rsidRPr="00D80389" w:rsidRDefault="00FF20DC" w:rsidP="00C71C06">
            <w:pPr>
              <w:pStyle w:val="Tabelconinut"/>
            </w:pPr>
            <w:r w:rsidRPr="00D80389">
              <w:t>Each audit record will contain at least:</w:t>
            </w:r>
          </w:p>
          <w:p w14:paraId="10E7F251" w14:textId="77777777" w:rsidR="00FF20DC" w:rsidRPr="00D80389" w:rsidRDefault="00FF20DC" w:rsidP="00BF45FC">
            <w:pPr>
              <w:pStyle w:val="Tabelconinut"/>
              <w:numPr>
                <w:ilvl w:val="0"/>
                <w:numId w:val="117"/>
              </w:numPr>
            </w:pPr>
            <w:r w:rsidRPr="00D80389">
              <w:t>the moment in time of the event;</w:t>
            </w:r>
          </w:p>
          <w:p w14:paraId="2D47C360" w14:textId="77777777" w:rsidR="00FF20DC" w:rsidRPr="00D80389" w:rsidRDefault="00FF20DC" w:rsidP="00BF45FC">
            <w:pPr>
              <w:pStyle w:val="Tabelconinut"/>
              <w:numPr>
                <w:ilvl w:val="0"/>
                <w:numId w:val="117"/>
              </w:numPr>
            </w:pPr>
            <w:r w:rsidRPr="00D80389">
              <w:t>event subject (user identifier);</w:t>
            </w:r>
          </w:p>
          <w:p w14:paraId="351F0B53" w14:textId="77777777" w:rsidR="00FF20DC" w:rsidRPr="00D80389" w:rsidRDefault="00FF20DC" w:rsidP="00BF45FC">
            <w:pPr>
              <w:pStyle w:val="Tabelconinut"/>
              <w:numPr>
                <w:ilvl w:val="0"/>
                <w:numId w:val="117"/>
              </w:numPr>
            </w:pPr>
            <w:r w:rsidRPr="00D80389">
              <w:t>the object or entity affected;</w:t>
            </w:r>
          </w:p>
          <w:p w14:paraId="030233A4" w14:textId="77777777" w:rsidR="00FF20DC" w:rsidRDefault="00FF20DC" w:rsidP="00BF45FC">
            <w:pPr>
              <w:pStyle w:val="Tabelconinut"/>
              <w:numPr>
                <w:ilvl w:val="0"/>
                <w:numId w:val="117"/>
              </w:numPr>
            </w:pPr>
            <w:r w:rsidRPr="00D80389">
              <w:t>the event that occurred;</w:t>
            </w:r>
          </w:p>
          <w:p w14:paraId="0683CECF" w14:textId="77777777" w:rsidR="00FF20DC" w:rsidRPr="00D3578A" w:rsidRDefault="00FF20DC" w:rsidP="00BF45FC">
            <w:pPr>
              <w:pStyle w:val="Tabelconinut"/>
              <w:numPr>
                <w:ilvl w:val="0"/>
                <w:numId w:val="117"/>
              </w:numPr>
            </w:pPr>
            <w:r w:rsidRPr="00D80389">
              <w:t>the IP address from which the event originated.</w:t>
            </w:r>
          </w:p>
        </w:tc>
      </w:tr>
      <w:tr w:rsidR="00FF20DC" w:rsidRPr="00D3578A" w14:paraId="44519D3D" w14:textId="77777777" w:rsidTr="00C71C06">
        <w:tc>
          <w:tcPr>
            <w:tcW w:w="1129" w:type="dxa"/>
          </w:tcPr>
          <w:p w14:paraId="13A3E5C5" w14:textId="73750DAD" w:rsidR="00FF20DC" w:rsidRPr="00EB68D4" w:rsidRDefault="00FF20DC" w:rsidP="00C71C06">
            <w:pPr>
              <w:pStyle w:val="Tabelconinut"/>
              <w:jc w:val="center"/>
            </w:pPr>
            <w:r w:rsidRPr="00D80389">
              <w:t>SEC 42</w:t>
            </w:r>
          </w:p>
        </w:tc>
        <w:tc>
          <w:tcPr>
            <w:tcW w:w="1338" w:type="dxa"/>
          </w:tcPr>
          <w:p w14:paraId="11B27038" w14:textId="77777777" w:rsidR="00FF20DC" w:rsidRPr="00EB68D4" w:rsidRDefault="00FF20DC" w:rsidP="00C71C06">
            <w:pPr>
              <w:pStyle w:val="Tabelconinut"/>
              <w:jc w:val="center"/>
            </w:pPr>
            <w:r w:rsidRPr="00D80389">
              <w:t>M</w:t>
            </w:r>
          </w:p>
        </w:tc>
        <w:tc>
          <w:tcPr>
            <w:tcW w:w="7167" w:type="dxa"/>
          </w:tcPr>
          <w:p w14:paraId="0587C307" w14:textId="77777777" w:rsidR="00FF20DC" w:rsidRPr="00D3578A" w:rsidRDefault="00FF20DC" w:rsidP="00C71C06">
            <w:pPr>
              <w:pStyle w:val="Tabelconinut"/>
            </w:pPr>
            <w:r w:rsidRPr="00D80389">
              <w:t>Audit logs will not contain confidential data (example: personal data of users).</w:t>
            </w:r>
          </w:p>
        </w:tc>
      </w:tr>
      <w:tr w:rsidR="00FF20DC" w:rsidRPr="00D3578A" w14:paraId="3BF97068" w14:textId="77777777" w:rsidTr="00C71C06">
        <w:tc>
          <w:tcPr>
            <w:tcW w:w="1129" w:type="dxa"/>
          </w:tcPr>
          <w:p w14:paraId="0A0A01C2" w14:textId="245F9AEF" w:rsidR="00FF20DC" w:rsidRPr="00EB68D4" w:rsidRDefault="00FF20DC" w:rsidP="00C71C06">
            <w:pPr>
              <w:pStyle w:val="Tabelconinut"/>
              <w:jc w:val="center"/>
            </w:pPr>
            <w:r w:rsidRPr="00D80389">
              <w:t>SEC 43</w:t>
            </w:r>
          </w:p>
        </w:tc>
        <w:tc>
          <w:tcPr>
            <w:tcW w:w="1338" w:type="dxa"/>
          </w:tcPr>
          <w:p w14:paraId="3CF225BA" w14:textId="77777777" w:rsidR="00FF20DC" w:rsidRPr="00EB68D4" w:rsidRDefault="00FF20DC" w:rsidP="00C71C06">
            <w:pPr>
              <w:pStyle w:val="Tabelconinut"/>
              <w:jc w:val="center"/>
            </w:pPr>
            <w:r w:rsidRPr="00D80389">
              <w:t>M</w:t>
            </w:r>
          </w:p>
        </w:tc>
        <w:tc>
          <w:tcPr>
            <w:tcW w:w="7167" w:type="dxa"/>
          </w:tcPr>
          <w:p w14:paraId="309E1787" w14:textId="77777777" w:rsidR="00FF20DC" w:rsidRPr="00D3578A" w:rsidRDefault="00FF20DC" w:rsidP="00C71C06">
            <w:pPr>
              <w:pStyle w:val="Tabelconinut"/>
            </w:pPr>
            <w:r w:rsidRPr="00D80389">
              <w:t>Errors that may occur when logging audit records must not affect the normal functioning of the information system.</w:t>
            </w:r>
          </w:p>
        </w:tc>
      </w:tr>
      <w:tr w:rsidR="00FF20DC" w:rsidRPr="00D3578A" w14:paraId="3EA277DD" w14:textId="77777777" w:rsidTr="00C71C06">
        <w:tc>
          <w:tcPr>
            <w:tcW w:w="1129" w:type="dxa"/>
          </w:tcPr>
          <w:p w14:paraId="6B5A21DE" w14:textId="2C885647" w:rsidR="00FF20DC" w:rsidRPr="00EB68D4" w:rsidRDefault="00FF20DC" w:rsidP="00C71C06">
            <w:pPr>
              <w:pStyle w:val="Tabelconinut"/>
              <w:jc w:val="center"/>
            </w:pPr>
            <w:r w:rsidRPr="00D80389">
              <w:t>SEC 44</w:t>
            </w:r>
          </w:p>
        </w:tc>
        <w:tc>
          <w:tcPr>
            <w:tcW w:w="1338" w:type="dxa"/>
          </w:tcPr>
          <w:p w14:paraId="7BD2248D" w14:textId="77777777" w:rsidR="00FF20DC" w:rsidRPr="00EB68D4" w:rsidRDefault="00FF20DC" w:rsidP="00C71C06">
            <w:pPr>
              <w:pStyle w:val="Tabelconinut"/>
              <w:jc w:val="center"/>
            </w:pPr>
            <w:r w:rsidRPr="00D80389">
              <w:t>M</w:t>
            </w:r>
          </w:p>
        </w:tc>
        <w:tc>
          <w:tcPr>
            <w:tcW w:w="7167" w:type="dxa"/>
          </w:tcPr>
          <w:p w14:paraId="47D12C6F" w14:textId="77777777" w:rsidR="00FF20DC" w:rsidRPr="00D3578A" w:rsidRDefault="00FF20DC" w:rsidP="00C71C06">
            <w:pPr>
              <w:pStyle w:val="Tabelconinut"/>
            </w:pPr>
            <w:r w:rsidRPr="00D80389">
              <w:t>The audit component will use the system clock set at the operating system level of the application server where the event logging functionality is running.</w:t>
            </w:r>
          </w:p>
        </w:tc>
      </w:tr>
      <w:tr w:rsidR="00FF20DC" w:rsidRPr="00D3578A" w14:paraId="1110D162" w14:textId="77777777" w:rsidTr="00C71C06">
        <w:tc>
          <w:tcPr>
            <w:tcW w:w="1129" w:type="dxa"/>
          </w:tcPr>
          <w:p w14:paraId="79DD3572" w14:textId="236C0E1E" w:rsidR="00FF20DC" w:rsidRPr="00EB68D4" w:rsidRDefault="00FF20DC" w:rsidP="00C71C06">
            <w:pPr>
              <w:pStyle w:val="Tabelconinut"/>
              <w:jc w:val="center"/>
            </w:pPr>
            <w:r w:rsidRPr="00D80389">
              <w:t>SEC 45</w:t>
            </w:r>
          </w:p>
        </w:tc>
        <w:tc>
          <w:tcPr>
            <w:tcW w:w="1338" w:type="dxa"/>
          </w:tcPr>
          <w:p w14:paraId="3658404A" w14:textId="77777777" w:rsidR="00FF20DC" w:rsidRPr="00EB68D4" w:rsidRDefault="00FF20DC" w:rsidP="00C71C06">
            <w:pPr>
              <w:pStyle w:val="Tabelconinut"/>
              <w:jc w:val="center"/>
            </w:pPr>
            <w:r w:rsidRPr="00D80389">
              <w:t>M</w:t>
            </w:r>
          </w:p>
        </w:tc>
        <w:tc>
          <w:tcPr>
            <w:tcW w:w="7167" w:type="dxa"/>
          </w:tcPr>
          <w:p w14:paraId="72A723AE" w14:textId="77777777" w:rsidR="00FF20DC" w:rsidRPr="00D3578A" w:rsidRDefault="00FF20DC" w:rsidP="00C71C06">
            <w:pPr>
              <w:pStyle w:val="Tabelconinut"/>
            </w:pPr>
            <w:r w:rsidRPr="00D80389">
              <w:t>The audit component will have a mechanism for archiving historical audit records. The archiving process will be parameterizable (frequency, data age, archiving format, destination, etc.).</w:t>
            </w:r>
          </w:p>
        </w:tc>
      </w:tr>
      <w:tr w:rsidR="00FF20DC" w:rsidRPr="00D3578A" w14:paraId="2B28728E" w14:textId="77777777" w:rsidTr="00C71C06">
        <w:tc>
          <w:tcPr>
            <w:tcW w:w="1129" w:type="dxa"/>
          </w:tcPr>
          <w:p w14:paraId="4D3D6A27" w14:textId="0116F488" w:rsidR="00FF20DC" w:rsidRPr="00EB68D4" w:rsidRDefault="00FF20DC" w:rsidP="00C71C06">
            <w:pPr>
              <w:pStyle w:val="Tabelconinut"/>
              <w:jc w:val="center"/>
            </w:pPr>
            <w:r w:rsidRPr="00D80389">
              <w:t>SEC 46</w:t>
            </w:r>
          </w:p>
        </w:tc>
        <w:tc>
          <w:tcPr>
            <w:tcW w:w="1338" w:type="dxa"/>
          </w:tcPr>
          <w:p w14:paraId="481E33EF" w14:textId="77777777" w:rsidR="00FF20DC" w:rsidRPr="00EB68D4" w:rsidRDefault="00FF20DC" w:rsidP="00C71C06">
            <w:pPr>
              <w:pStyle w:val="Tabelconinut"/>
              <w:jc w:val="center"/>
            </w:pPr>
            <w:r w:rsidRPr="00D80389">
              <w:t>D</w:t>
            </w:r>
          </w:p>
        </w:tc>
        <w:tc>
          <w:tcPr>
            <w:tcW w:w="7167" w:type="dxa"/>
          </w:tcPr>
          <w:p w14:paraId="49BB2287" w14:textId="174F7BA2" w:rsidR="00FF20DC" w:rsidRPr="00D3578A" w:rsidRDefault="00E471A9" w:rsidP="00C71C06">
            <w:pPr>
              <w:pStyle w:val="Tabelconinut"/>
            </w:pPr>
            <w:r>
              <w:rPr>
                <w:i/>
                <w:iCs/>
              </w:rPr>
              <w:t xml:space="preserve">SIMIDA </w:t>
            </w:r>
            <w:r w:rsidR="00FF20DC" w:rsidRPr="00D80389">
              <w:t>will be able to automatically generate notifications to responsible persons when certain security events occur, according to the set configurations.</w:t>
            </w:r>
          </w:p>
        </w:tc>
      </w:tr>
      <w:tr w:rsidR="00FF20DC" w:rsidRPr="00D3578A" w14:paraId="62FCFC49" w14:textId="77777777" w:rsidTr="00C71C06">
        <w:tc>
          <w:tcPr>
            <w:tcW w:w="1129" w:type="dxa"/>
          </w:tcPr>
          <w:p w14:paraId="49BF7F70" w14:textId="4343AC11" w:rsidR="00FF20DC" w:rsidRPr="00EB68D4" w:rsidRDefault="00FF20DC" w:rsidP="00C71C06">
            <w:pPr>
              <w:pStyle w:val="Tabelconinut"/>
              <w:jc w:val="center"/>
            </w:pPr>
            <w:r w:rsidRPr="00D80389">
              <w:t>SEC 47</w:t>
            </w:r>
          </w:p>
        </w:tc>
        <w:tc>
          <w:tcPr>
            <w:tcW w:w="1338" w:type="dxa"/>
          </w:tcPr>
          <w:p w14:paraId="5288BAF6" w14:textId="77777777" w:rsidR="00FF20DC" w:rsidRPr="00EB68D4" w:rsidRDefault="00FF20DC" w:rsidP="00C71C06">
            <w:pPr>
              <w:pStyle w:val="Tabelconinut"/>
              <w:jc w:val="center"/>
            </w:pPr>
            <w:r w:rsidRPr="00D80389">
              <w:t>D</w:t>
            </w:r>
          </w:p>
        </w:tc>
        <w:tc>
          <w:tcPr>
            <w:tcW w:w="7167" w:type="dxa"/>
          </w:tcPr>
          <w:p w14:paraId="62794FF3" w14:textId="77777777" w:rsidR="00FF20DC" w:rsidRPr="00D3578A" w:rsidRDefault="00FF20DC" w:rsidP="00C71C06">
            <w:pPr>
              <w:pStyle w:val="Tabelconinut"/>
            </w:pPr>
            <w:r w:rsidRPr="00D80389">
              <w:t xml:space="preserve">The audit component will be able to be integrated based on open standards with SIEM ( </w:t>
            </w:r>
            <w:r w:rsidRPr="00D80389">
              <w:rPr>
                <w:i/>
              </w:rPr>
              <w:t xml:space="preserve">Security Incident and Event Management </w:t>
            </w:r>
            <w:r w:rsidRPr="00D80389">
              <w:t>) solutions in order to take over the audit records produced within the system by the respective solutions.</w:t>
            </w:r>
          </w:p>
        </w:tc>
      </w:tr>
      <w:tr w:rsidR="00FF20DC" w:rsidRPr="00D3578A" w14:paraId="44612CBA" w14:textId="77777777" w:rsidTr="00C71C06">
        <w:tc>
          <w:tcPr>
            <w:tcW w:w="1129" w:type="dxa"/>
          </w:tcPr>
          <w:p w14:paraId="1E6762A6" w14:textId="759CE812" w:rsidR="00FF20DC" w:rsidRPr="00EB68D4" w:rsidRDefault="00FF20DC" w:rsidP="00C71C06">
            <w:pPr>
              <w:pStyle w:val="Tabelconinut"/>
              <w:jc w:val="center"/>
            </w:pPr>
            <w:r w:rsidRPr="00D80389">
              <w:t>SEC 48</w:t>
            </w:r>
          </w:p>
        </w:tc>
        <w:tc>
          <w:tcPr>
            <w:tcW w:w="1338" w:type="dxa"/>
          </w:tcPr>
          <w:p w14:paraId="7F4043E1" w14:textId="77777777" w:rsidR="00FF20DC" w:rsidRPr="00EB68D4" w:rsidRDefault="00FF20DC" w:rsidP="00C71C06">
            <w:pPr>
              <w:pStyle w:val="Tabelconinut"/>
              <w:jc w:val="center"/>
            </w:pPr>
            <w:r w:rsidRPr="00D80389">
              <w:t>M</w:t>
            </w:r>
          </w:p>
        </w:tc>
        <w:tc>
          <w:tcPr>
            <w:tcW w:w="7167" w:type="dxa"/>
          </w:tcPr>
          <w:p w14:paraId="5F791D2D" w14:textId="39139C90" w:rsidR="00FF20DC" w:rsidRPr="00D3578A" w:rsidRDefault="00E471A9" w:rsidP="00C71C06">
            <w:pPr>
              <w:pStyle w:val="Tabelconinut"/>
            </w:pPr>
            <w:r>
              <w:rPr>
                <w:i/>
                <w:iCs/>
              </w:rPr>
              <w:t xml:space="preserve">SIMIDA </w:t>
            </w:r>
            <w:r w:rsidR="00FF20DC" w:rsidRPr="00D80389">
              <w:t>will allow the fixing of historical versions of data, which will be considered particularly sensitive.</w:t>
            </w:r>
          </w:p>
        </w:tc>
      </w:tr>
      <w:tr w:rsidR="00FF20DC" w:rsidRPr="00D3578A" w14:paraId="42BC45B6" w14:textId="77777777" w:rsidTr="00C71C06">
        <w:tc>
          <w:tcPr>
            <w:tcW w:w="1129" w:type="dxa"/>
          </w:tcPr>
          <w:p w14:paraId="5EFDAC31" w14:textId="78DC1750" w:rsidR="00FF20DC" w:rsidRPr="00EB68D4" w:rsidRDefault="00FF20DC" w:rsidP="00C71C06">
            <w:pPr>
              <w:pStyle w:val="Tabelconinut"/>
              <w:jc w:val="center"/>
            </w:pPr>
            <w:r w:rsidRPr="00D80389">
              <w:t>SEC 49</w:t>
            </w:r>
          </w:p>
        </w:tc>
        <w:tc>
          <w:tcPr>
            <w:tcW w:w="1338" w:type="dxa"/>
          </w:tcPr>
          <w:p w14:paraId="44C3BEB9" w14:textId="77777777" w:rsidR="00FF20DC" w:rsidRPr="00EB68D4" w:rsidRDefault="00FF20DC" w:rsidP="00C71C06">
            <w:pPr>
              <w:pStyle w:val="Tabelconinut"/>
              <w:jc w:val="center"/>
            </w:pPr>
            <w:r w:rsidRPr="00D80389">
              <w:t>M</w:t>
            </w:r>
          </w:p>
        </w:tc>
        <w:tc>
          <w:tcPr>
            <w:tcW w:w="7167" w:type="dxa"/>
          </w:tcPr>
          <w:p w14:paraId="2478A0C4" w14:textId="77777777" w:rsidR="00FF20DC" w:rsidRPr="00D3578A" w:rsidRDefault="00FF20DC" w:rsidP="00C71C06">
            <w:pPr>
              <w:pStyle w:val="Tabelconinut"/>
            </w:pPr>
            <w:r w:rsidRPr="00D80389">
              <w:t>Status change activities and record managers will be logged.</w:t>
            </w:r>
          </w:p>
        </w:tc>
      </w:tr>
      <w:tr w:rsidR="00FF20DC" w:rsidRPr="00D3578A" w14:paraId="64B3607A" w14:textId="77777777" w:rsidTr="00C71C06">
        <w:tc>
          <w:tcPr>
            <w:tcW w:w="1129" w:type="dxa"/>
          </w:tcPr>
          <w:p w14:paraId="4BCB2E09" w14:textId="0CFC936A" w:rsidR="00FF20DC" w:rsidRPr="00EB68D4" w:rsidRDefault="00FF20DC" w:rsidP="00C71C06">
            <w:pPr>
              <w:pStyle w:val="Tabelconinut"/>
              <w:jc w:val="center"/>
            </w:pPr>
            <w:r w:rsidRPr="00D80389">
              <w:t>SEC 50</w:t>
            </w:r>
          </w:p>
        </w:tc>
        <w:tc>
          <w:tcPr>
            <w:tcW w:w="1338" w:type="dxa"/>
          </w:tcPr>
          <w:p w14:paraId="4CB1DDB8" w14:textId="77777777" w:rsidR="00FF20DC" w:rsidRPr="00EB68D4" w:rsidRDefault="00FF20DC" w:rsidP="00C71C06">
            <w:pPr>
              <w:pStyle w:val="Tabelconinut"/>
              <w:jc w:val="center"/>
            </w:pPr>
            <w:r w:rsidRPr="00D80389">
              <w:t>M</w:t>
            </w:r>
          </w:p>
        </w:tc>
        <w:tc>
          <w:tcPr>
            <w:tcW w:w="7167" w:type="dxa"/>
          </w:tcPr>
          <w:p w14:paraId="5E93BC80" w14:textId="3F29F67B" w:rsidR="00FF20DC" w:rsidRPr="00D3578A" w:rsidRDefault="00E471A9" w:rsidP="00C71C06">
            <w:pPr>
              <w:pStyle w:val="Tabelconinut"/>
            </w:pPr>
            <w:r>
              <w:rPr>
                <w:i/>
                <w:iCs/>
              </w:rPr>
              <w:t xml:space="preserve">SIMIDA </w:t>
            </w:r>
            <w:r w:rsidR="00FF20DC" w:rsidRPr="00D80389">
              <w:t>will have convenient tools for accessing and processing logged events, including filtering audit records by any field held and exporting them in a common format. The audit tools of the information system will also be able to be used for the purpose of importing archives with audit files for occasional analysis activities.</w:t>
            </w:r>
          </w:p>
        </w:tc>
      </w:tr>
      <w:tr w:rsidR="00FF20DC" w:rsidRPr="00D3578A" w14:paraId="0DD37481" w14:textId="77777777" w:rsidTr="00C71C06">
        <w:tc>
          <w:tcPr>
            <w:tcW w:w="1129" w:type="dxa"/>
          </w:tcPr>
          <w:p w14:paraId="50890A53" w14:textId="2066281D" w:rsidR="00FF20DC" w:rsidRPr="00EB68D4" w:rsidRDefault="00FF20DC" w:rsidP="00C71C06">
            <w:pPr>
              <w:pStyle w:val="Tabelconinut"/>
              <w:jc w:val="center"/>
            </w:pPr>
            <w:r w:rsidRPr="00D80389">
              <w:t>SEC 51</w:t>
            </w:r>
          </w:p>
        </w:tc>
        <w:tc>
          <w:tcPr>
            <w:tcW w:w="1338" w:type="dxa"/>
          </w:tcPr>
          <w:p w14:paraId="345E0279" w14:textId="77777777" w:rsidR="00FF20DC" w:rsidRPr="00EB68D4" w:rsidRDefault="00FF20DC" w:rsidP="00C71C06">
            <w:pPr>
              <w:pStyle w:val="Tabelconinut"/>
              <w:jc w:val="center"/>
            </w:pPr>
            <w:r w:rsidRPr="00D80389">
              <w:t>M</w:t>
            </w:r>
          </w:p>
        </w:tc>
        <w:tc>
          <w:tcPr>
            <w:tcW w:w="7167" w:type="dxa"/>
          </w:tcPr>
          <w:p w14:paraId="15919A27" w14:textId="376AAC98" w:rsidR="00FF20DC" w:rsidRPr="00D3578A" w:rsidRDefault="00E471A9" w:rsidP="00C71C06">
            <w:pPr>
              <w:pStyle w:val="Tabelconinut"/>
            </w:pPr>
            <w:r>
              <w:rPr>
                <w:i/>
                <w:iCs/>
              </w:rPr>
              <w:t xml:space="preserve">SIMIDA </w:t>
            </w:r>
            <w:r w:rsidR="00FF20DC" w:rsidRPr="00D80389">
              <w:t>will have secure mechanisms to protect the integrity of recorded audit data.</w:t>
            </w:r>
          </w:p>
        </w:tc>
      </w:tr>
      <w:tr w:rsidR="00FF20DC" w:rsidRPr="00D3578A" w14:paraId="5804A263" w14:textId="77777777" w:rsidTr="00C71C06">
        <w:tc>
          <w:tcPr>
            <w:tcW w:w="1129" w:type="dxa"/>
          </w:tcPr>
          <w:p w14:paraId="04294465" w14:textId="06F0800F" w:rsidR="00FF20DC" w:rsidRPr="00EB68D4" w:rsidRDefault="00FF20DC" w:rsidP="00C71C06">
            <w:pPr>
              <w:pStyle w:val="Tabelconinut"/>
              <w:jc w:val="center"/>
            </w:pPr>
            <w:r w:rsidRPr="00D80389">
              <w:t xml:space="preserve">SEC </w:t>
            </w:r>
            <w:r w:rsidR="006D0ED0">
              <w:t>52</w:t>
            </w:r>
          </w:p>
        </w:tc>
        <w:tc>
          <w:tcPr>
            <w:tcW w:w="1338" w:type="dxa"/>
          </w:tcPr>
          <w:p w14:paraId="3E318DC4" w14:textId="77777777" w:rsidR="00FF20DC" w:rsidRPr="00EB68D4" w:rsidRDefault="00FF20DC" w:rsidP="00C71C06">
            <w:pPr>
              <w:pStyle w:val="Tabelconinut"/>
              <w:jc w:val="center"/>
            </w:pPr>
            <w:r w:rsidRPr="00D80389">
              <w:t>M</w:t>
            </w:r>
          </w:p>
        </w:tc>
        <w:tc>
          <w:tcPr>
            <w:tcW w:w="7167" w:type="dxa"/>
          </w:tcPr>
          <w:p w14:paraId="0E185F17" w14:textId="77777777" w:rsidR="00FF20DC" w:rsidRPr="00D3578A" w:rsidRDefault="00FF20DC" w:rsidP="00C71C06">
            <w:pPr>
              <w:pStyle w:val="Tabelconinut"/>
            </w:pPr>
            <w:r w:rsidRPr="00D80389">
              <w:t xml:space="preserve">Critical business events must be logged in parallel through the shared information system </w:t>
            </w:r>
            <w:proofErr w:type="spellStart"/>
            <w:r w:rsidRPr="00D80389">
              <w:rPr>
                <w:iCs/>
              </w:rPr>
              <w:t>MLog</w:t>
            </w:r>
            <w:proofErr w:type="spellEnd"/>
            <w:r w:rsidRPr="00D80389">
              <w:rPr>
                <w:iCs/>
              </w:rPr>
              <w:t xml:space="preserve"> </w:t>
            </w:r>
            <w:r w:rsidRPr="00D80389">
              <w:rPr>
                <w:i/>
              </w:rPr>
              <w:t>.</w:t>
            </w:r>
          </w:p>
        </w:tc>
      </w:tr>
      <w:tr w:rsidR="00FF20DC" w:rsidRPr="00D3578A" w14:paraId="1F277E03" w14:textId="77777777" w:rsidTr="00C71C06">
        <w:tc>
          <w:tcPr>
            <w:tcW w:w="1129" w:type="dxa"/>
          </w:tcPr>
          <w:p w14:paraId="44D6902C" w14:textId="6A7F0A0E" w:rsidR="00FF20DC" w:rsidRPr="00EB68D4" w:rsidRDefault="00FF20DC" w:rsidP="00C71C06">
            <w:pPr>
              <w:pStyle w:val="Tabelconinut"/>
              <w:jc w:val="center"/>
            </w:pPr>
            <w:r w:rsidRPr="00D80389">
              <w:t>SEC 53</w:t>
            </w:r>
          </w:p>
        </w:tc>
        <w:tc>
          <w:tcPr>
            <w:tcW w:w="1338" w:type="dxa"/>
          </w:tcPr>
          <w:p w14:paraId="7665CA83" w14:textId="77777777" w:rsidR="00FF20DC" w:rsidRPr="00EB68D4" w:rsidRDefault="00FF20DC" w:rsidP="00C71C06">
            <w:pPr>
              <w:pStyle w:val="Tabelconinut"/>
              <w:jc w:val="center"/>
            </w:pPr>
            <w:r w:rsidRPr="00D80389">
              <w:t>M</w:t>
            </w:r>
          </w:p>
        </w:tc>
        <w:tc>
          <w:tcPr>
            <w:tcW w:w="7167" w:type="dxa"/>
          </w:tcPr>
          <w:p w14:paraId="3A16FE53" w14:textId="5602F862" w:rsidR="00FF20DC" w:rsidRPr="00D3578A" w:rsidRDefault="00E471A9" w:rsidP="00C71C06">
            <w:pPr>
              <w:pStyle w:val="Tabelconinut"/>
            </w:pPr>
            <w:r>
              <w:rPr>
                <w:i/>
                <w:iCs/>
              </w:rPr>
              <w:t xml:space="preserve">SIMIDA </w:t>
            </w:r>
            <w:r w:rsidR="00FF20DC" w:rsidRPr="00D80389">
              <w:t xml:space="preserve">will provide a mechanism for configuring business events that will be logged in parallel through the </w:t>
            </w:r>
            <w:proofErr w:type="spellStart"/>
            <w:r w:rsidR="00FF20DC" w:rsidRPr="00D80389">
              <w:rPr>
                <w:iCs/>
              </w:rPr>
              <w:t>MLog</w:t>
            </w:r>
            <w:proofErr w:type="spellEnd"/>
            <w:r w:rsidR="00FF20DC" w:rsidRPr="00D80389">
              <w:rPr>
                <w:iCs/>
              </w:rPr>
              <w:t xml:space="preserve"> service </w:t>
            </w:r>
            <w:r w:rsidR="00FF20DC" w:rsidRPr="00D80389">
              <w:rPr>
                <w:i/>
              </w:rPr>
              <w:t>.</w:t>
            </w:r>
          </w:p>
        </w:tc>
      </w:tr>
      <w:tr w:rsidR="00FF20DC" w:rsidRPr="00D3578A" w14:paraId="12862682" w14:textId="77777777" w:rsidTr="00C71C06">
        <w:tc>
          <w:tcPr>
            <w:tcW w:w="1129" w:type="dxa"/>
          </w:tcPr>
          <w:p w14:paraId="4919F3FC" w14:textId="3CDEF763" w:rsidR="00FF20DC" w:rsidRPr="00EB68D4" w:rsidRDefault="00FF20DC" w:rsidP="00C71C06">
            <w:pPr>
              <w:pStyle w:val="Tabelconinut"/>
              <w:jc w:val="center"/>
            </w:pPr>
            <w:r w:rsidRPr="00D80389">
              <w:t>SEC 54</w:t>
            </w:r>
          </w:p>
        </w:tc>
        <w:tc>
          <w:tcPr>
            <w:tcW w:w="1338" w:type="dxa"/>
          </w:tcPr>
          <w:p w14:paraId="03B1DB8C" w14:textId="77777777" w:rsidR="00FF20DC" w:rsidRPr="00EB68D4" w:rsidRDefault="00FF20DC" w:rsidP="00C71C06">
            <w:pPr>
              <w:pStyle w:val="Tabelconinut"/>
              <w:jc w:val="center"/>
            </w:pPr>
            <w:r w:rsidRPr="00D80389">
              <w:t>M</w:t>
            </w:r>
          </w:p>
        </w:tc>
        <w:tc>
          <w:tcPr>
            <w:tcW w:w="7167" w:type="dxa"/>
          </w:tcPr>
          <w:p w14:paraId="59404AE5" w14:textId="4C993572" w:rsidR="00FF20DC" w:rsidRPr="00D3578A" w:rsidRDefault="00E471A9" w:rsidP="00C71C06">
            <w:pPr>
              <w:pStyle w:val="Tabelconinut"/>
            </w:pPr>
            <w:r>
              <w:rPr>
                <w:i/>
                <w:iCs/>
              </w:rPr>
              <w:t xml:space="preserve">SIMIDA </w:t>
            </w:r>
            <w:r w:rsidR="00FF20DC" w:rsidRPr="00D80389">
              <w:t>will centrally record all exceptions and errors generated by its functional components.</w:t>
            </w:r>
          </w:p>
        </w:tc>
      </w:tr>
      <w:tr w:rsidR="00FF20DC" w:rsidRPr="00D3578A" w14:paraId="61A133B0" w14:textId="77777777" w:rsidTr="00C71C06">
        <w:tc>
          <w:tcPr>
            <w:tcW w:w="1129" w:type="dxa"/>
          </w:tcPr>
          <w:p w14:paraId="3F80119C" w14:textId="384862AE" w:rsidR="00FF20DC" w:rsidRPr="00EB68D4" w:rsidRDefault="00FF20DC" w:rsidP="00C71C06">
            <w:pPr>
              <w:pStyle w:val="Tabelconinut"/>
              <w:jc w:val="center"/>
            </w:pPr>
            <w:r w:rsidRPr="00D80389">
              <w:t>SEC 55</w:t>
            </w:r>
          </w:p>
        </w:tc>
        <w:tc>
          <w:tcPr>
            <w:tcW w:w="1338" w:type="dxa"/>
          </w:tcPr>
          <w:p w14:paraId="2F3052FB" w14:textId="77777777" w:rsidR="00FF20DC" w:rsidRPr="00EB68D4" w:rsidRDefault="00FF20DC" w:rsidP="00C71C06">
            <w:pPr>
              <w:pStyle w:val="Tabelconinut"/>
              <w:jc w:val="center"/>
            </w:pPr>
            <w:r w:rsidRPr="00D80389">
              <w:t>M</w:t>
            </w:r>
          </w:p>
        </w:tc>
        <w:tc>
          <w:tcPr>
            <w:tcW w:w="7167" w:type="dxa"/>
          </w:tcPr>
          <w:p w14:paraId="6BEC41B2" w14:textId="3282B7C9" w:rsidR="00FF20DC" w:rsidRPr="00D3578A" w:rsidRDefault="00FF20DC" w:rsidP="00C71C06">
            <w:pPr>
              <w:pStyle w:val="Tabelconinut"/>
            </w:pPr>
            <w:r w:rsidRPr="00D80389">
              <w:t xml:space="preserve">When an error occurs, </w:t>
            </w:r>
            <w:r w:rsidRPr="00CA31EA">
              <w:rPr>
                <w:i/>
              </w:rPr>
              <w:t xml:space="preserve">SIMIDA </w:t>
            </w:r>
            <w:r w:rsidRPr="00D80389">
              <w:t>will display a generic error message to the user. This may contain an error code and a unique error identifier, to facilitate the involvement of support services.</w:t>
            </w:r>
          </w:p>
        </w:tc>
      </w:tr>
      <w:tr w:rsidR="00FF20DC" w:rsidRPr="00D3578A" w14:paraId="0DCD484C" w14:textId="77777777" w:rsidTr="00C71C06">
        <w:tc>
          <w:tcPr>
            <w:tcW w:w="1129" w:type="dxa"/>
          </w:tcPr>
          <w:p w14:paraId="0048C1AE" w14:textId="32F48659" w:rsidR="00FF20DC" w:rsidRPr="00EB68D4" w:rsidRDefault="00FF20DC" w:rsidP="00C71C06">
            <w:pPr>
              <w:pStyle w:val="Tabelconinut"/>
              <w:jc w:val="center"/>
            </w:pPr>
            <w:r w:rsidRPr="00D80389">
              <w:t>SEC 56</w:t>
            </w:r>
          </w:p>
        </w:tc>
        <w:tc>
          <w:tcPr>
            <w:tcW w:w="1338" w:type="dxa"/>
          </w:tcPr>
          <w:p w14:paraId="023AE26B" w14:textId="77777777" w:rsidR="00FF20DC" w:rsidRPr="00EB68D4" w:rsidRDefault="00FF20DC" w:rsidP="00C71C06">
            <w:pPr>
              <w:pStyle w:val="Tabelconinut"/>
              <w:jc w:val="center"/>
            </w:pPr>
            <w:r w:rsidRPr="00D80389">
              <w:t>M</w:t>
            </w:r>
          </w:p>
        </w:tc>
        <w:tc>
          <w:tcPr>
            <w:tcW w:w="7167" w:type="dxa"/>
          </w:tcPr>
          <w:p w14:paraId="280CCAD0" w14:textId="0BF220A2" w:rsidR="00FF20DC" w:rsidRPr="00D3578A" w:rsidRDefault="00E471A9" w:rsidP="00C71C06">
            <w:pPr>
              <w:pStyle w:val="Tabelconinut"/>
            </w:pPr>
            <w:r>
              <w:rPr>
                <w:i/>
                <w:iCs/>
              </w:rPr>
              <w:t xml:space="preserve">SIMIDA </w:t>
            </w:r>
            <w:r w:rsidR="00FF20DC" w:rsidRPr="00D80389">
              <w:t>will have the necessary tools to analyze and process records related to exceptions and errors.</w:t>
            </w:r>
          </w:p>
        </w:tc>
      </w:tr>
      <w:tr w:rsidR="00FF20DC" w:rsidRPr="00D3578A" w14:paraId="0E544983" w14:textId="77777777" w:rsidTr="00C71C06">
        <w:tc>
          <w:tcPr>
            <w:tcW w:w="1129" w:type="dxa"/>
          </w:tcPr>
          <w:p w14:paraId="175B4EC9" w14:textId="298BE47C" w:rsidR="00FF20DC" w:rsidRPr="00EB68D4" w:rsidRDefault="00FF20DC" w:rsidP="00C71C06">
            <w:pPr>
              <w:pStyle w:val="Tabelconinut"/>
              <w:jc w:val="center"/>
            </w:pPr>
            <w:r w:rsidRPr="00D80389">
              <w:t>SEC 57</w:t>
            </w:r>
          </w:p>
        </w:tc>
        <w:tc>
          <w:tcPr>
            <w:tcW w:w="1338" w:type="dxa"/>
          </w:tcPr>
          <w:p w14:paraId="24EA3592" w14:textId="77777777" w:rsidR="00FF20DC" w:rsidRPr="00EB68D4" w:rsidRDefault="00FF20DC" w:rsidP="00C71C06">
            <w:pPr>
              <w:pStyle w:val="Tabelconinut"/>
              <w:jc w:val="center"/>
            </w:pPr>
            <w:r w:rsidRPr="00D80389">
              <w:t>M</w:t>
            </w:r>
          </w:p>
        </w:tc>
        <w:tc>
          <w:tcPr>
            <w:tcW w:w="7167" w:type="dxa"/>
          </w:tcPr>
          <w:p w14:paraId="4815FB3E" w14:textId="792585C0" w:rsidR="00FF20DC" w:rsidRPr="00D3578A" w:rsidRDefault="00E471A9" w:rsidP="00C71C06">
            <w:pPr>
              <w:pStyle w:val="Tabelconinut"/>
            </w:pPr>
            <w:r>
              <w:rPr>
                <w:i/>
                <w:iCs/>
              </w:rPr>
              <w:t xml:space="preserve">SIMIDA </w:t>
            </w:r>
            <w:r w:rsidR="00FF20DC" w:rsidRPr="00D80389">
              <w:t>will be able to automatically generate notifications to responsible persons when certain errors occur in the operation of its functional components.</w:t>
            </w:r>
          </w:p>
        </w:tc>
      </w:tr>
    </w:tbl>
    <w:p w14:paraId="0FB7D2D2" w14:textId="77777777" w:rsidR="00877DA9" w:rsidRDefault="00877DA9" w:rsidP="00877DA9">
      <w:bookmarkStart w:id="151" w:name="_Toc175592887"/>
      <w:bookmarkStart w:id="152" w:name="_Toc175592880"/>
    </w:p>
    <w:p w14:paraId="3791D659" w14:textId="35FEEC31" w:rsidR="00BE7996" w:rsidRDefault="00BE7996" w:rsidP="00BE7996">
      <w:pPr>
        <w:pStyle w:val="Heading2"/>
      </w:pPr>
      <w:bookmarkStart w:id="153" w:name="_Toc222213151"/>
      <w:r w:rsidRPr="00067918">
        <w:lastRenderedPageBreak/>
        <w:t>Requirements for IT system maintenance facilities</w:t>
      </w:r>
      <w:bookmarkEnd w:id="151"/>
      <w:bookmarkEnd w:id="153"/>
    </w:p>
    <w:p w14:paraId="70D8D897" w14:textId="1EC7D64A" w:rsidR="00BE7996" w:rsidRDefault="00BE7996" w:rsidP="00BE7996">
      <w:r w:rsidRPr="008A4D8D">
        <w:t xml:space="preserve">To ensure the availability </w:t>
      </w:r>
      <w:r w:rsidRPr="00BC69FC">
        <w:rPr>
          <w:i/>
        </w:rPr>
        <w:t xml:space="preserve">of SIMIDA </w:t>
      </w:r>
      <w:r w:rsidRPr="008A4D8D">
        <w:t xml:space="preserve">to users at an agreed level, the information system must be maintained and monitored continuously. </w:t>
      </w:r>
      <w:r w:rsidRPr="00BC69FC">
        <w:rPr>
          <w:i/>
        </w:rPr>
        <w:t xml:space="preserve">SIMIDA must allow for the proactive identification of problems and their prevention through easy maintenance activities at the level of all components of the information system. Table 6.11 contains the requirements for SIMIDA </w:t>
      </w:r>
      <w:r w:rsidRPr="008A4D8D">
        <w:t>maintenance facilities .</w:t>
      </w:r>
    </w:p>
    <w:p w14:paraId="49FA04E7" w14:textId="5C885616" w:rsidR="00BE7996" w:rsidRDefault="00BE7996" w:rsidP="00BE7996">
      <w:pPr>
        <w:pStyle w:val="Caption"/>
      </w:pPr>
      <w:r>
        <w:t xml:space="preserve">Table </w:t>
      </w:r>
      <w:r>
        <w:fldChar w:fldCharType="begin"/>
      </w:r>
      <w:r>
        <w:instrText xml:space="preserve"> STYLEREF 1 \s </w:instrText>
      </w:r>
      <w:r>
        <w:fldChar w:fldCharType="separate"/>
      </w:r>
      <w:r>
        <w:rPr>
          <w:noProof/>
        </w:rPr>
        <w:t>6</w:t>
      </w:r>
      <w:r>
        <w:rPr>
          <w:noProof/>
        </w:rPr>
        <w:fldChar w:fldCharType="end"/>
      </w:r>
      <w:r>
        <w:t>.11. SIMIDA maintenance requirements.</w:t>
      </w:r>
    </w:p>
    <w:tbl>
      <w:tblPr>
        <w:tblStyle w:val="TableGrid"/>
        <w:tblW w:w="9634" w:type="dxa"/>
        <w:tblLook w:val="04A0" w:firstRow="1" w:lastRow="0" w:firstColumn="1" w:lastColumn="0" w:noHBand="0" w:noVBand="1"/>
      </w:tblPr>
      <w:tblGrid>
        <w:gridCol w:w="1112"/>
        <w:gridCol w:w="1508"/>
        <w:gridCol w:w="7014"/>
      </w:tblGrid>
      <w:tr w:rsidR="00BE7996" w:rsidRPr="00EB68D4" w14:paraId="468E1F17" w14:textId="77777777">
        <w:tc>
          <w:tcPr>
            <w:tcW w:w="1129" w:type="dxa"/>
            <w:shd w:val="clear" w:color="auto" w:fill="D9E2F3" w:themeFill="accent1" w:themeFillTint="33"/>
          </w:tcPr>
          <w:p w14:paraId="179AE910" w14:textId="77777777" w:rsidR="00BE7996" w:rsidRPr="00EB68D4" w:rsidRDefault="00BE7996">
            <w:pPr>
              <w:pStyle w:val="Tabelantet"/>
            </w:pPr>
            <w:r>
              <w:t>ID</w:t>
            </w:r>
          </w:p>
        </w:tc>
        <w:tc>
          <w:tcPr>
            <w:tcW w:w="1338" w:type="dxa"/>
            <w:shd w:val="clear" w:color="auto" w:fill="D9E2F3" w:themeFill="accent1" w:themeFillTint="33"/>
          </w:tcPr>
          <w:p w14:paraId="2CEBC7CE" w14:textId="77777777" w:rsidR="00BE7996" w:rsidRPr="00EB68D4" w:rsidRDefault="00BE7996">
            <w:pPr>
              <w:pStyle w:val="Tabelantet"/>
            </w:pPr>
            <w:r>
              <w:t>compulsoriness</w:t>
            </w:r>
          </w:p>
        </w:tc>
        <w:tc>
          <w:tcPr>
            <w:tcW w:w="7167" w:type="dxa"/>
            <w:shd w:val="clear" w:color="auto" w:fill="D9E2F3" w:themeFill="accent1" w:themeFillTint="33"/>
          </w:tcPr>
          <w:p w14:paraId="6C5CFE21" w14:textId="77777777" w:rsidR="00BE7996" w:rsidRPr="00EB68D4" w:rsidRDefault="00BE7996">
            <w:pPr>
              <w:pStyle w:val="Tabelantet"/>
            </w:pPr>
            <w:r w:rsidRPr="002C2DD9">
              <w:t>Description of the non-functional requirement</w:t>
            </w:r>
          </w:p>
        </w:tc>
      </w:tr>
      <w:tr w:rsidR="00BE7996" w:rsidRPr="00D3578A" w14:paraId="54F024B4" w14:textId="77777777">
        <w:tc>
          <w:tcPr>
            <w:tcW w:w="1129" w:type="dxa"/>
          </w:tcPr>
          <w:p w14:paraId="474E348B" w14:textId="244E466A" w:rsidR="00BE7996" w:rsidRPr="00EB68D4" w:rsidRDefault="00BE7996">
            <w:pPr>
              <w:pStyle w:val="Tabelconinut"/>
              <w:jc w:val="center"/>
            </w:pPr>
            <w:r w:rsidRPr="00D80389">
              <w:t>MR 01</w:t>
            </w:r>
          </w:p>
        </w:tc>
        <w:tc>
          <w:tcPr>
            <w:tcW w:w="1338" w:type="dxa"/>
          </w:tcPr>
          <w:p w14:paraId="1E42A3F2" w14:textId="77777777" w:rsidR="00BE7996" w:rsidRPr="00EB68D4" w:rsidRDefault="00BE7996">
            <w:pPr>
              <w:pStyle w:val="Tabelconinut"/>
              <w:jc w:val="center"/>
            </w:pPr>
            <w:r w:rsidRPr="00D80389">
              <w:t>M</w:t>
            </w:r>
          </w:p>
        </w:tc>
        <w:tc>
          <w:tcPr>
            <w:tcW w:w="7167" w:type="dxa"/>
          </w:tcPr>
          <w:p w14:paraId="7D984085" w14:textId="5C18349F" w:rsidR="00BE7996" w:rsidRPr="00D3578A" w:rsidRDefault="00D27EF3">
            <w:pPr>
              <w:pStyle w:val="Tabelconinut"/>
            </w:pPr>
            <w:r>
              <w:rPr>
                <w:i/>
                <w:iCs/>
              </w:rPr>
              <w:t xml:space="preserve">SIMIDA </w:t>
            </w:r>
            <w:r w:rsidRPr="00D80389">
              <w:t xml:space="preserve">must provide configurable means for technical logging. </w:t>
            </w:r>
            <w:r>
              <w:rPr>
                <w:i/>
                <w:iCs/>
              </w:rPr>
              <w:t xml:space="preserve">SIMIDA </w:t>
            </w:r>
            <w:r w:rsidR="00BE7996" w:rsidRPr="00D80389">
              <w:t>must be able to produce messages for at least the following technical logging levels: information; warning; critical; error.</w:t>
            </w:r>
          </w:p>
        </w:tc>
      </w:tr>
      <w:tr w:rsidR="00BE7996" w:rsidRPr="00D3578A" w14:paraId="41F396F1" w14:textId="77777777">
        <w:tc>
          <w:tcPr>
            <w:tcW w:w="1129" w:type="dxa"/>
          </w:tcPr>
          <w:p w14:paraId="1BBCE6EF" w14:textId="18F87E5A" w:rsidR="00BE7996" w:rsidRPr="00EB68D4" w:rsidRDefault="00BE7996">
            <w:pPr>
              <w:pStyle w:val="Tabelconinut"/>
              <w:jc w:val="center"/>
            </w:pPr>
            <w:r w:rsidRPr="00D80389">
              <w:t>MR 02</w:t>
            </w:r>
          </w:p>
        </w:tc>
        <w:tc>
          <w:tcPr>
            <w:tcW w:w="1338" w:type="dxa"/>
          </w:tcPr>
          <w:p w14:paraId="38F414A0" w14:textId="77777777" w:rsidR="00BE7996" w:rsidRPr="00EB68D4" w:rsidRDefault="00BE7996">
            <w:pPr>
              <w:pStyle w:val="Tabelconinut"/>
              <w:jc w:val="center"/>
            </w:pPr>
            <w:r w:rsidRPr="00D80389">
              <w:t>M</w:t>
            </w:r>
          </w:p>
        </w:tc>
        <w:tc>
          <w:tcPr>
            <w:tcW w:w="7167" w:type="dxa"/>
          </w:tcPr>
          <w:p w14:paraId="06C801A4" w14:textId="6A0DF88E" w:rsidR="00BE7996" w:rsidRPr="00D3578A" w:rsidRDefault="00BE7996">
            <w:pPr>
              <w:pStyle w:val="Tabelconinut"/>
            </w:pPr>
            <w:r w:rsidRPr="00D80389">
              <w:t>All errors and exceptions related to the operation</w:t>
            </w:r>
            <w:r w:rsidRPr="00CA31EA">
              <w:rPr>
                <w:i/>
              </w:rPr>
              <w:t xml:space="preserve"> </w:t>
            </w:r>
            <w:r w:rsidR="005C5C3B">
              <w:rPr>
                <w:i/>
                <w:iCs/>
              </w:rPr>
              <w:t xml:space="preserve">SIMIDA </w:t>
            </w:r>
            <w:r w:rsidRPr="00D80389">
              <w:t>must be recorded for further analysis, in order to improve the quality of the operation of the information system.</w:t>
            </w:r>
          </w:p>
        </w:tc>
      </w:tr>
      <w:tr w:rsidR="00BE7996" w:rsidRPr="00D3578A" w14:paraId="500BA68D" w14:textId="77777777">
        <w:tc>
          <w:tcPr>
            <w:tcW w:w="1129" w:type="dxa"/>
          </w:tcPr>
          <w:p w14:paraId="38F27564" w14:textId="5C48436D" w:rsidR="00BE7996" w:rsidRPr="00EB68D4" w:rsidRDefault="00BE7996">
            <w:pPr>
              <w:pStyle w:val="Tabelconinut"/>
              <w:jc w:val="center"/>
            </w:pPr>
            <w:r w:rsidRPr="00D80389">
              <w:t>MR 03</w:t>
            </w:r>
          </w:p>
        </w:tc>
        <w:tc>
          <w:tcPr>
            <w:tcW w:w="1338" w:type="dxa"/>
          </w:tcPr>
          <w:p w14:paraId="488E4F00" w14:textId="77777777" w:rsidR="00BE7996" w:rsidRPr="00EB68D4" w:rsidRDefault="00BE7996">
            <w:pPr>
              <w:pStyle w:val="Tabelconinut"/>
              <w:jc w:val="center"/>
            </w:pPr>
            <w:r w:rsidRPr="00D80389">
              <w:t>M</w:t>
            </w:r>
          </w:p>
        </w:tc>
        <w:tc>
          <w:tcPr>
            <w:tcW w:w="7167" w:type="dxa"/>
          </w:tcPr>
          <w:p w14:paraId="16798C64" w14:textId="14CBFE60" w:rsidR="00BE7996" w:rsidRPr="00D3578A" w:rsidRDefault="00BE7996">
            <w:pPr>
              <w:pStyle w:val="Tabelconinut"/>
            </w:pPr>
            <w:r w:rsidRPr="00D80389">
              <w:t>The supplier must provide and describe the means that will be used for troubleshooting</w:t>
            </w:r>
            <w:r w:rsidRPr="00CA31EA">
              <w:rPr>
                <w:i/>
              </w:rPr>
              <w:t xml:space="preserve"> </w:t>
            </w:r>
            <w:r w:rsidR="005C5C3B" w:rsidRPr="005C5C3B">
              <w:rPr>
                <w:iCs/>
              </w:rPr>
              <w:t>computer components</w:t>
            </w:r>
            <w:r w:rsidR="005C5C3B">
              <w:rPr>
                <w:i/>
              </w:rPr>
              <w:t xml:space="preserve"> </w:t>
            </w:r>
            <w:r w:rsidR="005C5C3B">
              <w:rPr>
                <w:i/>
                <w:iCs/>
              </w:rPr>
              <w:t xml:space="preserve">SIMIDA </w:t>
            </w:r>
            <w:r w:rsidRPr="00D80389">
              <w:t>.</w:t>
            </w:r>
          </w:p>
        </w:tc>
      </w:tr>
      <w:tr w:rsidR="00D27EF3" w:rsidRPr="00D3578A" w14:paraId="049BE3F2" w14:textId="77777777">
        <w:tc>
          <w:tcPr>
            <w:tcW w:w="1129" w:type="dxa"/>
          </w:tcPr>
          <w:p w14:paraId="771D4800" w14:textId="7E61692B" w:rsidR="00D27EF3" w:rsidRPr="00D80389" w:rsidRDefault="00542A9D">
            <w:pPr>
              <w:pStyle w:val="Tabelconinut"/>
              <w:jc w:val="center"/>
            </w:pPr>
            <w:r w:rsidRPr="00D80389">
              <w:t>MR 04</w:t>
            </w:r>
          </w:p>
        </w:tc>
        <w:tc>
          <w:tcPr>
            <w:tcW w:w="1338" w:type="dxa"/>
          </w:tcPr>
          <w:p w14:paraId="39601B9D" w14:textId="6899C16E" w:rsidR="00D27EF3" w:rsidRPr="00D80389" w:rsidRDefault="00542A9D">
            <w:pPr>
              <w:pStyle w:val="Tabelconinut"/>
              <w:jc w:val="center"/>
            </w:pPr>
            <w:r>
              <w:t>D</w:t>
            </w:r>
          </w:p>
        </w:tc>
        <w:tc>
          <w:tcPr>
            <w:tcW w:w="7167" w:type="dxa"/>
          </w:tcPr>
          <w:p w14:paraId="37103A5D" w14:textId="6B846C70" w:rsidR="00D27EF3" w:rsidRPr="00D80389" w:rsidRDefault="00D27EF3">
            <w:pPr>
              <w:pStyle w:val="Tabelconinut"/>
            </w:pPr>
            <w:proofErr w:type="spellStart"/>
            <w:r>
              <w:rPr>
                <w:i/>
                <w:iCs/>
              </w:rPr>
              <w:t>Simidi</w:t>
            </w:r>
            <w:proofErr w:type="spellEnd"/>
            <w:r w:rsidRPr="00D80389">
              <w:rPr>
                <w:iCs/>
              </w:rPr>
              <w:t xml:space="preserve"> </w:t>
            </w:r>
            <w:r w:rsidRPr="00D80389">
              <w:t>will incorporate a Heart-beat service that will periodically communicate the normal working status of the system.</w:t>
            </w:r>
          </w:p>
        </w:tc>
      </w:tr>
      <w:tr w:rsidR="00542A9D" w:rsidRPr="00D3578A" w14:paraId="5DBF46DC" w14:textId="77777777">
        <w:tc>
          <w:tcPr>
            <w:tcW w:w="1129" w:type="dxa"/>
          </w:tcPr>
          <w:p w14:paraId="3285596D" w14:textId="1F4E679E" w:rsidR="00542A9D" w:rsidRPr="00D80389" w:rsidRDefault="00542A9D">
            <w:pPr>
              <w:pStyle w:val="Tabelconinut"/>
              <w:jc w:val="center"/>
            </w:pPr>
            <w:r w:rsidRPr="00D80389">
              <w:t>MR 05</w:t>
            </w:r>
          </w:p>
        </w:tc>
        <w:tc>
          <w:tcPr>
            <w:tcW w:w="1338" w:type="dxa"/>
          </w:tcPr>
          <w:p w14:paraId="40C46A5D" w14:textId="2DA9DD41" w:rsidR="00542A9D" w:rsidRPr="00D80389" w:rsidRDefault="00542A9D">
            <w:pPr>
              <w:pStyle w:val="Tabelconinut"/>
              <w:jc w:val="center"/>
            </w:pPr>
            <w:r>
              <w:t>D</w:t>
            </w:r>
          </w:p>
        </w:tc>
        <w:tc>
          <w:tcPr>
            <w:tcW w:w="7167" w:type="dxa"/>
          </w:tcPr>
          <w:p w14:paraId="4A313B5D" w14:textId="0E0E4B3A" w:rsidR="00542A9D" w:rsidRDefault="00542A9D">
            <w:pPr>
              <w:pStyle w:val="Tabelconinut"/>
              <w:rPr>
                <w:i/>
                <w:iCs/>
              </w:rPr>
            </w:pPr>
            <w:r>
              <w:rPr>
                <w:i/>
                <w:iCs/>
              </w:rPr>
              <w:t xml:space="preserve">SIMIDA </w:t>
            </w:r>
            <w:r w:rsidRPr="00D80389">
              <w:t xml:space="preserve">must provide mechanisms for monitoring the load and operating level of all key components ( </w:t>
            </w:r>
            <w:r w:rsidRPr="00D80389">
              <w:rPr>
                <w:i/>
                <w:iCs/>
              </w:rPr>
              <w:t xml:space="preserve">e.g. Application Layer and Data Layer components </w:t>
            </w:r>
            <w:r w:rsidRPr="00D80389">
              <w:t>).</w:t>
            </w:r>
          </w:p>
        </w:tc>
      </w:tr>
      <w:tr w:rsidR="00D27EF3" w:rsidRPr="00D3578A" w14:paraId="36E673B2" w14:textId="77777777">
        <w:tc>
          <w:tcPr>
            <w:tcW w:w="1129" w:type="dxa"/>
          </w:tcPr>
          <w:p w14:paraId="2046879C" w14:textId="16E0832F" w:rsidR="00D27EF3" w:rsidRPr="00D80389" w:rsidRDefault="00542A9D">
            <w:pPr>
              <w:pStyle w:val="Tabelconinut"/>
              <w:jc w:val="center"/>
            </w:pPr>
            <w:r w:rsidRPr="00D80389">
              <w:t>MR 06</w:t>
            </w:r>
          </w:p>
        </w:tc>
        <w:tc>
          <w:tcPr>
            <w:tcW w:w="1338" w:type="dxa"/>
          </w:tcPr>
          <w:p w14:paraId="4CCD3A92" w14:textId="5568B9B9" w:rsidR="00D27EF3" w:rsidRPr="00D80389" w:rsidRDefault="00542A9D">
            <w:pPr>
              <w:pStyle w:val="Tabelconinut"/>
              <w:jc w:val="center"/>
            </w:pPr>
            <w:r>
              <w:t>D</w:t>
            </w:r>
          </w:p>
        </w:tc>
        <w:tc>
          <w:tcPr>
            <w:tcW w:w="7167" w:type="dxa"/>
          </w:tcPr>
          <w:p w14:paraId="784CD724" w14:textId="41F131A1" w:rsidR="00D27EF3" w:rsidRDefault="00D27EF3">
            <w:pPr>
              <w:pStyle w:val="Tabelconinut"/>
              <w:rPr>
                <w:i/>
                <w:iCs/>
              </w:rPr>
            </w:pPr>
            <w:r>
              <w:rPr>
                <w:i/>
                <w:iCs/>
              </w:rPr>
              <w:t xml:space="preserve">SIMIDA </w:t>
            </w:r>
            <w:r w:rsidRPr="00D80389">
              <w:t>will send notifications to relevant roles when the performance of its components degrades (response time to user queries exceeds the desired parameters).</w:t>
            </w:r>
          </w:p>
        </w:tc>
      </w:tr>
      <w:tr w:rsidR="00BE7996" w:rsidRPr="00D3578A" w14:paraId="6D507800" w14:textId="77777777">
        <w:tc>
          <w:tcPr>
            <w:tcW w:w="1129" w:type="dxa"/>
          </w:tcPr>
          <w:p w14:paraId="168DBD3A" w14:textId="58159759" w:rsidR="00BE7996" w:rsidRPr="00D80389" w:rsidRDefault="00BE7996">
            <w:pPr>
              <w:pStyle w:val="Tabelconinut"/>
              <w:jc w:val="center"/>
            </w:pPr>
            <w:r w:rsidRPr="00D80389">
              <w:t>MR 07</w:t>
            </w:r>
          </w:p>
        </w:tc>
        <w:tc>
          <w:tcPr>
            <w:tcW w:w="1338" w:type="dxa"/>
          </w:tcPr>
          <w:p w14:paraId="56A11184" w14:textId="77777777" w:rsidR="00BE7996" w:rsidRPr="00D80389" w:rsidRDefault="00BE7996">
            <w:pPr>
              <w:pStyle w:val="Tabelconinut"/>
              <w:jc w:val="center"/>
            </w:pPr>
            <w:r w:rsidRPr="00D80389">
              <w:t>M</w:t>
            </w:r>
          </w:p>
        </w:tc>
        <w:tc>
          <w:tcPr>
            <w:tcW w:w="7167" w:type="dxa"/>
          </w:tcPr>
          <w:p w14:paraId="7C29DEAC" w14:textId="755B61A3" w:rsidR="00BE7996" w:rsidRPr="00D80389" w:rsidRDefault="00282824">
            <w:pPr>
              <w:pStyle w:val="Tabelconinut"/>
            </w:pPr>
            <w:r>
              <w:rPr>
                <w:i/>
                <w:iCs/>
              </w:rPr>
              <w:t xml:space="preserve">SIMIDA </w:t>
            </w:r>
            <w:r w:rsidR="00AC6A32">
              <w:t xml:space="preserve">source code </w:t>
            </w:r>
            <w:r w:rsidR="00BE7996">
              <w:t xml:space="preserve">must be versioned using a widely used source code version control and assembly system ( </w:t>
            </w:r>
            <w:r w:rsidR="00BE7996" w:rsidRPr="001C4D84">
              <w:rPr>
                <w:i/>
                <w:iCs/>
              </w:rPr>
              <w:t xml:space="preserve">example: Git </w:t>
            </w:r>
            <w:r w:rsidR="00BE7996">
              <w:t>).</w:t>
            </w:r>
          </w:p>
        </w:tc>
      </w:tr>
      <w:tr w:rsidR="00BE7996" w:rsidRPr="00D3578A" w14:paraId="600965E3" w14:textId="77777777">
        <w:tc>
          <w:tcPr>
            <w:tcW w:w="1129" w:type="dxa"/>
          </w:tcPr>
          <w:p w14:paraId="578BD249" w14:textId="1C500430" w:rsidR="00BE7996" w:rsidRPr="00EB68D4" w:rsidRDefault="00BE7996">
            <w:pPr>
              <w:pStyle w:val="Tabelconinut"/>
              <w:jc w:val="center"/>
            </w:pPr>
            <w:r w:rsidRPr="00D80389">
              <w:t>MR 08</w:t>
            </w:r>
          </w:p>
        </w:tc>
        <w:tc>
          <w:tcPr>
            <w:tcW w:w="1338" w:type="dxa"/>
          </w:tcPr>
          <w:p w14:paraId="2A0F309C" w14:textId="77777777" w:rsidR="00BE7996" w:rsidRPr="00EB68D4" w:rsidRDefault="00BE7996">
            <w:pPr>
              <w:pStyle w:val="Tabelconinut"/>
              <w:jc w:val="center"/>
            </w:pPr>
            <w:r w:rsidRPr="00D80389">
              <w:t>M</w:t>
            </w:r>
          </w:p>
        </w:tc>
        <w:tc>
          <w:tcPr>
            <w:tcW w:w="7167" w:type="dxa"/>
          </w:tcPr>
          <w:p w14:paraId="23C88E57" w14:textId="43920224" w:rsidR="00BE7996" w:rsidRPr="00D3578A" w:rsidRDefault="007F5985">
            <w:pPr>
              <w:pStyle w:val="Tabelconinut"/>
            </w:pPr>
            <w:r>
              <w:rPr>
                <w:i/>
                <w:iCs/>
              </w:rPr>
              <w:t xml:space="preserve">SIMIDA </w:t>
            </w:r>
            <w:r w:rsidR="00BE7996" w:rsidRPr="00D80389">
              <w:t>must allow the production of new versions developed by the Supplier without affecting existing configurations, components implemented by ANSA and APIs implemented for interaction with external IT systems.</w:t>
            </w:r>
          </w:p>
        </w:tc>
      </w:tr>
      <w:tr w:rsidR="00BE7996" w:rsidRPr="00D3578A" w14:paraId="2D31BF76" w14:textId="77777777">
        <w:tc>
          <w:tcPr>
            <w:tcW w:w="1129" w:type="dxa"/>
          </w:tcPr>
          <w:p w14:paraId="63969DD7" w14:textId="5BA55FAD" w:rsidR="00BE7996" w:rsidRPr="00EB68D4" w:rsidRDefault="00BE7996">
            <w:pPr>
              <w:pStyle w:val="Tabelconinut"/>
              <w:jc w:val="center"/>
            </w:pPr>
            <w:r w:rsidRPr="00D80389">
              <w:t>MR 09</w:t>
            </w:r>
          </w:p>
        </w:tc>
        <w:tc>
          <w:tcPr>
            <w:tcW w:w="1338" w:type="dxa"/>
          </w:tcPr>
          <w:p w14:paraId="24321BEC" w14:textId="77777777" w:rsidR="00BE7996" w:rsidRPr="00EB68D4" w:rsidRDefault="00BE7996">
            <w:pPr>
              <w:pStyle w:val="Tabelconinut"/>
              <w:jc w:val="center"/>
            </w:pPr>
            <w:r w:rsidRPr="00D80389">
              <w:t>M</w:t>
            </w:r>
          </w:p>
        </w:tc>
        <w:tc>
          <w:tcPr>
            <w:tcW w:w="7167" w:type="dxa"/>
          </w:tcPr>
          <w:p w14:paraId="3165E5E8" w14:textId="2A0DF6E2" w:rsidR="00BE7996" w:rsidRPr="00D3578A" w:rsidRDefault="00BE7996">
            <w:pPr>
              <w:pStyle w:val="Tabelconinut"/>
            </w:pPr>
            <w:r w:rsidRPr="00D80389">
              <w:t>The supplier must ensure that the equipment can be easily moved.</w:t>
            </w:r>
            <w:r w:rsidRPr="00CA31EA">
              <w:rPr>
                <w:i/>
              </w:rPr>
              <w:t xml:space="preserve"> </w:t>
            </w:r>
            <w:r w:rsidR="007F5985">
              <w:rPr>
                <w:i/>
                <w:iCs/>
              </w:rPr>
              <w:t xml:space="preserve">SIMIDA </w:t>
            </w:r>
            <w:r w:rsidRPr="00D80389">
              <w:t>from the production environment to other operating environments and vice versa to ensure the testing and development processes of the information system.</w:t>
            </w:r>
          </w:p>
        </w:tc>
      </w:tr>
    </w:tbl>
    <w:p w14:paraId="66743BC1" w14:textId="77777777" w:rsidR="00877DA9" w:rsidRDefault="00877DA9" w:rsidP="00877DA9"/>
    <w:p w14:paraId="5AC93BC4" w14:textId="1D8A8746" w:rsidR="00EF10F7" w:rsidRDefault="00EF10F7" w:rsidP="00EF10F7">
      <w:pPr>
        <w:pStyle w:val="Heading2"/>
      </w:pPr>
      <w:bookmarkStart w:id="154" w:name="_Toc222213152"/>
      <w:r w:rsidRPr="00EB68D4">
        <w:t>Licensing and intellectual property requirements</w:t>
      </w:r>
      <w:bookmarkEnd w:id="152"/>
      <w:bookmarkEnd w:id="154"/>
    </w:p>
    <w:p w14:paraId="7506BFF1" w14:textId="1CC2222A" w:rsidR="00EF10F7" w:rsidRDefault="00EF10F7" w:rsidP="00EF10F7">
      <w:r>
        <w:t xml:space="preserve">ANSA must have all the rights necessary to operate the IT subsystems within the </w:t>
      </w:r>
      <w:r>
        <w:rPr>
          <w:i/>
        </w:rPr>
        <w:t xml:space="preserve">SIMIDA perimeter </w:t>
      </w:r>
      <w:r>
        <w:t xml:space="preserve">without any time limitations, as well as the software components necessary for the proper operation of </w:t>
      </w:r>
      <w:r w:rsidRPr="00BC69FC">
        <w:rPr>
          <w:i/>
        </w:rPr>
        <w:t xml:space="preserve">SIMIDA </w:t>
      </w:r>
      <w:r>
        <w:t>.</w:t>
      </w:r>
    </w:p>
    <w:p w14:paraId="1EFE766A" w14:textId="51928BB3" w:rsidR="00EF10F7" w:rsidRDefault="00EF10F7" w:rsidP="00EF10F7">
      <w:r>
        <w:t xml:space="preserve">Table 6.12 contains detailed requirements regarding intellectual property rights relating to </w:t>
      </w:r>
      <w:r w:rsidRPr="00BC69FC">
        <w:rPr>
          <w:i/>
        </w:rPr>
        <w:t xml:space="preserve">SIMIDA </w:t>
      </w:r>
      <w:r>
        <w:t xml:space="preserve">as well as related software components necessary for the proper functioning of </w:t>
      </w:r>
      <w:r w:rsidRPr="00BC69FC">
        <w:rPr>
          <w:i/>
        </w:rPr>
        <w:t xml:space="preserve">SIMIDA </w:t>
      </w:r>
      <w:r>
        <w:t xml:space="preserve">. Ownership of the source code/configurations made during the development period of </w:t>
      </w:r>
      <w:r w:rsidRPr="00BC69FC">
        <w:rPr>
          <w:i/>
        </w:rPr>
        <w:t xml:space="preserve">SIMIDA </w:t>
      </w:r>
      <w:r>
        <w:t>is to be transmitted to ANSA.</w:t>
      </w:r>
    </w:p>
    <w:p w14:paraId="23118FB6" w14:textId="508B15C4" w:rsidR="00EF10F7" w:rsidRDefault="00EF10F7" w:rsidP="00EF10F7">
      <w:pPr>
        <w:pStyle w:val="Caption"/>
      </w:pPr>
      <w:r>
        <w:t xml:space="preserve">Table </w:t>
      </w:r>
      <w:r>
        <w:fldChar w:fldCharType="begin"/>
      </w:r>
      <w:r>
        <w:instrText xml:space="preserve"> STYLEREF 1 \s </w:instrText>
      </w:r>
      <w:r>
        <w:fldChar w:fldCharType="separate"/>
      </w:r>
      <w:r>
        <w:rPr>
          <w:noProof/>
        </w:rPr>
        <w:t>6</w:t>
      </w:r>
      <w:r>
        <w:rPr>
          <w:noProof/>
        </w:rPr>
        <w:fldChar w:fldCharType="end"/>
      </w:r>
      <w:r>
        <w:t>12. Licensing and intellectual property requirements of SIMIDA.</w:t>
      </w:r>
    </w:p>
    <w:tbl>
      <w:tblPr>
        <w:tblStyle w:val="TableGrid"/>
        <w:tblW w:w="9634" w:type="dxa"/>
        <w:tblLook w:val="04A0" w:firstRow="1" w:lastRow="0" w:firstColumn="1" w:lastColumn="0" w:noHBand="0" w:noVBand="1"/>
      </w:tblPr>
      <w:tblGrid>
        <w:gridCol w:w="1109"/>
        <w:gridCol w:w="1508"/>
        <w:gridCol w:w="7017"/>
      </w:tblGrid>
      <w:tr w:rsidR="00EF10F7" w:rsidRPr="00EB68D4" w14:paraId="793889D4" w14:textId="77777777">
        <w:tc>
          <w:tcPr>
            <w:tcW w:w="1129" w:type="dxa"/>
            <w:shd w:val="clear" w:color="auto" w:fill="D9E2F3" w:themeFill="accent1" w:themeFillTint="33"/>
          </w:tcPr>
          <w:p w14:paraId="73C2EC5E" w14:textId="77777777" w:rsidR="00EF10F7" w:rsidRPr="00EB68D4" w:rsidRDefault="00EF10F7">
            <w:pPr>
              <w:pStyle w:val="Tabelantet"/>
            </w:pPr>
            <w:r>
              <w:t>ID</w:t>
            </w:r>
          </w:p>
        </w:tc>
        <w:tc>
          <w:tcPr>
            <w:tcW w:w="1338" w:type="dxa"/>
            <w:shd w:val="clear" w:color="auto" w:fill="D9E2F3" w:themeFill="accent1" w:themeFillTint="33"/>
          </w:tcPr>
          <w:p w14:paraId="17F2B548" w14:textId="77777777" w:rsidR="00EF10F7" w:rsidRPr="00EB68D4" w:rsidRDefault="00EF10F7">
            <w:pPr>
              <w:pStyle w:val="Tabelantet"/>
            </w:pPr>
            <w:r>
              <w:t>compulsoriness</w:t>
            </w:r>
          </w:p>
        </w:tc>
        <w:tc>
          <w:tcPr>
            <w:tcW w:w="7167" w:type="dxa"/>
            <w:shd w:val="clear" w:color="auto" w:fill="D9E2F3" w:themeFill="accent1" w:themeFillTint="33"/>
          </w:tcPr>
          <w:p w14:paraId="55214A9F" w14:textId="77777777" w:rsidR="00EF10F7" w:rsidRPr="00EB68D4" w:rsidRDefault="00EF10F7">
            <w:pPr>
              <w:pStyle w:val="Tabelantet"/>
            </w:pPr>
            <w:r w:rsidRPr="002C2DD9">
              <w:t>Description of the non-functional requirement</w:t>
            </w:r>
          </w:p>
        </w:tc>
      </w:tr>
      <w:tr w:rsidR="00EF10F7" w14:paraId="0F076018" w14:textId="77777777">
        <w:tc>
          <w:tcPr>
            <w:tcW w:w="1129" w:type="dxa"/>
          </w:tcPr>
          <w:p w14:paraId="090C8294" w14:textId="48B2236D" w:rsidR="00EF10F7" w:rsidRPr="00EB68D4" w:rsidRDefault="00EF10F7">
            <w:pPr>
              <w:pStyle w:val="Tabelconinut"/>
              <w:jc w:val="center"/>
            </w:pPr>
            <w:r w:rsidRPr="00490063">
              <w:t>LIP 01</w:t>
            </w:r>
          </w:p>
        </w:tc>
        <w:tc>
          <w:tcPr>
            <w:tcW w:w="1338" w:type="dxa"/>
          </w:tcPr>
          <w:p w14:paraId="3FFA2548" w14:textId="77777777" w:rsidR="00EF10F7" w:rsidRPr="00EB68D4" w:rsidRDefault="00EF10F7">
            <w:pPr>
              <w:pStyle w:val="Tabelconinut"/>
              <w:jc w:val="center"/>
            </w:pPr>
            <w:r w:rsidRPr="00490063">
              <w:t>and</w:t>
            </w:r>
          </w:p>
        </w:tc>
        <w:tc>
          <w:tcPr>
            <w:tcW w:w="7167" w:type="dxa"/>
          </w:tcPr>
          <w:p w14:paraId="7A7519DD" w14:textId="05A0C124" w:rsidR="00EF10F7" w:rsidRDefault="00EF10F7">
            <w:pPr>
              <w:pStyle w:val="Tabelconinut"/>
            </w:pPr>
            <w:r>
              <w:t xml:space="preserve">ANSA is to provide the following operating environments for the IT components within the </w:t>
            </w:r>
            <w:r w:rsidR="00A14D49" w:rsidRPr="00A14D49">
              <w:rPr>
                <w:i/>
                <w:iCs/>
              </w:rPr>
              <w:t xml:space="preserve">SIMIDA perimeter </w:t>
            </w:r>
            <w:r w:rsidRPr="00490063">
              <w:t>:</w:t>
            </w:r>
          </w:p>
          <w:p w14:paraId="796E23E6" w14:textId="77777777" w:rsidR="00EF10F7" w:rsidRPr="005A55D2" w:rsidRDefault="00EF10F7" w:rsidP="00BF45FC">
            <w:pPr>
              <w:pStyle w:val="Tabelconinut"/>
              <w:numPr>
                <w:ilvl w:val="0"/>
                <w:numId w:val="110"/>
              </w:numPr>
            </w:pPr>
            <w:r w:rsidRPr="005A55D2">
              <w:t>Production environment;</w:t>
            </w:r>
          </w:p>
          <w:p w14:paraId="11642F0F" w14:textId="77777777" w:rsidR="00EF10F7" w:rsidRPr="005A55D2" w:rsidRDefault="00EF10F7" w:rsidP="00BF45FC">
            <w:pPr>
              <w:pStyle w:val="Tabelconinut"/>
              <w:numPr>
                <w:ilvl w:val="0"/>
                <w:numId w:val="110"/>
              </w:numPr>
            </w:pPr>
            <w:r w:rsidRPr="005A55D2">
              <w:t>Testing/training environment;</w:t>
            </w:r>
          </w:p>
          <w:p w14:paraId="4B6E19B5" w14:textId="77777777" w:rsidR="00EF10F7" w:rsidRPr="005A55D2" w:rsidRDefault="00EF10F7" w:rsidP="00BF45FC">
            <w:pPr>
              <w:pStyle w:val="Tabelconinut"/>
              <w:numPr>
                <w:ilvl w:val="0"/>
                <w:numId w:val="110"/>
              </w:numPr>
            </w:pPr>
            <w:r w:rsidRPr="005A55D2">
              <w:lastRenderedPageBreak/>
              <w:t>Development environment.</w:t>
            </w:r>
          </w:p>
          <w:p w14:paraId="59DD04A0" w14:textId="31DA54FF" w:rsidR="00EF10F7" w:rsidRDefault="00EF10F7">
            <w:pPr>
              <w:pStyle w:val="Tabelconinut"/>
            </w:pPr>
            <w:r w:rsidRPr="00CA31EA">
              <w:rPr>
                <w:i/>
              </w:rPr>
              <w:t xml:space="preserve">SIMIDA </w:t>
            </w:r>
            <w:r>
              <w:t xml:space="preserve">operating environments will be provided within the </w:t>
            </w:r>
            <w:proofErr w:type="spellStart"/>
            <w:r>
              <w:t>MCloud</w:t>
            </w:r>
            <w:proofErr w:type="spellEnd"/>
            <w:r>
              <w:t xml:space="preserve"> common government technology platform.</w:t>
            </w:r>
          </w:p>
        </w:tc>
      </w:tr>
      <w:tr w:rsidR="00EF10F7" w:rsidRPr="00D3578A" w14:paraId="4BE9552B" w14:textId="77777777">
        <w:tc>
          <w:tcPr>
            <w:tcW w:w="1129" w:type="dxa"/>
          </w:tcPr>
          <w:p w14:paraId="28FE36C3" w14:textId="7505F425" w:rsidR="00EF10F7" w:rsidRPr="00EB68D4" w:rsidRDefault="00A35E8E">
            <w:pPr>
              <w:pStyle w:val="Tabelconinut"/>
              <w:jc w:val="center"/>
            </w:pPr>
            <w:r w:rsidRPr="00490063">
              <w:lastRenderedPageBreak/>
              <w:t>LIP 02</w:t>
            </w:r>
          </w:p>
        </w:tc>
        <w:tc>
          <w:tcPr>
            <w:tcW w:w="1338" w:type="dxa"/>
          </w:tcPr>
          <w:p w14:paraId="3B87999A" w14:textId="77777777" w:rsidR="00EF10F7" w:rsidRPr="00EB68D4" w:rsidRDefault="00EF10F7">
            <w:pPr>
              <w:pStyle w:val="Tabelconinut"/>
              <w:jc w:val="center"/>
            </w:pPr>
            <w:r w:rsidRPr="00CF2256">
              <w:t>M</w:t>
            </w:r>
          </w:p>
        </w:tc>
        <w:tc>
          <w:tcPr>
            <w:tcW w:w="7167" w:type="dxa"/>
          </w:tcPr>
          <w:p w14:paraId="5C1C7CB7" w14:textId="42768DFC" w:rsidR="00EF10F7" w:rsidRPr="00D3578A" w:rsidRDefault="00EF10F7">
            <w:pPr>
              <w:pStyle w:val="Tabelconinut"/>
            </w:pPr>
            <w:r w:rsidRPr="00CF2256">
              <w:t xml:space="preserve">The supplier will deliver without any additional payment all the licenses necessary (if applicable) for the implementation and operation </w:t>
            </w:r>
            <w:r w:rsidRPr="00CA31EA">
              <w:rPr>
                <w:i/>
              </w:rPr>
              <w:t xml:space="preserve">of SIMIDA </w:t>
            </w:r>
            <w:r w:rsidRPr="00CF2256">
              <w:t xml:space="preserve">within the 3 environments made available by ANSA ( </w:t>
            </w:r>
            <w:r w:rsidR="00E34FBB" w:rsidRPr="00E34FBB">
              <w:rPr>
                <w:i/>
                <w:iCs/>
              </w:rPr>
              <w:t xml:space="preserve">for </w:t>
            </w:r>
            <w:r w:rsidRPr="00E34FBB">
              <w:rPr>
                <w:i/>
              </w:rPr>
              <w:t xml:space="preserve">example: operating system, DBMS, specific software, libraries, COTS solutions </w:t>
            </w:r>
            <w:r w:rsidRPr="00CF2256">
              <w:t>).</w:t>
            </w:r>
          </w:p>
        </w:tc>
      </w:tr>
      <w:tr w:rsidR="00EF10F7" w:rsidRPr="00D3578A" w14:paraId="190F79AB" w14:textId="77777777">
        <w:tc>
          <w:tcPr>
            <w:tcW w:w="1129" w:type="dxa"/>
          </w:tcPr>
          <w:p w14:paraId="5175208C" w14:textId="007430B2" w:rsidR="00EF10F7" w:rsidRPr="00EB68D4" w:rsidRDefault="00A35E8E">
            <w:pPr>
              <w:pStyle w:val="Tabelconinut"/>
              <w:jc w:val="center"/>
            </w:pPr>
            <w:r w:rsidRPr="00490063">
              <w:t>LIP 03</w:t>
            </w:r>
          </w:p>
        </w:tc>
        <w:tc>
          <w:tcPr>
            <w:tcW w:w="1338" w:type="dxa"/>
          </w:tcPr>
          <w:p w14:paraId="156E711B" w14:textId="77777777" w:rsidR="00EF10F7" w:rsidRPr="00EB68D4" w:rsidRDefault="00EF10F7">
            <w:pPr>
              <w:pStyle w:val="Tabelconinut"/>
              <w:jc w:val="center"/>
            </w:pPr>
            <w:r w:rsidRPr="00CF2256">
              <w:t>M</w:t>
            </w:r>
          </w:p>
        </w:tc>
        <w:tc>
          <w:tcPr>
            <w:tcW w:w="7167" w:type="dxa"/>
          </w:tcPr>
          <w:p w14:paraId="48F5CEE8" w14:textId="5767DC75" w:rsidR="00EF10F7" w:rsidRPr="00D3578A" w:rsidRDefault="00EF10F7">
            <w:pPr>
              <w:pStyle w:val="Tabelconinut"/>
            </w:pPr>
            <w:r w:rsidRPr="00CF2256">
              <w:t xml:space="preserve">The number of licenses offered must allow access and use </w:t>
            </w:r>
            <w:r w:rsidRPr="00CA31EA">
              <w:rPr>
                <w:i/>
              </w:rPr>
              <w:t xml:space="preserve">of SIMIDA </w:t>
            </w:r>
            <w:r w:rsidRPr="00CF2256">
              <w:t xml:space="preserve">(in any environment in which it operates) must not limit the number of authorized users, as well as anonymous users and external systems. There will be no restrictions on the number of documents, transactions or way of accessing </w:t>
            </w:r>
            <w:r w:rsidRPr="00CA31EA">
              <w:rPr>
                <w:i/>
              </w:rPr>
              <w:t xml:space="preserve">SIMIDA </w:t>
            </w:r>
            <w:r w:rsidRPr="00CF2256">
              <w:t xml:space="preserve">( </w:t>
            </w:r>
            <w:r w:rsidR="00A35E8E" w:rsidRPr="00A35E8E">
              <w:rPr>
                <w:i/>
                <w:iCs/>
              </w:rPr>
              <w:t xml:space="preserve">for </w:t>
            </w:r>
            <w:r w:rsidRPr="00A35E8E">
              <w:rPr>
                <w:i/>
              </w:rPr>
              <w:t xml:space="preserve">example: limitations on concurrent access </w:t>
            </w:r>
            <w:r w:rsidRPr="00CF2256">
              <w:t>).</w:t>
            </w:r>
          </w:p>
        </w:tc>
      </w:tr>
      <w:tr w:rsidR="00EF10F7" w:rsidRPr="00D3578A" w14:paraId="3388ED4F" w14:textId="77777777">
        <w:tc>
          <w:tcPr>
            <w:tcW w:w="1129" w:type="dxa"/>
          </w:tcPr>
          <w:p w14:paraId="01BB515E" w14:textId="047CDCE2" w:rsidR="00EF10F7" w:rsidRPr="00EB68D4" w:rsidRDefault="00A35E8E">
            <w:pPr>
              <w:pStyle w:val="Tabelconinut"/>
              <w:jc w:val="center"/>
            </w:pPr>
            <w:r w:rsidRPr="00490063">
              <w:t>LIP 04</w:t>
            </w:r>
          </w:p>
        </w:tc>
        <w:tc>
          <w:tcPr>
            <w:tcW w:w="1338" w:type="dxa"/>
          </w:tcPr>
          <w:p w14:paraId="0A2D3820" w14:textId="77777777" w:rsidR="00EF10F7" w:rsidRPr="00EB68D4" w:rsidRDefault="00EF10F7">
            <w:pPr>
              <w:pStyle w:val="Tabelconinut"/>
              <w:jc w:val="center"/>
            </w:pPr>
            <w:r w:rsidRPr="00CF2256">
              <w:t>M</w:t>
            </w:r>
          </w:p>
        </w:tc>
        <w:tc>
          <w:tcPr>
            <w:tcW w:w="7167" w:type="dxa"/>
          </w:tcPr>
          <w:p w14:paraId="03CEE737" w14:textId="6AD52A0F" w:rsidR="00EF10F7" w:rsidRPr="00D3578A" w:rsidRDefault="00EF10F7">
            <w:pPr>
              <w:pStyle w:val="Tabelconinut"/>
            </w:pPr>
            <w:r w:rsidRPr="00CF2256">
              <w:t xml:space="preserve">The quantity of licenses offered must allow access to the APIs exposed by </w:t>
            </w:r>
            <w:r w:rsidRPr="00CA31EA">
              <w:rPr>
                <w:i/>
              </w:rPr>
              <w:t xml:space="preserve">SIMIDA </w:t>
            </w:r>
            <w:r w:rsidRPr="00CF2256">
              <w:t>by any external application and system.</w:t>
            </w:r>
          </w:p>
        </w:tc>
      </w:tr>
      <w:tr w:rsidR="00EF10F7" w:rsidRPr="00D3578A" w14:paraId="0535598F" w14:textId="77777777">
        <w:tc>
          <w:tcPr>
            <w:tcW w:w="1129" w:type="dxa"/>
          </w:tcPr>
          <w:p w14:paraId="2704AD18" w14:textId="453270C4" w:rsidR="00EF10F7" w:rsidRPr="00EB68D4" w:rsidRDefault="00A35E8E">
            <w:pPr>
              <w:pStyle w:val="Tabelconinut"/>
              <w:jc w:val="center"/>
            </w:pPr>
            <w:r w:rsidRPr="00490063">
              <w:t>LIP 05</w:t>
            </w:r>
          </w:p>
        </w:tc>
        <w:tc>
          <w:tcPr>
            <w:tcW w:w="1338" w:type="dxa"/>
          </w:tcPr>
          <w:p w14:paraId="797149E8" w14:textId="77777777" w:rsidR="00EF10F7" w:rsidRPr="00EB68D4" w:rsidRDefault="00EF10F7">
            <w:pPr>
              <w:pStyle w:val="Tabelconinut"/>
              <w:jc w:val="center"/>
            </w:pPr>
            <w:r w:rsidRPr="00CF2256">
              <w:t>M</w:t>
            </w:r>
          </w:p>
        </w:tc>
        <w:tc>
          <w:tcPr>
            <w:tcW w:w="7167" w:type="dxa"/>
          </w:tcPr>
          <w:p w14:paraId="0A2D4178" w14:textId="48BD68C2" w:rsidR="00EF10F7" w:rsidRPr="00D3578A" w:rsidRDefault="00EF10F7">
            <w:pPr>
              <w:pStyle w:val="Tabelconinut"/>
            </w:pPr>
            <w:r w:rsidRPr="00CF2256">
              <w:t xml:space="preserve">The Supplier will transfer to ANSA all rights to the developments, adjustments, configurations and customizations made to implement </w:t>
            </w:r>
            <w:r w:rsidRPr="00CA31EA">
              <w:rPr>
                <w:i/>
              </w:rPr>
              <w:t xml:space="preserve">SIMIDA </w:t>
            </w:r>
            <w:r w:rsidRPr="00CF2256">
              <w:t>according to the requirements. These may be related to licensed third-party software products, or may be components developed within the project.</w:t>
            </w:r>
          </w:p>
        </w:tc>
      </w:tr>
      <w:tr w:rsidR="00EF10F7" w:rsidRPr="00D3578A" w14:paraId="36CA15D0" w14:textId="77777777">
        <w:tc>
          <w:tcPr>
            <w:tcW w:w="1129" w:type="dxa"/>
          </w:tcPr>
          <w:p w14:paraId="6AB988EE" w14:textId="3B1CEA0D" w:rsidR="00EF10F7" w:rsidRPr="00EB68D4" w:rsidRDefault="00A35E8E">
            <w:pPr>
              <w:pStyle w:val="Tabelconinut"/>
              <w:jc w:val="center"/>
            </w:pPr>
            <w:r w:rsidRPr="00490063">
              <w:t>LIP 06</w:t>
            </w:r>
          </w:p>
        </w:tc>
        <w:tc>
          <w:tcPr>
            <w:tcW w:w="1338" w:type="dxa"/>
          </w:tcPr>
          <w:p w14:paraId="6AC70553" w14:textId="77777777" w:rsidR="00EF10F7" w:rsidRPr="00EB68D4" w:rsidRDefault="00EF10F7">
            <w:pPr>
              <w:pStyle w:val="Tabelconinut"/>
              <w:jc w:val="center"/>
            </w:pPr>
            <w:r w:rsidRPr="00CF2256">
              <w:t>M</w:t>
            </w:r>
          </w:p>
        </w:tc>
        <w:tc>
          <w:tcPr>
            <w:tcW w:w="7167" w:type="dxa"/>
          </w:tcPr>
          <w:p w14:paraId="70242C72" w14:textId="0CD0BFC2" w:rsidR="00EF10F7" w:rsidRPr="00D3578A" w:rsidRDefault="00EF10F7">
            <w:pPr>
              <w:pStyle w:val="Tabelconinut"/>
            </w:pPr>
            <w:r w:rsidRPr="00CF2256">
              <w:t xml:space="preserve">The supplier will transmit to ANSA the copyright over the entire source code developed within </w:t>
            </w:r>
            <w:r w:rsidRPr="00CA31EA">
              <w:rPr>
                <w:i/>
              </w:rPr>
              <w:t xml:space="preserve">SIMIDA </w:t>
            </w:r>
            <w:r w:rsidRPr="00CF2256">
              <w:t>.</w:t>
            </w:r>
          </w:p>
        </w:tc>
      </w:tr>
      <w:tr w:rsidR="00EF10F7" w:rsidRPr="00D3578A" w14:paraId="719EC68F" w14:textId="77777777">
        <w:tc>
          <w:tcPr>
            <w:tcW w:w="1129" w:type="dxa"/>
          </w:tcPr>
          <w:p w14:paraId="01B3A4E8" w14:textId="5F4BBCF4" w:rsidR="00EF10F7" w:rsidRPr="00EB68D4" w:rsidRDefault="00A35E8E">
            <w:pPr>
              <w:pStyle w:val="Tabelconinut"/>
              <w:jc w:val="center"/>
            </w:pPr>
            <w:r w:rsidRPr="00490063">
              <w:t>LIP 07</w:t>
            </w:r>
          </w:p>
        </w:tc>
        <w:tc>
          <w:tcPr>
            <w:tcW w:w="1338" w:type="dxa"/>
          </w:tcPr>
          <w:p w14:paraId="63CA11AD" w14:textId="77777777" w:rsidR="00EF10F7" w:rsidRPr="00EB68D4" w:rsidRDefault="00EF10F7">
            <w:pPr>
              <w:pStyle w:val="Tabelconinut"/>
              <w:jc w:val="center"/>
            </w:pPr>
            <w:r w:rsidRPr="00CF2256">
              <w:t>M</w:t>
            </w:r>
          </w:p>
        </w:tc>
        <w:tc>
          <w:tcPr>
            <w:tcW w:w="7167" w:type="dxa"/>
          </w:tcPr>
          <w:p w14:paraId="5A14F8EF" w14:textId="5B25E312" w:rsidR="00EF10F7" w:rsidRPr="00D3578A" w:rsidRDefault="00EF10F7">
            <w:pPr>
              <w:pStyle w:val="Tabelconinut"/>
            </w:pPr>
            <w:r w:rsidRPr="00CA31EA">
              <w:rPr>
                <w:i/>
              </w:rPr>
              <w:t xml:space="preserve">the SIMIDA </w:t>
            </w:r>
            <w:r w:rsidRPr="00CF2256">
              <w:t>related databases are the property of ANSA. Access to this data throughout the entire period of the Supplier's contract, as well as afterwards, is subject to information confidentiality requirements and clauses.</w:t>
            </w:r>
          </w:p>
        </w:tc>
      </w:tr>
      <w:tr w:rsidR="00EF10F7" w:rsidRPr="00D3578A" w14:paraId="12BF1454" w14:textId="77777777">
        <w:tc>
          <w:tcPr>
            <w:tcW w:w="1129" w:type="dxa"/>
          </w:tcPr>
          <w:p w14:paraId="73343EB4" w14:textId="779CBA5F" w:rsidR="00EF10F7" w:rsidRPr="00EB68D4" w:rsidRDefault="00A35E8E">
            <w:pPr>
              <w:pStyle w:val="Tabelconinut"/>
              <w:jc w:val="center"/>
            </w:pPr>
            <w:r w:rsidRPr="00490063">
              <w:t>LIP 08</w:t>
            </w:r>
          </w:p>
        </w:tc>
        <w:tc>
          <w:tcPr>
            <w:tcW w:w="1338" w:type="dxa"/>
          </w:tcPr>
          <w:p w14:paraId="365668D1" w14:textId="77777777" w:rsidR="00EF10F7" w:rsidRPr="00EB68D4" w:rsidRDefault="00EF10F7">
            <w:pPr>
              <w:pStyle w:val="Tabelconinut"/>
              <w:jc w:val="center"/>
            </w:pPr>
            <w:r w:rsidRPr="00CF2256">
              <w:t>M</w:t>
            </w:r>
          </w:p>
        </w:tc>
        <w:tc>
          <w:tcPr>
            <w:tcW w:w="7167" w:type="dxa"/>
          </w:tcPr>
          <w:p w14:paraId="2BFFE348" w14:textId="1EC95916" w:rsidR="00EF10F7" w:rsidRPr="00D3578A" w:rsidRDefault="00EF10F7">
            <w:pPr>
              <w:pStyle w:val="Tabelconinut"/>
            </w:pPr>
            <w:r w:rsidRPr="00CF2256">
              <w:t xml:space="preserve">The supplier will present its proposed licensing model for </w:t>
            </w:r>
            <w:r w:rsidRPr="00CA31EA">
              <w:rPr>
                <w:i/>
              </w:rPr>
              <w:t xml:space="preserve">SIMIDA </w:t>
            </w:r>
            <w:r w:rsidRPr="00CF2256">
              <w:t>which must comply with the requirements of LIP 01 – LIP 07. The supplier will describe the proposed licensing model, arguing why it is the optimal one for ANSA and will present a comparative analysis with other licensing models usually offered for the proposed solution.</w:t>
            </w:r>
          </w:p>
        </w:tc>
      </w:tr>
    </w:tbl>
    <w:p w14:paraId="18763C9E" w14:textId="77777777" w:rsidR="00FF20DC" w:rsidRDefault="00FF20DC" w:rsidP="00FF20DC"/>
    <w:p w14:paraId="0B00374B" w14:textId="77777777" w:rsidR="00FF20DC" w:rsidRDefault="00FF20DC" w:rsidP="00FF20DC">
      <w:pPr>
        <w:spacing w:before="0" w:after="160" w:line="259" w:lineRule="auto"/>
        <w:jc w:val="left"/>
      </w:pPr>
      <w:r>
        <w:br w:type="page"/>
      </w:r>
    </w:p>
    <w:p w14:paraId="4958A7C1" w14:textId="2B1F438E" w:rsidR="007B0B97" w:rsidRDefault="00CF436D" w:rsidP="001735D6">
      <w:pPr>
        <w:pStyle w:val="Heading1"/>
      </w:pPr>
      <w:bookmarkStart w:id="155" w:name="_Toc222213153"/>
      <w:r>
        <w:lastRenderedPageBreak/>
        <w:t xml:space="preserve">IT system implementation </w:t>
      </w:r>
      <w:bookmarkEnd w:id="155"/>
      <w:r w:rsidR="001735D6" w:rsidRPr="001735D6">
        <w:t>requirements</w:t>
      </w:r>
    </w:p>
    <w:p w14:paraId="696F6E75" w14:textId="1E99B580" w:rsidR="00F239CA" w:rsidRDefault="00F239CA" w:rsidP="00F239CA">
      <w:r w:rsidRPr="00BC69FC">
        <w:rPr>
          <w:i/>
        </w:rPr>
        <w:t xml:space="preserve">SIMIDA </w:t>
      </w:r>
      <w:r w:rsidRPr="00AC0EE0">
        <w:t>implementation project . The purpose of these requirements is to ensure that the Supplier will deliver an IT solution that meets all the established specifications and its operation in the production environment is confirmed by the requested parameters. The requirements defined in this section are mandatory. The Supplier must specify for each requirement its implementation vision (when the requirement refers to the activities that will be carried out after the conclusion of the Contract) or shall submit the requested details (if the requirement is applicable at the tender submission stage). The tender must also contain relevant and sufficient information regarding the Supplier's ability to meet the requirements set out in this section.</w:t>
      </w:r>
    </w:p>
    <w:p w14:paraId="72ED7078" w14:textId="77777777" w:rsidR="00F239CA" w:rsidRDefault="00F239CA" w:rsidP="00F239CA">
      <w:pPr>
        <w:pStyle w:val="Heading2"/>
      </w:pPr>
      <w:bookmarkStart w:id="156" w:name="_Toc175592890"/>
      <w:bookmarkStart w:id="157" w:name="_Toc222213154"/>
      <w:r w:rsidRPr="00827E03">
        <w:t>General plan for implementing the information system</w:t>
      </w:r>
      <w:bookmarkEnd w:id="156"/>
      <w:bookmarkEnd w:id="157"/>
    </w:p>
    <w:p w14:paraId="1A009000" w14:textId="7D9D2AFD" w:rsidR="00F239CA" w:rsidRDefault="00F239CA" w:rsidP="00F239CA">
      <w:r>
        <w:t xml:space="preserve">Table 7.1 presents the stages (Milestones), corresponding completion deadlines and deliverables related to the implementation </w:t>
      </w:r>
      <w:r w:rsidRPr="00BC69FC">
        <w:rPr>
          <w:i/>
        </w:rPr>
        <w:t xml:space="preserve">of SIMIDA </w:t>
      </w:r>
      <w:r w:rsidRPr="001B1B06">
        <w:t>. A stage is considered completed when all related activities and deliverables have been completed and accepted.</w:t>
      </w:r>
    </w:p>
    <w:p w14:paraId="22A112C3" w14:textId="246C2109" w:rsidR="00F239CA" w:rsidRPr="00D0233B" w:rsidRDefault="00F239CA" w:rsidP="00F239C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1</w:t>
      </w:r>
      <w:r>
        <w:rPr>
          <w:noProof/>
        </w:rPr>
        <w:fldChar w:fldCharType="end"/>
      </w:r>
      <w:r>
        <w:t>. Implementation stages of SIMIDA.</w:t>
      </w:r>
    </w:p>
    <w:tbl>
      <w:tblPr>
        <w:tblStyle w:val="TableGrid"/>
        <w:tblW w:w="9634" w:type="dxa"/>
        <w:tblLook w:val="04A0" w:firstRow="1" w:lastRow="0" w:firstColumn="1" w:lastColumn="0" w:noHBand="0" w:noVBand="1"/>
      </w:tblPr>
      <w:tblGrid>
        <w:gridCol w:w="562"/>
        <w:gridCol w:w="6804"/>
        <w:gridCol w:w="2268"/>
      </w:tblGrid>
      <w:tr w:rsidR="00F239CA" w:rsidRPr="00EB68D4" w14:paraId="1299DA94" w14:textId="77777777">
        <w:tc>
          <w:tcPr>
            <w:tcW w:w="562" w:type="dxa"/>
            <w:shd w:val="clear" w:color="auto" w:fill="D9E2F3" w:themeFill="accent1" w:themeFillTint="33"/>
          </w:tcPr>
          <w:p w14:paraId="1859969D" w14:textId="77777777" w:rsidR="00F239CA" w:rsidRPr="00EB68D4" w:rsidRDefault="00F239CA">
            <w:pPr>
              <w:pStyle w:val="Tabelantet"/>
            </w:pPr>
            <w:r>
              <w:t>No.</w:t>
            </w:r>
          </w:p>
        </w:tc>
        <w:tc>
          <w:tcPr>
            <w:tcW w:w="6804" w:type="dxa"/>
            <w:shd w:val="clear" w:color="auto" w:fill="D9E2F3" w:themeFill="accent1" w:themeFillTint="33"/>
          </w:tcPr>
          <w:p w14:paraId="3FF3BB5C" w14:textId="77777777" w:rsidR="00F239CA" w:rsidRPr="00EB68D4" w:rsidRDefault="00F239CA">
            <w:pPr>
              <w:pStyle w:val="Tabelantet"/>
            </w:pPr>
            <w:r>
              <w:t>Milestone</w:t>
            </w:r>
          </w:p>
        </w:tc>
        <w:tc>
          <w:tcPr>
            <w:tcW w:w="2268" w:type="dxa"/>
            <w:shd w:val="clear" w:color="auto" w:fill="D9E2F3" w:themeFill="accent1" w:themeFillTint="33"/>
          </w:tcPr>
          <w:p w14:paraId="0467865A" w14:textId="77777777" w:rsidR="00F239CA" w:rsidRPr="00EB68D4" w:rsidRDefault="00F239CA">
            <w:pPr>
              <w:pStyle w:val="Tabelantet"/>
            </w:pPr>
            <w:r w:rsidRPr="00415781">
              <w:t>Completion date</w:t>
            </w:r>
          </w:p>
        </w:tc>
      </w:tr>
      <w:tr w:rsidR="00F239CA" w14:paraId="1CFDE285" w14:textId="77777777">
        <w:tc>
          <w:tcPr>
            <w:tcW w:w="562" w:type="dxa"/>
          </w:tcPr>
          <w:p w14:paraId="336315DD" w14:textId="77777777" w:rsidR="00F239CA" w:rsidRPr="00EB68D4" w:rsidRDefault="00F239CA">
            <w:pPr>
              <w:pStyle w:val="Tabelconinut"/>
              <w:jc w:val="center"/>
            </w:pPr>
            <w:r w:rsidRPr="00D80389">
              <w:t>1.</w:t>
            </w:r>
          </w:p>
        </w:tc>
        <w:tc>
          <w:tcPr>
            <w:tcW w:w="6804" w:type="dxa"/>
          </w:tcPr>
          <w:p w14:paraId="7B4A9EAA" w14:textId="77777777" w:rsidR="00F239CA" w:rsidRPr="00B15537" w:rsidRDefault="00F239CA">
            <w:pPr>
              <w:pStyle w:val="Tabelconinut"/>
              <w:rPr>
                <w:b/>
              </w:rPr>
            </w:pPr>
            <w:r w:rsidRPr="00B15537">
              <w:rPr>
                <w:b/>
              </w:rPr>
              <w:t>Milestone 1: Project preparation.</w:t>
            </w:r>
          </w:p>
          <w:p w14:paraId="78B5E8B9" w14:textId="77777777" w:rsidR="00F239CA" w:rsidRPr="00D80389" w:rsidRDefault="00F239CA" w:rsidP="00BF45FC">
            <w:pPr>
              <w:pStyle w:val="Tabelconinut"/>
              <w:numPr>
                <w:ilvl w:val="0"/>
                <w:numId w:val="83"/>
              </w:numPr>
            </w:pPr>
            <w:r w:rsidRPr="00D80389">
              <w:rPr>
                <w:i/>
                <w:u w:val="single"/>
              </w:rPr>
              <w:t xml:space="preserve">Task 1.1 </w:t>
            </w:r>
            <w:r w:rsidRPr="00D80389">
              <w:t>: Organizing the project Kick-off meeting.</w:t>
            </w:r>
          </w:p>
          <w:p w14:paraId="75AE02E8" w14:textId="77777777" w:rsidR="00F239CA" w:rsidRDefault="00F239CA" w:rsidP="00BF45FC">
            <w:pPr>
              <w:pStyle w:val="Tabelconinut"/>
              <w:numPr>
                <w:ilvl w:val="0"/>
                <w:numId w:val="83"/>
              </w:numPr>
            </w:pPr>
            <w:r w:rsidRPr="00D33F9D">
              <w:rPr>
                <w:i/>
                <w:u w:val="single"/>
              </w:rPr>
              <w:t xml:space="preserve">Task 1.2 </w:t>
            </w:r>
            <w:r w:rsidRPr="00D80389">
              <w:t>: Develop the Project Management and Implementation Plan.</w:t>
            </w:r>
          </w:p>
          <w:p w14:paraId="2FB2684E" w14:textId="142630DC" w:rsidR="00F239CA" w:rsidRPr="00D80389" w:rsidRDefault="00F239CA" w:rsidP="00BF45FC">
            <w:pPr>
              <w:pStyle w:val="Tabelconinut"/>
              <w:numPr>
                <w:ilvl w:val="0"/>
                <w:numId w:val="83"/>
              </w:numPr>
            </w:pPr>
            <w:r w:rsidRPr="00D33F9D">
              <w:rPr>
                <w:i/>
                <w:u w:val="single"/>
              </w:rPr>
              <w:t xml:space="preserve">Task 1.3 </w:t>
            </w:r>
            <w:r w:rsidRPr="00D80389">
              <w:t xml:space="preserve">: Preliminary business analysis, development of the </w:t>
            </w:r>
            <w:r w:rsidR="00CA7A14">
              <w:rPr>
                <w:i/>
              </w:rPr>
              <w:t xml:space="preserve">SIMIDA Technical Project </w:t>
            </w:r>
            <w:r w:rsidR="007B6221">
              <w:t xml:space="preserve">( </w:t>
            </w:r>
            <w:r w:rsidR="007B6221" w:rsidRPr="00CA7A14">
              <w:rPr>
                <w:i/>
                <w:iCs/>
              </w:rPr>
              <w:t xml:space="preserve">SRS+SDD </w:t>
            </w:r>
            <w:r w:rsidR="007B6221" w:rsidRPr="00D80389">
              <w:t>).</w:t>
            </w:r>
          </w:p>
          <w:p w14:paraId="46B563CE" w14:textId="2A831FEF" w:rsidR="00EF660A" w:rsidRPr="00D60687" w:rsidRDefault="00EF660A" w:rsidP="00BF45FC">
            <w:pPr>
              <w:pStyle w:val="Tabelconinut"/>
              <w:numPr>
                <w:ilvl w:val="0"/>
                <w:numId w:val="83"/>
              </w:numPr>
            </w:pPr>
            <w:r w:rsidRPr="00D60687">
              <w:rPr>
                <w:i/>
                <w:u w:val="single"/>
              </w:rPr>
              <w:t xml:space="preserve">Task 1.4 </w:t>
            </w:r>
            <w:r w:rsidRPr="00D60687">
              <w:t xml:space="preserve">: Develop requirements for </w:t>
            </w:r>
            <w:r w:rsidRPr="00D60687">
              <w:rPr>
                <w:i/>
              </w:rPr>
              <w:t xml:space="preserve">SIMIDA 's technical infrastructure </w:t>
            </w:r>
            <w:r w:rsidRPr="00D60687">
              <w:t xml:space="preserve">( </w:t>
            </w:r>
            <w:r w:rsidRPr="00D60687">
              <w:rPr>
                <w:i/>
                <w:iCs/>
              </w:rPr>
              <w:t xml:space="preserve">development environment, testing/training environment, production environment </w:t>
            </w:r>
            <w:r w:rsidRPr="00D60687">
              <w:t>).</w:t>
            </w:r>
          </w:p>
          <w:p w14:paraId="65B841E4" w14:textId="77777777" w:rsidR="00F239CA" w:rsidRPr="00D80389" w:rsidRDefault="00F239CA">
            <w:pPr>
              <w:pStyle w:val="Tabelconinut"/>
            </w:pPr>
            <w:r w:rsidRPr="00D80389">
              <w:t>The following deliverables must be developed within the tasks of Milestone 1:</w:t>
            </w:r>
          </w:p>
          <w:p w14:paraId="2EFB724D" w14:textId="77777777" w:rsidR="00B5307A" w:rsidRPr="00D60687" w:rsidRDefault="00B5307A" w:rsidP="00BF45FC">
            <w:pPr>
              <w:pStyle w:val="Tabelconinut"/>
              <w:numPr>
                <w:ilvl w:val="0"/>
                <w:numId w:val="82"/>
              </w:numPr>
            </w:pPr>
            <w:r w:rsidRPr="00D60687">
              <w:rPr>
                <w:i/>
                <w:u w:val="single"/>
              </w:rPr>
              <w:t xml:space="preserve">Deliverable 1.1 </w:t>
            </w:r>
            <w:r w:rsidRPr="00D60687">
              <w:t>: Project Management and Implementation Plan which includes the Implementation Schedule, Implementation Approach, Project Team, Stakeholder Engagement Plan, Change Management Plan and Risk Management Plan.</w:t>
            </w:r>
          </w:p>
          <w:p w14:paraId="59DA378A" w14:textId="656D5618" w:rsidR="00F239CA" w:rsidRDefault="00F239CA" w:rsidP="00BF45FC">
            <w:pPr>
              <w:pStyle w:val="Tabelconinut"/>
              <w:numPr>
                <w:ilvl w:val="0"/>
                <w:numId w:val="82"/>
              </w:numPr>
            </w:pPr>
            <w:r w:rsidRPr="00D80389">
              <w:rPr>
                <w:i/>
                <w:u w:val="single"/>
              </w:rPr>
              <w:t xml:space="preserve">Deliverable 1.2 : </w:t>
            </w:r>
            <w:r w:rsidRPr="00BC69FC">
              <w:rPr>
                <w:i/>
              </w:rPr>
              <w:t xml:space="preserve">SIMIDA </w:t>
            </w:r>
            <w:r w:rsidRPr="00D80389">
              <w:t xml:space="preserve">technical project document ( </w:t>
            </w:r>
            <w:r w:rsidRPr="008A2B1B">
              <w:rPr>
                <w:i/>
                <w:iCs/>
              </w:rPr>
              <w:t xml:space="preserve">general vision related to SRS and SDD </w:t>
            </w:r>
            <w:r w:rsidRPr="00D80389">
              <w:t>) based on the business analysis performed.</w:t>
            </w:r>
          </w:p>
          <w:p w14:paraId="7DEC304C" w14:textId="187D8754" w:rsidR="00F239CA" w:rsidRPr="00EB68D4" w:rsidRDefault="00F239CA" w:rsidP="00BF45FC">
            <w:pPr>
              <w:pStyle w:val="Tabelconinut"/>
              <w:numPr>
                <w:ilvl w:val="0"/>
                <w:numId w:val="82"/>
              </w:numPr>
            </w:pPr>
            <w:r w:rsidRPr="00D80389">
              <w:rPr>
                <w:i/>
                <w:u w:val="single"/>
              </w:rPr>
              <w:t xml:space="preserve">Deliverable 1.3 </w:t>
            </w:r>
            <w:r w:rsidRPr="00D80389">
              <w:rPr>
                <w:u w:val="single"/>
              </w:rPr>
              <w:t xml:space="preserve">: </w:t>
            </w:r>
            <w:r w:rsidRPr="00D80389">
              <w:t xml:space="preserve">Requirements for </w:t>
            </w:r>
            <w:r w:rsidRPr="00F527F4">
              <w:rPr>
                <w:i/>
                <w:iCs/>
              </w:rPr>
              <w:t xml:space="preserve">SIMIDA 's technical infrastructure </w:t>
            </w:r>
            <w:r w:rsidRPr="001A4183">
              <w:t xml:space="preserve">( </w:t>
            </w:r>
            <w:r w:rsidRPr="00BA1A55">
              <w:rPr>
                <w:i/>
                <w:iCs/>
              </w:rPr>
              <w:t xml:space="preserve">development environment, test/training environment, production environment </w:t>
            </w:r>
            <w:r w:rsidRPr="001A4183">
              <w:t>).</w:t>
            </w:r>
          </w:p>
        </w:tc>
        <w:tc>
          <w:tcPr>
            <w:tcW w:w="2268" w:type="dxa"/>
          </w:tcPr>
          <w:p w14:paraId="6905C25A" w14:textId="08B776D1" w:rsidR="00F239CA" w:rsidRDefault="00F239CA">
            <w:pPr>
              <w:pStyle w:val="Tabelconinut"/>
            </w:pPr>
            <w:r>
              <w:t>2 months from the signing of the Contract.</w:t>
            </w:r>
          </w:p>
        </w:tc>
      </w:tr>
      <w:tr w:rsidR="00F239CA" w:rsidRPr="00D3578A" w14:paraId="3D08F4FE" w14:textId="77777777">
        <w:tc>
          <w:tcPr>
            <w:tcW w:w="562" w:type="dxa"/>
          </w:tcPr>
          <w:p w14:paraId="52E7CA67" w14:textId="77777777" w:rsidR="00F239CA" w:rsidRPr="00EB68D4" w:rsidRDefault="00F239CA">
            <w:pPr>
              <w:pStyle w:val="Tabelconinut"/>
            </w:pPr>
            <w:r w:rsidRPr="00D80389">
              <w:t>2.</w:t>
            </w:r>
          </w:p>
        </w:tc>
        <w:tc>
          <w:tcPr>
            <w:tcW w:w="6804" w:type="dxa"/>
          </w:tcPr>
          <w:p w14:paraId="214CB334" w14:textId="1C422263" w:rsidR="00F239CA" w:rsidRPr="00D80389" w:rsidRDefault="00F239CA">
            <w:pPr>
              <w:pStyle w:val="Tabelconinut"/>
            </w:pPr>
            <w:r w:rsidRPr="00D80389">
              <w:rPr>
                <w:b/>
              </w:rPr>
              <w:t xml:space="preserve">Milestone 2 </w:t>
            </w:r>
            <w:r w:rsidRPr="000B4CB3">
              <w:rPr>
                <w:b/>
                <w:bCs/>
              </w:rPr>
              <w:t xml:space="preserve">: Design and development </w:t>
            </w:r>
            <w:r w:rsidRPr="000B4CB3">
              <w:rPr>
                <w:b/>
                <w:bCs/>
                <w:i/>
              </w:rPr>
              <w:t xml:space="preserve">of SIMIDA </w:t>
            </w:r>
            <w:r>
              <w:rPr>
                <w:b/>
                <w:i/>
              </w:rPr>
              <w:t>.</w:t>
            </w:r>
          </w:p>
          <w:p w14:paraId="1066FCE0" w14:textId="7D3113C8" w:rsidR="00BA05D2" w:rsidRDefault="00BA05D2" w:rsidP="00BF45FC">
            <w:pPr>
              <w:pStyle w:val="Tabelconinut"/>
              <w:numPr>
                <w:ilvl w:val="0"/>
                <w:numId w:val="81"/>
              </w:numPr>
            </w:pPr>
            <w:r w:rsidRPr="00D60687">
              <w:rPr>
                <w:i/>
                <w:u w:val="single"/>
              </w:rPr>
              <w:t xml:space="preserve">Task 2.1 </w:t>
            </w:r>
            <w:r w:rsidRPr="00D60687">
              <w:t xml:space="preserve">: Develop the Backlog of development activities for </w:t>
            </w:r>
            <w:r>
              <w:rPr>
                <w:i/>
                <w:iCs/>
              </w:rPr>
              <w:t xml:space="preserve">SIMIDA </w:t>
            </w:r>
            <w:r>
              <w:t>.</w:t>
            </w:r>
          </w:p>
          <w:p w14:paraId="59FFD712" w14:textId="4A70146E" w:rsidR="00BA05D2" w:rsidRPr="00400AD9" w:rsidRDefault="00BA05D2" w:rsidP="00BF45FC">
            <w:pPr>
              <w:pStyle w:val="Tabelconinut"/>
              <w:numPr>
                <w:ilvl w:val="0"/>
                <w:numId w:val="81"/>
              </w:numPr>
            </w:pPr>
            <w:r w:rsidRPr="00D60687">
              <w:rPr>
                <w:i/>
                <w:u w:val="single"/>
              </w:rPr>
              <w:t xml:space="preserve">Task 2.2 </w:t>
            </w:r>
            <w:r w:rsidRPr="00D60687">
              <w:t xml:space="preserve">: Configuring the </w:t>
            </w:r>
            <w:r w:rsidRPr="00D60687">
              <w:rPr>
                <w:i/>
              </w:rPr>
              <w:t xml:space="preserve">SIMIDA technical infrastructure </w:t>
            </w:r>
            <w:r w:rsidRPr="00D60687">
              <w:t xml:space="preserve">( </w:t>
            </w:r>
            <w:r w:rsidRPr="00D60687">
              <w:rPr>
                <w:i/>
                <w:iCs/>
              </w:rPr>
              <w:t xml:space="preserve">development environment and test/training environment, production environment </w:t>
            </w:r>
            <w:r w:rsidRPr="00D60687">
              <w:t>).</w:t>
            </w:r>
          </w:p>
          <w:p w14:paraId="4EDC961B" w14:textId="3C4DCC0E" w:rsidR="00F239CA" w:rsidRDefault="00F239CA" w:rsidP="00BF45FC">
            <w:pPr>
              <w:pStyle w:val="Tabelconinut"/>
              <w:numPr>
                <w:ilvl w:val="0"/>
                <w:numId w:val="81"/>
              </w:numPr>
            </w:pPr>
            <w:r w:rsidRPr="00D80389">
              <w:rPr>
                <w:i/>
                <w:u w:val="single"/>
              </w:rPr>
              <w:t xml:space="preserve">Task 2.3 </w:t>
            </w:r>
            <w:r w:rsidRPr="00D80389">
              <w:t xml:space="preserve">: Iterative and incremental implementation of the </w:t>
            </w:r>
            <w:r w:rsidRPr="007E4C0B">
              <w:rPr>
                <w:i/>
                <w:iCs/>
              </w:rPr>
              <w:t xml:space="preserve">SSI component "Register of food chain operators" </w:t>
            </w:r>
            <w:r w:rsidRPr="00D80389">
              <w:t>using a project management approach based on Agile methodology, Continuous Integration/Continuous Delivery practices, developing and updating technical documentation at each project iteration/sprint.</w:t>
            </w:r>
          </w:p>
          <w:p w14:paraId="23699536" w14:textId="76A279E8" w:rsidR="003F70BA" w:rsidRDefault="003F70BA" w:rsidP="00BF45FC">
            <w:pPr>
              <w:pStyle w:val="Tabelconinut"/>
              <w:numPr>
                <w:ilvl w:val="0"/>
                <w:numId w:val="81"/>
              </w:numPr>
            </w:pPr>
            <w:r w:rsidRPr="00D80389">
              <w:rPr>
                <w:i/>
                <w:u w:val="single"/>
              </w:rPr>
              <w:t xml:space="preserve">Task 2.4 </w:t>
            </w:r>
            <w:r w:rsidRPr="00D80389">
              <w:t xml:space="preserve">: Iterative and incremental implementation of the </w:t>
            </w:r>
            <w:r w:rsidRPr="007E4C0B">
              <w:rPr>
                <w:i/>
                <w:iCs/>
              </w:rPr>
              <w:t xml:space="preserve">SSI component "Import Monitoring and Control" </w:t>
            </w:r>
            <w:r w:rsidRPr="00D80389">
              <w:t>using a project management approach based on Agile methodology, Continuous Integration/Continuous Delivery practices, developing and updating technical documentation at each project iteration/sprint.</w:t>
            </w:r>
          </w:p>
          <w:p w14:paraId="6D2422A4" w14:textId="3875006F" w:rsidR="00836F86" w:rsidRDefault="00836F86" w:rsidP="00BF45FC">
            <w:pPr>
              <w:pStyle w:val="Tabelconinut"/>
              <w:numPr>
                <w:ilvl w:val="0"/>
                <w:numId w:val="81"/>
              </w:numPr>
            </w:pPr>
            <w:r w:rsidRPr="00D80389">
              <w:rPr>
                <w:i/>
                <w:u w:val="single"/>
              </w:rPr>
              <w:t xml:space="preserve">Task 2. </w:t>
            </w:r>
            <w:r>
              <w:rPr>
                <w:i/>
                <w:u w:val="single"/>
              </w:rPr>
              <w:t xml:space="preserve">5 </w:t>
            </w:r>
            <w:r w:rsidRPr="00D80389">
              <w:t xml:space="preserve">: Iterative and incremental implementation of the </w:t>
            </w:r>
            <w:r w:rsidRPr="007E4C0B">
              <w:rPr>
                <w:i/>
                <w:iCs/>
              </w:rPr>
              <w:t xml:space="preserve">SSI component "Alert Recording and Dissemination" </w:t>
            </w:r>
            <w:r w:rsidRPr="00D80389">
              <w:t xml:space="preserve">using a project </w:t>
            </w:r>
            <w:r w:rsidRPr="00D80389">
              <w:lastRenderedPageBreak/>
              <w:t>management approach based on Agile methodology, Continuous Integration/Continuous Delivery practices, developing and updating technical documentation at each project iteration/sprint.</w:t>
            </w:r>
          </w:p>
          <w:p w14:paraId="321C949D" w14:textId="278893FF" w:rsidR="003F70BA" w:rsidRPr="003F70BA" w:rsidRDefault="004928D1" w:rsidP="00BF45FC">
            <w:pPr>
              <w:pStyle w:val="Tabelconinut"/>
              <w:numPr>
                <w:ilvl w:val="0"/>
                <w:numId w:val="81"/>
              </w:numPr>
            </w:pPr>
            <w:r w:rsidRPr="00D60687">
              <w:rPr>
                <w:i/>
                <w:u w:val="single"/>
              </w:rPr>
              <w:t xml:space="preserve">Task 2.6 : Iterative and incremental implementation of </w:t>
            </w:r>
            <w:r>
              <w:rPr>
                <w:i/>
                <w:iCs/>
              </w:rPr>
              <w:t xml:space="preserve">SIMIDA- </w:t>
            </w:r>
            <w:r w:rsidRPr="00D60687">
              <w:t xml:space="preserve">specific administration and configuration tools </w:t>
            </w:r>
            <w:r>
              <w:t xml:space="preserve">through </w:t>
            </w:r>
            <w:r w:rsidRPr="00D60687">
              <w:rPr>
                <w:i/>
                <w:iCs/>
              </w:rPr>
              <w:t xml:space="preserve">the SSI "System Administration and Functionalities" </w:t>
            </w:r>
            <w:r w:rsidRPr="00D60687">
              <w:t>using a project management approach based on Agile methodology, Continuous Integration/Continuous Delivery practices, developing and updating technical documentation at each project iteration/sprint.</w:t>
            </w:r>
          </w:p>
          <w:p w14:paraId="7F775961" w14:textId="5D86E8DA" w:rsidR="00F239CA" w:rsidRDefault="00F239CA" w:rsidP="00BF45FC">
            <w:pPr>
              <w:pStyle w:val="Tabelconinut"/>
              <w:numPr>
                <w:ilvl w:val="0"/>
                <w:numId w:val="81"/>
              </w:numPr>
            </w:pPr>
            <w:r w:rsidRPr="00D80389">
              <w:rPr>
                <w:i/>
                <w:u w:val="single"/>
              </w:rPr>
              <w:t xml:space="preserve">Task 2.7 </w:t>
            </w:r>
            <w:r w:rsidRPr="00D80389">
              <w:t xml:space="preserve">: Iterative and incremental implementation of the functionalities necessary for the public presentation of data related to </w:t>
            </w:r>
            <w:r w:rsidR="004B1CC7" w:rsidRPr="004B1CC7">
              <w:rPr>
                <w:i/>
                <w:iCs/>
              </w:rPr>
              <w:t xml:space="preserve">SIMIDA components </w:t>
            </w:r>
            <w:r w:rsidR="004B1CC7" w:rsidRPr="004B1CC7">
              <w:t>using a project management approach based on Agile methodology, Continuous Integration/Continuous Delivery practices, developing and updating technical documentation at each iteration/project sprint.</w:t>
            </w:r>
          </w:p>
          <w:p w14:paraId="2499F088" w14:textId="42EAA039" w:rsidR="0077459E" w:rsidRPr="00D60687" w:rsidRDefault="0077459E" w:rsidP="00BF45FC">
            <w:pPr>
              <w:pStyle w:val="Tabelconinut"/>
              <w:numPr>
                <w:ilvl w:val="0"/>
                <w:numId w:val="81"/>
              </w:numPr>
            </w:pPr>
            <w:r w:rsidRPr="00D60687">
              <w:rPr>
                <w:i/>
                <w:u w:val="single"/>
              </w:rPr>
              <w:t xml:space="preserve">Task 2.8 </w:t>
            </w:r>
            <w:r w:rsidRPr="00D60687">
              <w:t xml:space="preserve">: Business analysis sessions with stakeholders to establish the Backlog of the next development iteration and to validate the project vision/functionalities of </w:t>
            </w:r>
            <w:r w:rsidRPr="00D60687">
              <w:rPr>
                <w:i/>
              </w:rPr>
              <w:t xml:space="preserve">SIMIDA components </w:t>
            </w:r>
            <w:r w:rsidRPr="00D60687">
              <w:t>and important project decisions.</w:t>
            </w:r>
          </w:p>
          <w:p w14:paraId="224EAD44" w14:textId="367DCF3C" w:rsidR="00F239CA" w:rsidRPr="00D80389" w:rsidRDefault="00F239CA" w:rsidP="00BF45FC">
            <w:pPr>
              <w:pStyle w:val="Tabelconinut"/>
              <w:numPr>
                <w:ilvl w:val="0"/>
                <w:numId w:val="81"/>
              </w:numPr>
            </w:pPr>
            <w:r w:rsidRPr="00D80389">
              <w:rPr>
                <w:i/>
                <w:u w:val="single"/>
              </w:rPr>
              <w:t xml:space="preserve">Task 2.9 </w:t>
            </w:r>
            <w:r w:rsidRPr="00D80389">
              <w:t>: Internal testing (manual and automated) of the functionalities implemented within each iteration.</w:t>
            </w:r>
          </w:p>
          <w:p w14:paraId="73D79B8F" w14:textId="66C8C164" w:rsidR="00F239CA" w:rsidRPr="00D80389" w:rsidRDefault="00F239CA" w:rsidP="00BF45FC">
            <w:pPr>
              <w:pStyle w:val="Tabelconinut"/>
              <w:numPr>
                <w:ilvl w:val="0"/>
                <w:numId w:val="81"/>
              </w:numPr>
            </w:pPr>
            <w:r w:rsidRPr="00D80389">
              <w:rPr>
                <w:i/>
                <w:u w:val="single"/>
              </w:rPr>
              <w:t xml:space="preserve">Task 2.10 </w:t>
            </w:r>
            <w:r w:rsidRPr="00D80389">
              <w:t xml:space="preserve">: Periodic presentation (demo) sessions with training on the exploitation of the implemented functionalities and consultations on the ease of use of the </w:t>
            </w:r>
            <w:r w:rsidRPr="00BC69FC">
              <w:rPr>
                <w:i/>
              </w:rPr>
              <w:t xml:space="preserve">SIMIDA user interface </w:t>
            </w:r>
            <w:r w:rsidRPr="00D80389">
              <w:t>.</w:t>
            </w:r>
          </w:p>
          <w:p w14:paraId="31779FB5" w14:textId="4D820556" w:rsidR="00F239CA" w:rsidRPr="00D80389" w:rsidRDefault="00F239CA" w:rsidP="00BF45FC">
            <w:pPr>
              <w:pStyle w:val="Tabelconinut"/>
              <w:numPr>
                <w:ilvl w:val="0"/>
                <w:numId w:val="81"/>
              </w:numPr>
            </w:pPr>
            <w:r w:rsidRPr="00D80389">
              <w:rPr>
                <w:i/>
                <w:u w:val="single"/>
              </w:rPr>
              <w:t xml:space="preserve">Task 2.11 </w:t>
            </w:r>
            <w:r w:rsidRPr="00D80389">
              <w:t>: Weekly project management meetings to report and discuss the overall project status, issues, achievements and planned activities, implemented milestones, deliverables and project risks.</w:t>
            </w:r>
          </w:p>
          <w:p w14:paraId="5536A5D0" w14:textId="77777777" w:rsidR="00F239CA" w:rsidRPr="00D80389" w:rsidRDefault="00F239CA">
            <w:pPr>
              <w:pStyle w:val="Tabelconinut"/>
            </w:pPr>
            <w:r w:rsidRPr="00D80389">
              <w:t>The following deliverables must be developed within the Milestone 2 tasks:</w:t>
            </w:r>
          </w:p>
          <w:p w14:paraId="6888BF36" w14:textId="092DFE51" w:rsidR="00C5378F" w:rsidRPr="00C95760" w:rsidRDefault="00C5378F" w:rsidP="00BF45FC">
            <w:pPr>
              <w:pStyle w:val="Tabelconinut"/>
              <w:numPr>
                <w:ilvl w:val="0"/>
                <w:numId w:val="81"/>
              </w:numPr>
            </w:pPr>
            <w:r w:rsidRPr="00D60687">
              <w:rPr>
                <w:i/>
                <w:u w:val="single"/>
              </w:rPr>
              <w:t xml:space="preserve">Deliverable 2.1 </w:t>
            </w:r>
            <w:r w:rsidRPr="00D60687">
              <w:t xml:space="preserve">: Product Backlog for </w:t>
            </w:r>
            <w:r w:rsidRPr="00D60687">
              <w:rPr>
                <w:i/>
              </w:rPr>
              <w:t xml:space="preserve">SIMIDA </w:t>
            </w:r>
            <w:r>
              <w:rPr>
                <w:iCs/>
              </w:rPr>
              <w:t xml:space="preserve">updated for each development iteration </w:t>
            </w:r>
            <w:r w:rsidRPr="00D60687">
              <w:t>.</w:t>
            </w:r>
          </w:p>
          <w:p w14:paraId="575190A1" w14:textId="0139A36D" w:rsidR="00C276A1" w:rsidRPr="00D60687" w:rsidRDefault="00C276A1" w:rsidP="00BF45FC">
            <w:pPr>
              <w:pStyle w:val="Tabelconinut"/>
              <w:numPr>
                <w:ilvl w:val="0"/>
                <w:numId w:val="81"/>
              </w:numPr>
            </w:pPr>
            <w:r w:rsidRPr="00D60687">
              <w:rPr>
                <w:i/>
                <w:u w:val="single"/>
              </w:rPr>
              <w:t xml:space="preserve">Deliverable 2.2 </w:t>
            </w:r>
            <w:r w:rsidRPr="00D60687">
              <w:rPr>
                <w:u w:val="single"/>
              </w:rPr>
              <w:t xml:space="preserve">: </w:t>
            </w:r>
            <w:r w:rsidRPr="00D60687">
              <w:t xml:space="preserve">Report on the configuration of the Development Environment, the Test/Training Environment and the Production Environment of </w:t>
            </w:r>
            <w:r w:rsidRPr="00D60687">
              <w:rPr>
                <w:i/>
              </w:rPr>
              <w:t xml:space="preserve">SIMIDA </w:t>
            </w:r>
            <w:r w:rsidRPr="00D60687">
              <w:t>.</w:t>
            </w:r>
          </w:p>
          <w:p w14:paraId="2C840C35" w14:textId="6B897CC0" w:rsidR="00F239CA" w:rsidRPr="00D80389" w:rsidRDefault="00F239CA" w:rsidP="00BF45FC">
            <w:pPr>
              <w:pStyle w:val="Tabelconinut"/>
              <w:numPr>
                <w:ilvl w:val="0"/>
                <w:numId w:val="81"/>
              </w:numPr>
            </w:pPr>
            <w:r w:rsidRPr="00D80389">
              <w:rPr>
                <w:i/>
                <w:u w:val="single"/>
              </w:rPr>
              <w:t xml:space="preserve">Deliverable 2.3 : </w:t>
            </w:r>
            <w:r w:rsidR="00C276A1" w:rsidRPr="00C276A1">
              <w:rPr>
                <w:i/>
                <w:iCs/>
              </w:rPr>
              <w:t xml:space="preserve">SIMIDA (SDD) </w:t>
            </w:r>
            <w:r w:rsidRPr="00D80389">
              <w:t xml:space="preserve">technical project </w:t>
            </w:r>
            <w:r w:rsidR="00C276A1">
              <w:t>updated iteratively and incrementally.</w:t>
            </w:r>
          </w:p>
          <w:p w14:paraId="60D51974" w14:textId="67CF2819" w:rsidR="00F239CA" w:rsidRPr="00D80389" w:rsidRDefault="00F239CA" w:rsidP="00BF45FC">
            <w:pPr>
              <w:pStyle w:val="Tabelconinut"/>
              <w:numPr>
                <w:ilvl w:val="0"/>
                <w:numId w:val="81"/>
              </w:numPr>
            </w:pPr>
            <w:r w:rsidRPr="00D80389">
              <w:rPr>
                <w:i/>
                <w:u w:val="single"/>
              </w:rPr>
              <w:t xml:space="preserve">Deliverable 2.4 </w:t>
            </w:r>
            <w:r w:rsidRPr="00D80389">
              <w:t>:</w:t>
            </w:r>
            <w:r w:rsidRPr="00BC69FC">
              <w:rPr>
                <w:i/>
              </w:rPr>
              <w:t xml:space="preserve"> </w:t>
            </w:r>
            <w:r w:rsidR="001578BA">
              <w:rPr>
                <w:iCs/>
              </w:rPr>
              <w:t xml:space="preserve">Components within the </w:t>
            </w:r>
            <w:r w:rsidR="001578BA" w:rsidRPr="001578BA">
              <w:rPr>
                <w:i/>
              </w:rPr>
              <w:t xml:space="preserve">SIMIDA perimeter </w:t>
            </w:r>
            <w:r w:rsidRPr="00D80389">
              <w:t>functional and deployed in the development environment, the test/training environment and the production environment.</w:t>
            </w:r>
          </w:p>
          <w:p w14:paraId="77E5AE9D" w14:textId="7DBCDDDF" w:rsidR="00F239CA" w:rsidRDefault="00F239CA" w:rsidP="00BF45FC">
            <w:pPr>
              <w:pStyle w:val="Tabelconinut"/>
              <w:numPr>
                <w:ilvl w:val="0"/>
                <w:numId w:val="81"/>
              </w:numPr>
            </w:pPr>
            <w:r w:rsidRPr="00D80389">
              <w:rPr>
                <w:i/>
                <w:u w:val="single"/>
              </w:rPr>
              <w:t xml:space="preserve">Deliverable 2.5 </w:t>
            </w:r>
            <w:r w:rsidRPr="00D80389">
              <w:t xml:space="preserve">: Complete source code of the components within the </w:t>
            </w:r>
            <w:r w:rsidRPr="00BC69FC">
              <w:rPr>
                <w:i/>
              </w:rPr>
              <w:t xml:space="preserve">SIMIDA perimeter </w:t>
            </w:r>
            <w:r>
              <w:rPr>
                <w:iCs/>
              </w:rPr>
              <w:t xml:space="preserve">and access to the version control system repository where the source code is stored, updated and assembled </w:t>
            </w:r>
            <w:r w:rsidRPr="00D80389">
              <w:t>.</w:t>
            </w:r>
          </w:p>
          <w:p w14:paraId="4168BA2A" w14:textId="42D981A5" w:rsidR="00F239CA" w:rsidRPr="00EB68D4" w:rsidRDefault="00F239CA" w:rsidP="00BF45FC">
            <w:pPr>
              <w:pStyle w:val="Tabelconinut"/>
              <w:numPr>
                <w:ilvl w:val="0"/>
                <w:numId w:val="81"/>
              </w:numPr>
            </w:pPr>
            <w:r w:rsidRPr="00D80389">
              <w:rPr>
                <w:i/>
                <w:u w:val="single"/>
              </w:rPr>
              <w:t xml:space="preserve">Deliverable 2.6 : Weekly project management reports and related presentations delivered throughout the </w:t>
            </w:r>
            <w:r w:rsidRPr="00BC69FC">
              <w:rPr>
                <w:i/>
              </w:rPr>
              <w:t xml:space="preserve">SIMIDA </w:t>
            </w:r>
            <w:r w:rsidRPr="00D80389">
              <w:t>implementation period .</w:t>
            </w:r>
          </w:p>
        </w:tc>
        <w:tc>
          <w:tcPr>
            <w:tcW w:w="2268" w:type="dxa"/>
          </w:tcPr>
          <w:p w14:paraId="69BAC448" w14:textId="4F5EF3B0" w:rsidR="00F239CA" w:rsidRPr="00D3578A" w:rsidRDefault="00FF79E5">
            <w:pPr>
              <w:pStyle w:val="Tabelconinut"/>
            </w:pPr>
            <w:r>
              <w:lastRenderedPageBreak/>
              <w:t xml:space="preserve">12 </w:t>
            </w:r>
            <w:r w:rsidR="00F239CA" w:rsidRPr="00D80389">
              <w:t>months after the implementation of Milestone 1.</w:t>
            </w:r>
          </w:p>
        </w:tc>
      </w:tr>
      <w:tr w:rsidR="00F239CA" w:rsidRPr="00D3578A" w14:paraId="1AFB9651" w14:textId="77777777">
        <w:tc>
          <w:tcPr>
            <w:tcW w:w="562" w:type="dxa"/>
          </w:tcPr>
          <w:p w14:paraId="1BAB9143" w14:textId="77777777" w:rsidR="00F239CA" w:rsidRPr="00EB68D4" w:rsidRDefault="00F239CA">
            <w:pPr>
              <w:pStyle w:val="Tabelconinut"/>
            </w:pPr>
            <w:r w:rsidRPr="00D80389">
              <w:t>3.</w:t>
            </w:r>
          </w:p>
        </w:tc>
        <w:tc>
          <w:tcPr>
            <w:tcW w:w="6804" w:type="dxa"/>
          </w:tcPr>
          <w:p w14:paraId="1FF07AC7" w14:textId="65691737" w:rsidR="00F239CA" w:rsidRPr="00D80389" w:rsidRDefault="00F239CA">
            <w:pPr>
              <w:pStyle w:val="Tabelconinut"/>
            </w:pPr>
            <w:r w:rsidRPr="00D80389">
              <w:rPr>
                <w:b/>
              </w:rPr>
              <w:t xml:space="preserve">Milestone 3 </w:t>
            </w:r>
            <w:r w:rsidRPr="000B4CB3">
              <w:rPr>
                <w:b/>
                <w:bCs/>
              </w:rPr>
              <w:t xml:space="preserve">: Integration of </w:t>
            </w:r>
            <w:r w:rsidRPr="000B4CB3">
              <w:rPr>
                <w:b/>
                <w:bCs/>
                <w:i/>
              </w:rPr>
              <w:t xml:space="preserve">SIMIDA </w:t>
            </w:r>
            <w:r w:rsidRPr="000B4CB3">
              <w:rPr>
                <w:b/>
                <w:bCs/>
              </w:rPr>
              <w:t>with external IT systems.</w:t>
            </w:r>
          </w:p>
          <w:p w14:paraId="67A2EA0D" w14:textId="5AFDC9C2" w:rsidR="00F239CA" w:rsidRPr="00D80389" w:rsidRDefault="00F239CA" w:rsidP="00BF45FC">
            <w:pPr>
              <w:pStyle w:val="Tabelconinut"/>
              <w:numPr>
                <w:ilvl w:val="0"/>
                <w:numId w:val="80"/>
              </w:numPr>
            </w:pPr>
            <w:bookmarkStart w:id="158" w:name="_Hlk50578216"/>
            <w:r w:rsidRPr="00D80389">
              <w:rPr>
                <w:i/>
                <w:u w:val="single"/>
              </w:rPr>
              <w:t xml:space="preserve">Task 3.1 </w:t>
            </w:r>
            <w:r w:rsidRPr="00D80389">
              <w:t xml:space="preserve">: Integrate </w:t>
            </w:r>
            <w:r w:rsidRPr="00BC69FC">
              <w:rPr>
                <w:i/>
              </w:rPr>
              <w:t xml:space="preserve">SIMIDA </w:t>
            </w:r>
            <w:r w:rsidRPr="00D80389">
              <w:t xml:space="preserve">with shared government information systems ( </w:t>
            </w:r>
            <w:proofErr w:type="spellStart"/>
            <w:r w:rsidR="00DA24B0" w:rsidRPr="00D60687">
              <w:rPr>
                <w:i/>
                <w:iCs/>
              </w:rPr>
              <w:t>MPass</w:t>
            </w:r>
            <w:proofErr w:type="spellEnd"/>
            <w:r w:rsidR="00DA24B0" w:rsidRPr="00D60687">
              <w:rPr>
                <w:i/>
                <w:iCs/>
              </w:rPr>
              <w:t xml:space="preserve">, </w:t>
            </w:r>
            <w:proofErr w:type="spellStart"/>
            <w:r w:rsidR="00DA24B0" w:rsidRPr="00D60687">
              <w:rPr>
                <w:i/>
                <w:iCs/>
              </w:rPr>
              <w:t>MSign</w:t>
            </w:r>
            <w:proofErr w:type="spellEnd"/>
            <w:r w:rsidR="00DA24B0" w:rsidRPr="00D60687">
              <w:rPr>
                <w:i/>
                <w:iCs/>
              </w:rPr>
              <w:t xml:space="preserve">, </w:t>
            </w:r>
            <w:proofErr w:type="spellStart"/>
            <w:r w:rsidR="00DA24B0" w:rsidRPr="00D60687">
              <w:rPr>
                <w:i/>
                <w:iCs/>
              </w:rPr>
              <w:t>MNotify</w:t>
            </w:r>
            <w:proofErr w:type="spellEnd"/>
            <w:r w:rsidR="00DA24B0" w:rsidRPr="00D60687">
              <w:rPr>
                <w:i/>
                <w:iCs/>
              </w:rPr>
              <w:t xml:space="preserve">, MPower, </w:t>
            </w:r>
            <w:proofErr w:type="spellStart"/>
            <w:r w:rsidR="00DA24B0" w:rsidRPr="00D60687">
              <w:rPr>
                <w:i/>
                <w:iCs/>
              </w:rPr>
              <w:t>MLog</w:t>
            </w:r>
            <w:proofErr w:type="spellEnd"/>
            <w:r w:rsidR="00DA24B0" w:rsidRPr="00D60687">
              <w:rPr>
                <w:i/>
                <w:iCs/>
              </w:rPr>
              <w:t xml:space="preserve">, PGD </w:t>
            </w:r>
            <w:r w:rsidR="00DA24B0" w:rsidRPr="00D60687">
              <w:t>).</w:t>
            </w:r>
          </w:p>
          <w:p w14:paraId="6FF9D2AE" w14:textId="7072160D" w:rsidR="00F239CA" w:rsidRPr="00D80389" w:rsidRDefault="00F239CA" w:rsidP="00BF45FC">
            <w:pPr>
              <w:pStyle w:val="Tabelconinut"/>
              <w:numPr>
                <w:ilvl w:val="0"/>
                <w:numId w:val="80"/>
              </w:numPr>
            </w:pPr>
            <w:r w:rsidRPr="00D80389">
              <w:rPr>
                <w:i/>
                <w:u w:val="single"/>
              </w:rPr>
              <w:t xml:space="preserve">Task 3.2 </w:t>
            </w:r>
            <w:r w:rsidRPr="00D80389">
              <w:t xml:space="preserve">: Integration of </w:t>
            </w:r>
            <w:r w:rsidRPr="00BC69FC">
              <w:rPr>
                <w:i/>
              </w:rPr>
              <w:t xml:space="preserve">SIMIDA </w:t>
            </w:r>
            <w:r w:rsidRPr="00D80389">
              <w:t xml:space="preserve">with State Registers </w:t>
            </w:r>
            <w:r w:rsidR="005D5E2E" w:rsidRPr="005D5E2E">
              <w:rPr>
                <w:i/>
                <w:iCs/>
              </w:rPr>
              <w:t xml:space="preserve">(RSP, RSUD, RBI, RSV, RSC) </w:t>
            </w:r>
            <w:r w:rsidRPr="00D80389">
              <w:t>.</w:t>
            </w:r>
          </w:p>
          <w:p w14:paraId="5E1454DF" w14:textId="241A34D5" w:rsidR="00F239CA" w:rsidRPr="00D80389" w:rsidRDefault="00F239CA" w:rsidP="00BF45FC">
            <w:pPr>
              <w:pStyle w:val="Tabelconinut"/>
              <w:numPr>
                <w:ilvl w:val="0"/>
                <w:numId w:val="80"/>
              </w:numPr>
            </w:pPr>
            <w:r w:rsidRPr="00D80389">
              <w:rPr>
                <w:i/>
                <w:u w:val="single"/>
              </w:rPr>
              <w:t xml:space="preserve">Task 3.3 </w:t>
            </w:r>
            <w:r w:rsidRPr="00D80389">
              <w:t xml:space="preserve">: Integrate </w:t>
            </w:r>
            <w:r w:rsidRPr="00BC69FC">
              <w:rPr>
                <w:i/>
              </w:rPr>
              <w:t xml:space="preserve">SIMIDA </w:t>
            </w:r>
            <w:r w:rsidRPr="00D80389">
              <w:t>with the Electronic Services Development Platform (EDSP), SIA GEAP and other IT systems of public authorities in the Republic of Moldova.</w:t>
            </w:r>
          </w:p>
          <w:p w14:paraId="4D08CBFF" w14:textId="29490682" w:rsidR="00F239CA" w:rsidRDefault="00F239CA" w:rsidP="00BF45FC">
            <w:pPr>
              <w:pStyle w:val="Tabelconinut"/>
              <w:numPr>
                <w:ilvl w:val="0"/>
                <w:numId w:val="80"/>
              </w:numPr>
            </w:pPr>
            <w:r w:rsidRPr="00D80389">
              <w:rPr>
                <w:i/>
                <w:u w:val="single"/>
              </w:rPr>
              <w:t xml:space="preserve">Task 3.4 </w:t>
            </w:r>
            <w:r w:rsidRPr="00D80389">
              <w:t xml:space="preserve">: Integrating </w:t>
            </w:r>
            <w:r w:rsidRPr="00BC69FC">
              <w:rPr>
                <w:i/>
              </w:rPr>
              <w:t xml:space="preserve">SIMIDA </w:t>
            </w:r>
            <w:r w:rsidRPr="00D80389">
              <w:t>with ANSA's IT systems.</w:t>
            </w:r>
            <w:bookmarkEnd w:id="158"/>
          </w:p>
          <w:p w14:paraId="320A5A8C" w14:textId="170BA079" w:rsidR="00C44E73" w:rsidRDefault="00C44E73" w:rsidP="00BF45FC">
            <w:pPr>
              <w:pStyle w:val="Tabelconinut"/>
              <w:numPr>
                <w:ilvl w:val="0"/>
                <w:numId w:val="80"/>
              </w:numPr>
            </w:pPr>
            <w:r w:rsidRPr="00D60687">
              <w:rPr>
                <w:i/>
                <w:u w:val="single"/>
              </w:rPr>
              <w:lastRenderedPageBreak/>
              <w:t xml:space="preserve">Task 3.5 </w:t>
            </w:r>
            <w:r w:rsidRPr="00D60687">
              <w:t xml:space="preserve">: Development of APIs exposed by the IT components within the </w:t>
            </w:r>
            <w:r>
              <w:rPr>
                <w:i/>
                <w:iCs/>
              </w:rPr>
              <w:t xml:space="preserve">SIMIDA perimeter </w:t>
            </w:r>
            <w:r w:rsidRPr="00D60687">
              <w:t>for providing data to external IT systems, including other ANSA IT systems.</w:t>
            </w:r>
          </w:p>
          <w:p w14:paraId="524088A5" w14:textId="35801F0A" w:rsidR="00C44E73" w:rsidRPr="00D60687" w:rsidRDefault="00C44E73" w:rsidP="00BF45FC">
            <w:pPr>
              <w:pStyle w:val="Tabelconinut"/>
              <w:numPr>
                <w:ilvl w:val="0"/>
                <w:numId w:val="80"/>
              </w:numPr>
            </w:pPr>
            <w:r w:rsidRPr="003D0C6E">
              <w:rPr>
                <w:i/>
                <w:iCs/>
                <w:u w:val="single"/>
              </w:rPr>
              <w:t xml:space="preserve">Task 3.5 : Testing integrations between </w:t>
            </w:r>
            <w:r>
              <w:rPr>
                <w:i/>
                <w:iCs/>
              </w:rPr>
              <w:t xml:space="preserve">SIMIDA </w:t>
            </w:r>
            <w:r w:rsidRPr="00C64844">
              <w:t xml:space="preserve">components </w:t>
            </w:r>
            <w:r>
              <w:t>and external and ANSA IT systems.</w:t>
            </w:r>
          </w:p>
          <w:p w14:paraId="6586DF6F" w14:textId="77777777" w:rsidR="00F239CA" w:rsidRPr="00D80389" w:rsidRDefault="00F239CA">
            <w:pPr>
              <w:pStyle w:val="Tabelconinut"/>
            </w:pPr>
            <w:r w:rsidRPr="00D80389">
              <w:t>The following deliverables must be developed within the Milestone 3 tasks:</w:t>
            </w:r>
          </w:p>
          <w:p w14:paraId="7E7B2623" w14:textId="2FF90E33" w:rsidR="00517FFE" w:rsidRPr="00D60687" w:rsidRDefault="00517FFE" w:rsidP="00BF45FC">
            <w:pPr>
              <w:pStyle w:val="Tabelconinut"/>
              <w:numPr>
                <w:ilvl w:val="0"/>
                <w:numId w:val="79"/>
              </w:numPr>
            </w:pPr>
            <w:r w:rsidRPr="00D60687">
              <w:rPr>
                <w:i/>
                <w:u w:val="single"/>
              </w:rPr>
              <w:t xml:space="preserve">Deliverable 3.1 </w:t>
            </w:r>
            <w:r w:rsidRPr="00D60687">
              <w:t xml:space="preserve">: Detailed plan for integrating </w:t>
            </w:r>
            <w:r w:rsidRPr="00D60687">
              <w:rPr>
                <w:i/>
              </w:rPr>
              <w:t xml:space="preserve">SIMIDA </w:t>
            </w:r>
            <w:r w:rsidRPr="00D60687">
              <w:t>with external IT systems.</w:t>
            </w:r>
          </w:p>
          <w:p w14:paraId="02369173" w14:textId="53FC1FFC" w:rsidR="00F239CA" w:rsidRPr="00D80389" w:rsidRDefault="00F239CA" w:rsidP="00BF45FC">
            <w:pPr>
              <w:pStyle w:val="Tabelconinut"/>
              <w:numPr>
                <w:ilvl w:val="0"/>
                <w:numId w:val="79"/>
              </w:numPr>
            </w:pPr>
            <w:r w:rsidRPr="00D80389">
              <w:rPr>
                <w:i/>
                <w:u w:val="single"/>
              </w:rPr>
              <w:t xml:space="preserve">Deliverable 3.2 </w:t>
            </w:r>
            <w:r w:rsidRPr="00D80389">
              <w:t xml:space="preserve">: Technical specifications for integrating </w:t>
            </w:r>
            <w:r w:rsidRPr="00BC69FC">
              <w:rPr>
                <w:i/>
              </w:rPr>
              <w:t xml:space="preserve">SIMIDA </w:t>
            </w:r>
            <w:r w:rsidRPr="00D80389">
              <w:t>with shared government information systems, State Registers, information systems of public authorities in the Republic of Moldova and information systems of ANSA.</w:t>
            </w:r>
          </w:p>
          <w:p w14:paraId="0276A061" w14:textId="3713CB93" w:rsidR="00F239CA" w:rsidRDefault="00F239CA" w:rsidP="00BF45FC">
            <w:pPr>
              <w:pStyle w:val="Tabelconinut"/>
              <w:numPr>
                <w:ilvl w:val="0"/>
                <w:numId w:val="79"/>
              </w:numPr>
            </w:pPr>
            <w:r w:rsidRPr="00D80389">
              <w:rPr>
                <w:i/>
                <w:u w:val="single"/>
              </w:rPr>
              <w:t xml:space="preserve">Deliverable 3.3 </w:t>
            </w:r>
            <w:r w:rsidRPr="00D80389">
              <w:t xml:space="preserve">: Technical specifications of the APIs exposed by </w:t>
            </w:r>
            <w:r w:rsidRPr="00BC69FC">
              <w:rPr>
                <w:i/>
              </w:rPr>
              <w:t xml:space="preserve">SIMIDA </w:t>
            </w:r>
            <w:r w:rsidRPr="00D80389">
              <w:t>.</w:t>
            </w:r>
          </w:p>
          <w:p w14:paraId="1BF3542D" w14:textId="72B6F188" w:rsidR="00F239CA" w:rsidRPr="00EB68D4" w:rsidRDefault="00F239CA" w:rsidP="00BF45FC">
            <w:pPr>
              <w:pStyle w:val="Tabelconinut"/>
              <w:numPr>
                <w:ilvl w:val="0"/>
                <w:numId w:val="79"/>
              </w:numPr>
            </w:pPr>
            <w:r w:rsidRPr="00D80389">
              <w:rPr>
                <w:i/>
                <w:u w:val="single"/>
              </w:rPr>
              <w:t xml:space="preserve">Deliverable 3.4 </w:t>
            </w:r>
            <w:r w:rsidRPr="00D80389">
              <w:t xml:space="preserve">: Minutes of acceptance of the </w:t>
            </w:r>
            <w:r w:rsidRPr="00BC69FC">
              <w:rPr>
                <w:i/>
              </w:rPr>
              <w:t xml:space="preserve">SIMIDA interoperability and data exchange mechanism </w:t>
            </w:r>
            <w:r w:rsidRPr="00D80389">
              <w:t>.</w:t>
            </w:r>
          </w:p>
        </w:tc>
        <w:tc>
          <w:tcPr>
            <w:tcW w:w="2268" w:type="dxa"/>
          </w:tcPr>
          <w:p w14:paraId="60F10FE4" w14:textId="6E61F2A0" w:rsidR="00F239CA" w:rsidRPr="00D3578A" w:rsidRDefault="00F45C3A">
            <w:pPr>
              <w:pStyle w:val="Tabelconinut"/>
            </w:pPr>
            <w:r>
              <w:lastRenderedPageBreak/>
              <w:t xml:space="preserve">6 </w:t>
            </w:r>
            <w:r w:rsidR="00F239CA" w:rsidRPr="00D80389">
              <w:t>months in parallel with Milestone 2 implementation activities.</w:t>
            </w:r>
          </w:p>
        </w:tc>
      </w:tr>
      <w:tr w:rsidR="00F239CA" w:rsidRPr="00D3578A" w14:paraId="5AA50D25" w14:textId="77777777">
        <w:tc>
          <w:tcPr>
            <w:tcW w:w="562" w:type="dxa"/>
          </w:tcPr>
          <w:p w14:paraId="40C257E6" w14:textId="77777777" w:rsidR="00F239CA" w:rsidRPr="00EB68D4" w:rsidRDefault="00F239CA">
            <w:pPr>
              <w:pStyle w:val="Tabelconinut"/>
              <w:jc w:val="center"/>
            </w:pPr>
            <w:r w:rsidRPr="00D80389">
              <w:t>4.</w:t>
            </w:r>
          </w:p>
        </w:tc>
        <w:tc>
          <w:tcPr>
            <w:tcW w:w="6804" w:type="dxa"/>
          </w:tcPr>
          <w:p w14:paraId="7AB2EE6A" w14:textId="77777777" w:rsidR="00F239CA" w:rsidRPr="00D80389" w:rsidRDefault="00F239CA">
            <w:pPr>
              <w:pStyle w:val="Tabelconinut"/>
            </w:pPr>
            <w:r w:rsidRPr="00D80389">
              <w:rPr>
                <w:b/>
              </w:rPr>
              <w:t xml:space="preserve">Milestone 4 </w:t>
            </w:r>
            <w:r w:rsidRPr="001F43D0">
              <w:rPr>
                <w:b/>
                <w:bCs/>
              </w:rPr>
              <w:t xml:space="preserve">: Data migration and population </w:t>
            </w:r>
            <w:r w:rsidRPr="00D80389">
              <w:t>.</w:t>
            </w:r>
          </w:p>
          <w:p w14:paraId="3D714CDF" w14:textId="293C71AF" w:rsidR="00F239CA" w:rsidRPr="00D80389" w:rsidRDefault="00F239CA" w:rsidP="00BF45FC">
            <w:pPr>
              <w:pStyle w:val="Tabelconinut"/>
              <w:numPr>
                <w:ilvl w:val="0"/>
                <w:numId w:val="78"/>
              </w:numPr>
            </w:pPr>
            <w:r w:rsidRPr="00D80389">
              <w:rPr>
                <w:i/>
                <w:u w:val="single"/>
              </w:rPr>
              <w:t xml:space="preserve">Task 4.1 </w:t>
            </w:r>
            <w:r w:rsidRPr="00D80389">
              <w:t>: Develop data migration plan.</w:t>
            </w:r>
          </w:p>
          <w:p w14:paraId="3E9EE44C" w14:textId="11AF4EF4" w:rsidR="00F239CA" w:rsidRPr="00D80389" w:rsidRDefault="00F239CA" w:rsidP="00BF45FC">
            <w:pPr>
              <w:pStyle w:val="Tabelconinut"/>
              <w:numPr>
                <w:ilvl w:val="0"/>
                <w:numId w:val="78"/>
              </w:numPr>
            </w:pPr>
            <w:r w:rsidRPr="00D80389">
              <w:rPr>
                <w:i/>
                <w:u w:val="single"/>
              </w:rPr>
              <w:t xml:space="preserve">Task 4.2 </w:t>
            </w:r>
            <w:r w:rsidRPr="00D80389">
              <w:t>: Develop data migration scripts.</w:t>
            </w:r>
          </w:p>
          <w:p w14:paraId="70A916EA" w14:textId="09F83E7F" w:rsidR="00F239CA" w:rsidRPr="00D80389" w:rsidRDefault="00F239CA" w:rsidP="00BF45FC">
            <w:pPr>
              <w:pStyle w:val="Tabelconinut"/>
              <w:numPr>
                <w:ilvl w:val="0"/>
                <w:numId w:val="78"/>
              </w:numPr>
            </w:pPr>
            <w:r w:rsidRPr="00D80389">
              <w:rPr>
                <w:i/>
                <w:u w:val="single"/>
              </w:rPr>
              <w:t xml:space="preserve">Task 4.3 </w:t>
            </w:r>
            <w:r w:rsidRPr="00D80389">
              <w:t>: Execute migration and data population according to the migration plan.</w:t>
            </w:r>
          </w:p>
          <w:p w14:paraId="21E11103" w14:textId="04E5AF30" w:rsidR="00F239CA" w:rsidRPr="00D80389" w:rsidRDefault="00F239CA" w:rsidP="00BF45FC">
            <w:pPr>
              <w:pStyle w:val="Tabelconinut"/>
              <w:numPr>
                <w:ilvl w:val="0"/>
                <w:numId w:val="78"/>
              </w:numPr>
            </w:pPr>
            <w:r w:rsidRPr="00D80389">
              <w:rPr>
                <w:i/>
                <w:u w:val="single"/>
              </w:rPr>
              <w:t xml:space="preserve">Task 4.4 </w:t>
            </w:r>
            <w:r w:rsidRPr="00D80389">
              <w:t>: Testing and reconciling migrated data.</w:t>
            </w:r>
          </w:p>
          <w:p w14:paraId="52565942" w14:textId="77777777" w:rsidR="00F239CA" w:rsidRPr="00D80389" w:rsidRDefault="00F239CA">
            <w:pPr>
              <w:pStyle w:val="Tabelconinut"/>
            </w:pPr>
            <w:r w:rsidRPr="00D80389">
              <w:t>The following deliverables must be developed within the Milestone 4 tasks:</w:t>
            </w:r>
          </w:p>
          <w:p w14:paraId="55AB2985" w14:textId="77777777" w:rsidR="00F239CA" w:rsidRPr="00D80389" w:rsidRDefault="00F239CA" w:rsidP="00BF45FC">
            <w:pPr>
              <w:pStyle w:val="Tabelconinut"/>
              <w:numPr>
                <w:ilvl w:val="0"/>
                <w:numId w:val="77"/>
              </w:numPr>
            </w:pPr>
            <w:r w:rsidRPr="00D80389">
              <w:rPr>
                <w:i/>
                <w:u w:val="single"/>
              </w:rPr>
              <w:t xml:space="preserve">Deliverable 4.1 </w:t>
            </w:r>
            <w:r w:rsidRPr="00D80389">
              <w:t>: Data migration plan and methodology.</w:t>
            </w:r>
          </w:p>
          <w:p w14:paraId="2264A66A" w14:textId="77777777" w:rsidR="00F239CA" w:rsidRDefault="00F239CA" w:rsidP="00BF45FC">
            <w:pPr>
              <w:pStyle w:val="Tabelconinut"/>
              <w:numPr>
                <w:ilvl w:val="0"/>
                <w:numId w:val="77"/>
              </w:numPr>
            </w:pPr>
            <w:r w:rsidRPr="00D80389">
              <w:rPr>
                <w:i/>
                <w:u w:val="single"/>
              </w:rPr>
              <w:t xml:space="preserve">Deliverable 4.2 </w:t>
            </w:r>
            <w:r w:rsidRPr="00D80389">
              <w:t>: Data migration/population scripts.</w:t>
            </w:r>
          </w:p>
          <w:p w14:paraId="0A50F4D9" w14:textId="048E8851" w:rsidR="00F239CA" w:rsidRPr="00EB68D4" w:rsidRDefault="006E6093" w:rsidP="00BF45FC">
            <w:pPr>
              <w:pStyle w:val="Tabelconinut"/>
              <w:numPr>
                <w:ilvl w:val="0"/>
                <w:numId w:val="77"/>
              </w:numPr>
            </w:pPr>
            <w:r w:rsidRPr="00D60687">
              <w:rPr>
                <w:i/>
                <w:u w:val="single"/>
              </w:rPr>
              <w:t xml:space="preserve">Deliverable 4.3 </w:t>
            </w:r>
            <w:r w:rsidRPr="00D60687">
              <w:t xml:space="preserve">: Minutes of acceptance of data migration into </w:t>
            </w:r>
            <w:r w:rsidRPr="00D60687">
              <w:rPr>
                <w:i/>
              </w:rPr>
              <w:t xml:space="preserve">SIMIDA </w:t>
            </w:r>
            <w:r w:rsidRPr="00D60687">
              <w:t>.</w:t>
            </w:r>
          </w:p>
        </w:tc>
        <w:tc>
          <w:tcPr>
            <w:tcW w:w="2268" w:type="dxa"/>
          </w:tcPr>
          <w:p w14:paraId="5ECDCF1E" w14:textId="3FFA7E91" w:rsidR="00F239CA" w:rsidRDefault="006E6093">
            <w:pPr>
              <w:pStyle w:val="Tabelconinut"/>
            </w:pPr>
            <w:r>
              <w:t>4 months in parallel with the implementation activities of Milestone 2.</w:t>
            </w:r>
          </w:p>
          <w:p w14:paraId="188FAB23" w14:textId="395D3006" w:rsidR="00F239CA" w:rsidRPr="00D3578A" w:rsidRDefault="00F239CA">
            <w:pPr>
              <w:pStyle w:val="Tabelconinut"/>
            </w:pPr>
            <w:r w:rsidRPr="00D023B3">
              <w:t>Data migration/population and reconciliation activities will continue for one month after the completion of Milestone 2.</w:t>
            </w:r>
          </w:p>
        </w:tc>
      </w:tr>
      <w:tr w:rsidR="00F239CA" w:rsidRPr="00D3578A" w14:paraId="6B47164B" w14:textId="77777777">
        <w:tc>
          <w:tcPr>
            <w:tcW w:w="562" w:type="dxa"/>
          </w:tcPr>
          <w:p w14:paraId="08F61D76" w14:textId="77777777" w:rsidR="00F239CA" w:rsidRPr="00EB68D4" w:rsidRDefault="00F239CA">
            <w:pPr>
              <w:pStyle w:val="Tabelconinut"/>
            </w:pPr>
            <w:r w:rsidRPr="00D80389">
              <w:t>5.</w:t>
            </w:r>
          </w:p>
        </w:tc>
        <w:tc>
          <w:tcPr>
            <w:tcW w:w="6804" w:type="dxa"/>
          </w:tcPr>
          <w:p w14:paraId="64D4E340" w14:textId="77777777" w:rsidR="00F239CA" w:rsidRPr="00D80389" w:rsidRDefault="00F239CA">
            <w:pPr>
              <w:pStyle w:val="Tabelconinut"/>
            </w:pPr>
            <w:r w:rsidRPr="00D80389">
              <w:rPr>
                <w:b/>
              </w:rPr>
              <w:t xml:space="preserve">Milestone 5 </w:t>
            </w:r>
            <w:r w:rsidRPr="00895697">
              <w:rPr>
                <w:b/>
                <w:bCs/>
              </w:rPr>
              <w:t xml:space="preserve">: User training </w:t>
            </w:r>
            <w:r w:rsidRPr="00D80389">
              <w:t>.</w:t>
            </w:r>
          </w:p>
          <w:p w14:paraId="1C670BC4" w14:textId="77777777" w:rsidR="0030131F" w:rsidRDefault="0030131F" w:rsidP="00BF45FC">
            <w:pPr>
              <w:pStyle w:val="Tabelconinut"/>
              <w:numPr>
                <w:ilvl w:val="0"/>
                <w:numId w:val="76"/>
              </w:numPr>
            </w:pPr>
            <w:r w:rsidRPr="00D60687">
              <w:rPr>
                <w:i/>
                <w:u w:val="single"/>
              </w:rPr>
              <w:t xml:space="preserve">Task 5.1 </w:t>
            </w:r>
            <w:r w:rsidRPr="00D60687">
              <w:t>: Develop the training plan.</w:t>
            </w:r>
          </w:p>
          <w:p w14:paraId="383B2D67" w14:textId="3318C629" w:rsidR="0030131F" w:rsidRPr="00D60687" w:rsidRDefault="0030131F" w:rsidP="00BF45FC">
            <w:pPr>
              <w:pStyle w:val="Tabelconinut"/>
              <w:numPr>
                <w:ilvl w:val="0"/>
                <w:numId w:val="76"/>
              </w:numPr>
            </w:pPr>
            <w:r w:rsidRPr="00D60687">
              <w:rPr>
                <w:i/>
                <w:u w:val="single"/>
              </w:rPr>
              <w:t xml:space="preserve">Task 5.2 </w:t>
            </w:r>
            <w:r w:rsidRPr="00D60687">
              <w:t>: Develop the necessary materials for user training.</w:t>
            </w:r>
          </w:p>
          <w:p w14:paraId="7BB4A0C6" w14:textId="15E18979" w:rsidR="00F239CA" w:rsidRPr="00D80389" w:rsidRDefault="00F239CA" w:rsidP="00BF45FC">
            <w:pPr>
              <w:pStyle w:val="Tabelconinut"/>
              <w:numPr>
                <w:ilvl w:val="0"/>
                <w:numId w:val="76"/>
              </w:numPr>
            </w:pPr>
            <w:r w:rsidRPr="00D80389">
              <w:rPr>
                <w:i/>
                <w:u w:val="single"/>
              </w:rPr>
              <w:t xml:space="preserve">Task 5.3 </w:t>
            </w:r>
            <w:r w:rsidRPr="00D80389">
              <w:t>: Training System Administrators and personnel responsible for technical administration.</w:t>
            </w:r>
          </w:p>
          <w:p w14:paraId="27FDFDB1" w14:textId="77777777" w:rsidR="00F239CA" w:rsidRPr="00D80389" w:rsidRDefault="00F239CA" w:rsidP="00BF45FC">
            <w:pPr>
              <w:pStyle w:val="Tabelconinut"/>
              <w:numPr>
                <w:ilvl w:val="0"/>
                <w:numId w:val="76"/>
              </w:numPr>
            </w:pPr>
            <w:r w:rsidRPr="00D80389">
              <w:rPr>
                <w:i/>
                <w:u w:val="single"/>
              </w:rPr>
              <w:t xml:space="preserve">Task 5.4 </w:t>
            </w:r>
            <w:r w:rsidRPr="00D80389">
              <w:t>: Training all categories of users.</w:t>
            </w:r>
          </w:p>
          <w:p w14:paraId="55FA3B94" w14:textId="77777777" w:rsidR="00F239CA" w:rsidRPr="00D80389" w:rsidRDefault="00F239CA">
            <w:pPr>
              <w:pStyle w:val="Tabelconinut"/>
            </w:pPr>
            <w:r w:rsidRPr="00D80389">
              <w:t>The following deliverables must be developed within the Milestone 5 tasks:</w:t>
            </w:r>
          </w:p>
          <w:p w14:paraId="63A43464" w14:textId="77777777" w:rsidR="00E20861" w:rsidRDefault="00E20861" w:rsidP="00BF45FC">
            <w:pPr>
              <w:pStyle w:val="Tabelconinut"/>
              <w:numPr>
                <w:ilvl w:val="0"/>
                <w:numId w:val="75"/>
              </w:numPr>
            </w:pPr>
            <w:r w:rsidRPr="00D60687">
              <w:rPr>
                <w:i/>
                <w:u w:val="single"/>
              </w:rPr>
              <w:t xml:space="preserve">Deliverable 5.1 </w:t>
            </w:r>
            <w:r w:rsidRPr="00D60687">
              <w:t>: Training plan.</w:t>
            </w:r>
          </w:p>
          <w:p w14:paraId="2D7AC88E" w14:textId="77777777" w:rsidR="00E20861" w:rsidRPr="00D60687" w:rsidRDefault="00E20861" w:rsidP="00BF45FC">
            <w:pPr>
              <w:pStyle w:val="Tabelconinut"/>
              <w:numPr>
                <w:ilvl w:val="0"/>
                <w:numId w:val="75"/>
              </w:numPr>
            </w:pPr>
            <w:r w:rsidRPr="00D60687">
              <w:rPr>
                <w:i/>
                <w:u w:val="single"/>
              </w:rPr>
              <w:t xml:space="preserve">Deliverable 5.2 </w:t>
            </w:r>
            <w:r w:rsidRPr="00D60687">
              <w:t>: Training support materials (guides, presentations, video instructions) and brief instruction on using the Supplier's Helpdesk service.</w:t>
            </w:r>
          </w:p>
          <w:p w14:paraId="5A6CBC76" w14:textId="77777777" w:rsidR="00E20861" w:rsidRPr="00D60687" w:rsidRDefault="00E20861" w:rsidP="00BF45FC">
            <w:pPr>
              <w:pStyle w:val="Tabelconinut"/>
              <w:numPr>
                <w:ilvl w:val="0"/>
                <w:numId w:val="75"/>
              </w:numPr>
            </w:pPr>
            <w:r w:rsidRPr="00D60687">
              <w:rPr>
                <w:i/>
                <w:u w:val="single"/>
              </w:rPr>
              <w:t xml:space="preserve">Deliverable 5.3 </w:t>
            </w:r>
            <w:r w:rsidRPr="00D60687">
              <w:t>: Report on training conducted.</w:t>
            </w:r>
          </w:p>
          <w:p w14:paraId="1886E2A5" w14:textId="2F64A7FF" w:rsidR="00E20861" w:rsidRPr="00D60687" w:rsidRDefault="00E20861" w:rsidP="00BF45FC">
            <w:pPr>
              <w:pStyle w:val="Tabelconinut"/>
              <w:numPr>
                <w:ilvl w:val="0"/>
                <w:numId w:val="75"/>
              </w:numPr>
            </w:pPr>
            <w:r w:rsidRPr="00D60687">
              <w:rPr>
                <w:i/>
                <w:u w:val="single"/>
              </w:rPr>
              <w:t xml:space="preserve">Deliverable 5.4 </w:t>
            </w:r>
            <w:r w:rsidRPr="00D60687">
              <w:t>: Register of suggestions/improvement requirements received during the training period.</w:t>
            </w:r>
          </w:p>
          <w:p w14:paraId="6DF5AD23" w14:textId="09B19D60" w:rsidR="00F239CA" w:rsidRPr="00EB68D4" w:rsidRDefault="00E20861" w:rsidP="00BF45FC">
            <w:pPr>
              <w:pStyle w:val="Tabelconinut"/>
              <w:numPr>
                <w:ilvl w:val="0"/>
                <w:numId w:val="75"/>
              </w:numPr>
            </w:pPr>
            <w:r w:rsidRPr="00D60687">
              <w:rPr>
                <w:i/>
                <w:u w:val="single"/>
              </w:rPr>
              <w:t xml:space="preserve">Deliverable 5.5 </w:t>
            </w:r>
            <w:r w:rsidRPr="00D60687">
              <w:t>: Access to the Supplier's Helpdesk solution.</w:t>
            </w:r>
          </w:p>
        </w:tc>
        <w:tc>
          <w:tcPr>
            <w:tcW w:w="2268" w:type="dxa"/>
          </w:tcPr>
          <w:p w14:paraId="04FFFAD9" w14:textId="1EB64486" w:rsidR="00F239CA" w:rsidRPr="00D3578A" w:rsidRDefault="00A23388">
            <w:pPr>
              <w:pStyle w:val="Tabelconinut"/>
            </w:pPr>
            <w:r>
              <w:t>1 month after the implementation of Milestone 4 and during the demo presentation sessions.</w:t>
            </w:r>
          </w:p>
        </w:tc>
      </w:tr>
      <w:tr w:rsidR="00F239CA" w:rsidRPr="00D3578A" w14:paraId="3757DE10" w14:textId="77777777">
        <w:tc>
          <w:tcPr>
            <w:tcW w:w="562" w:type="dxa"/>
          </w:tcPr>
          <w:p w14:paraId="212F35AE" w14:textId="77777777" w:rsidR="00F239CA" w:rsidRPr="00EB68D4" w:rsidRDefault="00F239CA">
            <w:pPr>
              <w:pStyle w:val="Tabelconinut"/>
            </w:pPr>
            <w:r w:rsidRPr="00D80389">
              <w:t>6.</w:t>
            </w:r>
          </w:p>
        </w:tc>
        <w:tc>
          <w:tcPr>
            <w:tcW w:w="6804" w:type="dxa"/>
          </w:tcPr>
          <w:p w14:paraId="2B2B268F" w14:textId="1C638385" w:rsidR="00F239CA" w:rsidRPr="00D80389" w:rsidRDefault="00F239CA">
            <w:pPr>
              <w:pStyle w:val="Tabelconinut"/>
            </w:pPr>
            <w:r w:rsidRPr="00D80389">
              <w:rPr>
                <w:b/>
              </w:rPr>
              <w:t xml:space="preserve">Milestone 6 </w:t>
            </w:r>
            <w:r w:rsidRPr="00025D8D">
              <w:rPr>
                <w:b/>
                <w:bCs/>
              </w:rPr>
              <w:t xml:space="preserve">: Stabilization and acceptance </w:t>
            </w:r>
            <w:r w:rsidRPr="00025D8D">
              <w:rPr>
                <w:b/>
                <w:bCs/>
                <w:i/>
              </w:rPr>
              <w:t xml:space="preserve">of SIMIDA </w:t>
            </w:r>
            <w:r w:rsidRPr="00D80389">
              <w:t>.</w:t>
            </w:r>
          </w:p>
          <w:p w14:paraId="31730754" w14:textId="68C54951" w:rsidR="00F239CA" w:rsidRDefault="00F239CA" w:rsidP="00BF45FC">
            <w:pPr>
              <w:pStyle w:val="Tabelconinut"/>
              <w:numPr>
                <w:ilvl w:val="0"/>
                <w:numId w:val="74"/>
              </w:numPr>
            </w:pPr>
            <w:r w:rsidRPr="00D80389">
              <w:rPr>
                <w:i/>
                <w:u w:val="single"/>
              </w:rPr>
              <w:t xml:space="preserve">Task 6.1 </w:t>
            </w:r>
            <w:r w:rsidRPr="00D80389">
              <w:t xml:space="preserve">: "Modify and improve the components within the </w:t>
            </w:r>
            <w:r w:rsidRPr="00BC69FC">
              <w:rPr>
                <w:i/>
              </w:rPr>
              <w:t xml:space="preserve">SIMIDA perimeter </w:t>
            </w:r>
            <w:r w:rsidRPr="00D80389">
              <w:t>based on requests received during training sessions and requests from project beneficiaries."</w:t>
            </w:r>
          </w:p>
          <w:p w14:paraId="4FDBE837" w14:textId="645E0B0D" w:rsidR="007911C3" w:rsidRDefault="007911C3" w:rsidP="00BF45FC">
            <w:pPr>
              <w:pStyle w:val="Tabelconinut"/>
              <w:numPr>
                <w:ilvl w:val="0"/>
                <w:numId w:val="74"/>
              </w:numPr>
            </w:pPr>
            <w:r w:rsidRPr="00D60687">
              <w:rPr>
                <w:i/>
                <w:u w:val="single"/>
              </w:rPr>
              <w:t xml:space="preserve">Task 6.2 </w:t>
            </w:r>
            <w:r w:rsidRPr="00D60687">
              <w:t xml:space="preserve">: Piloting/stabilizing </w:t>
            </w:r>
            <w:r w:rsidRPr="00D60687">
              <w:rPr>
                <w:i/>
              </w:rPr>
              <w:t xml:space="preserve">SIMIDA components </w:t>
            </w:r>
            <w:r w:rsidRPr="00D60687">
              <w:t>(implementing improvements, resolving errors, technical support and assistance).</w:t>
            </w:r>
          </w:p>
          <w:p w14:paraId="24ECF104" w14:textId="7EEA0C89" w:rsidR="00F239CA" w:rsidRPr="00D80389" w:rsidRDefault="00F239CA" w:rsidP="00BF45FC">
            <w:pPr>
              <w:pStyle w:val="Tabelconinut"/>
              <w:numPr>
                <w:ilvl w:val="0"/>
                <w:numId w:val="74"/>
              </w:numPr>
            </w:pPr>
            <w:r w:rsidRPr="00D80389">
              <w:rPr>
                <w:i/>
                <w:u w:val="single"/>
              </w:rPr>
              <w:t xml:space="preserve">Task 6.3 </w:t>
            </w:r>
            <w:r w:rsidRPr="00D80389">
              <w:t xml:space="preserve">: Update technical documentation based on improvements made to </w:t>
            </w:r>
            <w:r w:rsidRPr="00BC69FC">
              <w:rPr>
                <w:i/>
              </w:rPr>
              <w:t xml:space="preserve">SIMIDA </w:t>
            </w:r>
            <w:r w:rsidRPr="00D80389">
              <w:t>.</w:t>
            </w:r>
          </w:p>
          <w:p w14:paraId="2D1B0812" w14:textId="1DA8868B" w:rsidR="00F239CA" w:rsidRPr="00D80389" w:rsidRDefault="00F239CA" w:rsidP="00BF45FC">
            <w:pPr>
              <w:pStyle w:val="Tabelconinut"/>
              <w:numPr>
                <w:ilvl w:val="0"/>
                <w:numId w:val="74"/>
              </w:numPr>
            </w:pPr>
            <w:r w:rsidRPr="00D80389">
              <w:rPr>
                <w:i/>
                <w:u w:val="single"/>
              </w:rPr>
              <w:lastRenderedPageBreak/>
              <w:t xml:space="preserve">Task 6.4 </w:t>
            </w:r>
            <w:r w:rsidRPr="00D80389">
              <w:t xml:space="preserve">: Final acceptance of </w:t>
            </w:r>
            <w:r w:rsidRPr="00BC69FC">
              <w:rPr>
                <w:i/>
              </w:rPr>
              <w:t xml:space="preserve">SIMIDA </w:t>
            </w:r>
            <w:r w:rsidRPr="00D80389">
              <w:t>based on previously developed and approved test scenarios.</w:t>
            </w:r>
          </w:p>
          <w:p w14:paraId="01116B2B" w14:textId="2315F02D" w:rsidR="00F239CA" w:rsidRPr="00D80389" w:rsidRDefault="00F239CA" w:rsidP="00BF45FC">
            <w:pPr>
              <w:pStyle w:val="Tabelconinut"/>
              <w:numPr>
                <w:ilvl w:val="0"/>
                <w:numId w:val="74"/>
              </w:numPr>
            </w:pPr>
            <w:r w:rsidRPr="00D80389">
              <w:rPr>
                <w:i/>
                <w:u w:val="single"/>
              </w:rPr>
              <w:t xml:space="preserve">Task 6.5 : </w:t>
            </w:r>
            <w:r w:rsidRPr="00BC69FC">
              <w:rPr>
                <w:i/>
              </w:rPr>
              <w:t xml:space="preserve">SIMIDA </w:t>
            </w:r>
            <w:r w:rsidRPr="00D80389">
              <w:t>teaching activities .</w:t>
            </w:r>
          </w:p>
          <w:p w14:paraId="1448EED2" w14:textId="77777777" w:rsidR="00F239CA" w:rsidRPr="00D80389" w:rsidRDefault="00F239CA">
            <w:pPr>
              <w:pStyle w:val="Tabelconinut"/>
            </w:pPr>
            <w:r w:rsidRPr="00D80389">
              <w:t>The following deliverables must be developed within the Milestone 6 tasks:</w:t>
            </w:r>
          </w:p>
          <w:p w14:paraId="776F5A71" w14:textId="77777777" w:rsidR="00DB422A" w:rsidRPr="00D60687" w:rsidRDefault="00DB422A" w:rsidP="00BF45FC">
            <w:pPr>
              <w:pStyle w:val="Tabelconinut"/>
              <w:numPr>
                <w:ilvl w:val="0"/>
                <w:numId w:val="74"/>
              </w:numPr>
            </w:pPr>
            <w:r w:rsidRPr="00D60687">
              <w:rPr>
                <w:i/>
                <w:u w:val="single"/>
              </w:rPr>
              <w:t xml:space="preserve">Deliverable 6.1 </w:t>
            </w:r>
            <w:r w:rsidRPr="00D60687">
              <w:t>: Report on implemented change requirements, corrected errors, updated technical documentation, and updated source code during the stabilization period.</w:t>
            </w:r>
          </w:p>
          <w:p w14:paraId="505371BE" w14:textId="3485C5A3" w:rsidR="00A06A41" w:rsidRDefault="00A06A41" w:rsidP="00BF45FC">
            <w:pPr>
              <w:pStyle w:val="Tabelconinut"/>
              <w:numPr>
                <w:ilvl w:val="0"/>
                <w:numId w:val="74"/>
              </w:numPr>
            </w:pPr>
            <w:r w:rsidRPr="00D60687">
              <w:rPr>
                <w:i/>
                <w:u w:val="single"/>
              </w:rPr>
              <w:t xml:space="preserve">Deliverable 6.2 : Report on </w:t>
            </w:r>
            <w:r w:rsidRPr="00D60687">
              <w:rPr>
                <w:i/>
              </w:rPr>
              <w:t xml:space="preserve">SIMIDA </w:t>
            </w:r>
            <w:r w:rsidRPr="00D60687">
              <w:t>Final Acceptance Testing .</w:t>
            </w:r>
          </w:p>
          <w:p w14:paraId="6B44A5DB" w14:textId="29624F0C" w:rsidR="007B4E5F" w:rsidRPr="00D60687" w:rsidRDefault="007B4E5F" w:rsidP="00BF45FC">
            <w:pPr>
              <w:pStyle w:val="Tabelconinut"/>
              <w:numPr>
                <w:ilvl w:val="0"/>
                <w:numId w:val="74"/>
              </w:numPr>
            </w:pPr>
            <w:r w:rsidRPr="00D60687">
              <w:rPr>
                <w:i/>
                <w:u w:val="single"/>
              </w:rPr>
              <w:t xml:space="preserve">Deliverable 6.3 </w:t>
            </w:r>
            <w:r w:rsidRPr="00D60687">
              <w:t>:</w:t>
            </w:r>
            <w:r w:rsidRPr="00D60687">
              <w:rPr>
                <w:i/>
              </w:rPr>
              <w:t xml:space="preserve"> </w:t>
            </w:r>
            <w:r>
              <w:rPr>
                <w:iCs/>
              </w:rPr>
              <w:t xml:space="preserve">Components within the </w:t>
            </w:r>
            <w:r w:rsidRPr="001578BA">
              <w:rPr>
                <w:i/>
              </w:rPr>
              <w:t xml:space="preserve">SIMIDA perimeter </w:t>
            </w:r>
            <w:r w:rsidRPr="00D80389">
              <w:t>functional and deployed in the production environment.</w:t>
            </w:r>
          </w:p>
          <w:p w14:paraId="3D01B777" w14:textId="01E65452" w:rsidR="00F239CA" w:rsidRPr="00EB68D4" w:rsidRDefault="00F239CA" w:rsidP="00BF45FC">
            <w:pPr>
              <w:pStyle w:val="Tabelconinut"/>
              <w:numPr>
                <w:ilvl w:val="0"/>
                <w:numId w:val="74"/>
              </w:numPr>
            </w:pPr>
            <w:r w:rsidRPr="00D80389">
              <w:rPr>
                <w:i/>
                <w:u w:val="single"/>
              </w:rPr>
              <w:t xml:space="preserve">Deliverable 6.4 </w:t>
            </w:r>
            <w:r w:rsidRPr="00D80389">
              <w:t xml:space="preserve">: Minutes regarding the handover of the components within the </w:t>
            </w:r>
            <w:r w:rsidRPr="00BC69FC">
              <w:rPr>
                <w:i/>
              </w:rPr>
              <w:t xml:space="preserve">SIMIDA perimeter </w:t>
            </w:r>
            <w:r w:rsidRPr="00D80389">
              <w:t xml:space="preserve">to ANSA and the associated technical documentation ( </w:t>
            </w:r>
            <w:r w:rsidR="00E82696" w:rsidRPr="00E82696">
              <w:rPr>
                <w:i/>
                <w:iCs/>
              </w:rPr>
              <w:t xml:space="preserve">documented source code, final SDD version, technical documentation and user guides, etc. </w:t>
            </w:r>
            <w:r w:rsidRPr="00D80389">
              <w:t>).</w:t>
            </w:r>
          </w:p>
        </w:tc>
        <w:tc>
          <w:tcPr>
            <w:tcW w:w="2268" w:type="dxa"/>
          </w:tcPr>
          <w:p w14:paraId="05E82ECB" w14:textId="33A89B15" w:rsidR="00F239CA" w:rsidRPr="00D3578A" w:rsidRDefault="00F239CA">
            <w:pPr>
              <w:pStyle w:val="Tabelconinut"/>
            </w:pPr>
            <w:r w:rsidRPr="00D80389">
              <w:lastRenderedPageBreak/>
              <w:t xml:space="preserve">3 months after the implementation of Milestone </w:t>
            </w:r>
            <w:r w:rsidR="00650E1F">
              <w:t>5.</w:t>
            </w:r>
          </w:p>
        </w:tc>
      </w:tr>
      <w:tr w:rsidR="00F239CA" w:rsidRPr="00D3578A" w14:paraId="2DBF60FA" w14:textId="77777777">
        <w:tc>
          <w:tcPr>
            <w:tcW w:w="562" w:type="dxa"/>
          </w:tcPr>
          <w:p w14:paraId="40EEEE1E" w14:textId="77777777" w:rsidR="00F239CA" w:rsidRPr="00EB68D4" w:rsidRDefault="00F239CA">
            <w:pPr>
              <w:pStyle w:val="Tabelconinut"/>
            </w:pPr>
            <w:r w:rsidRPr="00D80389">
              <w:t>7.</w:t>
            </w:r>
          </w:p>
        </w:tc>
        <w:tc>
          <w:tcPr>
            <w:tcW w:w="6804" w:type="dxa"/>
          </w:tcPr>
          <w:p w14:paraId="2931DABA" w14:textId="77777777" w:rsidR="00F239CA" w:rsidRPr="00D80389" w:rsidRDefault="00F239CA">
            <w:pPr>
              <w:pStyle w:val="Tabelconinut"/>
            </w:pPr>
            <w:r w:rsidRPr="00D80389">
              <w:rPr>
                <w:b/>
              </w:rPr>
              <w:t xml:space="preserve">Milestone 7 </w:t>
            </w:r>
            <w:r w:rsidRPr="00650E1F">
              <w:rPr>
                <w:b/>
                <w:bCs/>
              </w:rPr>
              <w:t xml:space="preserve">: Technical support and post-implementation maintenance </w:t>
            </w:r>
            <w:r w:rsidRPr="00D80389">
              <w:t>.</w:t>
            </w:r>
          </w:p>
          <w:p w14:paraId="78A0E5A3" w14:textId="7D82A9B8" w:rsidR="00F239CA" w:rsidRPr="00D80389" w:rsidRDefault="00F239CA" w:rsidP="00BF45FC">
            <w:pPr>
              <w:pStyle w:val="Tabelconinut"/>
              <w:numPr>
                <w:ilvl w:val="0"/>
                <w:numId w:val="73"/>
              </w:numPr>
            </w:pPr>
            <w:r w:rsidRPr="00D80389">
              <w:rPr>
                <w:i/>
                <w:u w:val="single"/>
              </w:rPr>
              <w:t xml:space="preserve">Task 7.1 </w:t>
            </w:r>
            <w:r w:rsidRPr="00D80389">
              <w:t xml:space="preserve">: Post-implementation technical support and maintenance activities after the stabilization period and final acceptance of </w:t>
            </w:r>
            <w:r w:rsidRPr="00BC69FC">
              <w:rPr>
                <w:i/>
              </w:rPr>
              <w:t xml:space="preserve">SIMIDA </w:t>
            </w:r>
            <w:r w:rsidRPr="00D80389">
              <w:t>.</w:t>
            </w:r>
          </w:p>
          <w:p w14:paraId="4F9696C6" w14:textId="5D28A22E" w:rsidR="00F239CA" w:rsidRPr="00D80389" w:rsidRDefault="00F239CA" w:rsidP="00BF45FC">
            <w:pPr>
              <w:pStyle w:val="Tabelconinut"/>
              <w:numPr>
                <w:ilvl w:val="0"/>
                <w:numId w:val="73"/>
              </w:numPr>
            </w:pPr>
            <w:r w:rsidRPr="00D80389">
              <w:rPr>
                <w:i/>
                <w:u w:val="single"/>
              </w:rPr>
              <w:t xml:space="preserve">Task 7.2 </w:t>
            </w:r>
            <w:r w:rsidRPr="00D80389">
              <w:t xml:space="preserve">: Solving problems/errors/deficiencies and updating components within the </w:t>
            </w:r>
            <w:r w:rsidRPr="00BC69FC">
              <w:rPr>
                <w:i/>
              </w:rPr>
              <w:t xml:space="preserve">SIMIDA perimeter </w:t>
            </w:r>
            <w:r w:rsidRPr="00D80389">
              <w:t>, including related technical documentation.</w:t>
            </w:r>
          </w:p>
          <w:p w14:paraId="5F230DCF" w14:textId="77777777" w:rsidR="00F239CA" w:rsidRPr="00DA68A5" w:rsidRDefault="00F239CA">
            <w:pPr>
              <w:pStyle w:val="Tabelconinut"/>
            </w:pPr>
            <w:r w:rsidRPr="00D80389">
              <w:t>The following deliverables must be developed within the Milestone 7 tasks:</w:t>
            </w:r>
          </w:p>
          <w:p w14:paraId="5ED59CE8" w14:textId="77777777" w:rsidR="00F239CA" w:rsidRDefault="00F239CA" w:rsidP="00BF45FC">
            <w:pPr>
              <w:pStyle w:val="Tabelconinut"/>
              <w:numPr>
                <w:ilvl w:val="0"/>
                <w:numId w:val="73"/>
              </w:numPr>
            </w:pPr>
            <w:r w:rsidRPr="00D80389">
              <w:rPr>
                <w:i/>
                <w:u w:val="single"/>
              </w:rPr>
              <w:t xml:space="preserve">Deliverable 7.1 </w:t>
            </w:r>
            <w:r w:rsidRPr="00D80389">
              <w:t>: Monthly report on technical support provided which includes the number of technical assistance requests received and resolved as well as the achievement of technical performance indicators specified in the SLA agreement signed with ANSA.</w:t>
            </w:r>
          </w:p>
          <w:p w14:paraId="43F160E6" w14:textId="01FC92D0" w:rsidR="00F239CA" w:rsidRPr="00EB68D4" w:rsidRDefault="00F239CA" w:rsidP="00BF45FC">
            <w:pPr>
              <w:pStyle w:val="Tabelconinut"/>
              <w:numPr>
                <w:ilvl w:val="0"/>
                <w:numId w:val="73"/>
              </w:numPr>
            </w:pPr>
            <w:r w:rsidRPr="00D80389">
              <w:rPr>
                <w:i/>
                <w:u w:val="single"/>
              </w:rPr>
              <w:t xml:space="preserve">Deliverable 7.2 </w:t>
            </w:r>
            <w:r w:rsidRPr="00D80389">
              <w:t>: Monthly report on resolved errors and deficiencies and updated technical documentation, including updated source code of</w:t>
            </w:r>
            <w:r w:rsidRPr="00BC69FC">
              <w:rPr>
                <w:i/>
              </w:rPr>
              <w:t xml:space="preserve"> </w:t>
            </w:r>
            <w:r w:rsidR="00204123">
              <w:t xml:space="preserve">components within the </w:t>
            </w:r>
            <w:r w:rsidR="00204123" w:rsidRPr="00BC69FC">
              <w:rPr>
                <w:i/>
              </w:rPr>
              <w:t xml:space="preserve">SIMIDA perimeter </w:t>
            </w:r>
            <w:r w:rsidRPr="00D80389">
              <w:t>.</w:t>
            </w:r>
          </w:p>
        </w:tc>
        <w:tc>
          <w:tcPr>
            <w:tcW w:w="2268" w:type="dxa"/>
          </w:tcPr>
          <w:p w14:paraId="1E1F319F" w14:textId="66523225" w:rsidR="00F239CA" w:rsidRPr="00D3578A" w:rsidRDefault="00F239CA">
            <w:pPr>
              <w:pStyle w:val="Tabelconinut"/>
            </w:pPr>
            <w:r>
              <w:t>12 months after the implementation of Milestone 6.</w:t>
            </w:r>
          </w:p>
        </w:tc>
      </w:tr>
    </w:tbl>
    <w:p w14:paraId="70CD12F2" w14:textId="1F52B2D8" w:rsidR="0078792E" w:rsidRDefault="0078792E" w:rsidP="0073345D">
      <w:pPr>
        <w:pStyle w:val="Caption"/>
      </w:pPr>
      <w:bookmarkStart w:id="159" w:name="_Toc175592891"/>
      <w:r>
        <w:rPr>
          <w:noProof/>
        </w:rPr>
        <w:drawing>
          <wp:inline distT="0" distB="0" distL="0" distR="0" wp14:anchorId="42A3DE90" wp14:editId="09EDBFC4">
            <wp:extent cx="6127200" cy="3387600"/>
            <wp:effectExtent l="0" t="0" r="6985" b="3810"/>
            <wp:docPr id="14968118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811842" name="Picture 1496811842"/>
                    <pic:cNvPicPr/>
                  </pic:nvPicPr>
                  <pic:blipFill rotWithShape="1">
                    <a:blip r:embed="rId21" cstate="print">
                      <a:extLst>
                        <a:ext uri="{28A0092B-C50C-407E-A947-70E740481C1C}">
                          <a14:useLocalDpi xmlns:a14="http://schemas.microsoft.com/office/drawing/2010/main" val="0"/>
                        </a:ext>
                      </a:extLst>
                    </a:blip>
                    <a:srcRect/>
                    <a:stretch>
                      <a:fillRect/>
                    </a:stretch>
                  </pic:blipFill>
                  <pic:spPr bwMode="auto">
                    <a:xfrm>
                      <a:off x="0" y="0"/>
                      <a:ext cx="6127200" cy="3387600"/>
                    </a:xfrm>
                    <a:prstGeom prst="rect">
                      <a:avLst/>
                    </a:prstGeom>
                    <a:ln>
                      <a:noFill/>
                    </a:ln>
                    <a:extLst>
                      <a:ext uri="{53640926-AAD7-44D8-BBD7-CCE9431645EC}">
                        <a14:shadowObscured xmlns:a14="http://schemas.microsoft.com/office/drawing/2010/main"/>
                      </a:ext>
                    </a:extLst>
                  </pic:spPr>
                </pic:pic>
              </a:graphicData>
            </a:graphic>
          </wp:inline>
        </w:drawing>
      </w:r>
    </w:p>
    <w:p w14:paraId="11D7DDA0" w14:textId="354F872A" w:rsidR="0073345D" w:rsidRDefault="0073345D" w:rsidP="0073345D">
      <w:pPr>
        <w:pStyle w:val="Caption"/>
      </w:pPr>
      <w:r>
        <w:t xml:space="preserve">Figure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Figură \* ARABIC \s 1 </w:instrText>
      </w:r>
      <w:r>
        <w:fldChar w:fldCharType="separate"/>
      </w:r>
      <w:r>
        <w:rPr>
          <w:noProof/>
        </w:rPr>
        <w:t>1</w:t>
      </w:r>
      <w:r>
        <w:rPr>
          <w:noProof/>
        </w:rPr>
        <w:fldChar w:fldCharType="end"/>
      </w:r>
      <w:r>
        <w:t>. IT system implementation schedule.</w:t>
      </w:r>
    </w:p>
    <w:p w14:paraId="525CFF78" w14:textId="77777777" w:rsidR="00877DA9" w:rsidRDefault="00877DA9" w:rsidP="00877DA9"/>
    <w:p w14:paraId="21F823D9" w14:textId="2EA3861E" w:rsidR="00F239CA" w:rsidRDefault="00F239CA" w:rsidP="00F239CA">
      <w:pPr>
        <w:pStyle w:val="Heading2"/>
      </w:pPr>
      <w:bookmarkStart w:id="160" w:name="_Toc222213155"/>
      <w:r w:rsidRPr="00F14B80">
        <w:lastRenderedPageBreak/>
        <w:t>Information system implementation project management requirements</w:t>
      </w:r>
      <w:bookmarkEnd w:id="159"/>
      <w:bookmarkEnd w:id="160"/>
    </w:p>
    <w:p w14:paraId="47840B2E" w14:textId="0ECFEBEF" w:rsidR="00F239CA" w:rsidRDefault="00F239CA" w:rsidP="00F239CA">
      <w:r w:rsidRPr="0064427F">
        <w:t xml:space="preserve">During the implementation of </w:t>
      </w:r>
      <w:r w:rsidRPr="00BC69FC">
        <w:rPr>
          <w:i/>
        </w:rPr>
        <w:t xml:space="preserve">SIMIDA </w:t>
      </w:r>
      <w:r w:rsidRPr="0064427F">
        <w:t xml:space="preserve">, project management activities will produce a series of deliverables that will be coordinated and agreed with the project stakeholders to ensure the smooth running of the project. The relevant requirements for organizing the </w:t>
      </w:r>
      <w:r w:rsidRPr="00BC69FC">
        <w:rPr>
          <w:i/>
        </w:rPr>
        <w:t xml:space="preserve">SIMIDA implementation project </w:t>
      </w:r>
      <w:r w:rsidRPr="0064427F">
        <w:t>are reflected in Table 7.2.</w:t>
      </w:r>
    </w:p>
    <w:p w14:paraId="2FADCB43" w14:textId="245FA60C" w:rsidR="00F239CA" w:rsidRPr="00D0233B" w:rsidRDefault="00F239CA" w:rsidP="00F239C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2</w:t>
      </w:r>
      <w:r>
        <w:rPr>
          <w:noProof/>
        </w:rPr>
        <w:fldChar w:fldCharType="end"/>
      </w:r>
      <w:r>
        <w:t>. SIMIDA project management requirements.</w:t>
      </w:r>
    </w:p>
    <w:tbl>
      <w:tblPr>
        <w:tblStyle w:val="TableGrid"/>
        <w:tblW w:w="9634" w:type="dxa"/>
        <w:tblLook w:val="04A0" w:firstRow="1" w:lastRow="0" w:firstColumn="1" w:lastColumn="0" w:noHBand="0" w:noVBand="1"/>
      </w:tblPr>
      <w:tblGrid>
        <w:gridCol w:w="1110"/>
        <w:gridCol w:w="1508"/>
        <w:gridCol w:w="7016"/>
      </w:tblGrid>
      <w:tr w:rsidR="00F239CA" w:rsidRPr="00EB68D4" w14:paraId="6189BE56" w14:textId="77777777">
        <w:tc>
          <w:tcPr>
            <w:tcW w:w="1129" w:type="dxa"/>
            <w:shd w:val="clear" w:color="auto" w:fill="D9E2F3" w:themeFill="accent1" w:themeFillTint="33"/>
          </w:tcPr>
          <w:p w14:paraId="395BA43B" w14:textId="77777777" w:rsidR="00F239CA" w:rsidRPr="00EB68D4" w:rsidRDefault="00F239CA">
            <w:pPr>
              <w:pStyle w:val="Tabelantet"/>
            </w:pPr>
            <w:r>
              <w:t>ID</w:t>
            </w:r>
          </w:p>
        </w:tc>
        <w:tc>
          <w:tcPr>
            <w:tcW w:w="1338" w:type="dxa"/>
            <w:shd w:val="clear" w:color="auto" w:fill="D9E2F3" w:themeFill="accent1" w:themeFillTint="33"/>
          </w:tcPr>
          <w:p w14:paraId="0BB82B93" w14:textId="77777777" w:rsidR="00F239CA" w:rsidRPr="00EB68D4" w:rsidRDefault="00F239CA">
            <w:pPr>
              <w:pStyle w:val="Tabelantet"/>
            </w:pPr>
            <w:r>
              <w:t>compulsoriness</w:t>
            </w:r>
          </w:p>
        </w:tc>
        <w:tc>
          <w:tcPr>
            <w:tcW w:w="7167" w:type="dxa"/>
            <w:shd w:val="clear" w:color="auto" w:fill="D9E2F3" w:themeFill="accent1" w:themeFillTint="33"/>
          </w:tcPr>
          <w:p w14:paraId="336C6C76" w14:textId="77777777" w:rsidR="00F239CA" w:rsidRPr="00EB68D4" w:rsidRDefault="00F239CA">
            <w:pPr>
              <w:pStyle w:val="Tabelantet"/>
            </w:pPr>
            <w:r w:rsidRPr="002C2DD9">
              <w:t>Requirement description</w:t>
            </w:r>
          </w:p>
        </w:tc>
      </w:tr>
      <w:tr w:rsidR="00F239CA" w14:paraId="65AB371A" w14:textId="77777777">
        <w:tc>
          <w:tcPr>
            <w:tcW w:w="1129" w:type="dxa"/>
          </w:tcPr>
          <w:p w14:paraId="7C57D06A" w14:textId="6BBC0AF0" w:rsidR="00F239CA" w:rsidRPr="00EB68D4" w:rsidRDefault="009A0B97">
            <w:pPr>
              <w:pStyle w:val="Tabelconinut"/>
              <w:jc w:val="center"/>
            </w:pPr>
            <w:r>
              <w:t>PM 01</w:t>
            </w:r>
          </w:p>
        </w:tc>
        <w:tc>
          <w:tcPr>
            <w:tcW w:w="1338" w:type="dxa"/>
          </w:tcPr>
          <w:p w14:paraId="4FE37748" w14:textId="77777777" w:rsidR="00F239CA" w:rsidRPr="00EB68D4" w:rsidRDefault="00F239CA">
            <w:pPr>
              <w:pStyle w:val="Tabelconinut"/>
              <w:jc w:val="center"/>
            </w:pPr>
            <w:r w:rsidRPr="00D80389">
              <w:t>M</w:t>
            </w:r>
          </w:p>
        </w:tc>
        <w:tc>
          <w:tcPr>
            <w:tcW w:w="7167" w:type="dxa"/>
          </w:tcPr>
          <w:p w14:paraId="6463D9E6" w14:textId="77777777" w:rsidR="00F239CA" w:rsidRDefault="00F239CA">
            <w:pPr>
              <w:pStyle w:val="Tabelconinut"/>
            </w:pPr>
            <w:r w:rsidRPr="00D80389">
              <w:t>The Supplier is responsible for managing the project according to the Project Management Plan and practices mutually agreed upon with ANSA and the Purchaser.</w:t>
            </w:r>
          </w:p>
        </w:tc>
      </w:tr>
      <w:tr w:rsidR="00F239CA" w:rsidRPr="00D3578A" w14:paraId="3ABCE571" w14:textId="77777777">
        <w:tc>
          <w:tcPr>
            <w:tcW w:w="1129" w:type="dxa"/>
          </w:tcPr>
          <w:p w14:paraId="746DC585" w14:textId="27FC8922" w:rsidR="00F239CA" w:rsidRPr="00EB68D4" w:rsidRDefault="009A0B97">
            <w:pPr>
              <w:pStyle w:val="Tabelconinut"/>
              <w:jc w:val="center"/>
            </w:pPr>
            <w:r>
              <w:t>PM 02</w:t>
            </w:r>
          </w:p>
        </w:tc>
        <w:tc>
          <w:tcPr>
            <w:tcW w:w="1338" w:type="dxa"/>
          </w:tcPr>
          <w:p w14:paraId="323F80CB" w14:textId="77777777" w:rsidR="00F239CA" w:rsidRPr="00EB68D4" w:rsidRDefault="00F239CA">
            <w:pPr>
              <w:pStyle w:val="Tabelconinut"/>
              <w:jc w:val="center"/>
            </w:pPr>
            <w:r w:rsidRPr="00D80389">
              <w:t>M</w:t>
            </w:r>
          </w:p>
        </w:tc>
        <w:tc>
          <w:tcPr>
            <w:tcW w:w="7167" w:type="dxa"/>
          </w:tcPr>
          <w:p w14:paraId="493CC0CA" w14:textId="3017BB53" w:rsidR="00F239CA" w:rsidRPr="00D3578A" w:rsidRDefault="00F15BB7">
            <w:pPr>
              <w:pStyle w:val="Tabelconinut"/>
            </w:pPr>
            <w:r>
              <w:rPr>
                <w:i/>
                <w:iCs/>
              </w:rPr>
              <w:t xml:space="preserve">SIMIDA </w:t>
            </w:r>
            <w:r w:rsidR="00F239CA" w:rsidRPr="00D80389">
              <w:t xml:space="preserve">must be implemented based on a hybrid project management approach ( </w:t>
            </w:r>
            <w:r w:rsidR="00F239CA" w:rsidRPr="00BE1FFE">
              <w:rPr>
                <w:i/>
              </w:rPr>
              <w:t xml:space="preserve">Agile will be used as the management approach, but the implementation of SIMIDA's IT components will begin with a preliminary business analysis stage </w:t>
            </w:r>
            <w:r w:rsidR="00F239CA" w:rsidRPr="00D80389">
              <w:t>).</w:t>
            </w:r>
          </w:p>
        </w:tc>
      </w:tr>
      <w:tr w:rsidR="00F239CA" w:rsidRPr="00D3578A" w14:paraId="141C4EDD" w14:textId="77777777">
        <w:tc>
          <w:tcPr>
            <w:tcW w:w="1129" w:type="dxa"/>
          </w:tcPr>
          <w:p w14:paraId="7BBAF4A4" w14:textId="1E259F37" w:rsidR="00F239CA" w:rsidRPr="00EB68D4" w:rsidRDefault="009A0B97">
            <w:pPr>
              <w:pStyle w:val="Tabelconinut"/>
              <w:jc w:val="center"/>
            </w:pPr>
            <w:r>
              <w:t>PM 03</w:t>
            </w:r>
          </w:p>
        </w:tc>
        <w:tc>
          <w:tcPr>
            <w:tcW w:w="1338" w:type="dxa"/>
          </w:tcPr>
          <w:p w14:paraId="4E483A8D" w14:textId="77777777" w:rsidR="00F239CA" w:rsidRPr="00EB68D4" w:rsidRDefault="00F239CA">
            <w:pPr>
              <w:pStyle w:val="Tabelconinut"/>
              <w:jc w:val="center"/>
            </w:pPr>
            <w:r w:rsidRPr="00D80389">
              <w:t>M</w:t>
            </w:r>
          </w:p>
        </w:tc>
        <w:tc>
          <w:tcPr>
            <w:tcW w:w="7167" w:type="dxa"/>
          </w:tcPr>
          <w:p w14:paraId="43FB208B" w14:textId="77777777" w:rsidR="00F239CA" w:rsidRPr="00D3578A" w:rsidRDefault="00F239CA">
            <w:pPr>
              <w:pStyle w:val="Tabelconinut"/>
            </w:pPr>
            <w:r w:rsidRPr="00D80389">
              <w:t>The Supplier is responsible for identifying and mobilizing the resources necessary to carry out the assigned activities contained in the Project Management Plan while ensuring the agreed quality level.</w:t>
            </w:r>
          </w:p>
        </w:tc>
      </w:tr>
      <w:tr w:rsidR="00F239CA" w:rsidRPr="00D3578A" w14:paraId="231AC07E" w14:textId="77777777">
        <w:tc>
          <w:tcPr>
            <w:tcW w:w="1129" w:type="dxa"/>
          </w:tcPr>
          <w:p w14:paraId="1D0A2A03" w14:textId="0E06D6AD" w:rsidR="00F239CA" w:rsidRPr="00EB68D4" w:rsidRDefault="009A0B97">
            <w:pPr>
              <w:pStyle w:val="Tabelconinut"/>
              <w:jc w:val="center"/>
            </w:pPr>
            <w:r>
              <w:t>PM 04</w:t>
            </w:r>
          </w:p>
        </w:tc>
        <w:tc>
          <w:tcPr>
            <w:tcW w:w="1338" w:type="dxa"/>
          </w:tcPr>
          <w:p w14:paraId="29FA71A2" w14:textId="77777777" w:rsidR="00F239CA" w:rsidRPr="00EB68D4" w:rsidRDefault="00F239CA">
            <w:pPr>
              <w:pStyle w:val="Tabelconinut"/>
              <w:jc w:val="center"/>
            </w:pPr>
            <w:r w:rsidRPr="00D80389">
              <w:t>M</w:t>
            </w:r>
          </w:p>
        </w:tc>
        <w:tc>
          <w:tcPr>
            <w:tcW w:w="7167" w:type="dxa"/>
          </w:tcPr>
          <w:p w14:paraId="07E624B4" w14:textId="001A4343" w:rsidR="00F239CA" w:rsidRPr="00D3578A" w:rsidRDefault="00F239CA">
            <w:pPr>
              <w:pStyle w:val="Tabelconinut"/>
            </w:pPr>
            <w:r>
              <w:t xml:space="preserve">ANSA is responsible for all procedures and administrative aspects related to the project launch, the organization of the internal project team, and the preparation of the ICT environment necessary for the implementation and operation </w:t>
            </w:r>
            <w:r w:rsidRPr="00CA31EA">
              <w:rPr>
                <w:i/>
              </w:rPr>
              <w:t xml:space="preserve">of SIMIDA </w:t>
            </w:r>
            <w:r w:rsidRPr="00D80389">
              <w:t>.</w:t>
            </w:r>
          </w:p>
        </w:tc>
      </w:tr>
      <w:tr w:rsidR="00F239CA" w:rsidRPr="00D3578A" w14:paraId="24159323" w14:textId="77777777">
        <w:tc>
          <w:tcPr>
            <w:tcW w:w="1129" w:type="dxa"/>
          </w:tcPr>
          <w:p w14:paraId="0DA83C00" w14:textId="3DB6C092" w:rsidR="00F239CA" w:rsidRPr="00EB68D4" w:rsidRDefault="009A0B97">
            <w:pPr>
              <w:pStyle w:val="Tabelconinut"/>
              <w:jc w:val="center"/>
            </w:pPr>
            <w:r>
              <w:t>PM 05</w:t>
            </w:r>
          </w:p>
        </w:tc>
        <w:tc>
          <w:tcPr>
            <w:tcW w:w="1338" w:type="dxa"/>
          </w:tcPr>
          <w:p w14:paraId="0A127D28" w14:textId="77777777" w:rsidR="00F239CA" w:rsidRPr="00EB68D4" w:rsidRDefault="00F239CA">
            <w:pPr>
              <w:pStyle w:val="Tabelconinut"/>
              <w:jc w:val="center"/>
            </w:pPr>
            <w:r w:rsidRPr="00D80389">
              <w:t>M</w:t>
            </w:r>
          </w:p>
        </w:tc>
        <w:tc>
          <w:tcPr>
            <w:tcW w:w="7167" w:type="dxa"/>
          </w:tcPr>
          <w:p w14:paraId="2C91F169" w14:textId="6E8F6247" w:rsidR="00867A0C" w:rsidRPr="00D60687" w:rsidRDefault="00867A0C" w:rsidP="00867A0C">
            <w:pPr>
              <w:pStyle w:val="Tabelconinut"/>
            </w:pPr>
            <w:r w:rsidRPr="00D60687">
              <w:t xml:space="preserve">The provider must coordinate with ANSA the </w:t>
            </w:r>
            <w:r w:rsidRPr="00D60687">
              <w:rPr>
                <w:i/>
              </w:rPr>
              <w:t xml:space="preserve">SIMIDA Implementation Plan </w:t>
            </w:r>
            <w:r w:rsidRPr="00D60687">
              <w:t>. This document must include at least the following aspects:</w:t>
            </w:r>
          </w:p>
          <w:p w14:paraId="75E707EE" w14:textId="3674FA7C" w:rsidR="00867A0C" w:rsidRPr="00D60687" w:rsidRDefault="00867A0C" w:rsidP="00BF45FC">
            <w:pPr>
              <w:pStyle w:val="Tabelconinut"/>
              <w:numPr>
                <w:ilvl w:val="0"/>
                <w:numId w:val="84"/>
              </w:numPr>
            </w:pPr>
            <w:r w:rsidRPr="00D60687">
              <w:t>Project organization chart, including: Project Manager, Project Committee, roles of project team members from the Supplier, roles of project team members from ANSA;</w:t>
            </w:r>
          </w:p>
          <w:p w14:paraId="3B283DE8" w14:textId="77777777" w:rsidR="00F239CA" w:rsidRDefault="00F239CA" w:rsidP="00BF45FC">
            <w:pPr>
              <w:pStyle w:val="Tabelconinut"/>
              <w:numPr>
                <w:ilvl w:val="0"/>
                <w:numId w:val="84"/>
              </w:numPr>
            </w:pPr>
            <w:r w:rsidRPr="00D80389">
              <w:t>Key responsibilities of each role within the project;</w:t>
            </w:r>
          </w:p>
          <w:p w14:paraId="197E79DB" w14:textId="251B9241" w:rsidR="00F239CA" w:rsidRPr="00D3578A" w:rsidRDefault="00F239CA" w:rsidP="00BF45FC">
            <w:pPr>
              <w:pStyle w:val="Tabelconinut"/>
              <w:numPr>
                <w:ilvl w:val="0"/>
                <w:numId w:val="84"/>
              </w:numPr>
            </w:pPr>
            <w:r w:rsidRPr="00D80389">
              <w:t xml:space="preserve">Practices applied for project interaction and collaboration, including: Project Plan management; </w:t>
            </w:r>
            <w:r w:rsidR="00A87AC3">
              <w:t>Detailed planning of project activities; Resource management; Communication plan; Change management; Risk management; Deliverable quality management; Progress monitoring and reporting; Project plan deviation management; Project library management.</w:t>
            </w:r>
          </w:p>
        </w:tc>
      </w:tr>
      <w:tr w:rsidR="00F239CA" w:rsidRPr="00D3578A" w14:paraId="041063AA" w14:textId="77777777">
        <w:tc>
          <w:tcPr>
            <w:tcW w:w="1129" w:type="dxa"/>
          </w:tcPr>
          <w:p w14:paraId="6ABA719D" w14:textId="3ED5B936" w:rsidR="00F239CA" w:rsidRPr="00EB68D4" w:rsidRDefault="009A0B97">
            <w:pPr>
              <w:pStyle w:val="Tabelconinut"/>
              <w:jc w:val="center"/>
            </w:pPr>
            <w:r>
              <w:t xml:space="preserve">PM </w:t>
            </w:r>
            <w:r w:rsidR="00F239CA" w:rsidRPr="00D80389">
              <w:t>06</w:t>
            </w:r>
          </w:p>
        </w:tc>
        <w:tc>
          <w:tcPr>
            <w:tcW w:w="1338" w:type="dxa"/>
          </w:tcPr>
          <w:p w14:paraId="0DA59451" w14:textId="77777777" w:rsidR="00F239CA" w:rsidRPr="00EB68D4" w:rsidRDefault="00F239CA">
            <w:pPr>
              <w:pStyle w:val="Tabelconinut"/>
              <w:jc w:val="center"/>
            </w:pPr>
            <w:r w:rsidRPr="00D80389">
              <w:t>M</w:t>
            </w:r>
          </w:p>
        </w:tc>
        <w:tc>
          <w:tcPr>
            <w:tcW w:w="7167" w:type="dxa"/>
          </w:tcPr>
          <w:p w14:paraId="243799B4" w14:textId="77777777" w:rsidR="00F239CA" w:rsidRPr="00D3578A" w:rsidRDefault="00F239CA">
            <w:pPr>
              <w:pStyle w:val="Tabelconinut"/>
            </w:pPr>
            <w:r>
              <w:t>ANSA and the Supplier must each designate a Project Manager to lead the corresponding project teams.</w:t>
            </w:r>
          </w:p>
        </w:tc>
      </w:tr>
      <w:tr w:rsidR="00F239CA" w:rsidRPr="00D3578A" w14:paraId="2A3BA04A" w14:textId="77777777">
        <w:tc>
          <w:tcPr>
            <w:tcW w:w="1129" w:type="dxa"/>
          </w:tcPr>
          <w:p w14:paraId="266D88A3" w14:textId="355164B7" w:rsidR="00F239CA" w:rsidRPr="00EB68D4" w:rsidRDefault="009A0B97">
            <w:pPr>
              <w:pStyle w:val="Tabelconinut"/>
              <w:jc w:val="center"/>
            </w:pPr>
            <w:r>
              <w:t>PM 07</w:t>
            </w:r>
          </w:p>
        </w:tc>
        <w:tc>
          <w:tcPr>
            <w:tcW w:w="1338" w:type="dxa"/>
          </w:tcPr>
          <w:p w14:paraId="531F9667" w14:textId="77777777" w:rsidR="00F239CA" w:rsidRPr="00EB68D4" w:rsidRDefault="00F239CA">
            <w:pPr>
              <w:pStyle w:val="Tabelconinut"/>
              <w:jc w:val="center"/>
            </w:pPr>
            <w:r w:rsidRPr="00D80389">
              <w:t>M</w:t>
            </w:r>
          </w:p>
        </w:tc>
        <w:tc>
          <w:tcPr>
            <w:tcW w:w="7167" w:type="dxa"/>
          </w:tcPr>
          <w:p w14:paraId="7DD9C84D" w14:textId="389CCEFA" w:rsidR="00F239CA" w:rsidRPr="00D80389" w:rsidRDefault="00F239CA">
            <w:pPr>
              <w:pStyle w:val="Tabelconinut"/>
            </w:pPr>
            <w:r w:rsidRPr="00D80389">
              <w:t xml:space="preserve">The supplier must carry out at least the following specific project management activities for the implementation </w:t>
            </w:r>
            <w:r w:rsidRPr="00CA31EA">
              <w:rPr>
                <w:i/>
              </w:rPr>
              <w:t xml:space="preserve">of SIMIDA </w:t>
            </w:r>
            <w:r w:rsidRPr="00D80389">
              <w:t>:</w:t>
            </w:r>
          </w:p>
          <w:p w14:paraId="26E63ED7" w14:textId="77777777" w:rsidR="00F239CA" w:rsidRPr="00D80389" w:rsidRDefault="00F239CA" w:rsidP="00BF45FC">
            <w:pPr>
              <w:pStyle w:val="Tabelconinut"/>
              <w:numPr>
                <w:ilvl w:val="0"/>
                <w:numId w:val="85"/>
              </w:numPr>
            </w:pPr>
            <w:r w:rsidRPr="00D80389">
              <w:t>Develop and coordinate with stakeholders the Project Initiation Document. Make necessary adjustments as necessary;</w:t>
            </w:r>
          </w:p>
          <w:p w14:paraId="6A058429" w14:textId="77777777" w:rsidR="00F239CA" w:rsidRPr="00D80389" w:rsidRDefault="00F239CA" w:rsidP="00BF45FC">
            <w:pPr>
              <w:pStyle w:val="Tabelconinut"/>
              <w:numPr>
                <w:ilvl w:val="0"/>
                <w:numId w:val="85"/>
              </w:numPr>
            </w:pPr>
            <w:r w:rsidRPr="00D80389">
              <w:t>Developing and coordinating with stakeholders the Project Plan. Making necessary adjustments as necessary throughout the project implementation period;</w:t>
            </w:r>
          </w:p>
          <w:p w14:paraId="70AC12BA" w14:textId="77777777" w:rsidR="00F239CA" w:rsidRPr="00D80389" w:rsidRDefault="00F239CA" w:rsidP="00BF45FC">
            <w:pPr>
              <w:pStyle w:val="Tabelconinut"/>
              <w:numPr>
                <w:ilvl w:val="0"/>
                <w:numId w:val="85"/>
              </w:numPr>
            </w:pPr>
            <w:r w:rsidRPr="00D80389">
              <w:t>Elaboration of Detailed Work Plans;</w:t>
            </w:r>
          </w:p>
          <w:p w14:paraId="145750C0" w14:textId="77777777" w:rsidR="00F239CA" w:rsidRPr="00D80389" w:rsidRDefault="00F239CA" w:rsidP="00BF45FC">
            <w:pPr>
              <w:pStyle w:val="Tabelconinut"/>
              <w:numPr>
                <w:ilvl w:val="0"/>
                <w:numId w:val="85"/>
              </w:numPr>
            </w:pPr>
            <w:r w:rsidRPr="00D80389">
              <w:t>Coordination of activities according to the Work Plan;</w:t>
            </w:r>
          </w:p>
          <w:p w14:paraId="74C18DDE" w14:textId="77777777" w:rsidR="00F239CA" w:rsidRPr="00D80389" w:rsidRDefault="00F239CA" w:rsidP="00BF45FC">
            <w:pPr>
              <w:pStyle w:val="Tabelconinut"/>
              <w:numPr>
                <w:ilvl w:val="0"/>
                <w:numId w:val="85"/>
              </w:numPr>
            </w:pPr>
            <w:r w:rsidRPr="00D80389">
              <w:t>Implementation of the Communication Plan;</w:t>
            </w:r>
          </w:p>
          <w:p w14:paraId="406C7FB9" w14:textId="783240A6" w:rsidR="00F239CA" w:rsidRPr="00D80389" w:rsidRDefault="00F239CA" w:rsidP="00BF45FC">
            <w:pPr>
              <w:pStyle w:val="Tabelconinut"/>
              <w:numPr>
                <w:ilvl w:val="0"/>
                <w:numId w:val="85"/>
              </w:numPr>
            </w:pPr>
            <w:r w:rsidRPr="00D80389">
              <w:t>Preparing weekly reports on project progress;</w:t>
            </w:r>
          </w:p>
          <w:p w14:paraId="1D6CC2A3" w14:textId="77777777" w:rsidR="00F239CA" w:rsidRPr="00D80389" w:rsidRDefault="00F239CA" w:rsidP="00BF45FC">
            <w:pPr>
              <w:pStyle w:val="Tabelconinut"/>
              <w:numPr>
                <w:ilvl w:val="0"/>
                <w:numId w:val="85"/>
              </w:numPr>
            </w:pPr>
            <w:r w:rsidRPr="00D80389">
              <w:t xml:space="preserve">Keeping records of the project management process throughout the project implementation period ( </w:t>
            </w:r>
            <w:r w:rsidRPr="00181D92">
              <w:rPr>
                <w:i/>
              </w:rPr>
              <w:t xml:space="preserve">at least: Deliverables Register, Risk Register, Change Register, Correspondence Register, Event Register </w:t>
            </w:r>
            <w:r w:rsidRPr="00D80389">
              <w:t>);</w:t>
            </w:r>
          </w:p>
          <w:p w14:paraId="7073A64D" w14:textId="77777777" w:rsidR="00F239CA" w:rsidRPr="00D80389" w:rsidRDefault="00F239CA" w:rsidP="00BF45FC">
            <w:pPr>
              <w:pStyle w:val="Tabelconinut"/>
              <w:numPr>
                <w:ilvl w:val="0"/>
                <w:numId w:val="85"/>
              </w:numPr>
            </w:pPr>
            <w:r w:rsidRPr="00D80389">
              <w:lastRenderedPageBreak/>
              <w:t>Organizing project management meetings according to the agreed Communication Plan;</w:t>
            </w:r>
          </w:p>
          <w:p w14:paraId="1FBFD5EE" w14:textId="77777777" w:rsidR="00F239CA" w:rsidRPr="00D80389" w:rsidRDefault="00F239CA" w:rsidP="00BF45FC">
            <w:pPr>
              <w:pStyle w:val="Tabelconinut"/>
              <w:numPr>
                <w:ilvl w:val="0"/>
                <w:numId w:val="85"/>
              </w:numPr>
            </w:pPr>
            <w:r w:rsidRPr="00D80389">
              <w:t>Sending final reports for each project phase and making presentations during project management meetings at the end of each project stage;</w:t>
            </w:r>
          </w:p>
          <w:p w14:paraId="1D7ECBFA" w14:textId="77777777" w:rsidR="00F239CA" w:rsidRDefault="00F239CA" w:rsidP="00BF45FC">
            <w:pPr>
              <w:pStyle w:val="Tabelconinut"/>
              <w:numPr>
                <w:ilvl w:val="0"/>
                <w:numId w:val="85"/>
              </w:numPr>
            </w:pPr>
            <w:r w:rsidRPr="00D80389">
              <w:t>Finalizing the main phases of the project and submitting acceptance documents to project stakeholders;</w:t>
            </w:r>
          </w:p>
          <w:p w14:paraId="2463F85C" w14:textId="77777777" w:rsidR="00F239CA" w:rsidRPr="00D3578A" w:rsidRDefault="00F239CA" w:rsidP="00BF45FC">
            <w:pPr>
              <w:pStyle w:val="Tabelconinut"/>
              <w:numPr>
                <w:ilvl w:val="0"/>
                <w:numId w:val="85"/>
              </w:numPr>
            </w:pPr>
            <w:r w:rsidRPr="00D80389">
              <w:t>Uploading project management deliverables to the Project Library.</w:t>
            </w:r>
          </w:p>
        </w:tc>
      </w:tr>
      <w:tr w:rsidR="00F239CA" w:rsidRPr="00D3578A" w14:paraId="23214890" w14:textId="77777777">
        <w:tc>
          <w:tcPr>
            <w:tcW w:w="1129" w:type="dxa"/>
          </w:tcPr>
          <w:p w14:paraId="4C80F992" w14:textId="038DD0D5" w:rsidR="00F239CA" w:rsidRPr="00EB68D4" w:rsidRDefault="009A0B97">
            <w:pPr>
              <w:pStyle w:val="Tabelconinut"/>
              <w:jc w:val="center"/>
            </w:pPr>
            <w:r>
              <w:lastRenderedPageBreak/>
              <w:t>PM 08</w:t>
            </w:r>
          </w:p>
        </w:tc>
        <w:tc>
          <w:tcPr>
            <w:tcW w:w="1338" w:type="dxa"/>
          </w:tcPr>
          <w:p w14:paraId="0AF322D8" w14:textId="77777777" w:rsidR="00F239CA" w:rsidRPr="00EB68D4" w:rsidRDefault="00F239CA">
            <w:pPr>
              <w:pStyle w:val="Tabelconinut"/>
              <w:jc w:val="center"/>
            </w:pPr>
            <w:r w:rsidRPr="00D80389">
              <w:t>M</w:t>
            </w:r>
          </w:p>
        </w:tc>
        <w:tc>
          <w:tcPr>
            <w:tcW w:w="7167" w:type="dxa"/>
          </w:tcPr>
          <w:p w14:paraId="2C8C72EA" w14:textId="77777777" w:rsidR="00F239CA" w:rsidRPr="00D3578A" w:rsidRDefault="00F239CA">
            <w:pPr>
              <w:pStyle w:val="Tabelconinut"/>
            </w:pPr>
            <w:r w:rsidRPr="00D80389">
              <w:t>All communications and deliverables related to project management activities must be completed in Romanian. An English version of the given documents may be requested on a case-by-case basis.</w:t>
            </w:r>
          </w:p>
        </w:tc>
      </w:tr>
      <w:tr w:rsidR="00F239CA" w:rsidRPr="00D3578A" w14:paraId="6E3B89AE" w14:textId="77777777">
        <w:tc>
          <w:tcPr>
            <w:tcW w:w="1129" w:type="dxa"/>
          </w:tcPr>
          <w:p w14:paraId="4EE96FB6" w14:textId="15D4C9B7" w:rsidR="00F239CA" w:rsidRPr="00EB68D4" w:rsidRDefault="009A0B97">
            <w:pPr>
              <w:pStyle w:val="Tabelconinut"/>
              <w:jc w:val="center"/>
            </w:pPr>
            <w:r>
              <w:t>PM 09</w:t>
            </w:r>
          </w:p>
        </w:tc>
        <w:tc>
          <w:tcPr>
            <w:tcW w:w="1338" w:type="dxa"/>
          </w:tcPr>
          <w:p w14:paraId="6C6F8A2E" w14:textId="77777777" w:rsidR="00F239CA" w:rsidRPr="00EB68D4" w:rsidRDefault="00F239CA">
            <w:pPr>
              <w:pStyle w:val="Tabelconinut"/>
              <w:jc w:val="center"/>
            </w:pPr>
            <w:r w:rsidRPr="00D80389">
              <w:t>M</w:t>
            </w:r>
          </w:p>
        </w:tc>
        <w:tc>
          <w:tcPr>
            <w:tcW w:w="7167" w:type="dxa"/>
          </w:tcPr>
          <w:p w14:paraId="0E150A97" w14:textId="77777777" w:rsidR="00F239CA" w:rsidRPr="00D80389" w:rsidRDefault="00F239CA">
            <w:pPr>
              <w:pStyle w:val="Tabelconinut"/>
            </w:pPr>
            <w:r w:rsidRPr="00D80389">
              <w:t>The supplier must prepare at least the following project management deliverables:</w:t>
            </w:r>
          </w:p>
          <w:p w14:paraId="4A116F07" w14:textId="77777777" w:rsidR="001D3549" w:rsidRPr="00D60687" w:rsidRDefault="001D3549" w:rsidP="00BF45FC">
            <w:pPr>
              <w:pStyle w:val="Tabelconinut"/>
              <w:numPr>
                <w:ilvl w:val="0"/>
                <w:numId w:val="86"/>
              </w:numPr>
            </w:pPr>
            <w:r w:rsidRPr="00D60687">
              <w:t>The project implementation plan and its amendments;</w:t>
            </w:r>
          </w:p>
          <w:p w14:paraId="19DD3D0E" w14:textId="19F488D5" w:rsidR="001D3549" w:rsidRPr="00D60687" w:rsidRDefault="001D3549" w:rsidP="00BF45FC">
            <w:pPr>
              <w:pStyle w:val="Tabelconinut"/>
              <w:numPr>
                <w:ilvl w:val="0"/>
                <w:numId w:val="86"/>
              </w:numPr>
            </w:pPr>
            <w:r w:rsidRPr="00D60687">
              <w:t>Detailed project activity plans (Product Backlog, development iterations);</w:t>
            </w:r>
          </w:p>
          <w:p w14:paraId="577C0FEF" w14:textId="77777777" w:rsidR="001D3549" w:rsidRPr="00D60687" w:rsidRDefault="001D3549" w:rsidP="00BF45FC">
            <w:pPr>
              <w:pStyle w:val="Tabelconinut"/>
              <w:numPr>
                <w:ilvl w:val="0"/>
                <w:numId w:val="86"/>
              </w:numPr>
            </w:pPr>
            <w:r w:rsidRPr="00D60687">
              <w:t>Presentations for periodic project management meetings;</w:t>
            </w:r>
          </w:p>
          <w:p w14:paraId="4D7C3976" w14:textId="7F5FA1A3" w:rsidR="001D3549" w:rsidRPr="00D60687" w:rsidRDefault="001D3549" w:rsidP="00BF45FC">
            <w:pPr>
              <w:pStyle w:val="Tabelconinut"/>
              <w:numPr>
                <w:ilvl w:val="0"/>
                <w:numId w:val="86"/>
              </w:numPr>
            </w:pPr>
            <w:r w:rsidRPr="00D60687">
              <w:t>Weekly project progress reports and project records maintained and updated as per requirements specified in the Project Implementation Plan.</w:t>
            </w:r>
          </w:p>
          <w:p w14:paraId="40099CAA" w14:textId="77777777" w:rsidR="00F239CA" w:rsidRDefault="00F239CA" w:rsidP="00BF45FC">
            <w:pPr>
              <w:pStyle w:val="Tabelconinut"/>
              <w:numPr>
                <w:ilvl w:val="0"/>
                <w:numId w:val="86"/>
              </w:numPr>
            </w:pPr>
            <w:r w:rsidRPr="00D80389">
              <w:t>Project phase completion reports that will contain at least the following information: Overview of the completed phase, Project plan for the next stage; Risk analysis; Identification of project problems; Recorded project quality level.</w:t>
            </w:r>
          </w:p>
          <w:p w14:paraId="4BCC0DD5" w14:textId="120FCECA" w:rsidR="00F239CA" w:rsidRPr="00D3578A" w:rsidRDefault="00F239CA" w:rsidP="00BF45FC">
            <w:pPr>
              <w:pStyle w:val="Tabelconinut"/>
              <w:numPr>
                <w:ilvl w:val="0"/>
                <w:numId w:val="86"/>
              </w:numPr>
            </w:pPr>
            <w:r w:rsidRPr="00D80389">
              <w:t>Project deviation reports that will contain at least: a description of the reasons for deviations from project plans; the impact produced, the proposed solutions and their overall impact on the project, the recommended options.</w:t>
            </w:r>
          </w:p>
        </w:tc>
      </w:tr>
    </w:tbl>
    <w:p w14:paraId="126B5D8A" w14:textId="77777777" w:rsidR="00877DA9" w:rsidRDefault="00877DA9" w:rsidP="00877DA9">
      <w:bookmarkStart w:id="161" w:name="_Toc175592892"/>
    </w:p>
    <w:p w14:paraId="7D1DC83A" w14:textId="7B94B186" w:rsidR="00F239CA" w:rsidRDefault="00F239CA" w:rsidP="00F239CA">
      <w:pPr>
        <w:pStyle w:val="Heading2"/>
      </w:pPr>
      <w:bookmarkStart w:id="162" w:name="_Toc222213156"/>
      <w:r w:rsidRPr="00C56927">
        <w:t>Requirements for the IT system implementation team</w:t>
      </w:r>
      <w:bookmarkEnd w:id="161"/>
      <w:bookmarkEnd w:id="162"/>
    </w:p>
    <w:p w14:paraId="7A974830" w14:textId="77777777" w:rsidR="00F239CA" w:rsidRDefault="00F239CA" w:rsidP="00F239CA">
      <w:r>
        <w:t>The supplier will present in the technical offer summary data regarding the following key personnel to be involved in the project activities and their qualifications (the CVs of the key personnel must be included in the offer):</w:t>
      </w:r>
    </w:p>
    <w:p w14:paraId="18B941AA" w14:textId="5B648B61" w:rsidR="00F239CA" w:rsidRDefault="00F239CA" w:rsidP="00F239C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3</w:t>
      </w:r>
      <w:r>
        <w:rPr>
          <w:noProof/>
        </w:rPr>
        <w:fldChar w:fldCharType="end"/>
      </w:r>
      <w:r>
        <w:t>. Requirements for the SIMIDA implementation team.</w:t>
      </w:r>
    </w:p>
    <w:tbl>
      <w:tblPr>
        <w:tblStyle w:val="TableGrid"/>
        <w:tblW w:w="9498" w:type="dxa"/>
        <w:tblLook w:val="04A0" w:firstRow="1" w:lastRow="0" w:firstColumn="1" w:lastColumn="0" w:noHBand="0" w:noVBand="1"/>
      </w:tblPr>
      <w:tblGrid>
        <w:gridCol w:w="562"/>
        <w:gridCol w:w="1911"/>
        <w:gridCol w:w="7025"/>
      </w:tblGrid>
      <w:tr w:rsidR="00F239CA" w:rsidRPr="00EB68D4" w14:paraId="037693B7" w14:textId="77777777">
        <w:tc>
          <w:tcPr>
            <w:tcW w:w="562" w:type="dxa"/>
            <w:shd w:val="clear" w:color="auto" w:fill="D9E2F3" w:themeFill="accent1" w:themeFillTint="33"/>
          </w:tcPr>
          <w:p w14:paraId="1618E3B6" w14:textId="77777777" w:rsidR="00F239CA" w:rsidRPr="00EB68D4" w:rsidRDefault="00F239CA">
            <w:pPr>
              <w:pStyle w:val="Tabelantet"/>
            </w:pPr>
            <w:r>
              <w:t>No.</w:t>
            </w:r>
          </w:p>
        </w:tc>
        <w:tc>
          <w:tcPr>
            <w:tcW w:w="1911" w:type="dxa"/>
            <w:shd w:val="clear" w:color="auto" w:fill="D9E2F3" w:themeFill="accent1" w:themeFillTint="33"/>
          </w:tcPr>
          <w:p w14:paraId="53E4857F" w14:textId="77777777" w:rsidR="00F239CA" w:rsidRPr="00EB68D4" w:rsidRDefault="00F239CA">
            <w:pPr>
              <w:pStyle w:val="Tabelantet"/>
            </w:pPr>
            <w:r>
              <w:t>Specialty</w:t>
            </w:r>
          </w:p>
        </w:tc>
        <w:tc>
          <w:tcPr>
            <w:tcW w:w="7025" w:type="dxa"/>
            <w:shd w:val="clear" w:color="auto" w:fill="D9E2F3" w:themeFill="accent1" w:themeFillTint="33"/>
          </w:tcPr>
          <w:p w14:paraId="00E244D0" w14:textId="77777777" w:rsidR="00F239CA" w:rsidRPr="00EB68D4" w:rsidRDefault="00F239CA">
            <w:pPr>
              <w:pStyle w:val="Tabelantet"/>
            </w:pPr>
            <w:r>
              <w:t>Experience and qualification</w:t>
            </w:r>
          </w:p>
        </w:tc>
      </w:tr>
      <w:tr w:rsidR="00F239CA" w14:paraId="24391AA3" w14:textId="77777777">
        <w:tc>
          <w:tcPr>
            <w:tcW w:w="562" w:type="dxa"/>
          </w:tcPr>
          <w:p w14:paraId="770D9724" w14:textId="77777777" w:rsidR="00F239CA" w:rsidRPr="00EB68D4" w:rsidRDefault="00F239CA">
            <w:pPr>
              <w:pStyle w:val="Tabelconinut"/>
              <w:jc w:val="center"/>
            </w:pPr>
            <w:r>
              <w:t>1.</w:t>
            </w:r>
          </w:p>
        </w:tc>
        <w:tc>
          <w:tcPr>
            <w:tcW w:w="1911" w:type="dxa"/>
          </w:tcPr>
          <w:p w14:paraId="5F6C263D" w14:textId="77777777" w:rsidR="00F239CA" w:rsidRPr="00EB68D4" w:rsidRDefault="00F239CA">
            <w:pPr>
              <w:pStyle w:val="Tabelconinut"/>
              <w:jc w:val="center"/>
            </w:pPr>
            <w:r w:rsidRPr="0005421A">
              <w:t>Project Manager / Scrum Master</w:t>
            </w:r>
          </w:p>
        </w:tc>
        <w:tc>
          <w:tcPr>
            <w:tcW w:w="7025" w:type="dxa"/>
          </w:tcPr>
          <w:p w14:paraId="5303CACD" w14:textId="77777777" w:rsidR="00F239CA" w:rsidRDefault="00F239CA">
            <w:pPr>
              <w:pStyle w:val="Tabelconinut"/>
            </w:pPr>
            <w:r>
              <w:t>The Project Manager/Scrum Master must have a master's degree in ICT and the following experience and qualifications:</w:t>
            </w:r>
          </w:p>
          <w:p w14:paraId="5387EFBD" w14:textId="77777777" w:rsidR="00F239CA" w:rsidRDefault="00F239CA" w:rsidP="00BF45FC">
            <w:pPr>
              <w:pStyle w:val="Tabelconinut"/>
              <w:numPr>
                <w:ilvl w:val="0"/>
                <w:numId w:val="72"/>
              </w:numPr>
            </w:pPr>
            <w:r>
              <w:t>at least 7 years of project management experience in the ICT field;</w:t>
            </w:r>
          </w:p>
          <w:p w14:paraId="151C9051" w14:textId="77777777" w:rsidR="00595946" w:rsidRPr="00D60687" w:rsidRDefault="00595946" w:rsidP="00BF45FC">
            <w:pPr>
              <w:pStyle w:val="Tabelconinut"/>
              <w:numPr>
                <w:ilvl w:val="0"/>
                <w:numId w:val="72"/>
              </w:numPr>
            </w:pPr>
            <w:r w:rsidRPr="00D60687">
              <w:t>at least 4 years of demonstrated experience in team/project management (preferably in the government field) applying Agile and/or Waterfall methodology;</w:t>
            </w:r>
          </w:p>
          <w:p w14:paraId="5BDB345B" w14:textId="77777777" w:rsidR="00F239CA" w:rsidRDefault="00F239CA" w:rsidP="00BF45FC">
            <w:pPr>
              <w:pStyle w:val="Tabelconinut"/>
              <w:numPr>
                <w:ilvl w:val="0"/>
                <w:numId w:val="72"/>
              </w:numPr>
            </w:pPr>
            <w:r>
              <w:t>at least 2 reference projects for the implementation of information systems with similar application or complexity;</w:t>
            </w:r>
          </w:p>
          <w:p w14:paraId="037464CC" w14:textId="77777777" w:rsidR="00F239CA" w:rsidRDefault="00F239CA" w:rsidP="00BF45FC">
            <w:pPr>
              <w:pStyle w:val="Tabelconinut"/>
              <w:numPr>
                <w:ilvl w:val="0"/>
                <w:numId w:val="72"/>
              </w:numPr>
            </w:pPr>
            <w:r>
              <w:t>strong analytical, leadership and staff motivation skills and relevant experience in business process analysis;</w:t>
            </w:r>
          </w:p>
          <w:p w14:paraId="234BA281" w14:textId="6C1DE51F" w:rsidR="00F239CA" w:rsidRDefault="00F239CA" w:rsidP="00BF45FC">
            <w:pPr>
              <w:pStyle w:val="Tabelconinut"/>
              <w:numPr>
                <w:ilvl w:val="0"/>
                <w:numId w:val="72"/>
              </w:numPr>
            </w:pPr>
            <w:r>
              <w:t xml:space="preserve">recognized certification in the field of project management ( </w:t>
            </w:r>
            <w:r w:rsidR="00595946" w:rsidRPr="00442193">
              <w:rPr>
                <w:i/>
                <w:iCs/>
              </w:rPr>
              <w:t xml:space="preserve">for </w:t>
            </w:r>
            <w:r w:rsidRPr="00442193">
              <w:rPr>
                <w:i/>
              </w:rPr>
              <w:t xml:space="preserve">example: PMP, Prince 2, Professional Scrum Master, etc. </w:t>
            </w:r>
            <w:r>
              <w:t>);</w:t>
            </w:r>
          </w:p>
          <w:p w14:paraId="27A5F1C7" w14:textId="77777777" w:rsidR="00F239CA" w:rsidRDefault="00F239CA" w:rsidP="00BF45FC">
            <w:pPr>
              <w:pStyle w:val="Tabelconinut"/>
              <w:numPr>
                <w:ilvl w:val="0"/>
                <w:numId w:val="72"/>
              </w:numPr>
            </w:pPr>
            <w:r>
              <w:t>Fluent knowledge of Romanian and English.</w:t>
            </w:r>
          </w:p>
        </w:tc>
      </w:tr>
      <w:tr w:rsidR="00F239CA" w:rsidRPr="00D3578A" w14:paraId="6BF93E6F" w14:textId="77777777">
        <w:tc>
          <w:tcPr>
            <w:tcW w:w="562" w:type="dxa"/>
          </w:tcPr>
          <w:p w14:paraId="3DBFB3A9" w14:textId="77777777" w:rsidR="00F239CA" w:rsidRPr="00EB68D4" w:rsidRDefault="00F239CA">
            <w:pPr>
              <w:pStyle w:val="Tabelconinut"/>
              <w:jc w:val="center"/>
            </w:pPr>
            <w:r>
              <w:t>2.</w:t>
            </w:r>
          </w:p>
        </w:tc>
        <w:tc>
          <w:tcPr>
            <w:tcW w:w="1911" w:type="dxa"/>
          </w:tcPr>
          <w:p w14:paraId="7E5C2911" w14:textId="77777777" w:rsidR="00F239CA" w:rsidRPr="00EB68D4" w:rsidRDefault="00F239CA">
            <w:pPr>
              <w:pStyle w:val="Tabelconinut"/>
              <w:jc w:val="center"/>
            </w:pPr>
            <w:r w:rsidRPr="0005421A">
              <w:t>Business Analyst / System Architect</w:t>
            </w:r>
          </w:p>
        </w:tc>
        <w:tc>
          <w:tcPr>
            <w:tcW w:w="7025" w:type="dxa"/>
          </w:tcPr>
          <w:p w14:paraId="30A066BD" w14:textId="77777777" w:rsidR="00F239CA" w:rsidRDefault="00F239CA">
            <w:pPr>
              <w:pStyle w:val="Tabelconinut"/>
            </w:pPr>
            <w:r>
              <w:t>The Business Analyst/System Architect must be licensed in the ICT field and have the following qualifications and experience:</w:t>
            </w:r>
          </w:p>
          <w:p w14:paraId="14923A5A" w14:textId="77777777" w:rsidR="00F239CA" w:rsidRDefault="00F239CA" w:rsidP="00BF45FC">
            <w:pPr>
              <w:pStyle w:val="Tabelconinut"/>
              <w:numPr>
                <w:ilvl w:val="0"/>
                <w:numId w:val="87"/>
              </w:numPr>
            </w:pPr>
            <w:r>
              <w:lastRenderedPageBreak/>
              <w:t>at least 5 years of work experience as a System Architect/Business Analyst demonstrated by involvement in the implementation of projects in a similar position for the design/development/implementation of information systems with similar use or complexity;</w:t>
            </w:r>
          </w:p>
          <w:p w14:paraId="48D5526E" w14:textId="77777777" w:rsidR="00F239CA" w:rsidRDefault="00F239CA" w:rsidP="00BF45FC">
            <w:pPr>
              <w:pStyle w:val="Tabelconinut"/>
              <w:numPr>
                <w:ilvl w:val="0"/>
                <w:numId w:val="87"/>
              </w:numPr>
            </w:pPr>
            <w:r>
              <w:t>demonstrated experience in using modern methodologies and approaches to designing information systems and applying ICT standards and initiatives specific to the government sector of the Republic of Moldova;</w:t>
            </w:r>
          </w:p>
          <w:p w14:paraId="3AC82798" w14:textId="77777777" w:rsidR="00F239CA" w:rsidRDefault="00F239CA" w:rsidP="00BF45FC">
            <w:pPr>
              <w:pStyle w:val="Tabelconinut"/>
              <w:numPr>
                <w:ilvl w:val="0"/>
                <w:numId w:val="87"/>
              </w:numPr>
            </w:pPr>
            <w:r>
              <w:t>demonstrated participation in the position of System Architect/Business Analyst in at least 2 projects of similar complexity over the last 3 years;</w:t>
            </w:r>
          </w:p>
          <w:p w14:paraId="2BA3BFB2" w14:textId="77777777" w:rsidR="00F239CA" w:rsidRDefault="00F239CA" w:rsidP="00BF45FC">
            <w:pPr>
              <w:pStyle w:val="Tabelconinut"/>
              <w:numPr>
                <w:ilvl w:val="0"/>
                <w:numId w:val="87"/>
              </w:numPr>
            </w:pPr>
            <w:r>
              <w:t>experience in modular testing, continuous integration, DevOps;</w:t>
            </w:r>
          </w:p>
          <w:p w14:paraId="43FDE276" w14:textId="57707DA0" w:rsidR="00F239CA" w:rsidRDefault="00F239CA" w:rsidP="00BF45FC">
            <w:pPr>
              <w:pStyle w:val="Tabelconinut"/>
              <w:numPr>
                <w:ilvl w:val="0"/>
                <w:numId w:val="87"/>
              </w:numPr>
            </w:pPr>
            <w:r>
              <w:t xml:space="preserve">certification in the field of information systems design ( </w:t>
            </w:r>
            <w:r w:rsidR="009C3DA7" w:rsidRPr="00442193">
              <w:rPr>
                <w:i/>
                <w:iCs/>
              </w:rPr>
              <w:t xml:space="preserve">for </w:t>
            </w:r>
            <w:r w:rsidRPr="00442193">
              <w:rPr>
                <w:i/>
              </w:rPr>
              <w:t xml:space="preserve">example </w:t>
            </w:r>
            <w:r w:rsidR="009C3DA7">
              <w:rPr>
                <w:i/>
                <w:iCs/>
              </w:rPr>
              <w:t xml:space="preserve">: </w:t>
            </w:r>
            <w:r w:rsidRPr="00442193">
              <w:rPr>
                <w:i/>
              </w:rPr>
              <w:t xml:space="preserve">TOGAF 9, CTA, etc. </w:t>
            </w:r>
            <w:r>
              <w:t>) will be an advantage;</w:t>
            </w:r>
          </w:p>
          <w:p w14:paraId="7DE597B0" w14:textId="77777777" w:rsidR="00F239CA" w:rsidRPr="00D3578A" w:rsidRDefault="00F239CA" w:rsidP="00BF45FC">
            <w:pPr>
              <w:pStyle w:val="Tabelconinut"/>
              <w:numPr>
                <w:ilvl w:val="0"/>
                <w:numId w:val="87"/>
              </w:numPr>
            </w:pPr>
            <w:r>
              <w:t>Fluent knowledge of Romanian and English.</w:t>
            </w:r>
          </w:p>
        </w:tc>
      </w:tr>
      <w:tr w:rsidR="00F239CA" w:rsidRPr="00D3578A" w14:paraId="58AD4CE4" w14:textId="77777777">
        <w:tc>
          <w:tcPr>
            <w:tcW w:w="562" w:type="dxa"/>
          </w:tcPr>
          <w:p w14:paraId="53DD2022" w14:textId="77777777" w:rsidR="00F239CA" w:rsidRPr="00EB68D4" w:rsidRDefault="00F239CA">
            <w:pPr>
              <w:pStyle w:val="Tabelconinut"/>
              <w:jc w:val="center"/>
            </w:pPr>
            <w:r>
              <w:lastRenderedPageBreak/>
              <w:t>3.</w:t>
            </w:r>
          </w:p>
        </w:tc>
        <w:tc>
          <w:tcPr>
            <w:tcW w:w="1911" w:type="dxa"/>
          </w:tcPr>
          <w:p w14:paraId="6526A346" w14:textId="77777777" w:rsidR="00F239CA" w:rsidRPr="00EB68D4" w:rsidRDefault="00F239CA">
            <w:pPr>
              <w:pStyle w:val="Tabelconinut"/>
              <w:jc w:val="center"/>
            </w:pPr>
            <w:r w:rsidRPr="0005421A">
              <w:t>Team Leader / Senior software developer</w:t>
            </w:r>
          </w:p>
        </w:tc>
        <w:tc>
          <w:tcPr>
            <w:tcW w:w="7025" w:type="dxa"/>
          </w:tcPr>
          <w:p w14:paraId="165295FD" w14:textId="77777777" w:rsidR="00F239CA" w:rsidRDefault="00F239CA">
            <w:pPr>
              <w:pStyle w:val="Tabelconinut"/>
            </w:pPr>
            <w:r>
              <w:t>The Team Leader/Senior software developer must have a master's degree in ICT and have the following qualifications and experience:</w:t>
            </w:r>
          </w:p>
          <w:p w14:paraId="31D01C54" w14:textId="77777777" w:rsidR="00777F2B" w:rsidRPr="00D60687" w:rsidRDefault="00777F2B" w:rsidP="00BF45FC">
            <w:pPr>
              <w:pStyle w:val="Tabelconinut"/>
              <w:numPr>
                <w:ilvl w:val="0"/>
                <w:numId w:val="93"/>
              </w:numPr>
            </w:pPr>
            <w:r w:rsidRPr="00D60687">
              <w:t>at least 7 years of experience in developing IT systems of similar complexity using the proposed technology stack;</w:t>
            </w:r>
          </w:p>
          <w:p w14:paraId="2C7ECCCA" w14:textId="77777777" w:rsidR="00F239CA" w:rsidRDefault="00F239CA" w:rsidP="00BF45FC">
            <w:pPr>
              <w:pStyle w:val="Tabelconinut"/>
              <w:numPr>
                <w:ilvl w:val="0"/>
                <w:numId w:val="93"/>
              </w:numPr>
            </w:pPr>
            <w:r>
              <w:t>demonstrated involvement in a similar role in at least 2 similar projects or of similar complexity over the last 3 years;</w:t>
            </w:r>
          </w:p>
          <w:p w14:paraId="17832FD6" w14:textId="77777777" w:rsidR="00F239CA" w:rsidRDefault="00F239CA" w:rsidP="00BF45FC">
            <w:pPr>
              <w:pStyle w:val="Tabelconinut"/>
              <w:numPr>
                <w:ilvl w:val="0"/>
                <w:numId w:val="93"/>
              </w:numPr>
            </w:pPr>
            <w:r>
              <w:t>demonstrated experience in modular software testing (unit testing), continuous integration, DevOps;</w:t>
            </w:r>
          </w:p>
          <w:p w14:paraId="1ECEDF0A" w14:textId="77777777" w:rsidR="00F239CA" w:rsidRDefault="00F239CA" w:rsidP="00BF45FC">
            <w:pPr>
              <w:pStyle w:val="Tabelconinut"/>
              <w:numPr>
                <w:ilvl w:val="0"/>
                <w:numId w:val="93"/>
              </w:numPr>
            </w:pPr>
            <w:r>
              <w:t>Demonstrated experience in integrating information systems, designing and implementing data exchange interfaces (APIs) using SOAP/REST;</w:t>
            </w:r>
          </w:p>
          <w:p w14:paraId="014F4240" w14:textId="77777777" w:rsidR="00F239CA" w:rsidRPr="00D3578A" w:rsidRDefault="00F239CA" w:rsidP="00BF45FC">
            <w:pPr>
              <w:pStyle w:val="Tabelconinut"/>
              <w:numPr>
                <w:ilvl w:val="0"/>
                <w:numId w:val="93"/>
              </w:numPr>
            </w:pPr>
            <w:r>
              <w:t>Recognized certification in the technologies proposed as a technology stack will be an advantage.</w:t>
            </w:r>
          </w:p>
        </w:tc>
      </w:tr>
      <w:tr w:rsidR="00F239CA" w:rsidRPr="00D3578A" w14:paraId="54402697" w14:textId="77777777">
        <w:tc>
          <w:tcPr>
            <w:tcW w:w="562" w:type="dxa"/>
          </w:tcPr>
          <w:p w14:paraId="0B6BB726" w14:textId="77777777" w:rsidR="00F239CA" w:rsidRPr="00EB68D4" w:rsidRDefault="00F239CA">
            <w:pPr>
              <w:pStyle w:val="Tabelconinut"/>
              <w:jc w:val="center"/>
            </w:pPr>
            <w:r>
              <w:t>4.</w:t>
            </w:r>
          </w:p>
        </w:tc>
        <w:tc>
          <w:tcPr>
            <w:tcW w:w="1911" w:type="dxa"/>
          </w:tcPr>
          <w:p w14:paraId="3E5DF676" w14:textId="2E6BE882" w:rsidR="00F239CA" w:rsidRPr="00EB68D4" w:rsidRDefault="00F239CA">
            <w:pPr>
              <w:pStyle w:val="Tabelconinut"/>
              <w:jc w:val="center"/>
            </w:pPr>
            <w:r w:rsidRPr="0005421A">
              <w:t>Database Developer / Administrator</w:t>
            </w:r>
          </w:p>
        </w:tc>
        <w:tc>
          <w:tcPr>
            <w:tcW w:w="7025" w:type="dxa"/>
          </w:tcPr>
          <w:p w14:paraId="35C4D58C" w14:textId="77777777" w:rsidR="00F239CA" w:rsidRDefault="00F239CA">
            <w:pPr>
              <w:pStyle w:val="Tabelconinut"/>
            </w:pPr>
            <w:r>
              <w:t>The Database Developer/Administrator must be licensed in the ICT field and have the following qualifications and experience:</w:t>
            </w:r>
          </w:p>
          <w:p w14:paraId="4365AB1E" w14:textId="77777777" w:rsidR="00241EB7" w:rsidRPr="00D60687" w:rsidRDefault="00241EB7" w:rsidP="00BF45FC">
            <w:pPr>
              <w:pStyle w:val="Tabelconinut"/>
              <w:numPr>
                <w:ilvl w:val="0"/>
                <w:numId w:val="92"/>
              </w:numPr>
            </w:pPr>
            <w:r w:rsidRPr="00D60687">
              <w:t>at least 5 years of experience in software development as a Database Developer/Administrator using the proposed technology stack;</w:t>
            </w:r>
          </w:p>
          <w:p w14:paraId="70CF9906" w14:textId="77777777" w:rsidR="00F239CA" w:rsidRDefault="00F239CA" w:rsidP="00BF45FC">
            <w:pPr>
              <w:pStyle w:val="Tabelconinut"/>
              <w:numPr>
                <w:ilvl w:val="0"/>
                <w:numId w:val="92"/>
              </w:numPr>
            </w:pPr>
            <w:r>
              <w:t>demonstrated involvement in a similar role in at least 2 similar projects or of similar complexity over the last 3 years;</w:t>
            </w:r>
          </w:p>
          <w:p w14:paraId="672E66B3" w14:textId="77777777" w:rsidR="00F239CA" w:rsidRDefault="00F239CA" w:rsidP="00BF45FC">
            <w:pPr>
              <w:pStyle w:val="Tabelconinut"/>
              <w:numPr>
                <w:ilvl w:val="0"/>
                <w:numId w:val="92"/>
              </w:numPr>
            </w:pPr>
            <w:r>
              <w:t>demonstrated experience in database design, development and optimization;</w:t>
            </w:r>
          </w:p>
          <w:p w14:paraId="7A26D40A" w14:textId="77777777" w:rsidR="00F239CA" w:rsidRDefault="00F239CA" w:rsidP="00BF45FC">
            <w:pPr>
              <w:pStyle w:val="Tabelconinut"/>
              <w:numPr>
                <w:ilvl w:val="0"/>
                <w:numId w:val="92"/>
              </w:numPr>
            </w:pPr>
            <w:r>
              <w:t>experience and skills in modular testing (unit testing), continuous integration;</w:t>
            </w:r>
          </w:p>
          <w:p w14:paraId="3EA17CDE" w14:textId="77777777" w:rsidR="00F239CA" w:rsidRPr="00D3578A" w:rsidRDefault="00F239CA" w:rsidP="00BF45FC">
            <w:pPr>
              <w:pStyle w:val="Tabelconinut"/>
              <w:numPr>
                <w:ilvl w:val="0"/>
                <w:numId w:val="92"/>
              </w:numPr>
            </w:pPr>
            <w:r>
              <w:t>Recognized certification in the field of databases and technologies proposed as a technology stack will be an advantage.</w:t>
            </w:r>
          </w:p>
        </w:tc>
      </w:tr>
      <w:tr w:rsidR="00F239CA" w:rsidRPr="00D3578A" w14:paraId="2826C2FE" w14:textId="77777777">
        <w:tc>
          <w:tcPr>
            <w:tcW w:w="562" w:type="dxa"/>
          </w:tcPr>
          <w:p w14:paraId="3C1555CF" w14:textId="77777777" w:rsidR="00F239CA" w:rsidRPr="00EB68D4" w:rsidRDefault="00F239CA">
            <w:pPr>
              <w:pStyle w:val="Tabelconinut"/>
              <w:jc w:val="center"/>
            </w:pPr>
            <w:r>
              <w:t>5.</w:t>
            </w:r>
          </w:p>
        </w:tc>
        <w:tc>
          <w:tcPr>
            <w:tcW w:w="1911" w:type="dxa"/>
          </w:tcPr>
          <w:p w14:paraId="1989AFB5" w14:textId="77777777" w:rsidR="00F239CA" w:rsidRPr="00EB68D4" w:rsidRDefault="00F239CA">
            <w:pPr>
              <w:pStyle w:val="Tabelconinut"/>
              <w:jc w:val="center"/>
            </w:pPr>
            <w:r w:rsidRPr="0005421A">
              <w:t>Developer / DevOps Specialist</w:t>
            </w:r>
          </w:p>
        </w:tc>
        <w:tc>
          <w:tcPr>
            <w:tcW w:w="7025" w:type="dxa"/>
          </w:tcPr>
          <w:p w14:paraId="52266D7F" w14:textId="77777777" w:rsidR="00F239CA" w:rsidRDefault="00F239CA">
            <w:pPr>
              <w:pStyle w:val="Tabelconinut"/>
            </w:pPr>
            <w:r>
              <w:t>The DevOps Developer/Specialist must be licensed in the ICT field and have the following qualifications and experience:</w:t>
            </w:r>
          </w:p>
          <w:p w14:paraId="27438A90" w14:textId="77777777" w:rsidR="00F239CA" w:rsidRDefault="00F239CA" w:rsidP="00BF45FC">
            <w:pPr>
              <w:pStyle w:val="Tabelconinut"/>
              <w:numPr>
                <w:ilvl w:val="0"/>
                <w:numId w:val="91"/>
              </w:numPr>
            </w:pPr>
            <w:r>
              <w:t>at least 5 years of experience in software development using the proposed technology stack;</w:t>
            </w:r>
          </w:p>
          <w:p w14:paraId="65277F97" w14:textId="77777777" w:rsidR="00F239CA" w:rsidRDefault="00F239CA" w:rsidP="00BF45FC">
            <w:pPr>
              <w:pStyle w:val="Tabelconinut"/>
              <w:numPr>
                <w:ilvl w:val="0"/>
                <w:numId w:val="91"/>
              </w:numPr>
            </w:pPr>
            <w:r>
              <w:t>demonstrated involvement in a similar role in at least 2 similar projects or of similar complexity over the last 3 years;</w:t>
            </w:r>
          </w:p>
          <w:p w14:paraId="3756B66C" w14:textId="77777777" w:rsidR="00F239CA" w:rsidRDefault="00F239CA" w:rsidP="00BF45FC">
            <w:pPr>
              <w:pStyle w:val="Tabelconinut"/>
              <w:numPr>
                <w:ilvl w:val="0"/>
                <w:numId w:val="91"/>
              </w:numPr>
            </w:pPr>
            <w:r>
              <w:t>experience and skills in Continuous Integration/Continuous Delivery of IT systems of similar complexity;</w:t>
            </w:r>
          </w:p>
          <w:p w14:paraId="14A11CA9" w14:textId="77777777" w:rsidR="00F239CA" w:rsidRDefault="00F239CA" w:rsidP="00BF45FC">
            <w:pPr>
              <w:pStyle w:val="Tabelconinut"/>
              <w:numPr>
                <w:ilvl w:val="0"/>
                <w:numId w:val="91"/>
              </w:numPr>
            </w:pPr>
            <w:r>
              <w:t>experience and skills in unit testing and DevOps;</w:t>
            </w:r>
          </w:p>
          <w:p w14:paraId="03D5478E" w14:textId="77777777" w:rsidR="00F239CA" w:rsidRPr="00D3578A" w:rsidRDefault="00F239CA" w:rsidP="00BF45FC">
            <w:pPr>
              <w:pStyle w:val="Tabelconinut"/>
              <w:numPr>
                <w:ilvl w:val="0"/>
                <w:numId w:val="91"/>
              </w:numPr>
            </w:pPr>
            <w:r>
              <w:t>Recognized certification in the field of Continuous Integration / Continuous Delivery of IT solutions and the technologies proposed as a technology stack will be an advantage.</w:t>
            </w:r>
          </w:p>
        </w:tc>
      </w:tr>
      <w:tr w:rsidR="00F239CA" w:rsidRPr="00D3578A" w14:paraId="2F22CAFF" w14:textId="77777777">
        <w:tc>
          <w:tcPr>
            <w:tcW w:w="562" w:type="dxa"/>
          </w:tcPr>
          <w:p w14:paraId="72134AC9" w14:textId="77777777" w:rsidR="00F239CA" w:rsidRPr="00EB68D4" w:rsidRDefault="00F239CA">
            <w:pPr>
              <w:pStyle w:val="Tabelconinut"/>
              <w:jc w:val="center"/>
            </w:pPr>
            <w:r>
              <w:lastRenderedPageBreak/>
              <w:t>6.</w:t>
            </w:r>
          </w:p>
        </w:tc>
        <w:tc>
          <w:tcPr>
            <w:tcW w:w="1911" w:type="dxa"/>
          </w:tcPr>
          <w:p w14:paraId="6928E9EB" w14:textId="77777777" w:rsidR="00F239CA" w:rsidRPr="00EB68D4" w:rsidRDefault="00F239CA">
            <w:pPr>
              <w:pStyle w:val="Tabelconinut"/>
              <w:jc w:val="center"/>
            </w:pPr>
            <w:r w:rsidRPr="0005421A">
              <w:t>Developer / Integration Expert</w:t>
            </w:r>
          </w:p>
        </w:tc>
        <w:tc>
          <w:tcPr>
            <w:tcW w:w="7025" w:type="dxa"/>
          </w:tcPr>
          <w:p w14:paraId="61A2C199" w14:textId="77777777" w:rsidR="00F239CA" w:rsidRDefault="00F239CA">
            <w:pPr>
              <w:pStyle w:val="Tabelconinut"/>
            </w:pPr>
            <w:r>
              <w:t>The Developer/Integration Expert must be licensed in the ICT field and have the following qualifications and experience:</w:t>
            </w:r>
          </w:p>
          <w:p w14:paraId="3BE9F3A2" w14:textId="77777777" w:rsidR="00F239CA" w:rsidRDefault="00F239CA" w:rsidP="00BF45FC">
            <w:pPr>
              <w:pStyle w:val="Tabelconinut"/>
              <w:numPr>
                <w:ilvl w:val="0"/>
                <w:numId w:val="90"/>
              </w:numPr>
            </w:pPr>
            <w:r>
              <w:t>at least 5 years of experience in software development using the proposed technology stack;</w:t>
            </w:r>
          </w:p>
          <w:p w14:paraId="19345AA8" w14:textId="77777777" w:rsidR="00F239CA" w:rsidRDefault="00F239CA" w:rsidP="00BF45FC">
            <w:pPr>
              <w:pStyle w:val="Tabelconinut"/>
              <w:numPr>
                <w:ilvl w:val="0"/>
                <w:numId w:val="90"/>
              </w:numPr>
            </w:pPr>
            <w:r>
              <w:t>demonstrated involvement in a similar role in at least 2 similar projects or of similar complexity over the last 3 years;</w:t>
            </w:r>
          </w:p>
          <w:p w14:paraId="0886997B" w14:textId="77777777" w:rsidR="00F239CA" w:rsidRDefault="00F239CA" w:rsidP="00BF45FC">
            <w:pPr>
              <w:pStyle w:val="Tabelconinut"/>
              <w:numPr>
                <w:ilvl w:val="0"/>
                <w:numId w:val="90"/>
              </w:numPr>
            </w:pPr>
            <w:r>
              <w:t>experience and skills in modular testing (unit testing);</w:t>
            </w:r>
          </w:p>
          <w:p w14:paraId="2EBAAADF" w14:textId="77777777" w:rsidR="00F239CA" w:rsidRDefault="00F239CA" w:rsidP="00BF45FC">
            <w:pPr>
              <w:pStyle w:val="Tabelconinut"/>
              <w:numPr>
                <w:ilvl w:val="0"/>
                <w:numId w:val="90"/>
              </w:numPr>
            </w:pPr>
            <w:r>
              <w:t>Demonstrated experience in integrating information systems, designing and implementing data exchange interfaces (APIs) using SOAP/REST;</w:t>
            </w:r>
          </w:p>
          <w:p w14:paraId="4A3A06C7" w14:textId="77777777" w:rsidR="00F239CA" w:rsidRPr="00D3578A" w:rsidRDefault="00F239CA" w:rsidP="00BF45FC">
            <w:pPr>
              <w:pStyle w:val="Tabelconinut"/>
              <w:numPr>
                <w:ilvl w:val="0"/>
                <w:numId w:val="90"/>
              </w:numPr>
            </w:pPr>
            <w:r>
              <w:t>Recognized certification in the use of the technologies proposed as a technology stack will be an advantage.</w:t>
            </w:r>
          </w:p>
        </w:tc>
      </w:tr>
      <w:tr w:rsidR="008D360B" w:rsidRPr="00D3578A" w14:paraId="51584D74" w14:textId="77777777">
        <w:tc>
          <w:tcPr>
            <w:tcW w:w="562" w:type="dxa"/>
          </w:tcPr>
          <w:p w14:paraId="5D37DB46" w14:textId="1CE5D461" w:rsidR="008D360B" w:rsidRDefault="005A333C" w:rsidP="00235919">
            <w:pPr>
              <w:pStyle w:val="Tabelconinut"/>
              <w:jc w:val="center"/>
            </w:pPr>
            <w:r>
              <w:t>7.</w:t>
            </w:r>
          </w:p>
        </w:tc>
        <w:tc>
          <w:tcPr>
            <w:tcW w:w="1911" w:type="dxa"/>
          </w:tcPr>
          <w:p w14:paraId="42E400B8" w14:textId="5AE4D20A" w:rsidR="008D360B" w:rsidRPr="00D60687" w:rsidRDefault="005A333C" w:rsidP="00235919">
            <w:pPr>
              <w:pStyle w:val="Tabelconinut"/>
              <w:jc w:val="center"/>
            </w:pPr>
            <w:r>
              <w:t>User Interface Developer / UI/UX Specialist</w:t>
            </w:r>
          </w:p>
        </w:tc>
        <w:tc>
          <w:tcPr>
            <w:tcW w:w="7025" w:type="dxa"/>
          </w:tcPr>
          <w:p w14:paraId="694B39EC" w14:textId="6FD5AB2C" w:rsidR="005A333C" w:rsidRPr="00D60687" w:rsidRDefault="00D44471" w:rsidP="005A333C">
            <w:pPr>
              <w:pStyle w:val="Tabelconinut"/>
            </w:pPr>
            <w:r>
              <w:t>User Interface Developer / UI/UX Specialist must be licensed in ICT or other relevant fields and have the following qualifications and experience:</w:t>
            </w:r>
          </w:p>
          <w:p w14:paraId="05F9F319" w14:textId="2922A9F5" w:rsidR="005A333C" w:rsidRPr="00D60687" w:rsidRDefault="005A333C" w:rsidP="00BF45FC">
            <w:pPr>
              <w:pStyle w:val="Tabelconinut"/>
              <w:numPr>
                <w:ilvl w:val="0"/>
                <w:numId w:val="90"/>
              </w:numPr>
            </w:pPr>
            <w:r w:rsidRPr="00D60687">
              <w:t>at least 3 years of experience in software development using the proposed technology stack;</w:t>
            </w:r>
          </w:p>
          <w:p w14:paraId="661259B5" w14:textId="717B687A" w:rsidR="00CC25E6" w:rsidRPr="00D60687" w:rsidRDefault="00CC25E6" w:rsidP="00BF45FC">
            <w:pPr>
              <w:pStyle w:val="Tabelconinut"/>
              <w:numPr>
                <w:ilvl w:val="0"/>
                <w:numId w:val="90"/>
              </w:numPr>
            </w:pPr>
            <w:r>
              <w:t>experience in building interfaces that work flawlessly on any device;</w:t>
            </w:r>
          </w:p>
          <w:p w14:paraId="6805D48F" w14:textId="34E39AAC" w:rsidR="008D4D00" w:rsidRDefault="008D4D00" w:rsidP="00BF45FC">
            <w:pPr>
              <w:pStyle w:val="Tabelconinut"/>
              <w:numPr>
                <w:ilvl w:val="0"/>
                <w:numId w:val="90"/>
              </w:numPr>
            </w:pPr>
            <w:r>
              <w:t>experience in optimizing user interfaces for performance, reducing loading times, optimizing resources, accessibility best practices;</w:t>
            </w:r>
          </w:p>
          <w:p w14:paraId="1ABB7F36" w14:textId="4291F858" w:rsidR="00E56794" w:rsidRPr="00D60687" w:rsidRDefault="00E56794" w:rsidP="00BF45FC">
            <w:pPr>
              <w:pStyle w:val="Tabelconinut"/>
              <w:numPr>
                <w:ilvl w:val="0"/>
                <w:numId w:val="90"/>
              </w:numPr>
            </w:pPr>
            <w:r w:rsidRPr="00D60687">
              <w:t xml:space="preserve">experience in </w:t>
            </w:r>
            <w:r>
              <w:t>using prototyping and wireframing systems, designing and implementing user interfaces using Figma, Sketch, Adobe XD or another similar tool;</w:t>
            </w:r>
          </w:p>
          <w:p w14:paraId="3FFC6916" w14:textId="37CE36C5" w:rsidR="008D360B" w:rsidRPr="00D60687" w:rsidRDefault="00441C49" w:rsidP="00BF45FC">
            <w:pPr>
              <w:pStyle w:val="Tabelconinut"/>
              <w:numPr>
                <w:ilvl w:val="0"/>
                <w:numId w:val="90"/>
              </w:numPr>
            </w:pPr>
            <w:r w:rsidRPr="00441C49">
              <w:t>Recognized certification in the use of the technologies proposed as a technology stack will be an advantage.</w:t>
            </w:r>
          </w:p>
        </w:tc>
      </w:tr>
      <w:tr w:rsidR="00F239CA" w:rsidRPr="00D3578A" w14:paraId="2E13FC97" w14:textId="77777777">
        <w:tc>
          <w:tcPr>
            <w:tcW w:w="562" w:type="dxa"/>
          </w:tcPr>
          <w:p w14:paraId="64D27625" w14:textId="39051658" w:rsidR="00F239CA" w:rsidRPr="00EB68D4" w:rsidRDefault="008D360B">
            <w:pPr>
              <w:pStyle w:val="Tabelconinut"/>
              <w:jc w:val="center"/>
            </w:pPr>
            <w:r>
              <w:t xml:space="preserve">8 </w:t>
            </w:r>
            <w:r w:rsidR="00F239CA">
              <w:t>.</w:t>
            </w:r>
          </w:p>
        </w:tc>
        <w:tc>
          <w:tcPr>
            <w:tcW w:w="1911" w:type="dxa"/>
          </w:tcPr>
          <w:p w14:paraId="790B5DA7" w14:textId="77777777" w:rsidR="00F239CA" w:rsidRPr="00EB68D4" w:rsidRDefault="00F239CA">
            <w:pPr>
              <w:pStyle w:val="Tabelconinut"/>
              <w:jc w:val="center"/>
            </w:pPr>
            <w:r w:rsidRPr="0005421A">
              <w:t>Quality Assurance Engineer</w:t>
            </w:r>
          </w:p>
        </w:tc>
        <w:tc>
          <w:tcPr>
            <w:tcW w:w="7025" w:type="dxa"/>
          </w:tcPr>
          <w:p w14:paraId="4414C54E" w14:textId="77777777" w:rsidR="00F239CA" w:rsidRDefault="00F239CA">
            <w:pPr>
              <w:pStyle w:val="Tabelconinut"/>
            </w:pPr>
            <w:r>
              <w:t>The Quality Assurance Engineer must be licensed in ICT or other relevant fields and have the following qualifications and experience:</w:t>
            </w:r>
          </w:p>
          <w:p w14:paraId="6BE22211" w14:textId="77777777" w:rsidR="00F239CA" w:rsidRDefault="00F239CA" w:rsidP="00BF45FC">
            <w:pPr>
              <w:pStyle w:val="Tabelconinut"/>
              <w:numPr>
                <w:ilvl w:val="0"/>
                <w:numId w:val="89"/>
              </w:numPr>
            </w:pPr>
            <w:r>
              <w:t>at least 5 years of experience in testing IT systems of similar complexity;</w:t>
            </w:r>
          </w:p>
          <w:p w14:paraId="5D41D31F" w14:textId="77777777" w:rsidR="00F239CA" w:rsidRDefault="00F239CA" w:rsidP="00BF45FC">
            <w:pPr>
              <w:pStyle w:val="Tabelconinut"/>
              <w:numPr>
                <w:ilvl w:val="0"/>
                <w:numId w:val="89"/>
              </w:numPr>
            </w:pPr>
            <w:r>
              <w:t>demonstrated involvement in a similar role in at least 2 similar projects or of similar complexity over the last 3 years;</w:t>
            </w:r>
          </w:p>
          <w:p w14:paraId="414D2A4C" w14:textId="77777777" w:rsidR="00F239CA" w:rsidRDefault="00F239CA" w:rsidP="00BF45FC">
            <w:pPr>
              <w:pStyle w:val="Tabelconinut"/>
              <w:numPr>
                <w:ilvl w:val="0"/>
                <w:numId w:val="89"/>
              </w:numPr>
            </w:pPr>
            <w:r>
              <w:t>demonstrated skills and experience in functional testing of IT systems;</w:t>
            </w:r>
          </w:p>
          <w:p w14:paraId="1FFEC778" w14:textId="08DFE517" w:rsidR="00B4339A" w:rsidRDefault="009325DD" w:rsidP="00BF45FC">
            <w:pPr>
              <w:pStyle w:val="Tabelconinut"/>
              <w:numPr>
                <w:ilvl w:val="0"/>
                <w:numId w:val="89"/>
              </w:numPr>
            </w:pPr>
            <w:r>
              <w:t>familiarity with national standards in the Republic of Moldova in the field of ICT security, cybersecurity and GDPR compliance requirements;</w:t>
            </w:r>
          </w:p>
          <w:p w14:paraId="1F55D32B" w14:textId="77777777" w:rsidR="00F239CA" w:rsidRDefault="00F239CA" w:rsidP="00BF45FC">
            <w:pPr>
              <w:pStyle w:val="Tabelconinut"/>
              <w:numPr>
                <w:ilvl w:val="0"/>
                <w:numId w:val="89"/>
              </w:numPr>
            </w:pPr>
            <w:r>
              <w:t>demonstrated skills and experience in applying automated testing of information systems;</w:t>
            </w:r>
          </w:p>
          <w:p w14:paraId="5C68952E" w14:textId="77777777" w:rsidR="00830FC7" w:rsidRDefault="00830FC7" w:rsidP="00830FC7">
            <w:pPr>
              <w:pStyle w:val="Tabelconinut"/>
              <w:numPr>
                <w:ilvl w:val="0"/>
                <w:numId w:val="89"/>
              </w:numPr>
            </w:pPr>
            <w:r>
              <w:t xml:space="preserve">demonstrated skills and experience in performance testing (load and stress testing), security testing ( </w:t>
            </w:r>
            <w:r w:rsidRPr="002672BF">
              <w:rPr>
                <w:i/>
                <w:iCs/>
              </w:rPr>
              <w:t xml:space="preserve">at least OWASP top 10 vulnerabilities </w:t>
            </w:r>
            <w:r>
              <w:t>);</w:t>
            </w:r>
          </w:p>
          <w:p w14:paraId="3A92D577" w14:textId="0DBC3B02" w:rsidR="00F239CA" w:rsidRPr="00D3578A" w:rsidRDefault="00F239CA" w:rsidP="00BF45FC">
            <w:pPr>
              <w:pStyle w:val="Tabelconinut"/>
              <w:numPr>
                <w:ilvl w:val="0"/>
                <w:numId w:val="89"/>
              </w:numPr>
            </w:pPr>
            <w:r>
              <w:t xml:space="preserve">Recognized certification in the field of software testing ( </w:t>
            </w:r>
            <w:r w:rsidR="00B67325" w:rsidRPr="00C52A73">
              <w:rPr>
                <w:i/>
                <w:iCs/>
              </w:rPr>
              <w:t xml:space="preserve">for example: ISTQB </w:t>
            </w:r>
            <w:r>
              <w:t xml:space="preserve">) and recognized certification in the field of offensive security assurance ( </w:t>
            </w:r>
            <w:r w:rsidR="005B6134" w:rsidRPr="00C52A73">
              <w:rPr>
                <w:i/>
                <w:iCs/>
              </w:rPr>
              <w:t xml:space="preserve">for example: OSCP, CEH </w:t>
            </w:r>
            <w:r w:rsidR="005B6134">
              <w:t>) and the use of the proposed technologies as a technology stack will be an advantage.</w:t>
            </w:r>
          </w:p>
        </w:tc>
      </w:tr>
      <w:tr w:rsidR="00F239CA" w:rsidRPr="00D3578A" w14:paraId="6C7F31DB" w14:textId="77777777">
        <w:tc>
          <w:tcPr>
            <w:tcW w:w="562" w:type="dxa"/>
          </w:tcPr>
          <w:p w14:paraId="4FCDF5D6" w14:textId="4016CEAD" w:rsidR="00F239CA" w:rsidRPr="00EB68D4" w:rsidRDefault="008D360B">
            <w:pPr>
              <w:pStyle w:val="Tabelconinut"/>
              <w:jc w:val="center"/>
            </w:pPr>
            <w:r>
              <w:t>9.</w:t>
            </w:r>
          </w:p>
        </w:tc>
        <w:tc>
          <w:tcPr>
            <w:tcW w:w="1911" w:type="dxa"/>
          </w:tcPr>
          <w:p w14:paraId="2B5CE970" w14:textId="77777777" w:rsidR="00F239CA" w:rsidRPr="00EB68D4" w:rsidRDefault="00F239CA">
            <w:pPr>
              <w:pStyle w:val="Tabelconinut"/>
              <w:jc w:val="center"/>
            </w:pPr>
            <w:r w:rsidRPr="0005421A">
              <w:t>formed</w:t>
            </w:r>
          </w:p>
        </w:tc>
        <w:tc>
          <w:tcPr>
            <w:tcW w:w="7025" w:type="dxa"/>
          </w:tcPr>
          <w:p w14:paraId="2674273C" w14:textId="77777777" w:rsidR="00F239CA" w:rsidRDefault="00F239CA">
            <w:pPr>
              <w:pStyle w:val="Tabelconinut"/>
            </w:pPr>
            <w:r>
              <w:t>The trainer must be licensed in ICT or other relevant fields and have the following qualifications and experience:</w:t>
            </w:r>
          </w:p>
          <w:p w14:paraId="5111EF74" w14:textId="77777777" w:rsidR="00F239CA" w:rsidRDefault="00F239CA" w:rsidP="00BF45FC">
            <w:pPr>
              <w:pStyle w:val="Tabelconinut"/>
              <w:numPr>
                <w:ilvl w:val="0"/>
                <w:numId w:val="88"/>
              </w:numPr>
            </w:pPr>
            <w:r>
              <w:t>communication and user training skills;</w:t>
            </w:r>
          </w:p>
          <w:p w14:paraId="381C19FF" w14:textId="77777777" w:rsidR="00F239CA" w:rsidRDefault="00F239CA" w:rsidP="00BF45FC">
            <w:pPr>
              <w:pStyle w:val="Tabelconinut"/>
              <w:numPr>
                <w:ilvl w:val="0"/>
                <w:numId w:val="88"/>
              </w:numPr>
            </w:pPr>
            <w:r>
              <w:t>demonstrated skills and experience in conducting training for IT system users in at least 2 projects implemented in the last 3 years;</w:t>
            </w:r>
          </w:p>
          <w:p w14:paraId="291E11D9" w14:textId="77777777" w:rsidR="00F239CA" w:rsidRDefault="00F239CA" w:rsidP="00BF45FC">
            <w:pPr>
              <w:pStyle w:val="Tabelconinut"/>
              <w:numPr>
                <w:ilvl w:val="0"/>
                <w:numId w:val="88"/>
              </w:numPr>
            </w:pPr>
            <w:r>
              <w:t>Demonstrated skills and experience in developing documentation and instructional materials for end users;</w:t>
            </w:r>
          </w:p>
          <w:p w14:paraId="019F6CE1" w14:textId="77777777" w:rsidR="00F239CA" w:rsidRDefault="00F239CA" w:rsidP="00BF45FC">
            <w:pPr>
              <w:pStyle w:val="Tabelconinut"/>
              <w:numPr>
                <w:ilvl w:val="0"/>
                <w:numId w:val="88"/>
              </w:numPr>
            </w:pPr>
            <w:r>
              <w:t>experience in developing and delivering online training;</w:t>
            </w:r>
          </w:p>
          <w:p w14:paraId="5C20AC4F" w14:textId="77777777" w:rsidR="00F239CA" w:rsidRPr="00D3578A" w:rsidRDefault="00F239CA" w:rsidP="00BF45FC">
            <w:pPr>
              <w:pStyle w:val="Tabelconinut"/>
              <w:numPr>
                <w:ilvl w:val="0"/>
                <w:numId w:val="88"/>
              </w:numPr>
            </w:pPr>
            <w:r>
              <w:t>fluent knowledge of Romanian and Russian.</w:t>
            </w:r>
          </w:p>
        </w:tc>
      </w:tr>
    </w:tbl>
    <w:p w14:paraId="66A89E16" w14:textId="77777777" w:rsidR="00F239CA" w:rsidRDefault="00F239CA" w:rsidP="00F239CA">
      <w:r>
        <w:lastRenderedPageBreak/>
        <w:t>The other members of the project team (non-key personnel) must have skills in the following areas:</w:t>
      </w:r>
    </w:p>
    <w:p w14:paraId="6DC591D3" w14:textId="77777777" w:rsidR="00F239CA" w:rsidRDefault="00F239CA" w:rsidP="00F239CA">
      <w:pPr>
        <w:pStyle w:val="Listbuline"/>
      </w:pPr>
      <w:r>
        <w:t>development/implementation of Web IT solutions;</w:t>
      </w:r>
    </w:p>
    <w:p w14:paraId="4F7831B4" w14:textId="77777777" w:rsidR="00F239CA" w:rsidRDefault="00F239CA" w:rsidP="00F239CA">
      <w:pPr>
        <w:pStyle w:val="Listbuline"/>
      </w:pPr>
      <w:r>
        <w:t>database design and administration;</w:t>
      </w:r>
    </w:p>
    <w:p w14:paraId="7F25FB4A" w14:textId="6F263BAB" w:rsidR="005F1581" w:rsidRDefault="005F1581" w:rsidP="00F239CA">
      <w:pPr>
        <w:pStyle w:val="Listbuline"/>
      </w:pPr>
      <w:r>
        <w:t>user interface developer, UI/UX specialist;</w:t>
      </w:r>
    </w:p>
    <w:p w14:paraId="5117AF84" w14:textId="77777777" w:rsidR="00F239CA" w:rsidRDefault="00F239CA" w:rsidP="00F239CA">
      <w:pPr>
        <w:pStyle w:val="Listbuline"/>
      </w:pPr>
      <w:r>
        <w:t>design/development/integration of interfaces for data exchange with external IT systems;</w:t>
      </w:r>
    </w:p>
    <w:p w14:paraId="14B52EBA" w14:textId="65E4B2AC" w:rsidR="00F239CA" w:rsidRDefault="00F239CA" w:rsidP="00F239CA">
      <w:pPr>
        <w:pStyle w:val="Listbuline"/>
      </w:pPr>
      <w:r>
        <w:t>quality assurance including experience in testing process automation;</w:t>
      </w:r>
    </w:p>
    <w:p w14:paraId="42156C91" w14:textId="3404CF99" w:rsidR="000B429D" w:rsidRDefault="00782DA2" w:rsidP="002B3CD2">
      <w:pPr>
        <w:pStyle w:val="Listbuline"/>
      </w:pPr>
      <w:r>
        <w:t xml:space="preserve">ensuring information security ( </w:t>
      </w:r>
      <w:r w:rsidR="0083115C" w:rsidRPr="000B429D">
        <w:rPr>
          <w:i/>
          <w:iCs/>
        </w:rPr>
        <w:t xml:space="preserve">for example: CISSP, CISM, CISA </w:t>
      </w:r>
      <w:r w:rsidR="0083115C">
        <w:t>);</w:t>
      </w:r>
    </w:p>
    <w:p w14:paraId="05CE4BE6" w14:textId="77777777" w:rsidR="00F239CA" w:rsidRPr="00C56927" w:rsidRDefault="00F239CA" w:rsidP="00F239CA">
      <w:pPr>
        <w:pStyle w:val="Listbuline"/>
      </w:pPr>
      <w:r>
        <w:t>user training skills.</w:t>
      </w:r>
    </w:p>
    <w:p w14:paraId="70CFC71F" w14:textId="77777777" w:rsidR="00877DA9" w:rsidRDefault="00877DA9" w:rsidP="00877DA9">
      <w:bookmarkStart w:id="163" w:name="_Toc175592893"/>
    </w:p>
    <w:p w14:paraId="56425E1E" w14:textId="699AC04A" w:rsidR="00F239CA" w:rsidRDefault="00F239CA" w:rsidP="00F239CA">
      <w:pPr>
        <w:pStyle w:val="Heading2"/>
      </w:pPr>
      <w:bookmarkStart w:id="164" w:name="_Toc222213157"/>
      <w:r w:rsidRPr="00591491">
        <w:t>Requirements for the information system development process</w:t>
      </w:r>
      <w:bookmarkEnd w:id="163"/>
      <w:bookmarkEnd w:id="164"/>
    </w:p>
    <w:p w14:paraId="4B217B24" w14:textId="3758DE86" w:rsidR="00F239CA" w:rsidRDefault="00F15BB7" w:rsidP="00F239CA">
      <w:r>
        <w:rPr>
          <w:i/>
          <w:iCs/>
        </w:rPr>
        <w:t xml:space="preserve">SIMIDA </w:t>
      </w:r>
      <w:r w:rsidR="00F239CA">
        <w:t>will be developed based on an iterative and incremental approach using Continuous Integration/Continuous Delivery practices. Agile is to be used as a project management approach, but before starting software development activities the Supplier will perform a preliminary business analysis phase specific to the Waterfall approach (a hybrid Agile and Waterfall approach is being opted for).</w:t>
      </w:r>
    </w:p>
    <w:p w14:paraId="5E7DF08A" w14:textId="0A3A5976" w:rsidR="00F239CA" w:rsidRPr="00591491" w:rsidRDefault="00F239CA" w:rsidP="00F239CA">
      <w:r>
        <w:t xml:space="preserve">The specific requirements for the design and development phase of </w:t>
      </w:r>
      <w:r w:rsidRPr="00BC69FC">
        <w:rPr>
          <w:i/>
        </w:rPr>
        <w:t xml:space="preserve">SIMIDA </w:t>
      </w:r>
      <w:r>
        <w:t>are set out in Table 7.4.</w:t>
      </w:r>
    </w:p>
    <w:p w14:paraId="2081BD85" w14:textId="792C0889" w:rsidR="00F239CA" w:rsidRPr="00D0233B" w:rsidRDefault="00F239CA" w:rsidP="00F239C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4</w:t>
      </w:r>
      <w:r>
        <w:rPr>
          <w:noProof/>
        </w:rPr>
        <w:fldChar w:fldCharType="end"/>
      </w:r>
      <w:r>
        <w:t>. Requirements for the SIMIDA development process.</w:t>
      </w:r>
    </w:p>
    <w:tbl>
      <w:tblPr>
        <w:tblStyle w:val="TableGrid"/>
        <w:tblW w:w="9634" w:type="dxa"/>
        <w:tblLook w:val="04A0" w:firstRow="1" w:lastRow="0" w:firstColumn="1" w:lastColumn="0" w:noHBand="0" w:noVBand="1"/>
      </w:tblPr>
      <w:tblGrid>
        <w:gridCol w:w="1110"/>
        <w:gridCol w:w="1508"/>
        <w:gridCol w:w="7016"/>
      </w:tblGrid>
      <w:tr w:rsidR="00F239CA" w:rsidRPr="00EB68D4" w14:paraId="195EF14B" w14:textId="77777777">
        <w:tc>
          <w:tcPr>
            <w:tcW w:w="1129" w:type="dxa"/>
            <w:shd w:val="clear" w:color="auto" w:fill="D9E2F3" w:themeFill="accent1" w:themeFillTint="33"/>
          </w:tcPr>
          <w:p w14:paraId="2C50538F" w14:textId="77777777" w:rsidR="00F239CA" w:rsidRPr="00EB68D4" w:rsidRDefault="00F239CA">
            <w:pPr>
              <w:pStyle w:val="Tabelantet"/>
            </w:pPr>
            <w:r>
              <w:t>ID</w:t>
            </w:r>
          </w:p>
        </w:tc>
        <w:tc>
          <w:tcPr>
            <w:tcW w:w="1338" w:type="dxa"/>
            <w:shd w:val="clear" w:color="auto" w:fill="D9E2F3" w:themeFill="accent1" w:themeFillTint="33"/>
          </w:tcPr>
          <w:p w14:paraId="20A2704A" w14:textId="77777777" w:rsidR="00F239CA" w:rsidRPr="00EB68D4" w:rsidRDefault="00F239CA">
            <w:pPr>
              <w:pStyle w:val="Tabelantet"/>
            </w:pPr>
            <w:r>
              <w:t>compulsoriness</w:t>
            </w:r>
          </w:p>
        </w:tc>
        <w:tc>
          <w:tcPr>
            <w:tcW w:w="7167" w:type="dxa"/>
            <w:shd w:val="clear" w:color="auto" w:fill="D9E2F3" w:themeFill="accent1" w:themeFillTint="33"/>
          </w:tcPr>
          <w:p w14:paraId="12BA8A79" w14:textId="77777777" w:rsidR="00F239CA" w:rsidRPr="00EB68D4" w:rsidRDefault="00F239CA">
            <w:pPr>
              <w:pStyle w:val="Tabelantet"/>
            </w:pPr>
            <w:r w:rsidRPr="002C2DD9">
              <w:t>Requirement description</w:t>
            </w:r>
          </w:p>
        </w:tc>
      </w:tr>
      <w:tr w:rsidR="00F239CA" w14:paraId="7A44FD0F" w14:textId="77777777">
        <w:tc>
          <w:tcPr>
            <w:tcW w:w="1129" w:type="dxa"/>
          </w:tcPr>
          <w:p w14:paraId="6A5B7999" w14:textId="36EA19AB" w:rsidR="00F239CA" w:rsidRPr="00EB68D4" w:rsidRDefault="00F239CA">
            <w:pPr>
              <w:pStyle w:val="Tabelconinut"/>
              <w:jc w:val="center"/>
            </w:pPr>
            <w:r w:rsidRPr="00D80389">
              <w:t>DEV 01</w:t>
            </w:r>
          </w:p>
        </w:tc>
        <w:tc>
          <w:tcPr>
            <w:tcW w:w="1338" w:type="dxa"/>
          </w:tcPr>
          <w:p w14:paraId="5254DAFE" w14:textId="77777777" w:rsidR="00F239CA" w:rsidRPr="00EB68D4" w:rsidRDefault="00F239CA">
            <w:pPr>
              <w:pStyle w:val="Tabelconinut"/>
              <w:jc w:val="center"/>
            </w:pPr>
            <w:r w:rsidRPr="00D80389">
              <w:t>M</w:t>
            </w:r>
          </w:p>
        </w:tc>
        <w:tc>
          <w:tcPr>
            <w:tcW w:w="7167" w:type="dxa"/>
          </w:tcPr>
          <w:p w14:paraId="1C621825" w14:textId="0DA75061" w:rsidR="00F239CA" w:rsidRDefault="00F15BB7">
            <w:pPr>
              <w:pStyle w:val="Tabelconinut"/>
            </w:pPr>
            <w:r>
              <w:rPr>
                <w:i/>
                <w:iCs/>
              </w:rPr>
              <w:t xml:space="preserve">SIMIDA </w:t>
            </w:r>
            <w:r w:rsidR="00F239CA" w:rsidRPr="00D80389">
              <w:t xml:space="preserve">is to be designed and developed based on a hybrid project management approach. In this context, the Supplier will perform a business analysis (specific to the Waterfall approach) before starting the </w:t>
            </w:r>
            <w:r w:rsidR="00F239CA" w:rsidRPr="00CA31EA">
              <w:rPr>
                <w:i/>
              </w:rPr>
              <w:t xml:space="preserve">SIMIDA design and development phase </w:t>
            </w:r>
            <w:r w:rsidR="00F239CA" w:rsidRPr="00D80389">
              <w:t>. Based on the results of the business analysis, the Project Backlog will be developed, which will subsequently be used in the IT system development iterations.</w:t>
            </w:r>
          </w:p>
        </w:tc>
      </w:tr>
      <w:tr w:rsidR="00F239CA" w:rsidRPr="00D3578A" w14:paraId="2C5F6DD0" w14:textId="77777777">
        <w:tc>
          <w:tcPr>
            <w:tcW w:w="1129" w:type="dxa"/>
          </w:tcPr>
          <w:p w14:paraId="43AD1C70" w14:textId="461C93C8" w:rsidR="00F239CA" w:rsidRPr="00EB68D4" w:rsidRDefault="00F239CA">
            <w:pPr>
              <w:pStyle w:val="Tabelconinut"/>
              <w:jc w:val="center"/>
            </w:pPr>
            <w:r w:rsidRPr="00D80389">
              <w:t>DEV 02</w:t>
            </w:r>
          </w:p>
        </w:tc>
        <w:tc>
          <w:tcPr>
            <w:tcW w:w="1338" w:type="dxa"/>
          </w:tcPr>
          <w:p w14:paraId="6328D56B" w14:textId="77777777" w:rsidR="00F239CA" w:rsidRPr="00EB68D4" w:rsidRDefault="00F239CA">
            <w:pPr>
              <w:pStyle w:val="Tabelconinut"/>
              <w:jc w:val="center"/>
            </w:pPr>
            <w:r w:rsidRPr="00D80389">
              <w:t>M</w:t>
            </w:r>
          </w:p>
        </w:tc>
        <w:tc>
          <w:tcPr>
            <w:tcW w:w="7167" w:type="dxa"/>
          </w:tcPr>
          <w:p w14:paraId="309056D1" w14:textId="705F77C0" w:rsidR="00F239CA" w:rsidRPr="00D3578A" w:rsidRDefault="00F239CA">
            <w:pPr>
              <w:pStyle w:val="Tabelconinut"/>
            </w:pPr>
            <w:r w:rsidRPr="00D80389">
              <w:t xml:space="preserve">The design and development </w:t>
            </w:r>
            <w:r w:rsidRPr="00CA31EA">
              <w:rPr>
                <w:i/>
              </w:rPr>
              <w:t xml:space="preserve">of SIMIDA </w:t>
            </w:r>
            <w:r w:rsidRPr="00D80389">
              <w:t>must be carried out using the Agile project management approach (the information system will be designed and developed in an iterative and incremental manner using CI/CD (continuous integration/continuous delivery) practices).</w:t>
            </w:r>
          </w:p>
        </w:tc>
      </w:tr>
      <w:tr w:rsidR="00F239CA" w:rsidRPr="00D3578A" w14:paraId="1E34F1A4" w14:textId="77777777">
        <w:tc>
          <w:tcPr>
            <w:tcW w:w="1129" w:type="dxa"/>
          </w:tcPr>
          <w:p w14:paraId="64048EE4" w14:textId="7175C80D" w:rsidR="00F239CA" w:rsidRPr="00EB68D4" w:rsidRDefault="00F239CA">
            <w:pPr>
              <w:pStyle w:val="Tabelconinut"/>
              <w:jc w:val="center"/>
            </w:pPr>
            <w:r w:rsidRPr="00D80389">
              <w:t>DEV 03</w:t>
            </w:r>
          </w:p>
        </w:tc>
        <w:tc>
          <w:tcPr>
            <w:tcW w:w="1338" w:type="dxa"/>
          </w:tcPr>
          <w:p w14:paraId="1DEAA1DD" w14:textId="77777777" w:rsidR="00F239CA" w:rsidRPr="00EB68D4" w:rsidRDefault="00F239CA">
            <w:pPr>
              <w:pStyle w:val="Tabelconinut"/>
              <w:jc w:val="center"/>
            </w:pPr>
            <w:r w:rsidRPr="00D80389">
              <w:t>M</w:t>
            </w:r>
          </w:p>
        </w:tc>
        <w:tc>
          <w:tcPr>
            <w:tcW w:w="7167" w:type="dxa"/>
          </w:tcPr>
          <w:p w14:paraId="4D505761" w14:textId="280D0930" w:rsidR="00F239CA" w:rsidRPr="00D3578A" w:rsidRDefault="00F239CA">
            <w:pPr>
              <w:pStyle w:val="Tabelconinut"/>
            </w:pPr>
            <w:r w:rsidRPr="00D80389">
              <w:t xml:space="preserve">The duration of the iteration (project sprints) for the </w:t>
            </w:r>
            <w:r w:rsidRPr="00CA31EA">
              <w:rPr>
                <w:i/>
              </w:rPr>
              <w:t xml:space="preserve">SIMIDA development phase </w:t>
            </w:r>
            <w:r w:rsidRPr="00D80389">
              <w:t>will be 2 weeks. Depending on the development progress, if necessary, the duration can be increased to 3 weeks.</w:t>
            </w:r>
          </w:p>
        </w:tc>
      </w:tr>
      <w:tr w:rsidR="00F239CA" w:rsidRPr="00D3578A" w14:paraId="3FB8A54D" w14:textId="77777777">
        <w:tc>
          <w:tcPr>
            <w:tcW w:w="1129" w:type="dxa"/>
          </w:tcPr>
          <w:p w14:paraId="7026EC67" w14:textId="0FA45FFB" w:rsidR="00F239CA" w:rsidRPr="00EB68D4" w:rsidRDefault="00F239CA">
            <w:pPr>
              <w:pStyle w:val="Tabelconinut"/>
              <w:jc w:val="center"/>
            </w:pPr>
            <w:r w:rsidRPr="00D80389">
              <w:t>DEV 04</w:t>
            </w:r>
          </w:p>
        </w:tc>
        <w:tc>
          <w:tcPr>
            <w:tcW w:w="1338" w:type="dxa"/>
          </w:tcPr>
          <w:p w14:paraId="204824BB" w14:textId="77777777" w:rsidR="00F239CA" w:rsidRPr="00EB68D4" w:rsidRDefault="00F239CA">
            <w:pPr>
              <w:pStyle w:val="Tabelconinut"/>
              <w:jc w:val="center"/>
            </w:pPr>
            <w:r w:rsidRPr="00D80389">
              <w:t>M</w:t>
            </w:r>
          </w:p>
        </w:tc>
        <w:tc>
          <w:tcPr>
            <w:tcW w:w="7167" w:type="dxa"/>
          </w:tcPr>
          <w:p w14:paraId="0AB5D069" w14:textId="77777777" w:rsidR="00F239CA" w:rsidRPr="00D80389" w:rsidRDefault="00F239CA">
            <w:pPr>
              <w:pStyle w:val="Tabelconinut"/>
            </w:pPr>
            <w:r w:rsidRPr="00D80389">
              <w:t>During each sprint, the Supplier must perform the following activities:</w:t>
            </w:r>
          </w:p>
          <w:p w14:paraId="7C0901A4" w14:textId="77777777" w:rsidR="00F239CA" w:rsidRPr="00D80389" w:rsidRDefault="00F239CA" w:rsidP="00BF45FC">
            <w:pPr>
              <w:pStyle w:val="Tabelconinut"/>
              <w:numPr>
                <w:ilvl w:val="0"/>
                <w:numId w:val="94"/>
              </w:numPr>
            </w:pPr>
            <w:r w:rsidRPr="00D80389">
              <w:t>selecting relevant tasks from the Project Backlog to be implemented within the sprint (or transferring unfinished tasks to the previous sprint);</w:t>
            </w:r>
          </w:p>
          <w:p w14:paraId="0090E4F2" w14:textId="77777777" w:rsidR="00F239CA" w:rsidRPr="00D80389" w:rsidRDefault="00F239CA" w:rsidP="00BF45FC">
            <w:pPr>
              <w:pStyle w:val="Tabelconinut"/>
              <w:numPr>
                <w:ilvl w:val="0"/>
                <w:numId w:val="94"/>
              </w:numPr>
            </w:pPr>
            <w:r w:rsidRPr="00D80389">
              <w:t>performing the business analysis related to the Project Backlog tasks to be implemented within the sprint;</w:t>
            </w:r>
          </w:p>
          <w:p w14:paraId="51ABCED6" w14:textId="77777777" w:rsidR="00F239CA" w:rsidRPr="00D80389" w:rsidRDefault="00F239CA" w:rsidP="00BF45FC">
            <w:pPr>
              <w:pStyle w:val="Tabelconinut"/>
              <w:numPr>
                <w:ilvl w:val="0"/>
                <w:numId w:val="94"/>
              </w:numPr>
            </w:pPr>
            <w:r w:rsidRPr="00D80389">
              <w:t>developing user stories related to the Project Backlog tasks to be implemented within the sprint;</w:t>
            </w:r>
          </w:p>
          <w:p w14:paraId="472AC70D" w14:textId="77777777" w:rsidR="00F239CA" w:rsidRPr="00D80389" w:rsidRDefault="00F239CA" w:rsidP="00BF45FC">
            <w:pPr>
              <w:pStyle w:val="Tabelconinut"/>
              <w:numPr>
                <w:ilvl w:val="0"/>
                <w:numId w:val="94"/>
              </w:numPr>
            </w:pPr>
            <w:r w:rsidRPr="00D80389">
              <w:t>development of the planned functionalities within the sprint;</w:t>
            </w:r>
          </w:p>
          <w:p w14:paraId="4F2324D3" w14:textId="77777777" w:rsidR="00F239CA" w:rsidRPr="00D80389" w:rsidRDefault="00F239CA" w:rsidP="00BF45FC">
            <w:pPr>
              <w:pStyle w:val="Tabelconinut"/>
              <w:numPr>
                <w:ilvl w:val="0"/>
                <w:numId w:val="94"/>
              </w:numPr>
            </w:pPr>
            <w:r w:rsidRPr="00D80389">
              <w:t>internal testing of the functionalities implemented during the sprint;</w:t>
            </w:r>
          </w:p>
          <w:p w14:paraId="12488A19" w14:textId="77777777" w:rsidR="00F239CA" w:rsidRDefault="00F239CA" w:rsidP="00BF45FC">
            <w:pPr>
              <w:pStyle w:val="Tabelconinut"/>
              <w:numPr>
                <w:ilvl w:val="0"/>
                <w:numId w:val="94"/>
              </w:numPr>
            </w:pPr>
            <w:r w:rsidRPr="00D80389">
              <w:t xml:space="preserve">developing/updating technical documentation related to the functionalities implemented within the sprint ( </w:t>
            </w:r>
            <w:r w:rsidRPr="00D80389">
              <w:rPr>
                <w:i/>
                <w:iCs/>
              </w:rPr>
              <w:t xml:space="preserve">example: Technical Project (SDD), guides, specific procedures, etc. </w:t>
            </w:r>
            <w:r w:rsidRPr="00D80389">
              <w:t>);</w:t>
            </w:r>
          </w:p>
          <w:p w14:paraId="03E69396" w14:textId="77777777" w:rsidR="00F239CA" w:rsidRPr="00D3578A" w:rsidRDefault="00F239CA" w:rsidP="00BF45FC">
            <w:pPr>
              <w:pStyle w:val="Tabelconinut"/>
              <w:numPr>
                <w:ilvl w:val="0"/>
                <w:numId w:val="94"/>
              </w:numPr>
            </w:pPr>
            <w:r w:rsidRPr="00D80389">
              <w:t>updating the Project Backlog (if necessary).</w:t>
            </w:r>
          </w:p>
        </w:tc>
      </w:tr>
      <w:tr w:rsidR="00F239CA" w:rsidRPr="00D3578A" w14:paraId="3E22606F" w14:textId="77777777">
        <w:tc>
          <w:tcPr>
            <w:tcW w:w="1129" w:type="dxa"/>
          </w:tcPr>
          <w:p w14:paraId="29AA6393" w14:textId="3002D276" w:rsidR="00F239CA" w:rsidRPr="00EB68D4" w:rsidRDefault="00F239CA">
            <w:pPr>
              <w:pStyle w:val="Tabelconinut"/>
              <w:jc w:val="center"/>
            </w:pPr>
            <w:r w:rsidRPr="00D80389">
              <w:t>DEV 05</w:t>
            </w:r>
          </w:p>
        </w:tc>
        <w:tc>
          <w:tcPr>
            <w:tcW w:w="1338" w:type="dxa"/>
          </w:tcPr>
          <w:p w14:paraId="08BAC7C3" w14:textId="77777777" w:rsidR="00F239CA" w:rsidRPr="00EB68D4" w:rsidRDefault="00F239CA">
            <w:pPr>
              <w:pStyle w:val="Tabelconinut"/>
              <w:jc w:val="center"/>
            </w:pPr>
            <w:r w:rsidRPr="00D80389">
              <w:t>M</w:t>
            </w:r>
          </w:p>
        </w:tc>
        <w:tc>
          <w:tcPr>
            <w:tcW w:w="7167" w:type="dxa"/>
          </w:tcPr>
          <w:p w14:paraId="008E30A7" w14:textId="77777777" w:rsidR="00F239CA" w:rsidRPr="00D80389" w:rsidRDefault="00F239CA">
            <w:pPr>
              <w:pStyle w:val="Tabelconinut"/>
            </w:pPr>
            <w:r w:rsidRPr="00D80389">
              <w:t>The Supplier must prepare periodic weekly/bi-weekly project management reports to succinctly inform project stakeholders about:</w:t>
            </w:r>
          </w:p>
          <w:p w14:paraId="69ED1B9B" w14:textId="77777777" w:rsidR="00F239CA" w:rsidRPr="00D80389" w:rsidRDefault="00F239CA" w:rsidP="00BF45FC">
            <w:pPr>
              <w:pStyle w:val="Tabelconinut"/>
              <w:numPr>
                <w:ilvl w:val="0"/>
                <w:numId w:val="95"/>
              </w:numPr>
            </w:pPr>
            <w:r w:rsidRPr="00D80389">
              <w:lastRenderedPageBreak/>
              <w:t>finished tasks;</w:t>
            </w:r>
          </w:p>
          <w:p w14:paraId="4848F834" w14:textId="77777777" w:rsidR="00F239CA" w:rsidRDefault="00F239CA" w:rsidP="00BF45FC">
            <w:pPr>
              <w:pStyle w:val="Tabelconinut"/>
              <w:numPr>
                <w:ilvl w:val="0"/>
                <w:numId w:val="95"/>
              </w:numPr>
            </w:pPr>
            <w:r w:rsidRPr="00D80389">
              <w:t>tasks to be completed in the next period;</w:t>
            </w:r>
          </w:p>
          <w:p w14:paraId="3266C19A" w14:textId="77777777" w:rsidR="00F239CA" w:rsidRPr="00D80389" w:rsidRDefault="00F239CA" w:rsidP="00BF45FC">
            <w:pPr>
              <w:pStyle w:val="Tabelconinut"/>
              <w:numPr>
                <w:ilvl w:val="0"/>
                <w:numId w:val="95"/>
              </w:numPr>
            </w:pPr>
            <w:r>
              <w:t>tasks planned for the next period;</w:t>
            </w:r>
          </w:p>
          <w:p w14:paraId="2B1DFB33" w14:textId="77777777" w:rsidR="00F239CA" w:rsidRDefault="00F239CA" w:rsidP="00BF45FC">
            <w:pPr>
              <w:pStyle w:val="Tabelconinut"/>
              <w:numPr>
                <w:ilvl w:val="0"/>
                <w:numId w:val="95"/>
              </w:numPr>
            </w:pPr>
            <w:r w:rsidRPr="00D80389">
              <w:t>problems/questions related to current activities;</w:t>
            </w:r>
          </w:p>
          <w:p w14:paraId="383AAD98" w14:textId="77777777" w:rsidR="00F239CA" w:rsidRPr="00D3578A" w:rsidRDefault="00F239CA" w:rsidP="00BF45FC">
            <w:pPr>
              <w:pStyle w:val="Tabelconinut"/>
              <w:numPr>
                <w:ilvl w:val="0"/>
                <w:numId w:val="95"/>
              </w:numPr>
            </w:pPr>
            <w:r w:rsidRPr="00D80389">
              <w:t>current risks and actions to mitigate them.</w:t>
            </w:r>
          </w:p>
        </w:tc>
      </w:tr>
      <w:tr w:rsidR="00F239CA" w:rsidRPr="00D3578A" w14:paraId="101645C0" w14:textId="77777777">
        <w:tc>
          <w:tcPr>
            <w:tcW w:w="1129" w:type="dxa"/>
          </w:tcPr>
          <w:p w14:paraId="47DA4F5A" w14:textId="7750CE22" w:rsidR="00F239CA" w:rsidRPr="00EB68D4" w:rsidRDefault="00F239CA">
            <w:pPr>
              <w:pStyle w:val="Tabelconinut"/>
              <w:jc w:val="center"/>
            </w:pPr>
            <w:r w:rsidRPr="00D80389">
              <w:lastRenderedPageBreak/>
              <w:t>DEV 06</w:t>
            </w:r>
          </w:p>
        </w:tc>
        <w:tc>
          <w:tcPr>
            <w:tcW w:w="1338" w:type="dxa"/>
          </w:tcPr>
          <w:p w14:paraId="1D22FF0C" w14:textId="77777777" w:rsidR="00F239CA" w:rsidRPr="00EB68D4" w:rsidRDefault="00F239CA">
            <w:pPr>
              <w:pStyle w:val="Tabelconinut"/>
              <w:jc w:val="center"/>
            </w:pPr>
            <w:r w:rsidRPr="00D80389">
              <w:t>M</w:t>
            </w:r>
          </w:p>
        </w:tc>
        <w:tc>
          <w:tcPr>
            <w:tcW w:w="7167" w:type="dxa"/>
          </w:tcPr>
          <w:p w14:paraId="629F308C" w14:textId="306A4D6E" w:rsidR="00F239CA" w:rsidRPr="00D3578A" w:rsidRDefault="00F239CA">
            <w:pPr>
              <w:pStyle w:val="Tabelconinut"/>
            </w:pPr>
            <w:r w:rsidRPr="00D80389">
              <w:t xml:space="preserve">The provider will periodically perform demo presentations of the implemented functionalities and collect comments and suggestions from project stakeholders to be taken into account in the </w:t>
            </w:r>
            <w:r w:rsidRPr="00CA31EA">
              <w:rPr>
                <w:i/>
              </w:rPr>
              <w:t xml:space="preserve">SIMIDA development process </w:t>
            </w:r>
            <w:r w:rsidRPr="00D80389">
              <w:t>.</w:t>
            </w:r>
          </w:p>
        </w:tc>
      </w:tr>
      <w:tr w:rsidR="00F239CA" w:rsidRPr="00D3578A" w14:paraId="4CD23100" w14:textId="77777777">
        <w:tc>
          <w:tcPr>
            <w:tcW w:w="1129" w:type="dxa"/>
          </w:tcPr>
          <w:p w14:paraId="417E96E4" w14:textId="7200E350" w:rsidR="00F239CA" w:rsidRPr="00EB68D4" w:rsidRDefault="00F239CA">
            <w:pPr>
              <w:pStyle w:val="Tabelconinut"/>
              <w:jc w:val="center"/>
            </w:pPr>
            <w:r w:rsidRPr="00D80389">
              <w:t>DEV 07</w:t>
            </w:r>
          </w:p>
        </w:tc>
        <w:tc>
          <w:tcPr>
            <w:tcW w:w="1338" w:type="dxa"/>
          </w:tcPr>
          <w:p w14:paraId="306F6EE3" w14:textId="77777777" w:rsidR="00F239CA" w:rsidRPr="00EB68D4" w:rsidRDefault="00F239CA">
            <w:pPr>
              <w:pStyle w:val="Tabelconinut"/>
              <w:jc w:val="center"/>
            </w:pPr>
            <w:r w:rsidRPr="00D80389">
              <w:t>M</w:t>
            </w:r>
          </w:p>
        </w:tc>
        <w:tc>
          <w:tcPr>
            <w:tcW w:w="7167" w:type="dxa"/>
          </w:tcPr>
          <w:p w14:paraId="3DFDCDEF" w14:textId="7EBB4331" w:rsidR="00F239CA" w:rsidRPr="00D3578A" w:rsidRDefault="00F239CA">
            <w:pPr>
              <w:pStyle w:val="Tabelconinut"/>
            </w:pPr>
            <w:r w:rsidRPr="00D80389">
              <w:t xml:space="preserve">The supplier must be able to deliver specific </w:t>
            </w:r>
            <w:r w:rsidRPr="00CA31EA">
              <w:rPr>
                <w:i/>
              </w:rPr>
              <w:t xml:space="preserve">SIMIDA functionalities into production, if necessary </w:t>
            </w:r>
            <w:r w:rsidRPr="00D80389">
              <w:t xml:space="preserve">(the project stakeholders may decide on the functional modules of </w:t>
            </w:r>
            <w:r w:rsidRPr="00CA31EA">
              <w:rPr>
                <w:i/>
              </w:rPr>
              <w:t xml:space="preserve">SIMIDA </w:t>
            </w:r>
            <w:r w:rsidRPr="00D80389">
              <w:t xml:space="preserve">to be put into production earlier than the full completion of the </w:t>
            </w:r>
            <w:r w:rsidRPr="00CA31EA">
              <w:rPr>
                <w:i/>
              </w:rPr>
              <w:t xml:space="preserve">SIMIDA development phase </w:t>
            </w:r>
            <w:r w:rsidRPr="00D80389">
              <w:t>).</w:t>
            </w:r>
          </w:p>
        </w:tc>
      </w:tr>
    </w:tbl>
    <w:p w14:paraId="411217A0" w14:textId="77777777" w:rsidR="00877DA9" w:rsidRDefault="00877DA9" w:rsidP="00877DA9">
      <w:bookmarkStart w:id="165" w:name="_Toc175592894"/>
    </w:p>
    <w:p w14:paraId="36AEAB69" w14:textId="4FA9D30A" w:rsidR="00F239CA" w:rsidRDefault="00F239CA" w:rsidP="00F239CA">
      <w:pPr>
        <w:pStyle w:val="Heading2"/>
      </w:pPr>
      <w:bookmarkStart w:id="166" w:name="_Toc222213158"/>
      <w:r w:rsidRPr="00CA1688">
        <w:t>IT system deployment requirements</w:t>
      </w:r>
      <w:bookmarkEnd w:id="165"/>
      <w:bookmarkEnd w:id="166"/>
    </w:p>
    <w:p w14:paraId="65F2AFE3" w14:textId="1D58AC1E" w:rsidR="00F239CA" w:rsidRPr="00CA1688" w:rsidRDefault="00F239CA" w:rsidP="00F239CA">
      <w:r w:rsidRPr="00EE22CA">
        <w:t xml:space="preserve">The Provider must take into account the current requirements in the Republic of Moldova for the deployment of government IT systems within the common government platform </w:t>
      </w:r>
      <w:proofErr w:type="spellStart"/>
      <w:r w:rsidRPr="00EE22CA">
        <w:t>MCloud</w:t>
      </w:r>
      <w:proofErr w:type="spellEnd"/>
      <w:r w:rsidRPr="00EE22CA">
        <w:t xml:space="preserve"> and load balancing </w:t>
      </w:r>
      <w:r w:rsidRPr="00BC69FC">
        <w:rPr>
          <w:i/>
        </w:rPr>
        <w:t xml:space="preserve">SIMIDA </w:t>
      </w:r>
      <w:r w:rsidRPr="00EE22CA">
        <w:t xml:space="preserve">. Table 7.5 presents deployment requirements that must be considered for the </w:t>
      </w:r>
      <w:r w:rsidRPr="00BC69FC">
        <w:rPr>
          <w:i/>
        </w:rPr>
        <w:t xml:space="preserve">SIMIDA deployment and load balancing process </w:t>
      </w:r>
      <w:r>
        <w:t>.</w:t>
      </w:r>
    </w:p>
    <w:p w14:paraId="2A528204" w14:textId="77777777" w:rsidR="00F239CA" w:rsidRDefault="00F239CA" w:rsidP="00F239CA">
      <w:pPr>
        <w:pStyle w:val="Caption"/>
        <w:keepNext/>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5</w:t>
      </w:r>
      <w:r>
        <w:rPr>
          <w:noProof/>
        </w:rPr>
        <w:fldChar w:fldCharType="end"/>
      </w:r>
      <w:r>
        <w:t>. Requirements for the deployment of the information system.</w:t>
      </w:r>
    </w:p>
    <w:tbl>
      <w:tblPr>
        <w:tblStyle w:val="TableGrid"/>
        <w:tblW w:w="9634" w:type="dxa"/>
        <w:tblLook w:val="04A0" w:firstRow="1" w:lastRow="0" w:firstColumn="1" w:lastColumn="0" w:noHBand="0" w:noVBand="1"/>
      </w:tblPr>
      <w:tblGrid>
        <w:gridCol w:w="1111"/>
        <w:gridCol w:w="1508"/>
        <w:gridCol w:w="7015"/>
      </w:tblGrid>
      <w:tr w:rsidR="00F239CA" w:rsidRPr="00EB68D4" w14:paraId="4014CCAA" w14:textId="77777777">
        <w:tc>
          <w:tcPr>
            <w:tcW w:w="1129" w:type="dxa"/>
            <w:shd w:val="clear" w:color="auto" w:fill="D9E2F3" w:themeFill="accent1" w:themeFillTint="33"/>
          </w:tcPr>
          <w:p w14:paraId="3A52922B" w14:textId="77777777" w:rsidR="00F239CA" w:rsidRPr="00EB68D4" w:rsidRDefault="00F239CA">
            <w:pPr>
              <w:pStyle w:val="Tabelantet"/>
            </w:pPr>
            <w:r>
              <w:t>ID</w:t>
            </w:r>
          </w:p>
        </w:tc>
        <w:tc>
          <w:tcPr>
            <w:tcW w:w="1338" w:type="dxa"/>
            <w:shd w:val="clear" w:color="auto" w:fill="D9E2F3" w:themeFill="accent1" w:themeFillTint="33"/>
          </w:tcPr>
          <w:p w14:paraId="0CBE56BD" w14:textId="77777777" w:rsidR="00F239CA" w:rsidRPr="00EB68D4" w:rsidRDefault="00F239CA">
            <w:pPr>
              <w:pStyle w:val="Tabelantet"/>
            </w:pPr>
            <w:r>
              <w:t>compulsoriness</w:t>
            </w:r>
          </w:p>
        </w:tc>
        <w:tc>
          <w:tcPr>
            <w:tcW w:w="7167" w:type="dxa"/>
            <w:shd w:val="clear" w:color="auto" w:fill="D9E2F3" w:themeFill="accent1" w:themeFillTint="33"/>
          </w:tcPr>
          <w:p w14:paraId="7D123F56" w14:textId="77777777" w:rsidR="00F239CA" w:rsidRPr="00EB68D4" w:rsidRDefault="00F239CA">
            <w:pPr>
              <w:pStyle w:val="Tabelantet"/>
            </w:pPr>
            <w:r w:rsidRPr="002C2DD9">
              <w:t>Requirement description</w:t>
            </w:r>
          </w:p>
        </w:tc>
      </w:tr>
      <w:tr w:rsidR="00F239CA" w14:paraId="3126638B" w14:textId="77777777">
        <w:tc>
          <w:tcPr>
            <w:tcW w:w="1129" w:type="dxa"/>
          </w:tcPr>
          <w:p w14:paraId="78FC6A80" w14:textId="4FC5BE4B" w:rsidR="00F239CA" w:rsidRPr="00EB68D4" w:rsidRDefault="00F239CA">
            <w:pPr>
              <w:pStyle w:val="Tabelconinut"/>
              <w:jc w:val="center"/>
            </w:pPr>
            <w:r w:rsidRPr="00D80389">
              <w:t>DEP 01</w:t>
            </w:r>
          </w:p>
        </w:tc>
        <w:tc>
          <w:tcPr>
            <w:tcW w:w="1338" w:type="dxa"/>
          </w:tcPr>
          <w:p w14:paraId="068E9B0D" w14:textId="77777777" w:rsidR="00F239CA" w:rsidRPr="00EB68D4" w:rsidRDefault="00F239CA">
            <w:pPr>
              <w:pStyle w:val="Tabelconinut"/>
              <w:jc w:val="center"/>
            </w:pPr>
            <w:r w:rsidRPr="00D80389">
              <w:t>M</w:t>
            </w:r>
          </w:p>
        </w:tc>
        <w:tc>
          <w:tcPr>
            <w:tcW w:w="7167" w:type="dxa"/>
          </w:tcPr>
          <w:p w14:paraId="27DF0097" w14:textId="260DBA18" w:rsidR="00F239CA" w:rsidRDefault="00F15BB7">
            <w:pPr>
              <w:pStyle w:val="Tabelconinut"/>
            </w:pPr>
            <w:r>
              <w:rPr>
                <w:i/>
                <w:iCs/>
              </w:rPr>
              <w:t xml:space="preserve">SIMIDA </w:t>
            </w:r>
            <w:r w:rsidR="00F239CA" w:rsidRPr="00D80389">
              <w:t>must be able to be installed in virtualized environments.</w:t>
            </w:r>
          </w:p>
        </w:tc>
      </w:tr>
      <w:tr w:rsidR="00F239CA" w:rsidRPr="00D3578A" w14:paraId="1B382300" w14:textId="77777777">
        <w:tc>
          <w:tcPr>
            <w:tcW w:w="1129" w:type="dxa"/>
          </w:tcPr>
          <w:p w14:paraId="28C5984D" w14:textId="53024E0E" w:rsidR="00F239CA" w:rsidRPr="00EB68D4" w:rsidRDefault="00F239CA">
            <w:pPr>
              <w:pStyle w:val="Tabelconinut"/>
              <w:jc w:val="center"/>
            </w:pPr>
            <w:r w:rsidRPr="00D80389">
              <w:t>DEP 02</w:t>
            </w:r>
          </w:p>
        </w:tc>
        <w:tc>
          <w:tcPr>
            <w:tcW w:w="1338" w:type="dxa"/>
          </w:tcPr>
          <w:p w14:paraId="3F707C6B" w14:textId="77777777" w:rsidR="00F239CA" w:rsidRPr="00EB68D4" w:rsidRDefault="00F239CA">
            <w:pPr>
              <w:pStyle w:val="Tabelconinut"/>
              <w:jc w:val="center"/>
            </w:pPr>
            <w:r w:rsidRPr="00D80389">
              <w:t>M</w:t>
            </w:r>
          </w:p>
        </w:tc>
        <w:tc>
          <w:tcPr>
            <w:tcW w:w="7167" w:type="dxa"/>
          </w:tcPr>
          <w:p w14:paraId="5961E26C" w14:textId="2688DD02" w:rsidR="00F239CA" w:rsidRPr="00D3578A" w:rsidRDefault="00F15BB7">
            <w:pPr>
              <w:pStyle w:val="Tabelconinut"/>
            </w:pPr>
            <w:r>
              <w:rPr>
                <w:i/>
                <w:iCs/>
              </w:rPr>
              <w:t xml:space="preserve">SIMIDA </w:t>
            </w:r>
            <w:r w:rsidR="00F239CA" w:rsidRPr="00D80389">
              <w:t xml:space="preserve">must be able to provide a containerized infrastructure intended for deployment on relevant environments ( </w:t>
            </w:r>
            <w:r w:rsidR="00F239CA" w:rsidRPr="00D80389">
              <w:rPr>
                <w:i/>
                <w:iCs/>
              </w:rPr>
              <w:t xml:space="preserve">example: Docker Engine, Kubernetes </w:t>
            </w:r>
            <w:r w:rsidR="00F239CA" w:rsidRPr="00D80389">
              <w:t>).</w:t>
            </w:r>
          </w:p>
        </w:tc>
      </w:tr>
      <w:tr w:rsidR="00F239CA" w:rsidRPr="00D3578A" w14:paraId="1C84BED8" w14:textId="77777777">
        <w:tc>
          <w:tcPr>
            <w:tcW w:w="1129" w:type="dxa"/>
          </w:tcPr>
          <w:p w14:paraId="53A381B4" w14:textId="410C165A" w:rsidR="00F239CA" w:rsidRPr="00EB68D4" w:rsidRDefault="00F239CA">
            <w:pPr>
              <w:pStyle w:val="Tabelconinut"/>
              <w:jc w:val="center"/>
            </w:pPr>
            <w:r w:rsidRPr="00D80389">
              <w:t>DEP 03</w:t>
            </w:r>
          </w:p>
        </w:tc>
        <w:tc>
          <w:tcPr>
            <w:tcW w:w="1338" w:type="dxa"/>
          </w:tcPr>
          <w:p w14:paraId="42B3B3E7" w14:textId="7686C91E" w:rsidR="00F239CA" w:rsidRPr="00EB68D4" w:rsidRDefault="0046631C">
            <w:pPr>
              <w:pStyle w:val="Tabelconinut"/>
              <w:jc w:val="center"/>
            </w:pPr>
            <w:r>
              <w:t>M</w:t>
            </w:r>
          </w:p>
        </w:tc>
        <w:tc>
          <w:tcPr>
            <w:tcW w:w="7167" w:type="dxa"/>
          </w:tcPr>
          <w:p w14:paraId="030972C6" w14:textId="1D20BE95" w:rsidR="00F239CA" w:rsidRPr="00D3578A" w:rsidRDefault="00F239CA">
            <w:pPr>
              <w:pStyle w:val="Tabelconinut"/>
            </w:pPr>
            <w:r w:rsidRPr="00D80389">
              <w:t xml:space="preserve">Kubernetes should be used as </w:t>
            </w:r>
            <w:r w:rsidRPr="00CA31EA">
              <w:rPr>
                <w:i/>
              </w:rPr>
              <w:t>the SIMIDA deployment and load balancing technology.</w:t>
            </w:r>
          </w:p>
        </w:tc>
      </w:tr>
      <w:tr w:rsidR="00F239CA" w:rsidRPr="00D3578A" w14:paraId="0E9FF203" w14:textId="77777777">
        <w:tc>
          <w:tcPr>
            <w:tcW w:w="1129" w:type="dxa"/>
          </w:tcPr>
          <w:p w14:paraId="2B9A1EB1" w14:textId="7DE73A32" w:rsidR="00F239CA" w:rsidRPr="00EB68D4" w:rsidRDefault="00F239CA">
            <w:pPr>
              <w:pStyle w:val="Tabelconinut"/>
              <w:jc w:val="center"/>
            </w:pPr>
            <w:r w:rsidRPr="00D80389">
              <w:t>DEP 04</w:t>
            </w:r>
          </w:p>
        </w:tc>
        <w:tc>
          <w:tcPr>
            <w:tcW w:w="1338" w:type="dxa"/>
          </w:tcPr>
          <w:p w14:paraId="52983BF3" w14:textId="77777777" w:rsidR="00F239CA" w:rsidRPr="00EB68D4" w:rsidRDefault="00F239CA">
            <w:pPr>
              <w:pStyle w:val="Tabelconinut"/>
              <w:jc w:val="center"/>
            </w:pPr>
            <w:r w:rsidRPr="00D80389">
              <w:t>M</w:t>
            </w:r>
          </w:p>
        </w:tc>
        <w:tc>
          <w:tcPr>
            <w:tcW w:w="7167" w:type="dxa"/>
          </w:tcPr>
          <w:p w14:paraId="3540B657" w14:textId="332AEF7A" w:rsidR="00F239CA" w:rsidRPr="00D3578A" w:rsidRDefault="00F15BB7">
            <w:pPr>
              <w:pStyle w:val="Tabelconinut"/>
            </w:pPr>
            <w:r>
              <w:rPr>
                <w:i/>
                <w:iCs/>
              </w:rPr>
              <w:t xml:space="preserve">SIMIDA </w:t>
            </w:r>
            <w:r w:rsidR="00F239CA" w:rsidRPr="00D80389">
              <w:t xml:space="preserve">must be able to initiate deployment on multiple environments simultaneously ( </w:t>
            </w:r>
            <w:r w:rsidR="00F239CA" w:rsidRPr="00D80389">
              <w:rPr>
                <w:i/>
                <w:iCs/>
              </w:rPr>
              <w:t xml:space="preserve">e.g. development, test/training, production </w:t>
            </w:r>
            <w:r w:rsidR="00F239CA" w:rsidRPr="00D80389">
              <w:t>) initiated from scratch.</w:t>
            </w:r>
          </w:p>
        </w:tc>
      </w:tr>
      <w:tr w:rsidR="00F239CA" w:rsidRPr="00D3578A" w14:paraId="335D0CC2" w14:textId="77777777">
        <w:tc>
          <w:tcPr>
            <w:tcW w:w="1129" w:type="dxa"/>
          </w:tcPr>
          <w:p w14:paraId="29141EBB" w14:textId="2AB09EE7" w:rsidR="00F239CA" w:rsidRPr="00EB68D4" w:rsidRDefault="00F239CA">
            <w:pPr>
              <w:pStyle w:val="Tabelconinut"/>
              <w:jc w:val="center"/>
            </w:pPr>
            <w:r w:rsidRPr="00D80389">
              <w:t>DEP 05</w:t>
            </w:r>
          </w:p>
        </w:tc>
        <w:tc>
          <w:tcPr>
            <w:tcW w:w="1338" w:type="dxa"/>
          </w:tcPr>
          <w:p w14:paraId="03EBA3E9" w14:textId="77777777" w:rsidR="00F239CA" w:rsidRPr="00EB68D4" w:rsidRDefault="00F239CA">
            <w:pPr>
              <w:pStyle w:val="Tabelconinut"/>
              <w:jc w:val="center"/>
            </w:pPr>
            <w:r w:rsidRPr="00D80389">
              <w:t>M</w:t>
            </w:r>
          </w:p>
        </w:tc>
        <w:tc>
          <w:tcPr>
            <w:tcW w:w="7167" w:type="dxa"/>
          </w:tcPr>
          <w:p w14:paraId="01FBC910" w14:textId="4582ACF6" w:rsidR="00F239CA" w:rsidRPr="00D3578A" w:rsidRDefault="00F239CA">
            <w:pPr>
              <w:pStyle w:val="Tabelconinut"/>
            </w:pPr>
            <w:r w:rsidRPr="00D80389">
              <w:t xml:space="preserve">The implementation </w:t>
            </w:r>
            <w:r w:rsidRPr="00CA31EA">
              <w:rPr>
                <w:i/>
              </w:rPr>
              <w:t xml:space="preserve">of SIMIDA </w:t>
            </w:r>
            <w:r w:rsidRPr="00D80389">
              <w:t>must be carried out using specialized instrumentation.</w:t>
            </w:r>
          </w:p>
        </w:tc>
      </w:tr>
      <w:tr w:rsidR="00F239CA" w:rsidRPr="00D3578A" w14:paraId="1435EF34" w14:textId="77777777">
        <w:tc>
          <w:tcPr>
            <w:tcW w:w="1129" w:type="dxa"/>
          </w:tcPr>
          <w:p w14:paraId="13BF2CD3" w14:textId="54CCDECE" w:rsidR="00F239CA" w:rsidRPr="00EB68D4" w:rsidRDefault="00F239CA">
            <w:pPr>
              <w:pStyle w:val="Tabelconinut"/>
              <w:jc w:val="center"/>
            </w:pPr>
            <w:r w:rsidRPr="00D80389">
              <w:t>DEP 06</w:t>
            </w:r>
          </w:p>
        </w:tc>
        <w:tc>
          <w:tcPr>
            <w:tcW w:w="1338" w:type="dxa"/>
          </w:tcPr>
          <w:p w14:paraId="28274391" w14:textId="77777777" w:rsidR="00F239CA" w:rsidRPr="00EB68D4" w:rsidRDefault="00F239CA">
            <w:pPr>
              <w:pStyle w:val="Tabelconinut"/>
              <w:jc w:val="center"/>
            </w:pPr>
            <w:r w:rsidRPr="00D80389">
              <w:t>M</w:t>
            </w:r>
          </w:p>
        </w:tc>
        <w:tc>
          <w:tcPr>
            <w:tcW w:w="7167" w:type="dxa"/>
          </w:tcPr>
          <w:p w14:paraId="0557CBE6" w14:textId="3EEBBE07" w:rsidR="00F239CA" w:rsidRPr="00D3578A" w:rsidRDefault="00F239CA">
            <w:pPr>
              <w:pStyle w:val="Tabelconinut"/>
            </w:pPr>
            <w:r w:rsidRPr="00CA31EA">
              <w:rPr>
                <w:i/>
              </w:rPr>
              <w:t xml:space="preserve">SIMIDA </w:t>
            </w:r>
            <w:r w:rsidRPr="00D80389">
              <w:t xml:space="preserve">deployment mechanism must be able to define the container component to be updated ( </w:t>
            </w:r>
            <w:r w:rsidRPr="00D80389">
              <w:rPr>
                <w:i/>
                <w:iCs/>
              </w:rPr>
              <w:t xml:space="preserve">example: new version of platform software, updated functional module, etc. </w:t>
            </w:r>
            <w:r w:rsidRPr="00D80389">
              <w:t>).</w:t>
            </w:r>
          </w:p>
        </w:tc>
      </w:tr>
      <w:tr w:rsidR="00F239CA" w:rsidRPr="00D3578A" w14:paraId="1FE16382" w14:textId="77777777">
        <w:tc>
          <w:tcPr>
            <w:tcW w:w="1129" w:type="dxa"/>
          </w:tcPr>
          <w:p w14:paraId="74265DA7" w14:textId="528C6B56" w:rsidR="00F239CA" w:rsidRPr="00EB68D4" w:rsidRDefault="00F239CA">
            <w:pPr>
              <w:pStyle w:val="Tabelconinut"/>
              <w:jc w:val="center"/>
            </w:pPr>
            <w:r w:rsidRPr="00D80389">
              <w:t>DEP 07</w:t>
            </w:r>
          </w:p>
        </w:tc>
        <w:tc>
          <w:tcPr>
            <w:tcW w:w="1338" w:type="dxa"/>
          </w:tcPr>
          <w:p w14:paraId="7EE3BF9B" w14:textId="77777777" w:rsidR="00F239CA" w:rsidRPr="00EB68D4" w:rsidRDefault="00F239CA">
            <w:pPr>
              <w:pStyle w:val="Tabelconinut"/>
              <w:jc w:val="center"/>
            </w:pPr>
            <w:r w:rsidRPr="00D80389">
              <w:t>M</w:t>
            </w:r>
          </w:p>
        </w:tc>
        <w:tc>
          <w:tcPr>
            <w:tcW w:w="7167" w:type="dxa"/>
          </w:tcPr>
          <w:p w14:paraId="023AABE7" w14:textId="3445764A" w:rsidR="00F239CA" w:rsidRPr="00D3578A" w:rsidRDefault="00F239CA">
            <w:pPr>
              <w:pStyle w:val="Tabelconinut"/>
            </w:pPr>
            <w:r w:rsidRPr="00CA31EA">
              <w:rPr>
                <w:i/>
              </w:rPr>
              <w:t xml:space="preserve">SIMIDA </w:t>
            </w:r>
            <w:r w:rsidRPr="00D80389">
              <w:t>deployment mechanism must be able to manage the contents of the container.</w:t>
            </w:r>
          </w:p>
        </w:tc>
      </w:tr>
      <w:tr w:rsidR="00F239CA" w:rsidRPr="00D3578A" w14:paraId="5D19FD1F" w14:textId="77777777">
        <w:tc>
          <w:tcPr>
            <w:tcW w:w="1129" w:type="dxa"/>
          </w:tcPr>
          <w:p w14:paraId="24B33A9D" w14:textId="6FFEAEA9" w:rsidR="00F239CA" w:rsidRPr="00EB68D4" w:rsidRDefault="00F239CA">
            <w:pPr>
              <w:pStyle w:val="Tabelconinut"/>
              <w:jc w:val="center"/>
            </w:pPr>
            <w:r w:rsidRPr="00D80389">
              <w:t>DEP 08</w:t>
            </w:r>
          </w:p>
        </w:tc>
        <w:tc>
          <w:tcPr>
            <w:tcW w:w="1338" w:type="dxa"/>
          </w:tcPr>
          <w:p w14:paraId="0ADC4EFD" w14:textId="77777777" w:rsidR="00F239CA" w:rsidRPr="00EB68D4" w:rsidRDefault="00F239CA">
            <w:pPr>
              <w:pStyle w:val="Tabelconinut"/>
              <w:jc w:val="center"/>
            </w:pPr>
            <w:r w:rsidRPr="00D80389">
              <w:t>M</w:t>
            </w:r>
          </w:p>
        </w:tc>
        <w:tc>
          <w:tcPr>
            <w:tcW w:w="7167" w:type="dxa"/>
          </w:tcPr>
          <w:p w14:paraId="40CEEAFF" w14:textId="5E365476" w:rsidR="00F239CA" w:rsidRPr="00D3578A" w:rsidRDefault="00F239CA">
            <w:pPr>
              <w:pStyle w:val="Tabelconinut"/>
            </w:pPr>
            <w:r w:rsidRPr="00CA31EA">
              <w:rPr>
                <w:i/>
              </w:rPr>
              <w:t xml:space="preserve">SIMIDA </w:t>
            </w:r>
            <w:r w:rsidRPr="00D80389">
              <w:t>deployment mechanism must be able to add new components to the container content.</w:t>
            </w:r>
          </w:p>
        </w:tc>
      </w:tr>
      <w:tr w:rsidR="00F239CA" w:rsidRPr="00D3578A" w14:paraId="3B3CB623" w14:textId="77777777">
        <w:tc>
          <w:tcPr>
            <w:tcW w:w="1129" w:type="dxa"/>
          </w:tcPr>
          <w:p w14:paraId="491068DA" w14:textId="187F833B" w:rsidR="00F239CA" w:rsidRPr="00EB68D4" w:rsidRDefault="00F239CA">
            <w:pPr>
              <w:pStyle w:val="Tabelconinut"/>
              <w:jc w:val="center"/>
            </w:pPr>
            <w:r w:rsidRPr="00D80389">
              <w:t>DEP 09</w:t>
            </w:r>
          </w:p>
        </w:tc>
        <w:tc>
          <w:tcPr>
            <w:tcW w:w="1338" w:type="dxa"/>
          </w:tcPr>
          <w:p w14:paraId="15933DD4" w14:textId="77777777" w:rsidR="00F239CA" w:rsidRPr="00EB68D4" w:rsidRDefault="00F239CA">
            <w:pPr>
              <w:pStyle w:val="Tabelconinut"/>
              <w:jc w:val="center"/>
            </w:pPr>
            <w:r w:rsidRPr="00D80389">
              <w:t>M</w:t>
            </w:r>
          </w:p>
        </w:tc>
        <w:tc>
          <w:tcPr>
            <w:tcW w:w="7167" w:type="dxa"/>
          </w:tcPr>
          <w:p w14:paraId="4CB79E32" w14:textId="41FDE0AE" w:rsidR="00F239CA" w:rsidRPr="00D3578A" w:rsidRDefault="00F239CA">
            <w:pPr>
              <w:pStyle w:val="Tabelconinut"/>
            </w:pPr>
            <w:r w:rsidRPr="00D80389">
              <w:t xml:space="preserve">To deploy </w:t>
            </w:r>
            <w:r w:rsidRPr="00CA31EA">
              <w:rPr>
                <w:i/>
              </w:rPr>
              <w:t xml:space="preserve">SIMIDA, </w:t>
            </w:r>
            <w:r w:rsidRPr="00D80389">
              <w:t>it is necessary that the deployment mechanism can specify in which cluster (dedicated server or Cloud) the deployment must be performed.</w:t>
            </w:r>
          </w:p>
        </w:tc>
      </w:tr>
      <w:tr w:rsidR="00F239CA" w:rsidRPr="00D3578A" w14:paraId="0E057EC6" w14:textId="77777777">
        <w:tc>
          <w:tcPr>
            <w:tcW w:w="1129" w:type="dxa"/>
          </w:tcPr>
          <w:p w14:paraId="23242B9E" w14:textId="6EDA2F65" w:rsidR="00F239CA" w:rsidRPr="00EB68D4" w:rsidRDefault="00F239CA">
            <w:pPr>
              <w:pStyle w:val="Tabelconinut"/>
              <w:jc w:val="center"/>
            </w:pPr>
            <w:r w:rsidRPr="00D80389">
              <w:t>DEP 10</w:t>
            </w:r>
          </w:p>
        </w:tc>
        <w:tc>
          <w:tcPr>
            <w:tcW w:w="1338" w:type="dxa"/>
          </w:tcPr>
          <w:p w14:paraId="3DAA0A24" w14:textId="77777777" w:rsidR="00F239CA" w:rsidRPr="00EB68D4" w:rsidRDefault="00F239CA">
            <w:pPr>
              <w:pStyle w:val="Tabelconinut"/>
              <w:jc w:val="center"/>
            </w:pPr>
            <w:r w:rsidRPr="00D80389">
              <w:t>M</w:t>
            </w:r>
          </w:p>
        </w:tc>
        <w:tc>
          <w:tcPr>
            <w:tcW w:w="7167" w:type="dxa"/>
          </w:tcPr>
          <w:p w14:paraId="3F53D454" w14:textId="1D0D494C" w:rsidR="00F239CA" w:rsidRPr="00D3578A" w:rsidRDefault="00F239CA">
            <w:pPr>
              <w:pStyle w:val="Tabelconinut"/>
            </w:pPr>
            <w:r w:rsidRPr="00CA31EA">
              <w:rPr>
                <w:i/>
              </w:rPr>
              <w:t xml:space="preserve">SIMIDA </w:t>
            </w:r>
            <w:r w:rsidRPr="00D80389">
              <w:t>deployment, it is necessary for the deployment mechanism to provide workflow for compiling the code or registers.</w:t>
            </w:r>
          </w:p>
        </w:tc>
      </w:tr>
      <w:tr w:rsidR="00F239CA" w:rsidRPr="00D3578A" w14:paraId="1ECDDA49" w14:textId="77777777">
        <w:tc>
          <w:tcPr>
            <w:tcW w:w="1129" w:type="dxa"/>
          </w:tcPr>
          <w:p w14:paraId="03DD26C2" w14:textId="4359220A" w:rsidR="00F239CA" w:rsidRPr="00EB68D4" w:rsidRDefault="00F239CA">
            <w:pPr>
              <w:pStyle w:val="Tabelconinut"/>
              <w:jc w:val="center"/>
            </w:pPr>
            <w:r w:rsidRPr="00D80389">
              <w:t>DEP 11</w:t>
            </w:r>
          </w:p>
        </w:tc>
        <w:tc>
          <w:tcPr>
            <w:tcW w:w="1338" w:type="dxa"/>
          </w:tcPr>
          <w:p w14:paraId="56249620" w14:textId="77777777" w:rsidR="00F239CA" w:rsidRPr="00EB68D4" w:rsidRDefault="00F239CA">
            <w:pPr>
              <w:pStyle w:val="Tabelconinut"/>
              <w:jc w:val="center"/>
            </w:pPr>
            <w:r w:rsidRPr="00D80389">
              <w:t>M</w:t>
            </w:r>
          </w:p>
        </w:tc>
        <w:tc>
          <w:tcPr>
            <w:tcW w:w="7167" w:type="dxa"/>
          </w:tcPr>
          <w:p w14:paraId="54A02590" w14:textId="1AD01234" w:rsidR="00F239CA" w:rsidRPr="00D3578A" w:rsidRDefault="00F239CA">
            <w:pPr>
              <w:pStyle w:val="Tabelconinut"/>
            </w:pPr>
            <w:r w:rsidRPr="00CA31EA">
              <w:rPr>
                <w:i/>
              </w:rPr>
              <w:t xml:space="preserve">SIMIDA </w:t>
            </w:r>
            <w:r w:rsidRPr="00D80389">
              <w:t xml:space="preserve">deployment mechanism must provide functionalities for delivering the IT solution and performing third-party actions ( </w:t>
            </w:r>
            <w:r w:rsidRPr="00D80389">
              <w:rPr>
                <w:i/>
                <w:iCs/>
              </w:rPr>
              <w:t xml:space="preserve">e.g. installing additional packages, configuring notifications, etc. </w:t>
            </w:r>
            <w:r w:rsidRPr="00D80389">
              <w:t>) using existing instrumentation.</w:t>
            </w:r>
          </w:p>
        </w:tc>
      </w:tr>
      <w:tr w:rsidR="00F239CA" w:rsidRPr="00D3578A" w14:paraId="0CB97F8E" w14:textId="77777777">
        <w:tc>
          <w:tcPr>
            <w:tcW w:w="1129" w:type="dxa"/>
          </w:tcPr>
          <w:p w14:paraId="5A3BD53F" w14:textId="4D7BA649" w:rsidR="00F239CA" w:rsidRPr="00D80389" w:rsidRDefault="00F239CA">
            <w:pPr>
              <w:pStyle w:val="Tabelconinut"/>
              <w:jc w:val="center"/>
            </w:pPr>
            <w:r w:rsidRPr="00D80389">
              <w:t>DEP 12</w:t>
            </w:r>
          </w:p>
        </w:tc>
        <w:tc>
          <w:tcPr>
            <w:tcW w:w="1338" w:type="dxa"/>
          </w:tcPr>
          <w:p w14:paraId="4470AA9A" w14:textId="77777777" w:rsidR="00F239CA" w:rsidRPr="00D80389" w:rsidRDefault="00F239CA">
            <w:pPr>
              <w:pStyle w:val="Tabelconinut"/>
              <w:jc w:val="center"/>
            </w:pPr>
            <w:r w:rsidRPr="00D80389">
              <w:t>M</w:t>
            </w:r>
          </w:p>
        </w:tc>
        <w:tc>
          <w:tcPr>
            <w:tcW w:w="7167" w:type="dxa"/>
          </w:tcPr>
          <w:p w14:paraId="314DB22F" w14:textId="155BCAA6" w:rsidR="00F239CA" w:rsidRPr="00D80389" w:rsidRDefault="00F239CA">
            <w:pPr>
              <w:pStyle w:val="Tabelconinut"/>
            </w:pPr>
            <w:r w:rsidRPr="00CA31EA">
              <w:rPr>
                <w:i/>
              </w:rPr>
              <w:t xml:space="preserve">SIMIDA </w:t>
            </w:r>
            <w:r w:rsidRPr="00D80389">
              <w:t xml:space="preserve">production environment must be able to be updated automatically with possibilities for manual intervention ( </w:t>
            </w:r>
            <w:r w:rsidRPr="00D80389">
              <w:rPr>
                <w:i/>
                <w:iCs/>
              </w:rPr>
              <w:t xml:space="preserve">example: manual build approval </w:t>
            </w:r>
            <w:r w:rsidRPr="00D80389">
              <w:t>).</w:t>
            </w:r>
          </w:p>
        </w:tc>
      </w:tr>
      <w:tr w:rsidR="00F239CA" w:rsidRPr="00D3578A" w14:paraId="1FC5AB18" w14:textId="77777777">
        <w:tc>
          <w:tcPr>
            <w:tcW w:w="1129" w:type="dxa"/>
          </w:tcPr>
          <w:p w14:paraId="435F3331" w14:textId="1BA71165" w:rsidR="00F239CA" w:rsidRPr="00D80389" w:rsidRDefault="00F239CA">
            <w:pPr>
              <w:pStyle w:val="Tabelconinut"/>
              <w:jc w:val="center"/>
            </w:pPr>
            <w:r w:rsidRPr="00D80389">
              <w:lastRenderedPageBreak/>
              <w:t>DEP 13</w:t>
            </w:r>
          </w:p>
        </w:tc>
        <w:tc>
          <w:tcPr>
            <w:tcW w:w="1338" w:type="dxa"/>
          </w:tcPr>
          <w:p w14:paraId="363BB904" w14:textId="77777777" w:rsidR="00F239CA" w:rsidRPr="00D80389" w:rsidRDefault="00F239CA">
            <w:pPr>
              <w:pStyle w:val="Tabelconinut"/>
              <w:jc w:val="center"/>
            </w:pPr>
            <w:r w:rsidRPr="00D80389">
              <w:t>M</w:t>
            </w:r>
          </w:p>
        </w:tc>
        <w:tc>
          <w:tcPr>
            <w:tcW w:w="7167" w:type="dxa"/>
          </w:tcPr>
          <w:p w14:paraId="2C359C9B" w14:textId="14F2304A" w:rsidR="00F239CA" w:rsidRPr="00D80389" w:rsidRDefault="00F239CA">
            <w:pPr>
              <w:pStyle w:val="Tabelconinut"/>
            </w:pPr>
            <w:r w:rsidRPr="00CA31EA">
              <w:rPr>
                <w:i/>
              </w:rPr>
              <w:t xml:space="preserve">SIMIDA </w:t>
            </w:r>
            <w:r w:rsidRPr="00D80389">
              <w:t xml:space="preserve">deployment mechanism must be able to transfer specific records created in the </w:t>
            </w:r>
            <w:r w:rsidRPr="00CA31EA">
              <w:rPr>
                <w:i/>
              </w:rPr>
              <w:t xml:space="preserve">SIMIDA test/training environment to the production environment </w:t>
            </w:r>
            <w:r w:rsidRPr="00D80389">
              <w:t xml:space="preserve">( </w:t>
            </w:r>
            <w:r w:rsidRPr="00056CD9">
              <w:rPr>
                <w:i/>
                <w:iCs/>
              </w:rPr>
              <w:t xml:space="preserve">example: configuration parameters, classifier/nomenclature values, user interface labels/messages/texts, etc. </w:t>
            </w:r>
            <w:r w:rsidRPr="00D80389">
              <w:t>).</w:t>
            </w:r>
          </w:p>
        </w:tc>
      </w:tr>
      <w:tr w:rsidR="00F239CA" w:rsidRPr="00D3578A" w14:paraId="0249110A" w14:textId="77777777">
        <w:tc>
          <w:tcPr>
            <w:tcW w:w="1129" w:type="dxa"/>
          </w:tcPr>
          <w:p w14:paraId="7D4187D0" w14:textId="7352FF1E" w:rsidR="00F239CA" w:rsidRPr="00D80389" w:rsidRDefault="00F239CA">
            <w:pPr>
              <w:pStyle w:val="Tabelconinut"/>
              <w:jc w:val="center"/>
            </w:pPr>
            <w:r w:rsidRPr="00D80389">
              <w:t>DEP 14</w:t>
            </w:r>
          </w:p>
        </w:tc>
        <w:tc>
          <w:tcPr>
            <w:tcW w:w="1338" w:type="dxa"/>
          </w:tcPr>
          <w:p w14:paraId="56043D6F" w14:textId="77777777" w:rsidR="00F239CA" w:rsidRPr="00D80389" w:rsidRDefault="00F239CA">
            <w:pPr>
              <w:pStyle w:val="Tabelconinut"/>
              <w:jc w:val="center"/>
            </w:pPr>
            <w:r w:rsidRPr="00D80389">
              <w:t>M</w:t>
            </w:r>
          </w:p>
        </w:tc>
        <w:tc>
          <w:tcPr>
            <w:tcW w:w="7167" w:type="dxa"/>
          </w:tcPr>
          <w:p w14:paraId="7BB5A35D" w14:textId="66259187" w:rsidR="00F239CA" w:rsidRPr="00D80389" w:rsidRDefault="00F239CA">
            <w:pPr>
              <w:pStyle w:val="Tabelconinut"/>
            </w:pPr>
            <w:r w:rsidRPr="00D80389">
              <w:t xml:space="preserve">The developer will deliver to ANSA and STISC all the tools and scripts necessary for the automated deployment of </w:t>
            </w:r>
            <w:r w:rsidRPr="00CA31EA">
              <w:rPr>
                <w:i/>
              </w:rPr>
              <w:t xml:space="preserve">SIMIDA </w:t>
            </w:r>
            <w:r w:rsidRPr="00D80389">
              <w:t>.</w:t>
            </w:r>
          </w:p>
        </w:tc>
      </w:tr>
    </w:tbl>
    <w:p w14:paraId="6158EC0A" w14:textId="77777777" w:rsidR="00877DA9" w:rsidRDefault="00877DA9" w:rsidP="00877DA9">
      <w:bookmarkStart w:id="167" w:name="_Toc175592895"/>
    </w:p>
    <w:p w14:paraId="481F4FA0" w14:textId="5F4E7E87" w:rsidR="00F239CA" w:rsidRDefault="00F239CA" w:rsidP="00F239CA">
      <w:pPr>
        <w:pStyle w:val="Heading2"/>
      </w:pPr>
      <w:bookmarkStart w:id="168" w:name="_Toc222213159"/>
      <w:r w:rsidRPr="00C51572">
        <w:t>Requirements for migration and data population of the IT system</w:t>
      </w:r>
      <w:bookmarkEnd w:id="167"/>
      <w:bookmarkEnd w:id="168"/>
    </w:p>
    <w:p w14:paraId="743E804B" w14:textId="4B773465" w:rsidR="00F239CA" w:rsidRPr="00C51572" w:rsidRDefault="00F239CA" w:rsidP="00F239CA">
      <w:r>
        <w:t xml:space="preserve">Table 7.6 contains the requirements for the migration and data population process of </w:t>
      </w:r>
      <w:r w:rsidRPr="00BC69FC">
        <w:rPr>
          <w:i/>
        </w:rPr>
        <w:t xml:space="preserve">SIMIDA </w:t>
      </w:r>
      <w:r w:rsidRPr="00BB0214">
        <w:t xml:space="preserve">necessary for the optimal start of </w:t>
      </w:r>
      <w:r w:rsidRPr="00BC69FC">
        <w:rPr>
          <w:i/>
        </w:rPr>
        <w:t xml:space="preserve">SIMIDA exploitation </w:t>
      </w:r>
      <w:r w:rsidRPr="00BB0214">
        <w:t xml:space="preserve">. It should be emphasized that user training and acceptance </w:t>
      </w:r>
      <w:r w:rsidRPr="00BC69FC">
        <w:rPr>
          <w:i/>
        </w:rPr>
        <w:t xml:space="preserve">of SIMIDA </w:t>
      </w:r>
      <w:r w:rsidRPr="00BB0214">
        <w:t xml:space="preserve">will be carried out only after </w:t>
      </w:r>
      <w:r w:rsidRPr="00BC69FC">
        <w:rPr>
          <w:i/>
        </w:rPr>
        <w:t xml:space="preserve">SIMIDA has been populated </w:t>
      </w:r>
      <w:r w:rsidRPr="00BB0214">
        <w:t>with the relevant initial data made available to the Provider by ANSA.</w:t>
      </w:r>
    </w:p>
    <w:p w14:paraId="1CCCC5EB" w14:textId="2AC0A6CB" w:rsidR="00F239CA" w:rsidRPr="00D0233B" w:rsidRDefault="00F239CA" w:rsidP="00F239C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6</w:t>
      </w:r>
      <w:r>
        <w:rPr>
          <w:noProof/>
        </w:rPr>
        <w:fldChar w:fldCharType="end"/>
      </w:r>
      <w:r>
        <w:t>. Requirements for migration and data population of SIMIDA.</w:t>
      </w:r>
    </w:p>
    <w:tbl>
      <w:tblPr>
        <w:tblStyle w:val="TableGrid"/>
        <w:tblW w:w="9634" w:type="dxa"/>
        <w:tblLook w:val="04A0" w:firstRow="1" w:lastRow="0" w:firstColumn="1" w:lastColumn="0" w:noHBand="0" w:noVBand="1"/>
      </w:tblPr>
      <w:tblGrid>
        <w:gridCol w:w="1112"/>
        <w:gridCol w:w="1508"/>
        <w:gridCol w:w="7014"/>
      </w:tblGrid>
      <w:tr w:rsidR="00F239CA" w:rsidRPr="00EB68D4" w14:paraId="20990F06" w14:textId="77777777">
        <w:tc>
          <w:tcPr>
            <w:tcW w:w="1129" w:type="dxa"/>
            <w:shd w:val="clear" w:color="auto" w:fill="D9E2F3" w:themeFill="accent1" w:themeFillTint="33"/>
          </w:tcPr>
          <w:p w14:paraId="76D187D5" w14:textId="77777777" w:rsidR="00F239CA" w:rsidRPr="00EB68D4" w:rsidRDefault="00F239CA">
            <w:pPr>
              <w:pStyle w:val="Tabelantet"/>
            </w:pPr>
            <w:r>
              <w:t>ID</w:t>
            </w:r>
          </w:p>
        </w:tc>
        <w:tc>
          <w:tcPr>
            <w:tcW w:w="1338" w:type="dxa"/>
            <w:shd w:val="clear" w:color="auto" w:fill="D9E2F3" w:themeFill="accent1" w:themeFillTint="33"/>
          </w:tcPr>
          <w:p w14:paraId="5F54F0CF" w14:textId="77777777" w:rsidR="00F239CA" w:rsidRPr="00EB68D4" w:rsidRDefault="00F239CA">
            <w:pPr>
              <w:pStyle w:val="Tabelantet"/>
            </w:pPr>
            <w:r>
              <w:t>compulsoriness</w:t>
            </w:r>
          </w:p>
        </w:tc>
        <w:tc>
          <w:tcPr>
            <w:tcW w:w="7167" w:type="dxa"/>
            <w:shd w:val="clear" w:color="auto" w:fill="D9E2F3" w:themeFill="accent1" w:themeFillTint="33"/>
          </w:tcPr>
          <w:p w14:paraId="58A72DE8" w14:textId="77777777" w:rsidR="00F239CA" w:rsidRPr="00EB68D4" w:rsidRDefault="00F239CA">
            <w:pPr>
              <w:pStyle w:val="Tabelantet"/>
            </w:pPr>
            <w:r w:rsidRPr="002C2DD9">
              <w:t>Requirement description</w:t>
            </w:r>
          </w:p>
        </w:tc>
      </w:tr>
      <w:tr w:rsidR="00F239CA" w14:paraId="666FE6B7" w14:textId="77777777">
        <w:tc>
          <w:tcPr>
            <w:tcW w:w="1129" w:type="dxa"/>
          </w:tcPr>
          <w:p w14:paraId="2AE228AE" w14:textId="1F7D9DE6" w:rsidR="00F239CA" w:rsidRPr="00EB68D4" w:rsidRDefault="00F239CA">
            <w:pPr>
              <w:pStyle w:val="Tabelconinut"/>
              <w:jc w:val="center"/>
            </w:pPr>
            <w:r w:rsidRPr="00D80389">
              <w:t>MIG 01</w:t>
            </w:r>
          </w:p>
        </w:tc>
        <w:tc>
          <w:tcPr>
            <w:tcW w:w="1338" w:type="dxa"/>
          </w:tcPr>
          <w:p w14:paraId="413F6A56" w14:textId="77777777" w:rsidR="00F239CA" w:rsidRPr="00EB68D4" w:rsidRDefault="00F239CA">
            <w:pPr>
              <w:pStyle w:val="Tabelconinut"/>
              <w:jc w:val="center"/>
            </w:pPr>
            <w:r w:rsidRPr="00D80389">
              <w:t>M</w:t>
            </w:r>
          </w:p>
        </w:tc>
        <w:tc>
          <w:tcPr>
            <w:tcW w:w="7167" w:type="dxa"/>
          </w:tcPr>
          <w:p w14:paraId="38DF37E4" w14:textId="6A8B6334" w:rsidR="00F239CA" w:rsidRDefault="00F239CA">
            <w:pPr>
              <w:pStyle w:val="Tabelconinut"/>
            </w:pPr>
            <w:r>
              <w:t xml:space="preserve">ANSA will prepare and deliver the data and metadata sets necessary for the primary data population of the components within the </w:t>
            </w:r>
            <w:r w:rsidRPr="00CA31EA">
              <w:rPr>
                <w:i/>
              </w:rPr>
              <w:t xml:space="preserve">SIMIDA perimeter </w:t>
            </w:r>
            <w:r w:rsidRPr="00D80389">
              <w:t>. The format of the migrated data will be mutually agreed with the Supplier.</w:t>
            </w:r>
          </w:p>
        </w:tc>
      </w:tr>
      <w:tr w:rsidR="00F239CA" w:rsidRPr="00D3578A" w14:paraId="0549B06E" w14:textId="77777777">
        <w:tc>
          <w:tcPr>
            <w:tcW w:w="1129" w:type="dxa"/>
          </w:tcPr>
          <w:p w14:paraId="6DF2DFDB" w14:textId="311F4112" w:rsidR="00F239CA" w:rsidRPr="00EB68D4" w:rsidRDefault="00F239CA">
            <w:pPr>
              <w:pStyle w:val="Tabelconinut"/>
              <w:jc w:val="center"/>
            </w:pPr>
            <w:r w:rsidRPr="00D80389">
              <w:t>MIG 02</w:t>
            </w:r>
          </w:p>
        </w:tc>
        <w:tc>
          <w:tcPr>
            <w:tcW w:w="1338" w:type="dxa"/>
          </w:tcPr>
          <w:p w14:paraId="1982CB8C" w14:textId="77777777" w:rsidR="00F239CA" w:rsidRPr="00EB68D4" w:rsidRDefault="00F239CA">
            <w:pPr>
              <w:pStyle w:val="Tabelconinut"/>
              <w:jc w:val="center"/>
            </w:pPr>
            <w:r w:rsidRPr="00D80389">
              <w:t>M</w:t>
            </w:r>
          </w:p>
        </w:tc>
        <w:tc>
          <w:tcPr>
            <w:tcW w:w="7167" w:type="dxa"/>
          </w:tcPr>
          <w:p w14:paraId="49C77E6B" w14:textId="77777777" w:rsidR="00F239CA" w:rsidRPr="00D3578A" w:rsidRDefault="00F239CA">
            <w:pPr>
              <w:pStyle w:val="Tabelconinut"/>
            </w:pPr>
            <w:r w:rsidRPr="00D80389">
              <w:t>The provider will need to convert specific metadata values related to external datasets according to the ANSA metadata system.</w:t>
            </w:r>
          </w:p>
        </w:tc>
      </w:tr>
      <w:tr w:rsidR="00F239CA" w:rsidRPr="00D3578A" w14:paraId="40CEEC4A" w14:textId="77777777">
        <w:tc>
          <w:tcPr>
            <w:tcW w:w="1129" w:type="dxa"/>
          </w:tcPr>
          <w:p w14:paraId="77023277" w14:textId="17101214" w:rsidR="00F239CA" w:rsidRPr="00EB68D4" w:rsidRDefault="00F239CA">
            <w:pPr>
              <w:pStyle w:val="Tabelconinut"/>
              <w:jc w:val="center"/>
            </w:pPr>
            <w:r w:rsidRPr="00D80389">
              <w:t>MIG 03</w:t>
            </w:r>
          </w:p>
        </w:tc>
        <w:tc>
          <w:tcPr>
            <w:tcW w:w="1338" w:type="dxa"/>
          </w:tcPr>
          <w:p w14:paraId="2A56FC83" w14:textId="77777777" w:rsidR="00F239CA" w:rsidRPr="00EB68D4" w:rsidRDefault="00F239CA">
            <w:pPr>
              <w:pStyle w:val="Tabelconinut"/>
              <w:jc w:val="center"/>
            </w:pPr>
            <w:r w:rsidRPr="00D80389">
              <w:t>M</w:t>
            </w:r>
          </w:p>
        </w:tc>
        <w:tc>
          <w:tcPr>
            <w:tcW w:w="7167" w:type="dxa"/>
          </w:tcPr>
          <w:p w14:paraId="6621FC0A" w14:textId="4AFF8706" w:rsidR="00F239CA" w:rsidRPr="00D3578A" w:rsidRDefault="00F239CA">
            <w:pPr>
              <w:pStyle w:val="Tabelconinut"/>
            </w:pPr>
            <w:r w:rsidRPr="00D80389">
              <w:t xml:space="preserve">The supplier will include in the technical offer its approach regarding the migration procedure and initial data population of </w:t>
            </w:r>
            <w:r w:rsidRPr="00CA31EA">
              <w:rPr>
                <w:i/>
              </w:rPr>
              <w:t xml:space="preserve">SIMIDA </w:t>
            </w:r>
            <w:r w:rsidRPr="00D80389">
              <w:t>.</w:t>
            </w:r>
          </w:p>
        </w:tc>
      </w:tr>
      <w:tr w:rsidR="00F239CA" w:rsidRPr="00D3578A" w14:paraId="665DE40F" w14:textId="77777777">
        <w:tc>
          <w:tcPr>
            <w:tcW w:w="1129" w:type="dxa"/>
          </w:tcPr>
          <w:p w14:paraId="5D4BB8DC" w14:textId="0F0F6370" w:rsidR="00F239CA" w:rsidRPr="00EB68D4" w:rsidRDefault="00F239CA">
            <w:pPr>
              <w:pStyle w:val="Tabelconinut"/>
              <w:jc w:val="center"/>
            </w:pPr>
            <w:r w:rsidRPr="00D80389">
              <w:t>MIG 04</w:t>
            </w:r>
          </w:p>
        </w:tc>
        <w:tc>
          <w:tcPr>
            <w:tcW w:w="1338" w:type="dxa"/>
          </w:tcPr>
          <w:p w14:paraId="3CFFB1EE" w14:textId="77777777" w:rsidR="00F239CA" w:rsidRPr="00EB68D4" w:rsidRDefault="00F239CA">
            <w:pPr>
              <w:pStyle w:val="Tabelconinut"/>
              <w:jc w:val="center"/>
            </w:pPr>
            <w:r w:rsidRPr="00D80389">
              <w:t>M</w:t>
            </w:r>
          </w:p>
        </w:tc>
        <w:tc>
          <w:tcPr>
            <w:tcW w:w="7167" w:type="dxa"/>
          </w:tcPr>
          <w:p w14:paraId="3859C16A" w14:textId="5962983F" w:rsidR="00F239CA" w:rsidRPr="00D3578A" w:rsidRDefault="00F239CA">
            <w:pPr>
              <w:pStyle w:val="Tabelconinut"/>
            </w:pPr>
            <w:r w:rsidRPr="00CA31EA">
              <w:rPr>
                <w:i/>
              </w:rPr>
              <w:t xml:space="preserve">SIMIDA </w:t>
            </w:r>
            <w:r w:rsidRPr="00D80389">
              <w:t xml:space="preserve">database with relevant metadata ( </w:t>
            </w:r>
            <w:r w:rsidRPr="000F7DF1">
              <w:rPr>
                <w:i/>
              </w:rPr>
              <w:t xml:space="preserve">nomenclatures, classifiers, variables of different nature, etc. ) and primary data sets received from external sources in order to consolidate the initial </w:t>
            </w:r>
            <w:r w:rsidRPr="00CA31EA">
              <w:rPr>
                <w:i/>
              </w:rPr>
              <w:t xml:space="preserve">SIMIDA </w:t>
            </w:r>
            <w:r w:rsidRPr="00D80389">
              <w:t>data stock .</w:t>
            </w:r>
          </w:p>
        </w:tc>
      </w:tr>
      <w:tr w:rsidR="00F239CA" w:rsidRPr="00D3578A" w14:paraId="5D499792" w14:textId="77777777">
        <w:tc>
          <w:tcPr>
            <w:tcW w:w="1129" w:type="dxa"/>
          </w:tcPr>
          <w:p w14:paraId="3B030A83" w14:textId="5C667A21" w:rsidR="00F239CA" w:rsidRPr="00EB68D4" w:rsidRDefault="00F239CA">
            <w:pPr>
              <w:pStyle w:val="Tabelconinut"/>
              <w:jc w:val="center"/>
            </w:pPr>
            <w:r w:rsidRPr="00D80389">
              <w:t>MIG 05</w:t>
            </w:r>
          </w:p>
        </w:tc>
        <w:tc>
          <w:tcPr>
            <w:tcW w:w="1338" w:type="dxa"/>
          </w:tcPr>
          <w:p w14:paraId="7EB70F1D" w14:textId="77777777" w:rsidR="00F239CA" w:rsidRPr="00EB68D4" w:rsidRDefault="00F239CA">
            <w:pPr>
              <w:pStyle w:val="Tabelconinut"/>
              <w:jc w:val="center"/>
            </w:pPr>
            <w:r w:rsidRPr="00D80389">
              <w:t>M</w:t>
            </w:r>
          </w:p>
        </w:tc>
        <w:tc>
          <w:tcPr>
            <w:tcW w:w="7167" w:type="dxa"/>
          </w:tcPr>
          <w:p w14:paraId="4FCBCF55" w14:textId="77777777" w:rsidR="00F239CA" w:rsidRPr="00225E56" w:rsidRDefault="00F239CA">
            <w:pPr>
              <w:pStyle w:val="Tabelconinut"/>
            </w:pPr>
            <w:r w:rsidRPr="00225E56">
              <w:t>During the implementation of the data migration and population procedure, the Provider is responsible for:</w:t>
            </w:r>
          </w:p>
          <w:p w14:paraId="58DDDD33" w14:textId="77777777" w:rsidR="00F239CA" w:rsidRPr="00D80389" w:rsidRDefault="00F239CA" w:rsidP="00BF45FC">
            <w:pPr>
              <w:pStyle w:val="Tabelconinut"/>
              <w:numPr>
                <w:ilvl w:val="0"/>
                <w:numId w:val="96"/>
              </w:numPr>
            </w:pPr>
            <w:r w:rsidRPr="00D80389">
              <w:t>defining the methodology used in the data migration and population process;</w:t>
            </w:r>
          </w:p>
          <w:p w14:paraId="527BC7E4" w14:textId="77777777" w:rsidR="00F239CA" w:rsidRPr="00D80389" w:rsidRDefault="00F239CA" w:rsidP="00BF45FC">
            <w:pPr>
              <w:pStyle w:val="Tabelconinut"/>
              <w:numPr>
                <w:ilvl w:val="0"/>
                <w:numId w:val="96"/>
              </w:numPr>
            </w:pPr>
            <w:r w:rsidRPr="00D80389">
              <w:t>developing detailed data migration and population plans;</w:t>
            </w:r>
          </w:p>
          <w:p w14:paraId="71B051EA" w14:textId="77777777" w:rsidR="00F239CA" w:rsidRPr="00D80389" w:rsidRDefault="00F239CA" w:rsidP="00BF45FC">
            <w:pPr>
              <w:pStyle w:val="Tabelconinut"/>
              <w:numPr>
                <w:ilvl w:val="0"/>
                <w:numId w:val="96"/>
              </w:numPr>
            </w:pPr>
            <w:r w:rsidRPr="00D80389">
              <w:t>providing software mechanisms for data migration and population;</w:t>
            </w:r>
          </w:p>
          <w:p w14:paraId="144360EB" w14:textId="77777777" w:rsidR="00F239CA" w:rsidRPr="00D80389" w:rsidRDefault="00F239CA" w:rsidP="00BF45FC">
            <w:pPr>
              <w:pStyle w:val="Tabelconinut"/>
              <w:numPr>
                <w:ilvl w:val="0"/>
                <w:numId w:val="96"/>
              </w:numPr>
            </w:pPr>
            <w:r w:rsidRPr="00D80389">
              <w:t>defining quality requirements for data sets intended for migration/population and processing them through the developed migration and population mechanisms;</w:t>
            </w:r>
          </w:p>
          <w:p w14:paraId="77E9C1DA" w14:textId="77777777" w:rsidR="00F239CA" w:rsidRPr="00D80389" w:rsidRDefault="00F239CA" w:rsidP="00BF45FC">
            <w:pPr>
              <w:pStyle w:val="Tabelconinut"/>
              <w:numPr>
                <w:ilvl w:val="0"/>
                <w:numId w:val="96"/>
              </w:numPr>
            </w:pPr>
            <w:r w:rsidRPr="00D80389">
              <w:t>mapping the value of metadata received from external sources (in case of divergences);</w:t>
            </w:r>
          </w:p>
          <w:p w14:paraId="5DBEC806" w14:textId="77777777" w:rsidR="00F239CA" w:rsidRPr="00D80389" w:rsidRDefault="00F239CA" w:rsidP="00BF45FC">
            <w:pPr>
              <w:pStyle w:val="Tabelconinut"/>
              <w:numPr>
                <w:ilvl w:val="0"/>
                <w:numId w:val="96"/>
              </w:numPr>
            </w:pPr>
            <w:r w:rsidRPr="00D80389">
              <w:t>defining criteria for reconciling migrated and populated data;</w:t>
            </w:r>
          </w:p>
          <w:p w14:paraId="7B0C6385" w14:textId="77777777" w:rsidR="00F239CA" w:rsidRPr="00D80389" w:rsidRDefault="00F239CA" w:rsidP="00BF45FC">
            <w:pPr>
              <w:pStyle w:val="Tabelconinut"/>
              <w:numPr>
                <w:ilvl w:val="0"/>
                <w:numId w:val="96"/>
              </w:numPr>
            </w:pPr>
            <w:r w:rsidRPr="00D80389">
              <w:t>participation in the data cleaning and enrichment process;</w:t>
            </w:r>
          </w:p>
          <w:p w14:paraId="2552E140" w14:textId="77777777" w:rsidR="00F239CA" w:rsidRDefault="00F239CA" w:rsidP="00BF45FC">
            <w:pPr>
              <w:pStyle w:val="Tabelconinut"/>
              <w:numPr>
                <w:ilvl w:val="0"/>
                <w:numId w:val="96"/>
              </w:numPr>
            </w:pPr>
            <w:r w:rsidRPr="00D80389">
              <w:t>verifying and validating the quality of the data sets to be migrated and populated;</w:t>
            </w:r>
          </w:p>
          <w:p w14:paraId="77981882" w14:textId="21CACC26" w:rsidR="00F239CA" w:rsidRDefault="00F239CA" w:rsidP="00BF45FC">
            <w:pPr>
              <w:pStyle w:val="Tabelconinut"/>
              <w:numPr>
                <w:ilvl w:val="0"/>
                <w:numId w:val="96"/>
              </w:numPr>
            </w:pPr>
            <w:r w:rsidRPr="00CA31EA">
              <w:rPr>
                <w:i/>
              </w:rPr>
              <w:t xml:space="preserve">SIMIDA </w:t>
            </w:r>
            <w:r w:rsidRPr="00D80389">
              <w:t>database based on the data sets provided by ANSA;</w:t>
            </w:r>
          </w:p>
          <w:p w14:paraId="20F11F47" w14:textId="77777777" w:rsidR="00F239CA" w:rsidRPr="00D3578A" w:rsidRDefault="00F239CA" w:rsidP="00BF45FC">
            <w:pPr>
              <w:pStyle w:val="Tabelconinut"/>
              <w:numPr>
                <w:ilvl w:val="0"/>
                <w:numId w:val="96"/>
              </w:numPr>
            </w:pPr>
            <w:r w:rsidRPr="00D80389">
              <w:t>identifying and resolving exceptions/errors during the data migration and population process.</w:t>
            </w:r>
          </w:p>
        </w:tc>
      </w:tr>
      <w:tr w:rsidR="00F239CA" w:rsidRPr="00D3578A" w14:paraId="7393DB01" w14:textId="77777777">
        <w:tc>
          <w:tcPr>
            <w:tcW w:w="1129" w:type="dxa"/>
          </w:tcPr>
          <w:p w14:paraId="6B489F64" w14:textId="626837E7" w:rsidR="00F239CA" w:rsidRPr="00EB68D4" w:rsidRDefault="00F239CA">
            <w:pPr>
              <w:pStyle w:val="Tabelconinut"/>
              <w:jc w:val="center"/>
            </w:pPr>
            <w:r w:rsidRPr="00D80389">
              <w:t>MIG 06</w:t>
            </w:r>
          </w:p>
        </w:tc>
        <w:tc>
          <w:tcPr>
            <w:tcW w:w="1338" w:type="dxa"/>
          </w:tcPr>
          <w:p w14:paraId="5C17B9FC" w14:textId="77777777" w:rsidR="00F239CA" w:rsidRPr="00EB68D4" w:rsidRDefault="00F239CA">
            <w:pPr>
              <w:pStyle w:val="Tabelconinut"/>
              <w:jc w:val="center"/>
            </w:pPr>
            <w:r w:rsidRPr="00D80389">
              <w:t>M</w:t>
            </w:r>
          </w:p>
        </w:tc>
        <w:tc>
          <w:tcPr>
            <w:tcW w:w="7167" w:type="dxa"/>
          </w:tcPr>
          <w:p w14:paraId="1546DFBA" w14:textId="77777777" w:rsidR="00F239CA" w:rsidRPr="00225E56" w:rsidRDefault="00F239CA">
            <w:pPr>
              <w:pStyle w:val="Tabelconinut"/>
            </w:pPr>
            <w:r w:rsidRPr="00225E56">
              <w:t>The provider must propose to ANSA the methodology for data migration and population. The methodology for data migration and population must contain the following elements:</w:t>
            </w:r>
          </w:p>
          <w:p w14:paraId="5B019A9E" w14:textId="77777777" w:rsidR="00F239CA" w:rsidRPr="00D80389" w:rsidRDefault="00F239CA" w:rsidP="00BF45FC">
            <w:pPr>
              <w:pStyle w:val="Tabelconinut"/>
              <w:numPr>
                <w:ilvl w:val="0"/>
                <w:numId w:val="97"/>
              </w:numPr>
            </w:pPr>
            <w:r w:rsidRPr="00D80389">
              <w:t>the methodology for preparing the data to be migrated and populated;</w:t>
            </w:r>
          </w:p>
          <w:p w14:paraId="67957424" w14:textId="77777777" w:rsidR="00F239CA" w:rsidRPr="00D80389" w:rsidRDefault="00F239CA" w:rsidP="00BF45FC">
            <w:pPr>
              <w:pStyle w:val="Tabelconinut"/>
              <w:numPr>
                <w:ilvl w:val="0"/>
                <w:numId w:val="97"/>
              </w:numPr>
            </w:pPr>
            <w:r w:rsidRPr="00D80389">
              <w:lastRenderedPageBreak/>
              <w:t>methodology for mapping migrated and populated data;</w:t>
            </w:r>
          </w:p>
          <w:p w14:paraId="6B9573A0" w14:textId="77777777" w:rsidR="00F239CA" w:rsidRDefault="00F239CA" w:rsidP="00BF45FC">
            <w:pPr>
              <w:pStyle w:val="Tabelconinut"/>
              <w:numPr>
                <w:ilvl w:val="0"/>
                <w:numId w:val="97"/>
              </w:numPr>
            </w:pPr>
            <w:r w:rsidRPr="00D80389">
              <w:t>methodology for cleaning and enriching migrated/populated data and ensuring their quality;</w:t>
            </w:r>
          </w:p>
          <w:p w14:paraId="5F81A634" w14:textId="24DBE7D1" w:rsidR="00F239CA" w:rsidRPr="00D80389" w:rsidRDefault="00F239CA" w:rsidP="00BF45FC">
            <w:pPr>
              <w:pStyle w:val="Tabelconinut"/>
              <w:numPr>
                <w:ilvl w:val="0"/>
                <w:numId w:val="97"/>
              </w:numPr>
            </w:pPr>
            <w:r w:rsidRPr="00D80389">
              <w:t xml:space="preserve">the methodology for completing the value of data required by </w:t>
            </w:r>
            <w:r w:rsidRPr="00CA31EA">
              <w:rPr>
                <w:i/>
              </w:rPr>
              <w:t xml:space="preserve">SIMIDA </w:t>
            </w:r>
            <w:r w:rsidRPr="00D80389">
              <w:t>but missing from the data sets provided;</w:t>
            </w:r>
          </w:p>
          <w:p w14:paraId="0BD1F415" w14:textId="77777777" w:rsidR="00F239CA" w:rsidRPr="00D80389" w:rsidRDefault="00F239CA" w:rsidP="00BF45FC">
            <w:pPr>
              <w:pStyle w:val="Tabelconinut"/>
              <w:numPr>
                <w:ilvl w:val="0"/>
                <w:numId w:val="97"/>
              </w:numPr>
            </w:pPr>
            <w:r w:rsidRPr="00D80389">
              <w:t>automated data migration and population procedure;</w:t>
            </w:r>
          </w:p>
          <w:p w14:paraId="108D7F48" w14:textId="77777777" w:rsidR="00F239CA" w:rsidRPr="00D80389" w:rsidRDefault="00F239CA" w:rsidP="00BF45FC">
            <w:pPr>
              <w:pStyle w:val="Tabelconinut"/>
              <w:numPr>
                <w:ilvl w:val="0"/>
                <w:numId w:val="97"/>
              </w:numPr>
            </w:pPr>
            <w:r w:rsidRPr="00D80389">
              <w:t>principles of reconciliation of migrated and populated data;</w:t>
            </w:r>
          </w:p>
          <w:p w14:paraId="1F58A2BB" w14:textId="77777777" w:rsidR="00F239CA" w:rsidRDefault="00F239CA" w:rsidP="00BF45FC">
            <w:pPr>
              <w:pStyle w:val="Tabelconinut"/>
              <w:numPr>
                <w:ilvl w:val="0"/>
                <w:numId w:val="97"/>
              </w:numPr>
            </w:pPr>
            <w:r w:rsidRPr="00D80389">
              <w:t>the disaster recovery plan (for each stage of the data migration and population process);</w:t>
            </w:r>
          </w:p>
          <w:p w14:paraId="2667B4E7" w14:textId="77777777" w:rsidR="00F239CA" w:rsidRPr="00D3578A" w:rsidRDefault="00F239CA" w:rsidP="00BF45FC">
            <w:pPr>
              <w:pStyle w:val="Tabelconinut"/>
              <w:numPr>
                <w:ilvl w:val="0"/>
                <w:numId w:val="97"/>
              </w:numPr>
            </w:pPr>
            <w:r w:rsidRPr="00D80389">
              <w:t>the delivery plan for the data migration and population mechanism.</w:t>
            </w:r>
          </w:p>
        </w:tc>
      </w:tr>
      <w:tr w:rsidR="00F239CA" w:rsidRPr="00D3578A" w14:paraId="406D5C64" w14:textId="77777777">
        <w:tc>
          <w:tcPr>
            <w:tcW w:w="1129" w:type="dxa"/>
          </w:tcPr>
          <w:p w14:paraId="0A45B472" w14:textId="533572AE" w:rsidR="00F239CA" w:rsidRPr="00EB68D4" w:rsidRDefault="00F239CA">
            <w:pPr>
              <w:pStyle w:val="Tabelconinut"/>
              <w:jc w:val="center"/>
            </w:pPr>
            <w:r w:rsidRPr="00D80389">
              <w:lastRenderedPageBreak/>
              <w:t>MIG 07</w:t>
            </w:r>
          </w:p>
        </w:tc>
        <w:tc>
          <w:tcPr>
            <w:tcW w:w="1338" w:type="dxa"/>
          </w:tcPr>
          <w:p w14:paraId="2F282F4A" w14:textId="77777777" w:rsidR="00F239CA" w:rsidRPr="00EB68D4" w:rsidRDefault="00F239CA">
            <w:pPr>
              <w:pStyle w:val="Tabelconinut"/>
              <w:jc w:val="center"/>
            </w:pPr>
            <w:r w:rsidRPr="00D80389">
              <w:t>M</w:t>
            </w:r>
          </w:p>
        </w:tc>
        <w:tc>
          <w:tcPr>
            <w:tcW w:w="7167" w:type="dxa"/>
          </w:tcPr>
          <w:p w14:paraId="33AAF45D" w14:textId="4FF3E267" w:rsidR="00F239CA" w:rsidRPr="00225E56" w:rsidRDefault="00F239CA">
            <w:pPr>
              <w:pStyle w:val="Tabelconinut"/>
            </w:pPr>
            <w:r w:rsidRPr="00225E56">
              <w:t xml:space="preserve">The supplier must prepare and deliver a detailed plan for the migration and initial data population of </w:t>
            </w:r>
            <w:r w:rsidR="00F15BB7">
              <w:rPr>
                <w:i/>
                <w:iCs/>
              </w:rPr>
              <w:t xml:space="preserve">SIMIDA </w:t>
            </w:r>
            <w:r w:rsidRPr="00225E56">
              <w:t xml:space="preserve">(data migration and conversion strategy). This plan must be aligned with the </w:t>
            </w:r>
            <w:r w:rsidR="00F15BB7">
              <w:rPr>
                <w:i/>
                <w:iCs/>
              </w:rPr>
              <w:t xml:space="preserve">SIMIDA implementation plan </w:t>
            </w:r>
            <w:r w:rsidRPr="00225E56">
              <w:t>.</w:t>
            </w:r>
          </w:p>
        </w:tc>
      </w:tr>
      <w:tr w:rsidR="00F239CA" w:rsidRPr="00D3578A" w14:paraId="5044AF74" w14:textId="77777777">
        <w:tc>
          <w:tcPr>
            <w:tcW w:w="1129" w:type="dxa"/>
          </w:tcPr>
          <w:p w14:paraId="3E7E428B" w14:textId="447D6E47" w:rsidR="00F239CA" w:rsidRPr="00EB68D4" w:rsidRDefault="00F239CA">
            <w:pPr>
              <w:pStyle w:val="Tabelconinut"/>
              <w:jc w:val="center"/>
            </w:pPr>
            <w:r w:rsidRPr="00D80389">
              <w:t>MIG 08</w:t>
            </w:r>
          </w:p>
        </w:tc>
        <w:tc>
          <w:tcPr>
            <w:tcW w:w="1338" w:type="dxa"/>
          </w:tcPr>
          <w:p w14:paraId="0CCB9CA6" w14:textId="77777777" w:rsidR="00F239CA" w:rsidRPr="00EB68D4" w:rsidRDefault="00F239CA">
            <w:pPr>
              <w:pStyle w:val="Tabelconinut"/>
              <w:jc w:val="center"/>
            </w:pPr>
            <w:r w:rsidRPr="00D80389">
              <w:t>M</w:t>
            </w:r>
          </w:p>
        </w:tc>
        <w:tc>
          <w:tcPr>
            <w:tcW w:w="7167" w:type="dxa"/>
          </w:tcPr>
          <w:p w14:paraId="7A455116" w14:textId="1CF94514" w:rsidR="00F239CA" w:rsidRPr="00225E56" w:rsidRDefault="00F239CA">
            <w:pPr>
              <w:pStyle w:val="Tabelconinut"/>
            </w:pPr>
            <w:r w:rsidRPr="00225E56">
              <w:t xml:space="preserve">The supplier must deliver to ANSA a software solution designed to automate the migration and initial data population processes of </w:t>
            </w:r>
            <w:r w:rsidR="00F15BB7">
              <w:rPr>
                <w:i/>
                <w:iCs/>
              </w:rPr>
              <w:t xml:space="preserve">SIMIDA </w:t>
            </w:r>
            <w:r w:rsidRPr="00225E56">
              <w:t>.</w:t>
            </w:r>
          </w:p>
        </w:tc>
      </w:tr>
      <w:tr w:rsidR="00F239CA" w:rsidRPr="00D3578A" w14:paraId="63D190C0" w14:textId="77777777">
        <w:tc>
          <w:tcPr>
            <w:tcW w:w="1129" w:type="dxa"/>
          </w:tcPr>
          <w:p w14:paraId="760BD5B8" w14:textId="6279B92F" w:rsidR="00F239CA" w:rsidRPr="00EB68D4" w:rsidRDefault="00F239CA">
            <w:pPr>
              <w:pStyle w:val="Tabelconinut"/>
              <w:jc w:val="center"/>
            </w:pPr>
            <w:r w:rsidRPr="00D80389">
              <w:t>MIG 09</w:t>
            </w:r>
          </w:p>
        </w:tc>
        <w:tc>
          <w:tcPr>
            <w:tcW w:w="1338" w:type="dxa"/>
          </w:tcPr>
          <w:p w14:paraId="3F12F937" w14:textId="77777777" w:rsidR="00F239CA" w:rsidRPr="00EB68D4" w:rsidRDefault="00F239CA">
            <w:pPr>
              <w:pStyle w:val="Tabelconinut"/>
              <w:jc w:val="center"/>
            </w:pPr>
            <w:r w:rsidRPr="00D80389">
              <w:t>M</w:t>
            </w:r>
          </w:p>
        </w:tc>
        <w:tc>
          <w:tcPr>
            <w:tcW w:w="7167" w:type="dxa"/>
          </w:tcPr>
          <w:p w14:paraId="55EF991B" w14:textId="079D99F1" w:rsidR="00F239CA" w:rsidRPr="00D3578A" w:rsidRDefault="00F239CA">
            <w:pPr>
              <w:pStyle w:val="Tabelconinut"/>
            </w:pPr>
            <w:r w:rsidRPr="00225E56">
              <w:t xml:space="preserve">All migration and initial data population activities of </w:t>
            </w:r>
            <w:r w:rsidR="00F15BB7">
              <w:rPr>
                <w:i/>
                <w:iCs/>
              </w:rPr>
              <w:t xml:space="preserve">SIMIDA </w:t>
            </w:r>
            <w:r w:rsidRPr="00225E56">
              <w:t>must be performed in the operating environment controlled by ANSA. The data will never leave ANSA's ICT infrastructure.</w:t>
            </w:r>
          </w:p>
        </w:tc>
      </w:tr>
      <w:tr w:rsidR="00F239CA" w:rsidRPr="00D3578A" w14:paraId="41CA6813" w14:textId="77777777">
        <w:tc>
          <w:tcPr>
            <w:tcW w:w="1129" w:type="dxa"/>
          </w:tcPr>
          <w:p w14:paraId="79AAFDD2" w14:textId="72C235B5" w:rsidR="00F239CA" w:rsidRPr="00EB68D4" w:rsidRDefault="00F239CA">
            <w:pPr>
              <w:pStyle w:val="Tabelconinut"/>
              <w:jc w:val="center"/>
            </w:pPr>
            <w:r w:rsidRPr="00D80389">
              <w:t>MIG 10</w:t>
            </w:r>
          </w:p>
        </w:tc>
        <w:tc>
          <w:tcPr>
            <w:tcW w:w="1338" w:type="dxa"/>
          </w:tcPr>
          <w:p w14:paraId="2FD86CF5" w14:textId="77777777" w:rsidR="00F239CA" w:rsidRPr="00EB68D4" w:rsidRDefault="00F239CA">
            <w:pPr>
              <w:pStyle w:val="Tabelconinut"/>
              <w:jc w:val="center"/>
            </w:pPr>
            <w:r w:rsidRPr="00D80389">
              <w:t>M</w:t>
            </w:r>
          </w:p>
        </w:tc>
        <w:tc>
          <w:tcPr>
            <w:tcW w:w="7167" w:type="dxa"/>
          </w:tcPr>
          <w:p w14:paraId="1CD8BCA9" w14:textId="33E14A7A" w:rsidR="00F239CA" w:rsidRPr="00225E56" w:rsidRDefault="00F15BB7">
            <w:pPr>
              <w:pStyle w:val="Tabelconinut"/>
            </w:pPr>
            <w:r>
              <w:rPr>
                <w:i/>
                <w:iCs/>
              </w:rPr>
              <w:t xml:space="preserve">SIMIDA </w:t>
            </w:r>
            <w:r w:rsidR="00F239CA" w:rsidRPr="00225E56">
              <w:t>with data, the Supplier will confirm to the ANSA security policy.</w:t>
            </w:r>
          </w:p>
        </w:tc>
      </w:tr>
      <w:tr w:rsidR="00F239CA" w:rsidRPr="00D3578A" w14:paraId="4507C542" w14:textId="77777777">
        <w:tc>
          <w:tcPr>
            <w:tcW w:w="1129" w:type="dxa"/>
          </w:tcPr>
          <w:p w14:paraId="0D078216" w14:textId="1F9367B4" w:rsidR="00F239CA" w:rsidRPr="00EB68D4" w:rsidRDefault="00F239CA">
            <w:pPr>
              <w:pStyle w:val="Tabelconinut"/>
              <w:jc w:val="center"/>
            </w:pPr>
            <w:r w:rsidRPr="00D80389">
              <w:t>MIG-11</w:t>
            </w:r>
          </w:p>
        </w:tc>
        <w:tc>
          <w:tcPr>
            <w:tcW w:w="1338" w:type="dxa"/>
          </w:tcPr>
          <w:p w14:paraId="74165005" w14:textId="77777777" w:rsidR="00F239CA" w:rsidRPr="00EB68D4" w:rsidRDefault="00F239CA">
            <w:pPr>
              <w:pStyle w:val="Tabelconinut"/>
              <w:jc w:val="center"/>
            </w:pPr>
            <w:r w:rsidRPr="00D80389">
              <w:t>M</w:t>
            </w:r>
          </w:p>
        </w:tc>
        <w:tc>
          <w:tcPr>
            <w:tcW w:w="7167" w:type="dxa"/>
          </w:tcPr>
          <w:p w14:paraId="1708BB57" w14:textId="570B6560" w:rsidR="00F239CA" w:rsidRPr="00D3578A" w:rsidRDefault="00F239CA">
            <w:pPr>
              <w:pStyle w:val="Tabelconinut"/>
            </w:pPr>
            <w:r w:rsidRPr="00225E56">
              <w:t xml:space="preserve">The Supplier will demonstrate the correctness of the migration and initial data population tool of </w:t>
            </w:r>
            <w:r w:rsidR="00F15BB7">
              <w:rPr>
                <w:i/>
                <w:iCs/>
              </w:rPr>
              <w:t xml:space="preserve">SIMIDA </w:t>
            </w:r>
            <w:r w:rsidRPr="00225E56">
              <w:t xml:space="preserve">to ANSA specialists ( </w:t>
            </w:r>
            <w:r w:rsidRPr="003B79FB">
              <w:rPr>
                <w:i/>
              </w:rPr>
              <w:t xml:space="preserve">an act of acceptance of the migration and initial data population of </w:t>
            </w:r>
            <w:r w:rsidR="00F15BB7">
              <w:rPr>
                <w:i/>
                <w:iCs/>
              </w:rPr>
              <w:t xml:space="preserve">SIMIDA </w:t>
            </w:r>
            <w:r w:rsidRPr="003B79FB">
              <w:rPr>
                <w:i/>
              </w:rPr>
              <w:t xml:space="preserve">is to be signed between the Supplier and ANSA </w:t>
            </w:r>
            <w:r w:rsidRPr="00225E56">
              <w:t>).</w:t>
            </w:r>
          </w:p>
        </w:tc>
      </w:tr>
    </w:tbl>
    <w:p w14:paraId="75D55554" w14:textId="77777777" w:rsidR="00877DA9" w:rsidRDefault="00877DA9" w:rsidP="00877DA9">
      <w:bookmarkStart w:id="169" w:name="_Toc175592896"/>
    </w:p>
    <w:p w14:paraId="562747D9" w14:textId="1C1BE964" w:rsidR="00F239CA" w:rsidRDefault="00F239CA" w:rsidP="00F239CA">
      <w:pPr>
        <w:pStyle w:val="Heading2"/>
      </w:pPr>
      <w:bookmarkStart w:id="170" w:name="_Toc222213160"/>
      <w:r w:rsidRPr="003405BA">
        <w:t>Requirements for training computer system users</w:t>
      </w:r>
      <w:bookmarkEnd w:id="169"/>
      <w:bookmarkEnd w:id="170"/>
    </w:p>
    <w:p w14:paraId="3BFC25A0" w14:textId="1FD3A4FA" w:rsidR="00F239CA" w:rsidRPr="00D0233B" w:rsidRDefault="00F239CA" w:rsidP="00F239C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7</w:t>
      </w:r>
      <w:r>
        <w:rPr>
          <w:noProof/>
        </w:rPr>
        <w:fldChar w:fldCharType="end"/>
      </w:r>
      <w:r>
        <w:t>. SIMIDA user training requirements.</w:t>
      </w:r>
    </w:p>
    <w:tbl>
      <w:tblPr>
        <w:tblStyle w:val="TableGrid"/>
        <w:tblW w:w="9634" w:type="dxa"/>
        <w:tblLook w:val="04A0" w:firstRow="1" w:lastRow="0" w:firstColumn="1" w:lastColumn="0" w:noHBand="0" w:noVBand="1"/>
      </w:tblPr>
      <w:tblGrid>
        <w:gridCol w:w="1103"/>
        <w:gridCol w:w="1508"/>
        <w:gridCol w:w="7023"/>
      </w:tblGrid>
      <w:tr w:rsidR="00F239CA" w:rsidRPr="00EB68D4" w14:paraId="53891A31" w14:textId="77777777">
        <w:tc>
          <w:tcPr>
            <w:tcW w:w="1129" w:type="dxa"/>
            <w:shd w:val="clear" w:color="auto" w:fill="D9E2F3" w:themeFill="accent1" w:themeFillTint="33"/>
          </w:tcPr>
          <w:p w14:paraId="533C4424" w14:textId="77777777" w:rsidR="00F239CA" w:rsidRPr="00EB68D4" w:rsidRDefault="00F239CA">
            <w:pPr>
              <w:pStyle w:val="Tabelantet"/>
            </w:pPr>
            <w:r>
              <w:t>ID</w:t>
            </w:r>
          </w:p>
        </w:tc>
        <w:tc>
          <w:tcPr>
            <w:tcW w:w="1338" w:type="dxa"/>
            <w:shd w:val="clear" w:color="auto" w:fill="D9E2F3" w:themeFill="accent1" w:themeFillTint="33"/>
          </w:tcPr>
          <w:p w14:paraId="4A0EEAD3" w14:textId="77777777" w:rsidR="00F239CA" w:rsidRPr="00EB68D4" w:rsidRDefault="00F239CA">
            <w:pPr>
              <w:pStyle w:val="Tabelantet"/>
            </w:pPr>
            <w:r>
              <w:t>compulsoriness</w:t>
            </w:r>
          </w:p>
        </w:tc>
        <w:tc>
          <w:tcPr>
            <w:tcW w:w="7167" w:type="dxa"/>
            <w:shd w:val="clear" w:color="auto" w:fill="D9E2F3" w:themeFill="accent1" w:themeFillTint="33"/>
          </w:tcPr>
          <w:p w14:paraId="39538103" w14:textId="77777777" w:rsidR="00F239CA" w:rsidRPr="00EB68D4" w:rsidRDefault="00F239CA">
            <w:pPr>
              <w:pStyle w:val="Tabelantet"/>
            </w:pPr>
            <w:r w:rsidRPr="002C2DD9">
              <w:t>Requirement description</w:t>
            </w:r>
          </w:p>
        </w:tc>
      </w:tr>
      <w:tr w:rsidR="00F239CA" w14:paraId="0A453628" w14:textId="77777777">
        <w:tc>
          <w:tcPr>
            <w:tcW w:w="1129" w:type="dxa"/>
          </w:tcPr>
          <w:p w14:paraId="4DBEBC4A" w14:textId="05001A51" w:rsidR="00F239CA" w:rsidRPr="00EB68D4" w:rsidRDefault="00F239CA">
            <w:pPr>
              <w:pStyle w:val="Tabelconinut"/>
              <w:jc w:val="center"/>
            </w:pPr>
            <w:r w:rsidRPr="00D80389">
              <w:t>UTD 01</w:t>
            </w:r>
          </w:p>
        </w:tc>
        <w:tc>
          <w:tcPr>
            <w:tcW w:w="1338" w:type="dxa"/>
          </w:tcPr>
          <w:p w14:paraId="294A51B4" w14:textId="77777777" w:rsidR="00F239CA" w:rsidRPr="00EB68D4" w:rsidRDefault="00F239CA">
            <w:pPr>
              <w:pStyle w:val="Tabelconinut"/>
              <w:jc w:val="center"/>
            </w:pPr>
            <w:r w:rsidRPr="00D80389">
              <w:t>M</w:t>
            </w:r>
          </w:p>
        </w:tc>
        <w:tc>
          <w:tcPr>
            <w:tcW w:w="7167" w:type="dxa"/>
          </w:tcPr>
          <w:p w14:paraId="232D32AB" w14:textId="09992698" w:rsidR="00F239CA" w:rsidRPr="00D80389" w:rsidRDefault="00F239CA">
            <w:pPr>
              <w:pStyle w:val="Tabelconinut"/>
            </w:pPr>
            <w:r w:rsidRPr="00D80389">
              <w:t xml:space="preserve">The Supplier will provide all the necessary facilities to organize training for the relevant categories of authorized </w:t>
            </w:r>
            <w:r w:rsidRPr="00CA31EA">
              <w:rPr>
                <w:i/>
              </w:rPr>
              <w:t xml:space="preserve">SIMIDA users </w:t>
            </w:r>
            <w:r w:rsidRPr="00D80389">
              <w:t>:</w:t>
            </w:r>
          </w:p>
          <w:p w14:paraId="17FDA084" w14:textId="77777777" w:rsidR="00F239CA" w:rsidRPr="00D80389" w:rsidRDefault="00F239CA" w:rsidP="00BF45FC">
            <w:pPr>
              <w:pStyle w:val="Tabelconinut"/>
              <w:numPr>
                <w:ilvl w:val="0"/>
                <w:numId w:val="98"/>
              </w:numPr>
            </w:pPr>
            <w:r w:rsidRPr="00D80389">
              <w:t>space for training;</w:t>
            </w:r>
          </w:p>
          <w:p w14:paraId="7803ABFC" w14:textId="77777777" w:rsidR="00F239CA" w:rsidRDefault="00F239CA" w:rsidP="00BF45FC">
            <w:pPr>
              <w:pStyle w:val="Tabelconinut"/>
              <w:numPr>
                <w:ilvl w:val="0"/>
                <w:numId w:val="98"/>
              </w:numPr>
            </w:pPr>
            <w:r w:rsidRPr="00D80389">
              <w:t>network-connected workstations;</w:t>
            </w:r>
          </w:p>
          <w:p w14:paraId="3FE9E00D" w14:textId="77777777" w:rsidR="00F239CA" w:rsidRDefault="00F239CA" w:rsidP="00BF45FC">
            <w:pPr>
              <w:pStyle w:val="Tabelconinut"/>
              <w:numPr>
                <w:ilvl w:val="0"/>
                <w:numId w:val="98"/>
              </w:numPr>
            </w:pPr>
            <w:r w:rsidRPr="00D80389">
              <w:t>technical equipment intended for user training.</w:t>
            </w:r>
          </w:p>
        </w:tc>
      </w:tr>
      <w:tr w:rsidR="00F239CA" w:rsidRPr="00D3578A" w14:paraId="6A33D260" w14:textId="77777777">
        <w:tc>
          <w:tcPr>
            <w:tcW w:w="1129" w:type="dxa"/>
          </w:tcPr>
          <w:p w14:paraId="1C3B516F" w14:textId="6FFE49CC" w:rsidR="00F239CA" w:rsidRPr="00EB68D4" w:rsidRDefault="00F239CA">
            <w:pPr>
              <w:pStyle w:val="Tabelconinut"/>
              <w:jc w:val="center"/>
            </w:pPr>
            <w:r w:rsidRPr="00D80389">
              <w:t>UTD 02</w:t>
            </w:r>
          </w:p>
        </w:tc>
        <w:tc>
          <w:tcPr>
            <w:tcW w:w="1338" w:type="dxa"/>
          </w:tcPr>
          <w:p w14:paraId="2AAFCBF1" w14:textId="77777777" w:rsidR="00F239CA" w:rsidRPr="00EB68D4" w:rsidRDefault="00F239CA">
            <w:pPr>
              <w:pStyle w:val="Tabelconinut"/>
              <w:jc w:val="center"/>
            </w:pPr>
            <w:r w:rsidRPr="00D80389">
              <w:t>M</w:t>
            </w:r>
          </w:p>
        </w:tc>
        <w:tc>
          <w:tcPr>
            <w:tcW w:w="7167" w:type="dxa"/>
          </w:tcPr>
          <w:p w14:paraId="352FB45E" w14:textId="77777777" w:rsidR="00F239CA" w:rsidRPr="00D80389" w:rsidRDefault="00F239CA">
            <w:pPr>
              <w:pStyle w:val="Tabelconinut"/>
            </w:pPr>
            <w:r w:rsidRPr="00D80389">
              <w:t>The supplier must ensure:</w:t>
            </w:r>
          </w:p>
          <w:p w14:paraId="02274F7F" w14:textId="77777777" w:rsidR="00F239CA" w:rsidRPr="00D80389" w:rsidRDefault="00F239CA" w:rsidP="00BF45FC">
            <w:pPr>
              <w:pStyle w:val="Tabelconinut"/>
              <w:numPr>
                <w:ilvl w:val="0"/>
                <w:numId w:val="99"/>
              </w:numPr>
            </w:pPr>
            <w:r w:rsidRPr="00D80389">
              <w:t>preparing the environment for user training;</w:t>
            </w:r>
          </w:p>
          <w:p w14:paraId="39216A58" w14:textId="2BA31949" w:rsidR="00F239CA" w:rsidRDefault="00F239CA" w:rsidP="00BF45FC">
            <w:pPr>
              <w:pStyle w:val="Tabelconinut"/>
              <w:numPr>
                <w:ilvl w:val="0"/>
                <w:numId w:val="99"/>
              </w:numPr>
            </w:pPr>
            <w:r w:rsidRPr="00D80389">
              <w:t>support materials for training;</w:t>
            </w:r>
          </w:p>
          <w:p w14:paraId="51F97615" w14:textId="3894FE21" w:rsidR="00F239CA" w:rsidRPr="00D3578A" w:rsidRDefault="00F239CA" w:rsidP="00BF45FC">
            <w:pPr>
              <w:pStyle w:val="Tabelconinut"/>
              <w:numPr>
                <w:ilvl w:val="0"/>
                <w:numId w:val="99"/>
              </w:numPr>
            </w:pPr>
            <w:r w:rsidRPr="00D80389">
              <w:t>training efficiency evaluation tests.</w:t>
            </w:r>
          </w:p>
        </w:tc>
      </w:tr>
      <w:tr w:rsidR="00F239CA" w:rsidRPr="00D3578A" w14:paraId="08CAE30F" w14:textId="77777777">
        <w:tc>
          <w:tcPr>
            <w:tcW w:w="1129" w:type="dxa"/>
          </w:tcPr>
          <w:p w14:paraId="611AA967" w14:textId="0962160B" w:rsidR="00F239CA" w:rsidRPr="00EB68D4" w:rsidRDefault="00F239CA">
            <w:pPr>
              <w:pStyle w:val="Tabelconinut"/>
              <w:jc w:val="center"/>
            </w:pPr>
            <w:r w:rsidRPr="00D80389">
              <w:t>UTD 03</w:t>
            </w:r>
          </w:p>
        </w:tc>
        <w:tc>
          <w:tcPr>
            <w:tcW w:w="1338" w:type="dxa"/>
          </w:tcPr>
          <w:p w14:paraId="56E1D046" w14:textId="77777777" w:rsidR="00F239CA" w:rsidRPr="00EB68D4" w:rsidRDefault="00F239CA">
            <w:pPr>
              <w:pStyle w:val="Tabelconinut"/>
              <w:jc w:val="center"/>
            </w:pPr>
            <w:r w:rsidRPr="00D80389">
              <w:t>M</w:t>
            </w:r>
          </w:p>
        </w:tc>
        <w:tc>
          <w:tcPr>
            <w:tcW w:w="7167" w:type="dxa"/>
          </w:tcPr>
          <w:p w14:paraId="2FFFF0F0" w14:textId="2E4E7387" w:rsidR="00F239CA" w:rsidRPr="00D3578A" w:rsidRDefault="00F239CA">
            <w:pPr>
              <w:pStyle w:val="Tabelconinut"/>
            </w:pPr>
            <w:r w:rsidRPr="00D80389">
              <w:t xml:space="preserve">The supplier must develop and deliver training programs for all categories of authorized users of </w:t>
            </w:r>
            <w:r w:rsidRPr="00CA31EA">
              <w:rPr>
                <w:i/>
              </w:rPr>
              <w:t xml:space="preserve">SIMIDA </w:t>
            </w:r>
            <w:r w:rsidRPr="00D80389">
              <w:t>.</w:t>
            </w:r>
          </w:p>
        </w:tc>
      </w:tr>
      <w:tr w:rsidR="00F239CA" w:rsidRPr="00D3578A" w14:paraId="6C8972D0" w14:textId="77777777">
        <w:tc>
          <w:tcPr>
            <w:tcW w:w="1129" w:type="dxa"/>
          </w:tcPr>
          <w:p w14:paraId="6A756EF1" w14:textId="12F44C16" w:rsidR="00F239CA" w:rsidRPr="00EB68D4" w:rsidRDefault="00F239CA">
            <w:pPr>
              <w:pStyle w:val="Tabelconinut"/>
              <w:jc w:val="center"/>
            </w:pPr>
            <w:r w:rsidRPr="00D80389">
              <w:t>UTD 04</w:t>
            </w:r>
          </w:p>
        </w:tc>
        <w:tc>
          <w:tcPr>
            <w:tcW w:w="1338" w:type="dxa"/>
          </w:tcPr>
          <w:p w14:paraId="362E121B" w14:textId="77777777" w:rsidR="00F239CA" w:rsidRPr="00EB68D4" w:rsidRDefault="00F239CA">
            <w:pPr>
              <w:pStyle w:val="Tabelconinut"/>
              <w:jc w:val="center"/>
            </w:pPr>
            <w:r w:rsidRPr="00D80389">
              <w:t>M</w:t>
            </w:r>
          </w:p>
        </w:tc>
        <w:tc>
          <w:tcPr>
            <w:tcW w:w="7167" w:type="dxa"/>
          </w:tcPr>
          <w:p w14:paraId="207967A2" w14:textId="7259C264" w:rsidR="00F239CA" w:rsidRPr="00D3578A" w:rsidRDefault="00F239CA">
            <w:pPr>
              <w:pStyle w:val="Tabelconinut"/>
            </w:pPr>
            <w:r w:rsidRPr="00D80389">
              <w:t xml:space="preserve">The provider, jointly with ANSA, must develop the </w:t>
            </w:r>
            <w:r w:rsidRPr="00CA31EA">
              <w:rPr>
                <w:i/>
              </w:rPr>
              <w:t xml:space="preserve">SIMIDA user training plan </w:t>
            </w:r>
            <w:r w:rsidRPr="00D80389">
              <w:t>.</w:t>
            </w:r>
          </w:p>
        </w:tc>
      </w:tr>
      <w:tr w:rsidR="00F239CA" w:rsidRPr="00D3578A" w14:paraId="3E6BF659" w14:textId="77777777">
        <w:tc>
          <w:tcPr>
            <w:tcW w:w="1129" w:type="dxa"/>
          </w:tcPr>
          <w:p w14:paraId="700681E8" w14:textId="42B9B07F" w:rsidR="00F239CA" w:rsidRPr="00EB68D4" w:rsidRDefault="00F239CA">
            <w:pPr>
              <w:pStyle w:val="Tabelconinut"/>
              <w:jc w:val="center"/>
            </w:pPr>
            <w:r w:rsidRPr="00D80389">
              <w:t>UTD 05</w:t>
            </w:r>
          </w:p>
        </w:tc>
        <w:tc>
          <w:tcPr>
            <w:tcW w:w="1338" w:type="dxa"/>
          </w:tcPr>
          <w:p w14:paraId="44B2944C" w14:textId="77777777" w:rsidR="00F239CA" w:rsidRPr="00EB68D4" w:rsidRDefault="00F239CA">
            <w:pPr>
              <w:pStyle w:val="Tabelconinut"/>
              <w:jc w:val="center"/>
            </w:pPr>
            <w:r w:rsidRPr="00D80389">
              <w:t>M</w:t>
            </w:r>
          </w:p>
        </w:tc>
        <w:tc>
          <w:tcPr>
            <w:tcW w:w="7167" w:type="dxa"/>
          </w:tcPr>
          <w:p w14:paraId="11EFFA8F" w14:textId="02BCC9E6" w:rsidR="00F239CA" w:rsidRPr="00D3578A" w:rsidRDefault="00F239CA">
            <w:pPr>
              <w:pStyle w:val="Tabelconinut"/>
            </w:pPr>
            <w:r w:rsidRPr="00D80389">
              <w:t xml:space="preserve">The Supplier must train </w:t>
            </w:r>
            <w:r w:rsidRPr="00CA31EA">
              <w:rPr>
                <w:i/>
              </w:rPr>
              <w:t xml:space="preserve">SIMIDA users </w:t>
            </w:r>
            <w:r w:rsidRPr="00D80389">
              <w:t>according to the Training Plan and Programs agreed with ANSA.</w:t>
            </w:r>
          </w:p>
        </w:tc>
      </w:tr>
      <w:tr w:rsidR="00F239CA" w:rsidRPr="00D3578A" w14:paraId="4F5ED617" w14:textId="77777777">
        <w:tc>
          <w:tcPr>
            <w:tcW w:w="1129" w:type="dxa"/>
          </w:tcPr>
          <w:p w14:paraId="4ED6893A" w14:textId="7D218764" w:rsidR="00F239CA" w:rsidRPr="00EB68D4" w:rsidRDefault="00F239CA">
            <w:pPr>
              <w:pStyle w:val="Tabelconinut"/>
              <w:jc w:val="center"/>
            </w:pPr>
            <w:r w:rsidRPr="00D80389">
              <w:t>UTD 06</w:t>
            </w:r>
          </w:p>
        </w:tc>
        <w:tc>
          <w:tcPr>
            <w:tcW w:w="1338" w:type="dxa"/>
          </w:tcPr>
          <w:p w14:paraId="175B4832" w14:textId="77777777" w:rsidR="00F239CA" w:rsidRPr="00EB68D4" w:rsidRDefault="00F239CA">
            <w:pPr>
              <w:pStyle w:val="Tabelconinut"/>
              <w:jc w:val="center"/>
            </w:pPr>
            <w:r w:rsidRPr="00D80389">
              <w:t>M</w:t>
            </w:r>
          </w:p>
        </w:tc>
        <w:tc>
          <w:tcPr>
            <w:tcW w:w="7167" w:type="dxa"/>
          </w:tcPr>
          <w:p w14:paraId="23ED5CA4" w14:textId="5F21759C" w:rsidR="00F239CA" w:rsidRPr="00D80389" w:rsidRDefault="00F239CA">
            <w:pPr>
              <w:pStyle w:val="Tabelconinut"/>
            </w:pPr>
            <w:r w:rsidRPr="00CA31EA">
              <w:rPr>
                <w:i/>
              </w:rPr>
              <w:t xml:space="preserve">SIMIDA </w:t>
            </w:r>
            <w:r w:rsidRPr="00D80389">
              <w:t>user training involves performing the following activities and making the following deliverables available to ANSA:</w:t>
            </w:r>
          </w:p>
          <w:p w14:paraId="6407B513" w14:textId="0BAD32AC" w:rsidR="00F239CA" w:rsidRPr="00D80389" w:rsidRDefault="00F239CA" w:rsidP="00BF45FC">
            <w:pPr>
              <w:pStyle w:val="Tabelconinut"/>
              <w:numPr>
                <w:ilvl w:val="0"/>
                <w:numId w:val="100"/>
              </w:numPr>
            </w:pPr>
            <w:r w:rsidRPr="00D80389">
              <w:lastRenderedPageBreak/>
              <w:t xml:space="preserve">training on the operation of </w:t>
            </w:r>
            <w:r w:rsidR="00F15BB7">
              <w:rPr>
                <w:i/>
                <w:iCs/>
              </w:rPr>
              <w:t xml:space="preserve">SIMIDA 's key functionalities </w:t>
            </w:r>
            <w:r w:rsidRPr="00D80389">
              <w:t>(intended for non-administrator users);</w:t>
            </w:r>
          </w:p>
          <w:p w14:paraId="16BA8E45" w14:textId="07A887C8" w:rsidR="00F239CA" w:rsidRPr="00D80389" w:rsidRDefault="00F239CA" w:rsidP="00BF45FC">
            <w:pPr>
              <w:pStyle w:val="Tabelconinut"/>
              <w:numPr>
                <w:ilvl w:val="0"/>
                <w:numId w:val="100"/>
              </w:numPr>
            </w:pPr>
            <w:r w:rsidRPr="00D80389">
              <w:t xml:space="preserve">training on </w:t>
            </w:r>
            <w:r w:rsidR="00F15BB7">
              <w:rPr>
                <w:i/>
                <w:iCs/>
              </w:rPr>
              <w:t xml:space="preserve">SIMIDA configuration and administration </w:t>
            </w:r>
            <w:r w:rsidRPr="00D80389">
              <w:t>(intended for users with administrator role);</w:t>
            </w:r>
          </w:p>
          <w:p w14:paraId="0DF0A3EB" w14:textId="20C28FEE" w:rsidR="00F239CA" w:rsidRDefault="00F239CA" w:rsidP="00BF45FC">
            <w:pPr>
              <w:pStyle w:val="Tabelconinut"/>
              <w:numPr>
                <w:ilvl w:val="0"/>
                <w:numId w:val="100"/>
              </w:numPr>
            </w:pPr>
            <w:r w:rsidRPr="00D80389">
              <w:t xml:space="preserve">training of </w:t>
            </w:r>
            <w:r w:rsidR="00F15BB7">
              <w:rPr>
                <w:i/>
                <w:iCs/>
              </w:rPr>
              <w:t xml:space="preserve">SIMIDA trainers </w:t>
            </w:r>
            <w:r w:rsidRPr="00D80389">
              <w:t xml:space="preserve">who in the future will provide support and training to users after </w:t>
            </w:r>
            <w:r w:rsidR="00F15BB7">
              <w:rPr>
                <w:i/>
                <w:iCs/>
              </w:rPr>
              <w:t xml:space="preserve">SIMIDA is put into production </w:t>
            </w:r>
            <w:r w:rsidRPr="00D80389">
              <w:t>;</w:t>
            </w:r>
          </w:p>
          <w:p w14:paraId="63CD2059" w14:textId="726D3268" w:rsidR="00F239CA" w:rsidRPr="00D3578A" w:rsidRDefault="00F239CA" w:rsidP="00BF45FC">
            <w:pPr>
              <w:pStyle w:val="Tabelconinut"/>
              <w:numPr>
                <w:ilvl w:val="0"/>
                <w:numId w:val="100"/>
              </w:numPr>
            </w:pPr>
            <w:r w:rsidRPr="00D80389">
              <w:t>guides and support instructions for all categories of users</w:t>
            </w:r>
            <w:r w:rsidRPr="000E1F61">
              <w:t xml:space="preserve"> </w:t>
            </w:r>
            <w:r w:rsidR="00F15BB7">
              <w:rPr>
                <w:i/>
                <w:iCs/>
              </w:rPr>
              <w:t xml:space="preserve">SIMIDA </w:t>
            </w:r>
            <w:r w:rsidRPr="00D80389">
              <w:t xml:space="preserve">involved in the administration or operation </w:t>
            </w:r>
            <w:r w:rsidRPr="00CA31EA">
              <w:rPr>
                <w:i/>
              </w:rPr>
              <w:t xml:space="preserve">of SIMIDA </w:t>
            </w:r>
            <w:r w:rsidRPr="00D80389">
              <w:t>.</w:t>
            </w:r>
          </w:p>
        </w:tc>
      </w:tr>
      <w:tr w:rsidR="00F239CA" w:rsidRPr="00D3578A" w14:paraId="2ABC33DE" w14:textId="77777777">
        <w:tc>
          <w:tcPr>
            <w:tcW w:w="1129" w:type="dxa"/>
          </w:tcPr>
          <w:p w14:paraId="04480F72" w14:textId="564CCBBC" w:rsidR="00F239CA" w:rsidRPr="00EB68D4" w:rsidRDefault="00F239CA">
            <w:pPr>
              <w:pStyle w:val="Tabelconinut"/>
              <w:jc w:val="center"/>
            </w:pPr>
            <w:r w:rsidRPr="00D80389">
              <w:lastRenderedPageBreak/>
              <w:t>UTD 07</w:t>
            </w:r>
          </w:p>
        </w:tc>
        <w:tc>
          <w:tcPr>
            <w:tcW w:w="1338" w:type="dxa"/>
          </w:tcPr>
          <w:p w14:paraId="5B8528C8" w14:textId="77777777" w:rsidR="00F239CA" w:rsidRPr="00EB68D4" w:rsidRDefault="00F239CA">
            <w:pPr>
              <w:pStyle w:val="Tabelconinut"/>
              <w:jc w:val="center"/>
            </w:pPr>
            <w:r w:rsidRPr="00D80389">
              <w:t>M</w:t>
            </w:r>
          </w:p>
        </w:tc>
        <w:tc>
          <w:tcPr>
            <w:tcW w:w="7167" w:type="dxa"/>
          </w:tcPr>
          <w:p w14:paraId="1047BA21" w14:textId="54B0DC8B" w:rsidR="00F239CA" w:rsidRPr="00D3578A" w:rsidRDefault="00F239CA" w:rsidP="00A21BC3">
            <w:pPr>
              <w:pStyle w:val="Tabelconinut"/>
            </w:pPr>
            <w:r w:rsidRPr="00D80389">
              <w:t xml:space="preserve">The supplier must train at least 2 users with the role of System Administrator of </w:t>
            </w:r>
            <w:r w:rsidRPr="00CA31EA">
              <w:rPr>
                <w:i/>
              </w:rPr>
              <w:t xml:space="preserve">SIMIDA </w:t>
            </w:r>
            <w:r w:rsidRPr="00D80389">
              <w:t xml:space="preserve">on behalf of ANSA. The System Administrators training program will be designed for </w:t>
            </w:r>
            <w:r w:rsidRPr="00A21BC3">
              <w:rPr>
                <w:highlight w:val="yellow"/>
              </w:rPr>
              <w:t xml:space="preserve">at least 40 hours </w:t>
            </w:r>
            <w:r w:rsidRPr="00D80389">
              <w:t>.</w:t>
            </w:r>
          </w:p>
        </w:tc>
      </w:tr>
      <w:tr w:rsidR="00F239CA" w:rsidRPr="00D3578A" w14:paraId="52861623" w14:textId="77777777">
        <w:tc>
          <w:tcPr>
            <w:tcW w:w="1129" w:type="dxa"/>
          </w:tcPr>
          <w:p w14:paraId="111EA81D" w14:textId="78F94208" w:rsidR="00F239CA" w:rsidRPr="00EB68D4" w:rsidRDefault="00F239CA">
            <w:pPr>
              <w:pStyle w:val="Tabelconinut"/>
              <w:jc w:val="center"/>
            </w:pPr>
            <w:r w:rsidRPr="00D80389">
              <w:t>UTD 08</w:t>
            </w:r>
          </w:p>
        </w:tc>
        <w:tc>
          <w:tcPr>
            <w:tcW w:w="1338" w:type="dxa"/>
          </w:tcPr>
          <w:p w14:paraId="6024198E" w14:textId="77777777" w:rsidR="00F239CA" w:rsidRPr="00EB68D4" w:rsidRDefault="00F239CA">
            <w:pPr>
              <w:pStyle w:val="Tabelconinut"/>
              <w:jc w:val="center"/>
            </w:pPr>
            <w:r w:rsidRPr="00D80389">
              <w:t>M</w:t>
            </w:r>
          </w:p>
        </w:tc>
        <w:tc>
          <w:tcPr>
            <w:tcW w:w="7167" w:type="dxa"/>
          </w:tcPr>
          <w:p w14:paraId="63F53F31" w14:textId="2BCE2666" w:rsidR="00F239CA" w:rsidRPr="00D3578A" w:rsidRDefault="00F239CA">
            <w:pPr>
              <w:pStyle w:val="Tabelconinut"/>
            </w:pPr>
            <w:r w:rsidRPr="00D80389">
              <w:t xml:space="preserve">The supplier must train at least 2 trainers who will then train </w:t>
            </w:r>
            <w:r w:rsidRPr="00CA31EA">
              <w:rPr>
                <w:i/>
              </w:rPr>
              <w:t xml:space="preserve">SIMIDA users </w:t>
            </w:r>
            <w:r w:rsidRPr="00D80389">
              <w:t xml:space="preserve">. The training of trainers program is to be designed for </w:t>
            </w:r>
            <w:r w:rsidRPr="00A21BC3">
              <w:rPr>
                <w:highlight w:val="yellow"/>
              </w:rPr>
              <w:t xml:space="preserve">at least 40 hours </w:t>
            </w:r>
            <w:r w:rsidRPr="00D80389">
              <w:t>.</w:t>
            </w:r>
          </w:p>
        </w:tc>
      </w:tr>
      <w:tr w:rsidR="00F239CA" w:rsidRPr="00D3578A" w14:paraId="7928D4D6" w14:textId="77777777">
        <w:tc>
          <w:tcPr>
            <w:tcW w:w="1129" w:type="dxa"/>
          </w:tcPr>
          <w:p w14:paraId="7D0C26A9" w14:textId="0D671AE8" w:rsidR="00F239CA" w:rsidRPr="00EB68D4" w:rsidRDefault="00F239CA">
            <w:pPr>
              <w:pStyle w:val="Tabelconinut"/>
              <w:jc w:val="center"/>
            </w:pPr>
            <w:r w:rsidRPr="00D80389">
              <w:t>UTD 09</w:t>
            </w:r>
          </w:p>
        </w:tc>
        <w:tc>
          <w:tcPr>
            <w:tcW w:w="1338" w:type="dxa"/>
          </w:tcPr>
          <w:p w14:paraId="56341B74" w14:textId="77777777" w:rsidR="00F239CA" w:rsidRPr="00EB68D4" w:rsidRDefault="00F239CA">
            <w:pPr>
              <w:pStyle w:val="Tabelconinut"/>
              <w:jc w:val="center"/>
            </w:pPr>
            <w:r w:rsidRPr="00D80389">
              <w:t>M</w:t>
            </w:r>
          </w:p>
        </w:tc>
        <w:tc>
          <w:tcPr>
            <w:tcW w:w="7167" w:type="dxa"/>
          </w:tcPr>
          <w:p w14:paraId="280E06EF" w14:textId="4F5561B2" w:rsidR="00F239CA" w:rsidRPr="00D80389" w:rsidRDefault="00F239CA">
            <w:pPr>
              <w:pStyle w:val="Tabelconinut"/>
            </w:pPr>
            <w:r w:rsidRPr="00CA31EA">
              <w:rPr>
                <w:i/>
              </w:rPr>
              <w:t xml:space="preserve">SIMIDA </w:t>
            </w:r>
            <w:r w:rsidRPr="00D80389">
              <w:t xml:space="preserve">authorized user training program should be designed for </w:t>
            </w:r>
            <w:r w:rsidRPr="00A21BC3">
              <w:rPr>
                <w:highlight w:val="yellow"/>
              </w:rPr>
              <w:t xml:space="preserve">at least 64 hours </w:t>
            </w:r>
            <w:r w:rsidRPr="00D80389">
              <w:t xml:space="preserve">. Up to </w:t>
            </w:r>
            <w:r w:rsidRPr="00A21BC3">
              <w:rPr>
                <w:highlight w:val="yellow"/>
              </w:rPr>
              <w:t xml:space="preserve">60 users </w:t>
            </w:r>
            <w:r w:rsidRPr="00D80389">
              <w:t xml:space="preserve">with different roles within </w:t>
            </w:r>
            <w:r w:rsidRPr="00CA31EA">
              <w:rPr>
                <w:i/>
              </w:rPr>
              <w:t xml:space="preserve">SIMIDA </w:t>
            </w:r>
            <w:r w:rsidRPr="00D80389">
              <w:t xml:space="preserve">are to be trained. The training for authorized users will consist of the following sessions and it is expected that the training agenda will be refined during the </w:t>
            </w:r>
            <w:r w:rsidRPr="00CA31EA">
              <w:rPr>
                <w:i/>
              </w:rPr>
              <w:t xml:space="preserve">SIMIDA implementation </w:t>
            </w:r>
            <w:r w:rsidRPr="00D80389">
              <w:t>:</w:t>
            </w:r>
          </w:p>
          <w:p w14:paraId="3D2CD7D7" w14:textId="564C3217" w:rsidR="00F239CA" w:rsidRPr="00D80389" w:rsidRDefault="00F239CA" w:rsidP="00BF45FC">
            <w:pPr>
              <w:pStyle w:val="Tabelconinut"/>
              <w:numPr>
                <w:ilvl w:val="0"/>
                <w:numId w:val="101"/>
              </w:numPr>
            </w:pPr>
            <w:r>
              <w:t xml:space="preserve">training sessions to familiarize users with </w:t>
            </w:r>
            <w:r w:rsidRPr="00CA31EA">
              <w:rPr>
                <w:i/>
              </w:rPr>
              <w:t xml:space="preserve">SIMIDA functionalities and features </w:t>
            </w:r>
            <w:r w:rsidRPr="00D80389">
              <w:t>;</w:t>
            </w:r>
          </w:p>
          <w:p w14:paraId="7C6124D9" w14:textId="77777777" w:rsidR="00F239CA" w:rsidRDefault="00F239CA" w:rsidP="00BF45FC">
            <w:pPr>
              <w:pStyle w:val="Tabelconinut"/>
              <w:numPr>
                <w:ilvl w:val="0"/>
                <w:numId w:val="101"/>
              </w:numPr>
            </w:pPr>
            <w:r>
              <w:t>practical exercise sessions;</w:t>
            </w:r>
          </w:p>
          <w:p w14:paraId="35CF9F8E" w14:textId="77777777" w:rsidR="00F239CA" w:rsidRPr="00D3578A" w:rsidRDefault="00F239CA" w:rsidP="00BF45FC">
            <w:pPr>
              <w:pStyle w:val="Tabelconinut"/>
              <w:numPr>
                <w:ilvl w:val="0"/>
                <w:numId w:val="101"/>
              </w:numPr>
            </w:pPr>
            <w:r>
              <w:t>question-and-answer sessions.</w:t>
            </w:r>
          </w:p>
        </w:tc>
      </w:tr>
      <w:tr w:rsidR="00F239CA" w:rsidRPr="00D3578A" w14:paraId="69122F55" w14:textId="77777777">
        <w:tc>
          <w:tcPr>
            <w:tcW w:w="1129" w:type="dxa"/>
          </w:tcPr>
          <w:p w14:paraId="2E7A162C" w14:textId="1112DBE1" w:rsidR="00F239CA" w:rsidRPr="00EB68D4" w:rsidRDefault="00F239CA">
            <w:pPr>
              <w:pStyle w:val="Tabelconinut"/>
              <w:jc w:val="center"/>
            </w:pPr>
            <w:r w:rsidRPr="00D80389">
              <w:t>UTD 10</w:t>
            </w:r>
          </w:p>
        </w:tc>
        <w:tc>
          <w:tcPr>
            <w:tcW w:w="1338" w:type="dxa"/>
          </w:tcPr>
          <w:p w14:paraId="1CB1565A" w14:textId="77777777" w:rsidR="00F239CA" w:rsidRPr="00EB68D4" w:rsidRDefault="00F239CA">
            <w:pPr>
              <w:pStyle w:val="Tabelconinut"/>
              <w:jc w:val="center"/>
            </w:pPr>
            <w:r w:rsidRPr="00D80389">
              <w:t>M</w:t>
            </w:r>
          </w:p>
        </w:tc>
        <w:tc>
          <w:tcPr>
            <w:tcW w:w="7167" w:type="dxa"/>
          </w:tcPr>
          <w:p w14:paraId="5A4A6F4B" w14:textId="2ADA3B4A" w:rsidR="00F239CA" w:rsidRPr="00D80389" w:rsidRDefault="00F239CA">
            <w:pPr>
              <w:pStyle w:val="Tabelconinut"/>
            </w:pPr>
            <w:r w:rsidRPr="00D80389">
              <w:t xml:space="preserve">The supplier must prepare and deliver the following support documents for the </w:t>
            </w:r>
            <w:r w:rsidRPr="00CA31EA">
              <w:rPr>
                <w:i/>
              </w:rPr>
              <w:t xml:space="preserve">SIMIDA user training process </w:t>
            </w:r>
            <w:r w:rsidRPr="00D80389">
              <w:t>:</w:t>
            </w:r>
          </w:p>
          <w:p w14:paraId="749C7DB7" w14:textId="438E057D" w:rsidR="00F239CA" w:rsidRPr="00D80389" w:rsidRDefault="00F239CA" w:rsidP="00BF45FC">
            <w:pPr>
              <w:pStyle w:val="Tabelconinut"/>
              <w:numPr>
                <w:ilvl w:val="0"/>
                <w:numId w:val="102"/>
              </w:numPr>
            </w:pPr>
            <w:r w:rsidRPr="00CA31EA">
              <w:rPr>
                <w:i/>
              </w:rPr>
              <w:t xml:space="preserve">SIMIDA </w:t>
            </w:r>
            <w:r>
              <w:t xml:space="preserve">architecture document </w:t>
            </w:r>
            <w:r w:rsidRPr="00D80389">
              <w:t>;</w:t>
            </w:r>
          </w:p>
          <w:p w14:paraId="328FBDC8" w14:textId="45E8EB06" w:rsidR="00F239CA" w:rsidRPr="00D80389" w:rsidRDefault="00F239CA" w:rsidP="00BF45FC">
            <w:pPr>
              <w:pStyle w:val="Tabelconinut"/>
              <w:numPr>
                <w:ilvl w:val="0"/>
                <w:numId w:val="102"/>
              </w:numPr>
            </w:pPr>
            <w:r w:rsidRPr="00CA31EA">
              <w:rPr>
                <w:i/>
              </w:rPr>
              <w:t xml:space="preserve">SIMIDA </w:t>
            </w:r>
            <w:r>
              <w:t xml:space="preserve">administration guide </w:t>
            </w:r>
            <w:r w:rsidRPr="00D80389">
              <w:t>;</w:t>
            </w:r>
          </w:p>
          <w:p w14:paraId="4F707580" w14:textId="3496F4BB" w:rsidR="00F239CA" w:rsidRDefault="00F239CA" w:rsidP="00BF45FC">
            <w:pPr>
              <w:pStyle w:val="Tabelconinut"/>
              <w:numPr>
                <w:ilvl w:val="0"/>
                <w:numId w:val="102"/>
              </w:numPr>
            </w:pPr>
            <w:r>
              <w:t xml:space="preserve">user guides for each IT component of </w:t>
            </w:r>
            <w:r w:rsidRPr="00CA31EA">
              <w:rPr>
                <w:i/>
              </w:rPr>
              <w:t xml:space="preserve">SIMIDA </w:t>
            </w:r>
            <w:r w:rsidRPr="00D80389">
              <w:t xml:space="preserve">( </w:t>
            </w:r>
            <w:r w:rsidRPr="009E39C4">
              <w:rPr>
                <w:i/>
              </w:rPr>
              <w:t xml:space="preserve">SSI " </w:t>
            </w:r>
            <w:r w:rsidRPr="009E39C4">
              <w:rPr>
                <w:i/>
                <w:iCs/>
              </w:rPr>
              <w:t xml:space="preserve">Register of food chain operators" </w:t>
            </w:r>
            <w:r w:rsidRPr="00384692">
              <w:rPr>
                <w:i/>
              </w:rPr>
              <w:t xml:space="preserve">, SSI " </w:t>
            </w:r>
            <w:r w:rsidR="00384692" w:rsidRPr="00384692">
              <w:rPr>
                <w:i/>
                <w:iCs/>
              </w:rPr>
              <w:t xml:space="preserve">Monitoring and control at import", SSI "Registration and dissemination of alerts", </w:t>
            </w:r>
            <w:r w:rsidRPr="00384692">
              <w:rPr>
                <w:i/>
              </w:rPr>
              <w:t>SSI "Administration and system functionalities");</w:t>
            </w:r>
          </w:p>
          <w:p w14:paraId="28589328" w14:textId="77777777" w:rsidR="00F239CA" w:rsidRPr="00D3578A" w:rsidRDefault="00F239CA" w:rsidP="00BF45FC">
            <w:pPr>
              <w:pStyle w:val="Tabelconinut"/>
              <w:numPr>
                <w:ilvl w:val="0"/>
                <w:numId w:val="102"/>
              </w:numPr>
            </w:pPr>
            <w:r w:rsidRPr="00D80389">
              <w:t xml:space="preserve">Support materials for training sessions for administrator and non-administrator users ( </w:t>
            </w:r>
            <w:r w:rsidRPr="00D80389">
              <w:rPr>
                <w:i/>
                <w:iCs/>
              </w:rPr>
              <w:t xml:space="preserve">example: video instructions, textual instructions, Power Point presentations, etc. </w:t>
            </w:r>
            <w:r w:rsidRPr="00D80389">
              <w:t>).</w:t>
            </w:r>
          </w:p>
        </w:tc>
      </w:tr>
      <w:tr w:rsidR="00F239CA" w:rsidRPr="00D3578A" w14:paraId="38A81B2A" w14:textId="77777777">
        <w:tc>
          <w:tcPr>
            <w:tcW w:w="1129" w:type="dxa"/>
          </w:tcPr>
          <w:p w14:paraId="79AECCDB" w14:textId="3A66CA73" w:rsidR="00F239CA" w:rsidRPr="00EB68D4" w:rsidRDefault="00F239CA">
            <w:pPr>
              <w:pStyle w:val="Tabelconinut"/>
              <w:jc w:val="center"/>
            </w:pPr>
            <w:r w:rsidRPr="00D80389">
              <w:t>UTD 11</w:t>
            </w:r>
          </w:p>
        </w:tc>
        <w:tc>
          <w:tcPr>
            <w:tcW w:w="1338" w:type="dxa"/>
          </w:tcPr>
          <w:p w14:paraId="41F5ECDD" w14:textId="77777777" w:rsidR="00F239CA" w:rsidRPr="00EB68D4" w:rsidRDefault="00F239CA">
            <w:pPr>
              <w:pStyle w:val="Tabelconinut"/>
              <w:jc w:val="center"/>
            </w:pPr>
            <w:r w:rsidRPr="00D80389">
              <w:t>M</w:t>
            </w:r>
          </w:p>
        </w:tc>
        <w:tc>
          <w:tcPr>
            <w:tcW w:w="7167" w:type="dxa"/>
          </w:tcPr>
          <w:p w14:paraId="128CA524" w14:textId="1FE11D85" w:rsidR="00F239CA" w:rsidRPr="00D3578A" w:rsidRDefault="00F239CA">
            <w:pPr>
              <w:pStyle w:val="Tabelconinut"/>
            </w:pPr>
            <w:r w:rsidRPr="00D80389">
              <w:t xml:space="preserve">User guides for each IT component of </w:t>
            </w:r>
            <w:r w:rsidR="00C10A50" w:rsidRPr="00CA31EA">
              <w:rPr>
                <w:i/>
              </w:rPr>
              <w:t xml:space="preserve">SIMIDA </w:t>
            </w:r>
            <w:r w:rsidRPr="00D80389">
              <w:t>must be completed in Romanian. If necessary, some technical instructions can also be requested in English.</w:t>
            </w:r>
          </w:p>
        </w:tc>
      </w:tr>
      <w:tr w:rsidR="00F239CA" w:rsidRPr="00D3578A" w14:paraId="5BC1F158" w14:textId="77777777">
        <w:tc>
          <w:tcPr>
            <w:tcW w:w="1129" w:type="dxa"/>
          </w:tcPr>
          <w:p w14:paraId="2426DFDE" w14:textId="14716064" w:rsidR="00F239CA" w:rsidRPr="00EB68D4" w:rsidRDefault="00F239CA">
            <w:pPr>
              <w:pStyle w:val="Tabelconinut"/>
              <w:jc w:val="center"/>
            </w:pPr>
            <w:r w:rsidRPr="00D80389">
              <w:t>UTD 12</w:t>
            </w:r>
          </w:p>
        </w:tc>
        <w:tc>
          <w:tcPr>
            <w:tcW w:w="1338" w:type="dxa"/>
          </w:tcPr>
          <w:p w14:paraId="026717AD" w14:textId="77777777" w:rsidR="00F239CA" w:rsidRPr="00EB68D4" w:rsidRDefault="00F239CA">
            <w:pPr>
              <w:pStyle w:val="Tabelconinut"/>
              <w:jc w:val="center"/>
            </w:pPr>
            <w:r w:rsidRPr="00D80389">
              <w:t>M</w:t>
            </w:r>
          </w:p>
        </w:tc>
        <w:tc>
          <w:tcPr>
            <w:tcW w:w="7167" w:type="dxa"/>
          </w:tcPr>
          <w:p w14:paraId="4803FB06" w14:textId="7762A9A5" w:rsidR="00F239CA" w:rsidRPr="00D3578A" w:rsidRDefault="00F239CA">
            <w:pPr>
              <w:pStyle w:val="Tabelconinut"/>
            </w:pPr>
            <w:r w:rsidRPr="00CA31EA">
              <w:rPr>
                <w:i/>
              </w:rPr>
              <w:t xml:space="preserve">SIMIDA </w:t>
            </w:r>
            <w:r w:rsidRPr="00D80389">
              <w:t xml:space="preserve">user guides in electronic format ( </w:t>
            </w:r>
            <w:r w:rsidRPr="00A97814">
              <w:rPr>
                <w:i/>
              </w:rPr>
              <w:t xml:space="preserve">including online tutorials/multimedia presentations </w:t>
            </w:r>
            <w:r w:rsidRPr="00D80389">
              <w:t>). The guides must be easy to access and navigate, and the information presented must be easy to identify.</w:t>
            </w:r>
          </w:p>
        </w:tc>
      </w:tr>
      <w:tr w:rsidR="00F239CA" w:rsidRPr="00D3578A" w14:paraId="52D61007" w14:textId="77777777">
        <w:tc>
          <w:tcPr>
            <w:tcW w:w="1129" w:type="dxa"/>
          </w:tcPr>
          <w:p w14:paraId="3A54977C" w14:textId="62A8E2D4" w:rsidR="00F239CA" w:rsidRPr="00EB68D4" w:rsidRDefault="00F239CA">
            <w:pPr>
              <w:pStyle w:val="Tabelconinut"/>
              <w:jc w:val="center"/>
            </w:pPr>
            <w:r w:rsidRPr="00D80389">
              <w:t>UTD 13</w:t>
            </w:r>
          </w:p>
        </w:tc>
        <w:tc>
          <w:tcPr>
            <w:tcW w:w="1338" w:type="dxa"/>
          </w:tcPr>
          <w:p w14:paraId="5A4433B5" w14:textId="77777777" w:rsidR="00F239CA" w:rsidRPr="00EB68D4" w:rsidRDefault="00F239CA">
            <w:pPr>
              <w:pStyle w:val="Tabelconinut"/>
              <w:jc w:val="center"/>
            </w:pPr>
            <w:r w:rsidRPr="00D80389">
              <w:t>M</w:t>
            </w:r>
          </w:p>
        </w:tc>
        <w:tc>
          <w:tcPr>
            <w:tcW w:w="7167" w:type="dxa"/>
          </w:tcPr>
          <w:p w14:paraId="0580816C" w14:textId="7BDBEEB7" w:rsidR="00F239CA" w:rsidRPr="00D80389" w:rsidRDefault="00F239CA">
            <w:pPr>
              <w:pStyle w:val="Tabelconinut"/>
            </w:pPr>
            <w:r w:rsidRPr="00D80389">
              <w:t xml:space="preserve">The supplier must prepare and deliver the following operational guides for the components within the </w:t>
            </w:r>
            <w:r w:rsidRPr="00CA31EA">
              <w:rPr>
                <w:i/>
              </w:rPr>
              <w:t xml:space="preserve">SIMIDA perimeter </w:t>
            </w:r>
            <w:r w:rsidRPr="00D80389">
              <w:t>:</w:t>
            </w:r>
          </w:p>
          <w:p w14:paraId="2DF1B778" w14:textId="142B278F" w:rsidR="00F239CA" w:rsidRPr="00D80389" w:rsidRDefault="00F239CA" w:rsidP="00BF45FC">
            <w:pPr>
              <w:pStyle w:val="Tabelconinut"/>
              <w:numPr>
                <w:ilvl w:val="0"/>
                <w:numId w:val="103"/>
              </w:numPr>
            </w:pPr>
            <w:r>
              <w:t xml:space="preserve">guide to eliminating defects detected during </w:t>
            </w:r>
            <w:r w:rsidRPr="00CA31EA">
              <w:rPr>
                <w:i/>
              </w:rPr>
              <w:t xml:space="preserve">SIMIDA operation </w:t>
            </w:r>
            <w:r w:rsidRPr="00D80389">
              <w:t>;</w:t>
            </w:r>
          </w:p>
          <w:p w14:paraId="2D184904" w14:textId="51666B28" w:rsidR="00F239CA" w:rsidRPr="00D80389" w:rsidRDefault="00F239CA" w:rsidP="00BF45FC">
            <w:pPr>
              <w:pStyle w:val="Tabelconinut"/>
              <w:numPr>
                <w:ilvl w:val="0"/>
                <w:numId w:val="103"/>
              </w:numPr>
            </w:pPr>
            <w:r w:rsidRPr="00CA31EA">
              <w:rPr>
                <w:i/>
              </w:rPr>
              <w:t xml:space="preserve">SIMIDA </w:t>
            </w:r>
            <w:r>
              <w:t xml:space="preserve">installation/deployment/configuration guide </w:t>
            </w:r>
            <w:r w:rsidRPr="00D80389">
              <w:t>;</w:t>
            </w:r>
          </w:p>
          <w:p w14:paraId="17B5F0CD" w14:textId="1B88C55D" w:rsidR="00F239CA" w:rsidRPr="00D80389" w:rsidRDefault="00F239CA" w:rsidP="00BF45FC">
            <w:pPr>
              <w:pStyle w:val="Tabelconinut"/>
              <w:numPr>
                <w:ilvl w:val="0"/>
                <w:numId w:val="103"/>
              </w:numPr>
            </w:pPr>
            <w:r w:rsidRPr="00CA31EA">
              <w:rPr>
                <w:i/>
              </w:rPr>
              <w:t xml:space="preserve">SIMIDA </w:t>
            </w:r>
            <w:r>
              <w:t xml:space="preserve">maintenance guide </w:t>
            </w:r>
            <w:r w:rsidRPr="00D80389">
              <w:t>;</w:t>
            </w:r>
          </w:p>
          <w:p w14:paraId="39E3B3DA" w14:textId="0BDCE10B" w:rsidR="00F239CA" w:rsidRPr="00D80389" w:rsidRDefault="00F239CA" w:rsidP="00BF45FC">
            <w:pPr>
              <w:pStyle w:val="Tabelconinut"/>
              <w:numPr>
                <w:ilvl w:val="0"/>
                <w:numId w:val="103"/>
              </w:numPr>
            </w:pPr>
            <w:r w:rsidRPr="00CA31EA">
              <w:rPr>
                <w:i/>
              </w:rPr>
              <w:t xml:space="preserve">SIMIDA </w:t>
            </w:r>
            <w:r>
              <w:t xml:space="preserve">developer guide </w:t>
            </w:r>
            <w:r w:rsidRPr="00D80389">
              <w:t xml:space="preserve">( </w:t>
            </w:r>
            <w:r w:rsidRPr="00A97814">
              <w:rPr>
                <w:i/>
              </w:rPr>
              <w:t xml:space="preserve">provides useful information to future SIMIDA developers </w:t>
            </w:r>
            <w:r w:rsidRPr="00D80389">
              <w:t>);</w:t>
            </w:r>
          </w:p>
          <w:p w14:paraId="6F7781B1" w14:textId="77777777" w:rsidR="00F239CA" w:rsidRDefault="00F239CA" w:rsidP="00BF45FC">
            <w:pPr>
              <w:pStyle w:val="Tabelconinut"/>
              <w:numPr>
                <w:ilvl w:val="0"/>
                <w:numId w:val="103"/>
              </w:numPr>
            </w:pPr>
            <w:r>
              <w:t>guide to data archiving and data restoration processes;</w:t>
            </w:r>
          </w:p>
          <w:p w14:paraId="56B758CA" w14:textId="506B84C5" w:rsidR="00F239CA" w:rsidRPr="00D3578A" w:rsidRDefault="00F239CA" w:rsidP="00BF45FC">
            <w:pPr>
              <w:pStyle w:val="Tabelconinut"/>
              <w:numPr>
                <w:ilvl w:val="0"/>
                <w:numId w:val="103"/>
              </w:numPr>
            </w:pPr>
            <w:r w:rsidRPr="00CA31EA">
              <w:rPr>
                <w:i/>
              </w:rPr>
              <w:t xml:space="preserve">SIMIDA </w:t>
            </w:r>
            <w:r>
              <w:t xml:space="preserve">information security management system </w:t>
            </w:r>
            <w:r w:rsidRPr="00D80389">
              <w:t>.</w:t>
            </w:r>
          </w:p>
        </w:tc>
      </w:tr>
      <w:tr w:rsidR="00F239CA" w:rsidRPr="00D3578A" w14:paraId="43C74FAE" w14:textId="77777777">
        <w:tc>
          <w:tcPr>
            <w:tcW w:w="1129" w:type="dxa"/>
          </w:tcPr>
          <w:p w14:paraId="7931C3CA" w14:textId="0412BC75" w:rsidR="00F239CA" w:rsidRPr="00EB68D4" w:rsidRDefault="00F239CA">
            <w:pPr>
              <w:pStyle w:val="Tabelconinut"/>
              <w:jc w:val="center"/>
            </w:pPr>
            <w:r w:rsidRPr="00D80389">
              <w:t>UTD 14</w:t>
            </w:r>
          </w:p>
        </w:tc>
        <w:tc>
          <w:tcPr>
            <w:tcW w:w="1338" w:type="dxa"/>
          </w:tcPr>
          <w:p w14:paraId="05312821" w14:textId="77777777" w:rsidR="00F239CA" w:rsidRPr="00EB68D4" w:rsidRDefault="00F239CA">
            <w:pPr>
              <w:pStyle w:val="Tabelconinut"/>
              <w:jc w:val="center"/>
            </w:pPr>
            <w:r w:rsidRPr="00D80389">
              <w:t>M</w:t>
            </w:r>
          </w:p>
        </w:tc>
        <w:tc>
          <w:tcPr>
            <w:tcW w:w="7167" w:type="dxa"/>
          </w:tcPr>
          <w:p w14:paraId="49DD2453" w14:textId="25DAF0DF" w:rsidR="00F239CA" w:rsidRPr="00A3130D" w:rsidRDefault="00F239CA">
            <w:pPr>
              <w:pStyle w:val="Tabelconinut"/>
              <w:rPr>
                <w:iCs/>
              </w:rPr>
            </w:pPr>
            <w:r w:rsidRPr="00D80389">
              <w:t xml:space="preserve">The supplier must deliver the complete source code and libraries necessary to compile the </w:t>
            </w:r>
            <w:r w:rsidRPr="00CA31EA">
              <w:rPr>
                <w:i/>
              </w:rPr>
              <w:t xml:space="preserve">SIMIDA source code. The source code must contain sufficient comments to be easily understood by ANSA's ICT staff. The supplier must provide access to the </w:t>
            </w:r>
            <w:r w:rsidRPr="00CA31EA">
              <w:rPr>
                <w:i/>
              </w:rPr>
              <w:lastRenderedPageBreak/>
              <w:t xml:space="preserve">version control system repository where the </w:t>
            </w:r>
            <w:r w:rsidR="00F15BB7">
              <w:rPr>
                <w:i/>
              </w:rPr>
              <w:t xml:space="preserve">SIMIDA </w:t>
            </w:r>
            <w:r w:rsidRPr="00D80389">
              <w:t xml:space="preserve">source code is stored, updated and assembled </w:t>
            </w:r>
            <w:r>
              <w:rPr>
                <w:iCs/>
              </w:rPr>
              <w:t>.</w:t>
            </w:r>
          </w:p>
        </w:tc>
      </w:tr>
      <w:tr w:rsidR="00A97814" w:rsidRPr="00D3578A" w14:paraId="5BAA057F" w14:textId="77777777">
        <w:tc>
          <w:tcPr>
            <w:tcW w:w="1129" w:type="dxa"/>
          </w:tcPr>
          <w:p w14:paraId="20D9B5D7" w14:textId="0A596B30" w:rsidR="00A97814" w:rsidRPr="00D80389" w:rsidRDefault="00342D8D">
            <w:pPr>
              <w:pStyle w:val="Tabelconinut"/>
              <w:jc w:val="center"/>
            </w:pPr>
            <w:r w:rsidRPr="00D60687">
              <w:lastRenderedPageBreak/>
              <w:t xml:space="preserve">UTD 01 </w:t>
            </w:r>
            <w:r>
              <w:t>5</w:t>
            </w:r>
          </w:p>
        </w:tc>
        <w:tc>
          <w:tcPr>
            <w:tcW w:w="1338" w:type="dxa"/>
          </w:tcPr>
          <w:p w14:paraId="5B21BDF7" w14:textId="2371CA22" w:rsidR="00A97814" w:rsidRPr="00D80389" w:rsidRDefault="00342D8D">
            <w:pPr>
              <w:pStyle w:val="Tabelconinut"/>
              <w:jc w:val="center"/>
            </w:pPr>
            <w:r>
              <w:t>M</w:t>
            </w:r>
          </w:p>
        </w:tc>
        <w:tc>
          <w:tcPr>
            <w:tcW w:w="7167" w:type="dxa"/>
          </w:tcPr>
          <w:p w14:paraId="388183CC" w14:textId="1993083C" w:rsidR="00A97814" w:rsidRPr="00D80389" w:rsidRDefault="00342D8D">
            <w:pPr>
              <w:pStyle w:val="Tabelconinut"/>
            </w:pPr>
            <w:r>
              <w:t>All support materials intended for user training and training efficiency evaluation tests (at least those intended for system administrators and other users who have advanced qualified electronic signature) must be available on the Government Distance Learning Platform "</w:t>
            </w:r>
            <w:proofErr w:type="spellStart"/>
            <w:r>
              <w:t>MLearn</w:t>
            </w:r>
            <w:proofErr w:type="spellEnd"/>
            <w:r>
              <w:t>".</w:t>
            </w:r>
          </w:p>
        </w:tc>
      </w:tr>
    </w:tbl>
    <w:p w14:paraId="16203D6A" w14:textId="77777777" w:rsidR="00877DA9" w:rsidRDefault="00877DA9" w:rsidP="00877DA9">
      <w:bookmarkStart w:id="171" w:name="_Toc175592897"/>
    </w:p>
    <w:p w14:paraId="5048A3A5" w14:textId="7487BB10" w:rsidR="00F239CA" w:rsidRDefault="00F239CA" w:rsidP="00F239CA">
      <w:pPr>
        <w:pStyle w:val="Heading2"/>
      </w:pPr>
      <w:bookmarkStart w:id="172" w:name="_Toc222213161"/>
      <w:r w:rsidRPr="00C30B51">
        <w:t>Requirements for IT system acceptance testing</w:t>
      </w:r>
      <w:bookmarkEnd w:id="171"/>
      <w:bookmarkEnd w:id="172"/>
    </w:p>
    <w:p w14:paraId="0DBADE31" w14:textId="314BEF66" w:rsidR="00F239CA" w:rsidRPr="00C30B51" w:rsidRDefault="00F239CA" w:rsidP="00F239CA">
      <w:r w:rsidRPr="00BC69FC">
        <w:rPr>
          <w:i/>
        </w:rPr>
        <w:t xml:space="preserve">SIMIDA </w:t>
      </w:r>
      <w:r w:rsidRPr="00DE7AA5">
        <w:t xml:space="preserve">acceptance testing process . Table 7.8 contains the requirements related to the </w:t>
      </w:r>
      <w:r w:rsidRPr="00BC69FC">
        <w:rPr>
          <w:i/>
        </w:rPr>
        <w:t xml:space="preserve">SIMIDA </w:t>
      </w:r>
      <w:r w:rsidRPr="00DE7AA5">
        <w:t>acceptance testing procedure .</w:t>
      </w:r>
    </w:p>
    <w:p w14:paraId="54EAAAD5" w14:textId="34857AE2" w:rsidR="00F239CA" w:rsidRPr="00D0233B" w:rsidRDefault="00F239CA" w:rsidP="00F239C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8</w:t>
      </w:r>
      <w:r>
        <w:rPr>
          <w:noProof/>
        </w:rPr>
        <w:fldChar w:fldCharType="end"/>
      </w:r>
      <w:r>
        <w:t>. Requirements for SIMIDA acceptance testing.</w:t>
      </w:r>
    </w:p>
    <w:tbl>
      <w:tblPr>
        <w:tblStyle w:val="TableGrid"/>
        <w:tblW w:w="9634" w:type="dxa"/>
        <w:tblLook w:val="04A0" w:firstRow="1" w:lastRow="0" w:firstColumn="1" w:lastColumn="0" w:noHBand="0" w:noVBand="1"/>
      </w:tblPr>
      <w:tblGrid>
        <w:gridCol w:w="1109"/>
        <w:gridCol w:w="1508"/>
        <w:gridCol w:w="7017"/>
      </w:tblGrid>
      <w:tr w:rsidR="00F239CA" w:rsidRPr="00EB68D4" w14:paraId="1B9A40EE" w14:textId="77777777">
        <w:tc>
          <w:tcPr>
            <w:tcW w:w="1129" w:type="dxa"/>
            <w:shd w:val="clear" w:color="auto" w:fill="D9E2F3" w:themeFill="accent1" w:themeFillTint="33"/>
          </w:tcPr>
          <w:p w14:paraId="49A88D96" w14:textId="77777777" w:rsidR="00F239CA" w:rsidRPr="00EB68D4" w:rsidRDefault="00F239CA">
            <w:pPr>
              <w:pStyle w:val="Tabelantet"/>
            </w:pPr>
            <w:r>
              <w:t>ID</w:t>
            </w:r>
          </w:p>
        </w:tc>
        <w:tc>
          <w:tcPr>
            <w:tcW w:w="1338" w:type="dxa"/>
            <w:shd w:val="clear" w:color="auto" w:fill="D9E2F3" w:themeFill="accent1" w:themeFillTint="33"/>
          </w:tcPr>
          <w:p w14:paraId="624C9605" w14:textId="77777777" w:rsidR="00F239CA" w:rsidRPr="00EB68D4" w:rsidRDefault="00F239CA">
            <w:pPr>
              <w:pStyle w:val="Tabelantet"/>
            </w:pPr>
            <w:r>
              <w:t>compulsoriness</w:t>
            </w:r>
          </w:p>
        </w:tc>
        <w:tc>
          <w:tcPr>
            <w:tcW w:w="7167" w:type="dxa"/>
            <w:shd w:val="clear" w:color="auto" w:fill="D9E2F3" w:themeFill="accent1" w:themeFillTint="33"/>
          </w:tcPr>
          <w:p w14:paraId="2F24388D" w14:textId="77777777" w:rsidR="00F239CA" w:rsidRPr="00EB68D4" w:rsidRDefault="00F239CA">
            <w:pPr>
              <w:pStyle w:val="Tabelantet"/>
            </w:pPr>
            <w:r w:rsidRPr="002C2DD9">
              <w:t>Requirement description</w:t>
            </w:r>
          </w:p>
        </w:tc>
      </w:tr>
      <w:tr w:rsidR="00F239CA" w14:paraId="66B1F79C" w14:textId="77777777">
        <w:tc>
          <w:tcPr>
            <w:tcW w:w="1129" w:type="dxa"/>
          </w:tcPr>
          <w:p w14:paraId="07B9BDC9" w14:textId="6A3F8FDD" w:rsidR="00F239CA" w:rsidRPr="00EB68D4" w:rsidRDefault="00F239CA">
            <w:pPr>
              <w:pStyle w:val="Tabelconinut"/>
              <w:jc w:val="center"/>
            </w:pPr>
            <w:r w:rsidRPr="00D80389">
              <w:t>UAT 01</w:t>
            </w:r>
          </w:p>
        </w:tc>
        <w:tc>
          <w:tcPr>
            <w:tcW w:w="1338" w:type="dxa"/>
          </w:tcPr>
          <w:p w14:paraId="7BB27AE4" w14:textId="77777777" w:rsidR="00F239CA" w:rsidRPr="00EB68D4" w:rsidRDefault="00F239CA">
            <w:pPr>
              <w:pStyle w:val="Tabelconinut"/>
              <w:jc w:val="center"/>
            </w:pPr>
            <w:r>
              <w:t>M</w:t>
            </w:r>
          </w:p>
        </w:tc>
        <w:tc>
          <w:tcPr>
            <w:tcW w:w="7167" w:type="dxa"/>
          </w:tcPr>
          <w:p w14:paraId="092189D9" w14:textId="38D32CFB" w:rsidR="00F239CA" w:rsidRDefault="00F239CA">
            <w:pPr>
              <w:pStyle w:val="Tabelconinut"/>
            </w:pPr>
            <w:r w:rsidRPr="00D80389">
              <w:t xml:space="preserve">Before starting acceptance tests, all </w:t>
            </w:r>
            <w:r w:rsidRPr="00CA31EA">
              <w:rPr>
                <w:i/>
              </w:rPr>
              <w:t xml:space="preserve">SIMIDA components </w:t>
            </w:r>
            <w:r w:rsidRPr="00D80389">
              <w:t>must be implemented and configured according to functional and non-functional specifications.</w:t>
            </w:r>
          </w:p>
        </w:tc>
      </w:tr>
      <w:tr w:rsidR="00F239CA" w:rsidRPr="00D3578A" w14:paraId="50D2381E" w14:textId="77777777">
        <w:tc>
          <w:tcPr>
            <w:tcW w:w="1129" w:type="dxa"/>
          </w:tcPr>
          <w:p w14:paraId="54751B33" w14:textId="694498F9" w:rsidR="00F239CA" w:rsidRPr="00EB68D4" w:rsidRDefault="00F239CA">
            <w:pPr>
              <w:pStyle w:val="Tabelconinut"/>
              <w:jc w:val="center"/>
            </w:pPr>
            <w:r w:rsidRPr="00D80389">
              <w:t>UAT 02</w:t>
            </w:r>
          </w:p>
        </w:tc>
        <w:tc>
          <w:tcPr>
            <w:tcW w:w="1338" w:type="dxa"/>
          </w:tcPr>
          <w:p w14:paraId="2BA15336" w14:textId="77777777" w:rsidR="00F239CA" w:rsidRPr="00EB68D4" w:rsidRDefault="00F239CA">
            <w:pPr>
              <w:pStyle w:val="Tabelconinut"/>
              <w:jc w:val="center"/>
            </w:pPr>
            <w:r w:rsidRPr="00D80389">
              <w:t>M</w:t>
            </w:r>
          </w:p>
        </w:tc>
        <w:tc>
          <w:tcPr>
            <w:tcW w:w="7167" w:type="dxa"/>
          </w:tcPr>
          <w:p w14:paraId="670216BB" w14:textId="53340067" w:rsidR="00F239CA" w:rsidRPr="00D80389" w:rsidRDefault="00F239CA">
            <w:pPr>
              <w:pStyle w:val="Tabelconinut"/>
            </w:pPr>
            <w:r w:rsidRPr="00D80389">
              <w:t xml:space="preserve">The Supplier must organize the acceptance testing of </w:t>
            </w:r>
            <w:r w:rsidRPr="00CA31EA">
              <w:rPr>
                <w:i/>
              </w:rPr>
              <w:t xml:space="preserve">SIMIDA </w:t>
            </w:r>
            <w:r w:rsidRPr="00D80389">
              <w:t>. In this regard, the Supplier must perform the following activities:</w:t>
            </w:r>
          </w:p>
          <w:p w14:paraId="562EF526" w14:textId="77777777" w:rsidR="00F239CA" w:rsidRPr="00D80389" w:rsidRDefault="00F239CA" w:rsidP="00BF45FC">
            <w:pPr>
              <w:pStyle w:val="Tabelconinut"/>
              <w:numPr>
                <w:ilvl w:val="0"/>
                <w:numId w:val="104"/>
              </w:numPr>
            </w:pPr>
            <w:r w:rsidRPr="00D80389">
              <w:t>defining the testing strategy and procedures;</w:t>
            </w:r>
          </w:p>
          <w:p w14:paraId="627F9E40" w14:textId="77777777" w:rsidR="00F239CA" w:rsidRPr="00D80389" w:rsidRDefault="00F239CA" w:rsidP="00BF45FC">
            <w:pPr>
              <w:pStyle w:val="Tabelconinut"/>
              <w:numPr>
                <w:ilvl w:val="0"/>
                <w:numId w:val="104"/>
              </w:numPr>
            </w:pPr>
            <w:r w:rsidRPr="00D80389">
              <w:t>development of the Detailed Test Plan (The Supplier must deliver the Acceptance Test Plan to the project stakeholders for coordination and acceptance);</w:t>
            </w:r>
          </w:p>
          <w:p w14:paraId="54E6E939" w14:textId="77777777" w:rsidR="00F239CA" w:rsidRPr="00D80389" w:rsidRDefault="00F239CA" w:rsidP="00BF45FC">
            <w:pPr>
              <w:pStyle w:val="Tabelconinut"/>
              <w:numPr>
                <w:ilvl w:val="0"/>
                <w:numId w:val="104"/>
              </w:numPr>
            </w:pPr>
            <w:r w:rsidRPr="00D80389">
              <w:t>preparation of test scenarios (The Supplier must develop test scenarios for all test categories (modular testing, integration testing, performance testing, functional testing, etc.) to the project stakeholders for coordination and acceptance;</w:t>
            </w:r>
          </w:p>
          <w:p w14:paraId="398DFFBB" w14:textId="77777777" w:rsidR="00F239CA" w:rsidRDefault="00F239CA" w:rsidP="00BF45FC">
            <w:pPr>
              <w:pStyle w:val="Tabelconinut"/>
              <w:numPr>
                <w:ilvl w:val="0"/>
                <w:numId w:val="104"/>
              </w:numPr>
            </w:pPr>
            <w:r w:rsidRPr="00D80389">
              <w:t>documenting errors/deficiencies detected during the verification of test scenarios and their removal;</w:t>
            </w:r>
          </w:p>
          <w:p w14:paraId="1798827A" w14:textId="609F6848" w:rsidR="00F239CA" w:rsidRPr="00D3578A" w:rsidRDefault="00F239CA" w:rsidP="00BF45FC">
            <w:pPr>
              <w:pStyle w:val="Tabelconinut"/>
              <w:numPr>
                <w:ilvl w:val="0"/>
                <w:numId w:val="104"/>
              </w:numPr>
            </w:pPr>
            <w:r w:rsidRPr="00D80389">
              <w:t xml:space="preserve">developing a Report with the final results of the </w:t>
            </w:r>
            <w:r w:rsidRPr="00CA31EA">
              <w:rPr>
                <w:i/>
              </w:rPr>
              <w:t xml:space="preserve">SIMIDA testing </w:t>
            </w:r>
            <w:r w:rsidRPr="00D80389">
              <w:t>, including the status of all errors/deficiencies (the Supplier will deliver this report to the project stakeholders for coordination and acceptance).</w:t>
            </w:r>
          </w:p>
        </w:tc>
      </w:tr>
      <w:tr w:rsidR="00F239CA" w:rsidRPr="00D3578A" w14:paraId="301C964D" w14:textId="77777777">
        <w:tc>
          <w:tcPr>
            <w:tcW w:w="1129" w:type="dxa"/>
          </w:tcPr>
          <w:p w14:paraId="2BBFC0C6" w14:textId="07AD8AC3" w:rsidR="00F239CA" w:rsidRPr="00EB68D4" w:rsidRDefault="00F239CA">
            <w:pPr>
              <w:pStyle w:val="Tabelconinut"/>
              <w:jc w:val="center"/>
            </w:pPr>
            <w:r w:rsidRPr="00D80389">
              <w:t>UAT 03</w:t>
            </w:r>
          </w:p>
        </w:tc>
        <w:tc>
          <w:tcPr>
            <w:tcW w:w="1338" w:type="dxa"/>
          </w:tcPr>
          <w:p w14:paraId="765338A7" w14:textId="77777777" w:rsidR="00F239CA" w:rsidRPr="00EB68D4" w:rsidRDefault="00F239CA">
            <w:pPr>
              <w:pStyle w:val="Tabelconinut"/>
              <w:jc w:val="center"/>
            </w:pPr>
            <w:r w:rsidRPr="00D80389">
              <w:t>M</w:t>
            </w:r>
          </w:p>
        </w:tc>
        <w:tc>
          <w:tcPr>
            <w:tcW w:w="7167" w:type="dxa"/>
          </w:tcPr>
          <w:p w14:paraId="71B15EDE" w14:textId="1E24B6AF" w:rsidR="00F239CA" w:rsidRPr="00D80389" w:rsidRDefault="00F239CA">
            <w:pPr>
              <w:pStyle w:val="Tabelconinut"/>
            </w:pPr>
            <w:r w:rsidRPr="00D80389">
              <w:t xml:space="preserve">Before deploying </w:t>
            </w:r>
            <w:r w:rsidRPr="00CA31EA">
              <w:rPr>
                <w:i/>
              </w:rPr>
              <w:t xml:space="preserve">SIMIDA </w:t>
            </w:r>
            <w:r w:rsidRPr="00D80389">
              <w:t>in the production environment to be exploited by ANSA, the Supplier must develop test scenarios in collaboration with the project stakeholders and complete 5 types of testing as follows:</w:t>
            </w:r>
          </w:p>
          <w:p w14:paraId="3C9162C2" w14:textId="52015BD2" w:rsidR="00F239CA" w:rsidRPr="00D80389" w:rsidRDefault="00F239CA" w:rsidP="00BF45FC">
            <w:pPr>
              <w:pStyle w:val="Tabelconinut"/>
              <w:numPr>
                <w:ilvl w:val="0"/>
                <w:numId w:val="106"/>
              </w:numPr>
            </w:pPr>
            <w:r w:rsidRPr="00D80389">
              <w:rPr>
                <w:i/>
                <w:iCs/>
                <w:u w:val="single"/>
              </w:rPr>
              <w:t xml:space="preserve">Unit Testing </w:t>
            </w:r>
            <w:r w:rsidRPr="00D80389">
              <w:t xml:space="preserve">: The Supplier will perform unit testing to ensure that each functional component/module of </w:t>
            </w:r>
            <w:r w:rsidRPr="00CA31EA">
              <w:rPr>
                <w:i/>
              </w:rPr>
              <w:t xml:space="preserve">SIMIDA </w:t>
            </w:r>
            <w:r w:rsidRPr="00D80389">
              <w:t>operates as designed.</w:t>
            </w:r>
          </w:p>
          <w:p w14:paraId="30868CE9" w14:textId="4817FEAF" w:rsidR="00F239CA" w:rsidRPr="00D80389" w:rsidRDefault="00F239CA" w:rsidP="00BF45FC">
            <w:pPr>
              <w:pStyle w:val="Tabelconinut"/>
              <w:numPr>
                <w:ilvl w:val="0"/>
                <w:numId w:val="106"/>
              </w:numPr>
            </w:pPr>
            <w:r w:rsidRPr="00D80389">
              <w:rPr>
                <w:i/>
                <w:iCs/>
                <w:u w:val="single"/>
              </w:rPr>
              <w:t xml:space="preserve">Integration Testing </w:t>
            </w:r>
            <w:r w:rsidRPr="00D80389">
              <w:t xml:space="preserve">: After each </w:t>
            </w:r>
            <w:r w:rsidRPr="00CA31EA">
              <w:rPr>
                <w:i/>
              </w:rPr>
              <w:t xml:space="preserve">SIMIDA module </w:t>
            </w:r>
            <w:r w:rsidRPr="00D80389">
              <w:t xml:space="preserve">is developed, integration tests will be performed to ensure that </w:t>
            </w:r>
            <w:r w:rsidRPr="00CA31EA">
              <w:rPr>
                <w:i/>
              </w:rPr>
              <w:t xml:space="preserve">SIMIDA modules </w:t>
            </w:r>
            <w:r w:rsidRPr="00D80389">
              <w:t>work as expected when interacting with each other;</w:t>
            </w:r>
          </w:p>
          <w:p w14:paraId="34D897B8" w14:textId="1D20B322" w:rsidR="00F239CA" w:rsidRPr="00D80389" w:rsidRDefault="00F239CA" w:rsidP="00BF45FC">
            <w:pPr>
              <w:pStyle w:val="Tabelconinut"/>
              <w:numPr>
                <w:ilvl w:val="0"/>
                <w:numId w:val="106"/>
              </w:numPr>
            </w:pPr>
            <w:r w:rsidRPr="00D80389">
              <w:rPr>
                <w:i/>
                <w:iCs/>
                <w:u w:val="single"/>
              </w:rPr>
              <w:t xml:space="preserve">Performance Testing (Load and Stress Testing) </w:t>
            </w:r>
            <w:r w:rsidRPr="00D80389">
              <w:t xml:space="preserve">: Since </w:t>
            </w:r>
            <w:r w:rsidRPr="00CA31EA">
              <w:rPr>
                <w:i/>
              </w:rPr>
              <w:t xml:space="preserve">SIMIDA </w:t>
            </w:r>
            <w:r w:rsidRPr="00D80389">
              <w:t xml:space="preserve">is to be exploited by multiple authorized users, performance testing must be performed to verify how </w:t>
            </w:r>
            <w:r w:rsidRPr="00CA31EA">
              <w:rPr>
                <w:i/>
              </w:rPr>
              <w:t xml:space="preserve">SIMIDA performs </w:t>
            </w:r>
            <w:r w:rsidRPr="00D80389">
              <w:t>under different workloads. This may require optimizing the web server, application software and/or database server configurations or network configurations;</w:t>
            </w:r>
          </w:p>
          <w:p w14:paraId="744135D9" w14:textId="0898811A" w:rsidR="00F239CA" w:rsidRDefault="00F239CA" w:rsidP="00BF45FC">
            <w:pPr>
              <w:pStyle w:val="Tabelconinut"/>
              <w:numPr>
                <w:ilvl w:val="0"/>
                <w:numId w:val="106"/>
              </w:numPr>
            </w:pPr>
            <w:r w:rsidRPr="00D80389">
              <w:rPr>
                <w:i/>
                <w:iCs/>
                <w:u w:val="single"/>
              </w:rPr>
              <w:t xml:space="preserve">Recovery Testing </w:t>
            </w:r>
            <w:r w:rsidRPr="00D80389">
              <w:t xml:space="preserve">: An important aspect of </w:t>
            </w:r>
            <w:r w:rsidRPr="00CA31EA">
              <w:rPr>
                <w:i/>
              </w:rPr>
              <w:t xml:space="preserve">SIMIDA </w:t>
            </w:r>
            <w:r w:rsidRPr="00D80389">
              <w:t xml:space="preserve">is the possibility of recovering operation in case of failure, unavailability of the server infrastructure or services exposed by the information system . In this regard, tests must be performed to see how well </w:t>
            </w:r>
            <w:r w:rsidRPr="00CA31EA">
              <w:rPr>
                <w:i/>
              </w:rPr>
              <w:t xml:space="preserve">SIMIDA </w:t>
            </w:r>
            <w:r w:rsidRPr="00D80389">
              <w:t>recovers in case of hardware crashes and failures;</w:t>
            </w:r>
          </w:p>
          <w:p w14:paraId="04BBB508" w14:textId="2A3507C3" w:rsidR="00F239CA" w:rsidRPr="00D3578A" w:rsidRDefault="00F239CA" w:rsidP="00BF45FC">
            <w:pPr>
              <w:pStyle w:val="Tabelconinut"/>
              <w:numPr>
                <w:ilvl w:val="0"/>
                <w:numId w:val="106"/>
              </w:numPr>
            </w:pPr>
            <w:r w:rsidRPr="00D80389">
              <w:rPr>
                <w:i/>
                <w:iCs/>
                <w:u w:val="single"/>
              </w:rPr>
              <w:lastRenderedPageBreak/>
              <w:t xml:space="preserve">Security Testing </w:t>
            </w:r>
            <w:r w:rsidRPr="00D80389">
              <w:t xml:space="preserve">: It is necessary to perform detailed security tests of </w:t>
            </w:r>
            <w:r w:rsidRPr="00CA31EA">
              <w:rPr>
                <w:i/>
              </w:rPr>
              <w:t xml:space="preserve">SIMIDA </w:t>
            </w:r>
            <w:r w:rsidRPr="00D80389">
              <w:t xml:space="preserve">in accordance with the requirements for ensuring information security. Security testing will verify the existence of </w:t>
            </w:r>
            <w:r w:rsidRPr="00CA31EA">
              <w:rPr>
                <w:i/>
              </w:rPr>
              <w:t xml:space="preserve">SIMIDA vulnerability to attacks such as: SQL injection attack, DDoS attacks, etc. Security testing will make use of software means to detect SIMIDA </w:t>
            </w:r>
            <w:r w:rsidRPr="00D80389">
              <w:t>security threats and vulnerabilities .</w:t>
            </w:r>
          </w:p>
        </w:tc>
      </w:tr>
      <w:tr w:rsidR="00F239CA" w:rsidRPr="00D3578A" w14:paraId="2CFB23FB" w14:textId="77777777">
        <w:tc>
          <w:tcPr>
            <w:tcW w:w="1129" w:type="dxa"/>
          </w:tcPr>
          <w:p w14:paraId="53BEC9C2" w14:textId="27B10972" w:rsidR="00F239CA" w:rsidRPr="00EB68D4" w:rsidRDefault="00F239CA">
            <w:pPr>
              <w:pStyle w:val="Tabelconinut"/>
              <w:jc w:val="center"/>
            </w:pPr>
            <w:r w:rsidRPr="00D80389">
              <w:lastRenderedPageBreak/>
              <w:t>UAT 04</w:t>
            </w:r>
          </w:p>
        </w:tc>
        <w:tc>
          <w:tcPr>
            <w:tcW w:w="1338" w:type="dxa"/>
          </w:tcPr>
          <w:p w14:paraId="594F03BF" w14:textId="77777777" w:rsidR="00F239CA" w:rsidRPr="00EB68D4" w:rsidRDefault="00F239CA">
            <w:pPr>
              <w:pStyle w:val="Tabelconinut"/>
              <w:jc w:val="center"/>
            </w:pPr>
            <w:r w:rsidRPr="00D80389">
              <w:t>M</w:t>
            </w:r>
          </w:p>
        </w:tc>
        <w:tc>
          <w:tcPr>
            <w:tcW w:w="7167" w:type="dxa"/>
          </w:tcPr>
          <w:p w14:paraId="474FA249" w14:textId="77777777" w:rsidR="00F239CA" w:rsidRPr="00D80389" w:rsidRDefault="00F239CA">
            <w:pPr>
              <w:pStyle w:val="Tabelconinut"/>
            </w:pPr>
            <w:r w:rsidRPr="00D80389">
              <w:t>The following three types of additional tests must be performed by ANSA jointly with the Supplier:</w:t>
            </w:r>
          </w:p>
          <w:p w14:paraId="55119393" w14:textId="394A9D1B" w:rsidR="00F239CA" w:rsidRPr="00D80389" w:rsidRDefault="00F239CA" w:rsidP="00BF45FC">
            <w:pPr>
              <w:pStyle w:val="Tabelconinut"/>
              <w:numPr>
                <w:ilvl w:val="0"/>
                <w:numId w:val="105"/>
              </w:numPr>
            </w:pPr>
            <w:r w:rsidRPr="00D80389">
              <w:rPr>
                <w:i/>
                <w:iCs/>
                <w:u w:val="single"/>
              </w:rPr>
              <w:t xml:space="preserve">Usability Testing </w:t>
            </w:r>
            <w:r w:rsidRPr="00D80389">
              <w:t xml:space="preserve">: It consists of verifying the ease of use of </w:t>
            </w:r>
            <w:r w:rsidRPr="00CA31EA">
              <w:rPr>
                <w:i/>
              </w:rPr>
              <w:t xml:space="preserve">SIMIDA </w:t>
            </w:r>
            <w:r w:rsidRPr="00D80389">
              <w:t xml:space="preserve">. The computer application is tested and verified to see if users easily understand the principles of using the user interface. The navigation mechanism of the </w:t>
            </w:r>
            <w:r w:rsidRPr="00CA31EA">
              <w:rPr>
                <w:i/>
              </w:rPr>
              <w:t xml:space="preserve">SIMIDA user interface </w:t>
            </w:r>
            <w:r w:rsidRPr="00D80389">
              <w:t>is also verified during these tests. The user interface can be redesigned/modified during this testing phase based on the feedback provided by ANSA;</w:t>
            </w:r>
          </w:p>
          <w:p w14:paraId="1E574C11" w14:textId="24E7FD72" w:rsidR="00F239CA" w:rsidRDefault="00F239CA" w:rsidP="00BF45FC">
            <w:pPr>
              <w:pStyle w:val="Tabelconinut"/>
              <w:numPr>
                <w:ilvl w:val="0"/>
                <w:numId w:val="105"/>
              </w:numPr>
            </w:pPr>
            <w:r w:rsidRPr="00D80389">
              <w:rPr>
                <w:i/>
                <w:iCs/>
                <w:u w:val="single"/>
              </w:rPr>
              <w:t xml:space="preserve">Functional Testing </w:t>
            </w:r>
            <w:r w:rsidRPr="00D80389">
              <w:t xml:space="preserve">: During functional testing, all real processes and key services provided by ANSA are simulated end-to-end to verify that </w:t>
            </w:r>
            <w:r w:rsidRPr="00CA31EA">
              <w:rPr>
                <w:i/>
              </w:rPr>
              <w:t xml:space="preserve">SIMIDA </w:t>
            </w:r>
            <w:r w:rsidRPr="00D80389">
              <w:t>stores data and generates reports appropriately;</w:t>
            </w:r>
          </w:p>
          <w:p w14:paraId="160DDD9A" w14:textId="680A29F4" w:rsidR="00F239CA" w:rsidRPr="00D3578A" w:rsidRDefault="00F239CA" w:rsidP="00BF45FC">
            <w:pPr>
              <w:pStyle w:val="Tabelconinut"/>
              <w:numPr>
                <w:ilvl w:val="0"/>
                <w:numId w:val="105"/>
              </w:numPr>
            </w:pPr>
            <w:r w:rsidRPr="00D80389">
              <w:rPr>
                <w:i/>
                <w:iCs/>
                <w:u w:val="single"/>
              </w:rPr>
              <w:t xml:space="preserve">Acceptance Testing </w:t>
            </w:r>
            <w:r w:rsidRPr="00D80389">
              <w:t xml:space="preserve">: This type of testing is done to verify that </w:t>
            </w:r>
            <w:r w:rsidR="00F15BB7">
              <w:rPr>
                <w:i/>
                <w:iCs/>
              </w:rPr>
              <w:t xml:space="preserve">SIMIDA </w:t>
            </w:r>
            <w:r w:rsidRPr="00D80389">
              <w:t xml:space="preserve">meets the requirements of the terms of reference in accordance with the test scenarios that will be prepared by the Supplier. The Purchaser may request additional test scenarios for the acceptance testing of </w:t>
            </w:r>
            <w:r w:rsidRPr="00BC69FC">
              <w:rPr>
                <w:i/>
              </w:rPr>
              <w:t xml:space="preserve">SIMIDA </w:t>
            </w:r>
            <w:r w:rsidRPr="00D80389">
              <w:t>. ANSA will perform this type of testing to determine whether or not it accepts the delivered information system.</w:t>
            </w:r>
          </w:p>
        </w:tc>
      </w:tr>
      <w:tr w:rsidR="00F239CA" w:rsidRPr="00D3578A" w14:paraId="0263BE2F" w14:textId="77777777">
        <w:tc>
          <w:tcPr>
            <w:tcW w:w="1129" w:type="dxa"/>
          </w:tcPr>
          <w:p w14:paraId="39A00F27" w14:textId="4DC43381" w:rsidR="00F239CA" w:rsidRPr="00EB68D4" w:rsidRDefault="00F239CA">
            <w:pPr>
              <w:pStyle w:val="Tabelconinut"/>
              <w:jc w:val="center"/>
            </w:pPr>
            <w:r w:rsidRPr="00D80389">
              <w:t>UAT 05</w:t>
            </w:r>
          </w:p>
        </w:tc>
        <w:tc>
          <w:tcPr>
            <w:tcW w:w="1338" w:type="dxa"/>
          </w:tcPr>
          <w:p w14:paraId="4C722322" w14:textId="77777777" w:rsidR="00F239CA" w:rsidRPr="00EB68D4" w:rsidRDefault="00F239CA">
            <w:pPr>
              <w:pStyle w:val="Tabelconinut"/>
              <w:jc w:val="center"/>
            </w:pPr>
            <w:r w:rsidRPr="00D80389">
              <w:t>M</w:t>
            </w:r>
          </w:p>
        </w:tc>
        <w:tc>
          <w:tcPr>
            <w:tcW w:w="7167" w:type="dxa"/>
          </w:tcPr>
          <w:p w14:paraId="51BAB2A1" w14:textId="1E047A32" w:rsidR="00F239CA" w:rsidRPr="00D3578A" w:rsidRDefault="00F239CA">
            <w:pPr>
              <w:pStyle w:val="Tabelconinut"/>
            </w:pPr>
            <w:r w:rsidRPr="00D80389">
              <w:t xml:space="preserve">The coverage of </w:t>
            </w:r>
            <w:r w:rsidRPr="00CA31EA">
              <w:rPr>
                <w:i/>
              </w:rPr>
              <w:t xml:space="preserve">SIMIDA functionalities </w:t>
            </w:r>
            <w:r w:rsidRPr="00D80389">
              <w:t>with tests must be at least 90%.</w:t>
            </w:r>
          </w:p>
        </w:tc>
      </w:tr>
      <w:tr w:rsidR="00F239CA" w:rsidRPr="00D3578A" w14:paraId="317FF9E1" w14:textId="77777777">
        <w:tc>
          <w:tcPr>
            <w:tcW w:w="1129" w:type="dxa"/>
          </w:tcPr>
          <w:p w14:paraId="4783AF92" w14:textId="7AF8B493" w:rsidR="00F239CA" w:rsidRPr="00EB68D4" w:rsidRDefault="00F239CA">
            <w:pPr>
              <w:pStyle w:val="Tabelconinut"/>
              <w:jc w:val="center"/>
            </w:pPr>
            <w:r w:rsidRPr="00D80389">
              <w:t>UAT 06</w:t>
            </w:r>
          </w:p>
        </w:tc>
        <w:tc>
          <w:tcPr>
            <w:tcW w:w="1338" w:type="dxa"/>
          </w:tcPr>
          <w:p w14:paraId="21F34B1C" w14:textId="77777777" w:rsidR="00F239CA" w:rsidRPr="00EB68D4" w:rsidRDefault="00F239CA">
            <w:pPr>
              <w:pStyle w:val="Tabelconinut"/>
              <w:jc w:val="center"/>
            </w:pPr>
            <w:r w:rsidRPr="00D80389">
              <w:t>M</w:t>
            </w:r>
          </w:p>
        </w:tc>
        <w:tc>
          <w:tcPr>
            <w:tcW w:w="7167" w:type="dxa"/>
          </w:tcPr>
          <w:p w14:paraId="0D953E34" w14:textId="59425AA0" w:rsidR="00F239CA" w:rsidRPr="00D3578A" w:rsidRDefault="00F239CA">
            <w:pPr>
              <w:pStyle w:val="Tabelconinut"/>
            </w:pPr>
            <w:r w:rsidRPr="00CA31EA">
              <w:rPr>
                <w:i/>
              </w:rPr>
              <w:t xml:space="preserve">SIMIDA </w:t>
            </w:r>
            <w:r w:rsidRPr="00D80389">
              <w:t>stakeholders, must perform all tests included in the Test Plan. The final test results and the IT system will be accepted if there were no critical (blocking) errors and less than 3 major errors/deficiencies.</w:t>
            </w:r>
          </w:p>
        </w:tc>
      </w:tr>
      <w:tr w:rsidR="00F239CA" w:rsidRPr="00D3578A" w14:paraId="7663E9C7" w14:textId="77777777">
        <w:tc>
          <w:tcPr>
            <w:tcW w:w="1129" w:type="dxa"/>
          </w:tcPr>
          <w:p w14:paraId="15A1EDEE" w14:textId="32346E01" w:rsidR="00F239CA" w:rsidRPr="00EB68D4" w:rsidRDefault="00F239CA">
            <w:pPr>
              <w:pStyle w:val="Tabelconinut"/>
              <w:jc w:val="center"/>
            </w:pPr>
            <w:r w:rsidRPr="00D80389">
              <w:t>UAT 07</w:t>
            </w:r>
          </w:p>
        </w:tc>
        <w:tc>
          <w:tcPr>
            <w:tcW w:w="1338" w:type="dxa"/>
          </w:tcPr>
          <w:p w14:paraId="003177FD" w14:textId="77777777" w:rsidR="00F239CA" w:rsidRPr="00EB68D4" w:rsidRDefault="00F239CA">
            <w:pPr>
              <w:pStyle w:val="Tabelconinut"/>
              <w:jc w:val="center"/>
            </w:pPr>
            <w:r w:rsidRPr="00D80389">
              <w:t>M</w:t>
            </w:r>
          </w:p>
        </w:tc>
        <w:tc>
          <w:tcPr>
            <w:tcW w:w="7167" w:type="dxa"/>
          </w:tcPr>
          <w:p w14:paraId="04D4E50D" w14:textId="26C56286" w:rsidR="00F239CA" w:rsidRPr="00D3578A" w:rsidRDefault="00F239CA">
            <w:pPr>
              <w:pStyle w:val="Tabelconinut"/>
            </w:pPr>
            <w:r w:rsidRPr="00CA31EA">
              <w:rPr>
                <w:i/>
              </w:rPr>
              <w:t xml:space="preserve">SIMIDA </w:t>
            </w:r>
            <w:r w:rsidRPr="00D80389">
              <w:t>acceptance will be dated on the day on which all errors/deficiencies detected during the testing sessions were remedied.</w:t>
            </w:r>
          </w:p>
        </w:tc>
      </w:tr>
    </w:tbl>
    <w:p w14:paraId="720C7F7F" w14:textId="77777777" w:rsidR="00F239CA" w:rsidRDefault="00F239CA" w:rsidP="00F239CA">
      <w:pPr>
        <w:pStyle w:val="Heading2"/>
      </w:pPr>
      <w:bookmarkStart w:id="173" w:name="_Toc175592898"/>
      <w:bookmarkStart w:id="174" w:name="_Toc222213162"/>
      <w:r w:rsidRPr="00175C85">
        <w:t>Requirements for putting the IT system into production</w:t>
      </w:r>
      <w:bookmarkEnd w:id="173"/>
      <w:bookmarkEnd w:id="174"/>
    </w:p>
    <w:p w14:paraId="64841D1A" w14:textId="319BF59C" w:rsidR="00F239CA" w:rsidRPr="00175C85" w:rsidRDefault="00F239CA" w:rsidP="00F239CA">
      <w:r w:rsidRPr="00E64C14">
        <w:t xml:space="preserve">This section contains the requirements related to the production of </w:t>
      </w:r>
      <w:r w:rsidRPr="00BC69FC">
        <w:rPr>
          <w:i/>
        </w:rPr>
        <w:t xml:space="preserve">SIMIDA </w:t>
      </w:r>
      <w:r w:rsidRPr="00E64C14">
        <w:t xml:space="preserve">. Table 7.9 contains the requirements related to the production procedure of </w:t>
      </w:r>
      <w:r w:rsidRPr="00BC69FC">
        <w:rPr>
          <w:i/>
        </w:rPr>
        <w:t xml:space="preserve">SIMIDA </w:t>
      </w:r>
      <w:r w:rsidRPr="00E64C14">
        <w:t>.</w:t>
      </w:r>
    </w:p>
    <w:p w14:paraId="3B5D52ED" w14:textId="36F847C4" w:rsidR="00F239CA" w:rsidRPr="00D0233B" w:rsidRDefault="00F239CA" w:rsidP="00F239C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9</w:t>
      </w:r>
      <w:r>
        <w:rPr>
          <w:noProof/>
        </w:rPr>
        <w:fldChar w:fldCharType="end"/>
      </w:r>
      <w:r>
        <w:t>. Requirements for putting SIMIDA into production.</w:t>
      </w:r>
    </w:p>
    <w:tbl>
      <w:tblPr>
        <w:tblStyle w:val="TableGrid"/>
        <w:tblW w:w="9634" w:type="dxa"/>
        <w:tblLook w:val="04A0" w:firstRow="1" w:lastRow="0" w:firstColumn="1" w:lastColumn="0" w:noHBand="0" w:noVBand="1"/>
      </w:tblPr>
      <w:tblGrid>
        <w:gridCol w:w="1112"/>
        <w:gridCol w:w="1508"/>
        <w:gridCol w:w="7014"/>
      </w:tblGrid>
      <w:tr w:rsidR="00F239CA" w:rsidRPr="00EB68D4" w14:paraId="526927B1" w14:textId="77777777">
        <w:tc>
          <w:tcPr>
            <w:tcW w:w="1129" w:type="dxa"/>
            <w:shd w:val="clear" w:color="auto" w:fill="D9E2F3" w:themeFill="accent1" w:themeFillTint="33"/>
          </w:tcPr>
          <w:p w14:paraId="064317D5" w14:textId="77777777" w:rsidR="00F239CA" w:rsidRPr="00EB68D4" w:rsidRDefault="00F239CA">
            <w:pPr>
              <w:pStyle w:val="Tabelantet"/>
            </w:pPr>
            <w:r>
              <w:t>ID</w:t>
            </w:r>
          </w:p>
        </w:tc>
        <w:tc>
          <w:tcPr>
            <w:tcW w:w="1338" w:type="dxa"/>
            <w:shd w:val="clear" w:color="auto" w:fill="D9E2F3" w:themeFill="accent1" w:themeFillTint="33"/>
          </w:tcPr>
          <w:p w14:paraId="56F5EFAA" w14:textId="77777777" w:rsidR="00F239CA" w:rsidRPr="00EB68D4" w:rsidRDefault="00F239CA">
            <w:pPr>
              <w:pStyle w:val="Tabelantet"/>
            </w:pPr>
            <w:r>
              <w:t>compulsoriness</w:t>
            </w:r>
          </w:p>
        </w:tc>
        <w:tc>
          <w:tcPr>
            <w:tcW w:w="7167" w:type="dxa"/>
            <w:shd w:val="clear" w:color="auto" w:fill="D9E2F3" w:themeFill="accent1" w:themeFillTint="33"/>
          </w:tcPr>
          <w:p w14:paraId="33F829D2" w14:textId="77777777" w:rsidR="00F239CA" w:rsidRPr="00EB68D4" w:rsidRDefault="00F239CA">
            <w:pPr>
              <w:pStyle w:val="Tabelantet"/>
            </w:pPr>
            <w:r w:rsidRPr="002C2DD9">
              <w:t>Requirement description</w:t>
            </w:r>
          </w:p>
        </w:tc>
      </w:tr>
      <w:tr w:rsidR="00F239CA" w14:paraId="749B49A0" w14:textId="77777777">
        <w:tc>
          <w:tcPr>
            <w:tcW w:w="1129" w:type="dxa"/>
          </w:tcPr>
          <w:p w14:paraId="2724994E" w14:textId="6D4A5765" w:rsidR="00F239CA" w:rsidRPr="00EB68D4" w:rsidRDefault="00F239CA">
            <w:pPr>
              <w:pStyle w:val="Tabelconinut"/>
              <w:jc w:val="center"/>
            </w:pPr>
            <w:r w:rsidRPr="00D80389">
              <w:t>COM 01</w:t>
            </w:r>
          </w:p>
        </w:tc>
        <w:tc>
          <w:tcPr>
            <w:tcW w:w="1338" w:type="dxa"/>
          </w:tcPr>
          <w:p w14:paraId="4219FD4F" w14:textId="77777777" w:rsidR="00F239CA" w:rsidRPr="00EB68D4" w:rsidRDefault="00F239CA">
            <w:pPr>
              <w:pStyle w:val="Tabelconinut"/>
              <w:jc w:val="center"/>
            </w:pPr>
            <w:r w:rsidRPr="00D80389">
              <w:t>M</w:t>
            </w:r>
          </w:p>
        </w:tc>
        <w:tc>
          <w:tcPr>
            <w:tcW w:w="7167" w:type="dxa"/>
          </w:tcPr>
          <w:p w14:paraId="7A178D79" w14:textId="2D04E25C" w:rsidR="00F239CA" w:rsidRDefault="00F239CA">
            <w:pPr>
              <w:pStyle w:val="Tabelconinut"/>
            </w:pPr>
            <w:r w:rsidRPr="00D80389">
              <w:t xml:space="preserve">The supplier must propose and justify the optimal strategy for putting </w:t>
            </w:r>
            <w:r w:rsidRPr="00CA31EA">
              <w:rPr>
                <w:i/>
              </w:rPr>
              <w:t xml:space="preserve">SIMIDA into production </w:t>
            </w:r>
            <w:r w:rsidRPr="00D80389">
              <w:t xml:space="preserve">( </w:t>
            </w:r>
            <w:r w:rsidRPr="00D80389">
              <w:rPr>
                <w:i/>
                <w:iCs/>
              </w:rPr>
              <w:t xml:space="preserve">example: phased, big-bang, parallel operation, pilot launch </w:t>
            </w:r>
            <w:r w:rsidRPr="00D80389">
              <w:t>).</w:t>
            </w:r>
          </w:p>
        </w:tc>
      </w:tr>
      <w:tr w:rsidR="00F239CA" w:rsidRPr="00D3578A" w14:paraId="69C1B289" w14:textId="77777777">
        <w:tc>
          <w:tcPr>
            <w:tcW w:w="1129" w:type="dxa"/>
          </w:tcPr>
          <w:p w14:paraId="046463E8" w14:textId="5807A47E" w:rsidR="00F239CA" w:rsidRPr="00EB68D4" w:rsidRDefault="00F239CA">
            <w:pPr>
              <w:pStyle w:val="Tabelconinut"/>
              <w:jc w:val="center"/>
            </w:pPr>
            <w:r w:rsidRPr="00D80389">
              <w:t>COM 02</w:t>
            </w:r>
          </w:p>
        </w:tc>
        <w:tc>
          <w:tcPr>
            <w:tcW w:w="1338" w:type="dxa"/>
          </w:tcPr>
          <w:p w14:paraId="1A597A99" w14:textId="77777777" w:rsidR="00F239CA" w:rsidRPr="00EB68D4" w:rsidRDefault="00F239CA">
            <w:pPr>
              <w:pStyle w:val="Tabelconinut"/>
              <w:jc w:val="center"/>
            </w:pPr>
            <w:r w:rsidRPr="00D80389">
              <w:t>M</w:t>
            </w:r>
          </w:p>
        </w:tc>
        <w:tc>
          <w:tcPr>
            <w:tcW w:w="7167" w:type="dxa"/>
          </w:tcPr>
          <w:p w14:paraId="75C105B6" w14:textId="75613627" w:rsidR="00F239CA" w:rsidRPr="00D80389" w:rsidRDefault="00F239CA">
            <w:pPr>
              <w:pStyle w:val="Tabelconinut"/>
            </w:pPr>
            <w:r w:rsidRPr="00D80389">
              <w:t xml:space="preserve">The Supplier must take part in all stages of putting </w:t>
            </w:r>
            <w:r w:rsidRPr="00CA31EA">
              <w:rPr>
                <w:i/>
              </w:rPr>
              <w:t xml:space="preserve">SIMIDA into production </w:t>
            </w:r>
            <w:r w:rsidRPr="00D80389">
              <w:t>. To this end, the Supplier must perform at least the following actions:</w:t>
            </w:r>
          </w:p>
          <w:p w14:paraId="090517EC" w14:textId="741B38EE" w:rsidR="00F239CA" w:rsidRPr="00D80389" w:rsidRDefault="00F239CA" w:rsidP="00BF45FC">
            <w:pPr>
              <w:pStyle w:val="Tabelconinut"/>
              <w:numPr>
                <w:ilvl w:val="0"/>
                <w:numId w:val="107"/>
              </w:numPr>
            </w:pPr>
            <w:r w:rsidRPr="00CA31EA">
              <w:rPr>
                <w:i/>
              </w:rPr>
              <w:t xml:space="preserve">SIMIDA </w:t>
            </w:r>
            <w:r w:rsidRPr="00D80389">
              <w:t>Production Plan ;</w:t>
            </w:r>
          </w:p>
          <w:p w14:paraId="23737581" w14:textId="77777777" w:rsidR="00F239CA" w:rsidRPr="00D80389" w:rsidRDefault="00F239CA" w:rsidP="00BF45FC">
            <w:pPr>
              <w:pStyle w:val="Tabelconinut"/>
              <w:numPr>
                <w:ilvl w:val="0"/>
                <w:numId w:val="107"/>
              </w:numPr>
            </w:pPr>
            <w:r w:rsidRPr="00D80389">
              <w:t>developing a roll-back plan if applicable;</w:t>
            </w:r>
          </w:p>
          <w:p w14:paraId="1F6F9541" w14:textId="3D09797A" w:rsidR="00F239CA" w:rsidRPr="00D80389" w:rsidRDefault="00F239CA" w:rsidP="00BF45FC">
            <w:pPr>
              <w:pStyle w:val="Tabelconinut"/>
              <w:numPr>
                <w:ilvl w:val="0"/>
                <w:numId w:val="107"/>
              </w:numPr>
            </w:pPr>
            <w:r w:rsidRPr="00D80389">
              <w:t xml:space="preserve">updating the data sets generated/modified in the current </w:t>
            </w:r>
            <w:r>
              <w:t xml:space="preserve">ANSA IT systems after carrying out the procedures aimed at populating </w:t>
            </w:r>
            <w:r w:rsidRPr="00CA31EA">
              <w:rPr>
                <w:i/>
              </w:rPr>
              <w:t xml:space="preserve">SIMIDA with initial data </w:t>
            </w:r>
            <w:r w:rsidRPr="00D80389">
              <w:t>;</w:t>
            </w:r>
          </w:p>
          <w:p w14:paraId="16BDABB8" w14:textId="441F897E" w:rsidR="00F239CA" w:rsidRDefault="00F239CA" w:rsidP="00BF45FC">
            <w:pPr>
              <w:pStyle w:val="Tabelconinut"/>
              <w:numPr>
                <w:ilvl w:val="0"/>
                <w:numId w:val="107"/>
              </w:numPr>
            </w:pPr>
            <w:r w:rsidRPr="00CA31EA">
              <w:rPr>
                <w:i/>
              </w:rPr>
              <w:t xml:space="preserve">SIMIDA </w:t>
            </w:r>
            <w:r w:rsidRPr="00D80389">
              <w:t>Production Plan ;</w:t>
            </w:r>
          </w:p>
          <w:p w14:paraId="057161CD" w14:textId="2688C1E4" w:rsidR="00F239CA" w:rsidRPr="00D3578A" w:rsidRDefault="00F239CA" w:rsidP="00BF45FC">
            <w:pPr>
              <w:pStyle w:val="Tabelconinut"/>
              <w:numPr>
                <w:ilvl w:val="0"/>
                <w:numId w:val="107"/>
              </w:numPr>
            </w:pPr>
            <w:r w:rsidRPr="00D80389">
              <w:t xml:space="preserve">rapid elimination of errors and deficiencies detected during the operation of </w:t>
            </w:r>
            <w:r w:rsidRPr="00CA31EA">
              <w:rPr>
                <w:i/>
              </w:rPr>
              <w:t xml:space="preserve">SIMIDA </w:t>
            </w:r>
            <w:r w:rsidRPr="00D80389">
              <w:t>.</w:t>
            </w:r>
          </w:p>
        </w:tc>
      </w:tr>
      <w:tr w:rsidR="00F239CA" w:rsidRPr="00D3578A" w14:paraId="12B4B152" w14:textId="77777777">
        <w:tc>
          <w:tcPr>
            <w:tcW w:w="1129" w:type="dxa"/>
          </w:tcPr>
          <w:p w14:paraId="46EB3365" w14:textId="383E57B5" w:rsidR="00F239CA" w:rsidRPr="00EB68D4" w:rsidRDefault="00F239CA">
            <w:pPr>
              <w:pStyle w:val="Tabelconinut"/>
              <w:jc w:val="center"/>
            </w:pPr>
            <w:r w:rsidRPr="00D80389">
              <w:lastRenderedPageBreak/>
              <w:t>COM 03</w:t>
            </w:r>
          </w:p>
        </w:tc>
        <w:tc>
          <w:tcPr>
            <w:tcW w:w="1338" w:type="dxa"/>
          </w:tcPr>
          <w:p w14:paraId="481F8CAC" w14:textId="77777777" w:rsidR="00F239CA" w:rsidRPr="00EB68D4" w:rsidRDefault="00F239CA">
            <w:pPr>
              <w:pStyle w:val="Tabelconinut"/>
              <w:jc w:val="center"/>
            </w:pPr>
            <w:r w:rsidRPr="00D80389">
              <w:t>M</w:t>
            </w:r>
          </w:p>
        </w:tc>
        <w:tc>
          <w:tcPr>
            <w:tcW w:w="7167" w:type="dxa"/>
          </w:tcPr>
          <w:p w14:paraId="7D647A4C" w14:textId="2A792846" w:rsidR="00F239CA" w:rsidRPr="00D3578A" w:rsidRDefault="00F239CA">
            <w:pPr>
              <w:pStyle w:val="Tabelconinut"/>
            </w:pPr>
            <w:r w:rsidRPr="00D80389">
              <w:t xml:space="preserve">The supplier must develop and coordinate with ANSA the plan for putting </w:t>
            </w:r>
            <w:r w:rsidRPr="00CA31EA">
              <w:rPr>
                <w:i/>
              </w:rPr>
              <w:t xml:space="preserve">SIMIDA into production </w:t>
            </w:r>
            <w:r w:rsidRPr="00D80389">
              <w:t>.</w:t>
            </w:r>
          </w:p>
        </w:tc>
      </w:tr>
      <w:tr w:rsidR="001875D7" w:rsidRPr="00D3578A" w14:paraId="3632645E" w14:textId="77777777">
        <w:tc>
          <w:tcPr>
            <w:tcW w:w="1129" w:type="dxa"/>
          </w:tcPr>
          <w:p w14:paraId="54702A05" w14:textId="160E4452" w:rsidR="001875D7" w:rsidRPr="00D80389" w:rsidRDefault="001875D7">
            <w:pPr>
              <w:pStyle w:val="Tabelconinut"/>
              <w:jc w:val="center"/>
            </w:pPr>
            <w:r w:rsidRPr="00D80389">
              <w:t>COM 04</w:t>
            </w:r>
          </w:p>
        </w:tc>
        <w:tc>
          <w:tcPr>
            <w:tcW w:w="1338" w:type="dxa"/>
          </w:tcPr>
          <w:p w14:paraId="6E08DB5A" w14:textId="3C5FA9C6" w:rsidR="001875D7" w:rsidRPr="00D80389" w:rsidRDefault="001875D7">
            <w:pPr>
              <w:pStyle w:val="Tabelconinut"/>
              <w:jc w:val="center"/>
            </w:pPr>
            <w:r>
              <w:t>M</w:t>
            </w:r>
          </w:p>
        </w:tc>
        <w:tc>
          <w:tcPr>
            <w:tcW w:w="7167" w:type="dxa"/>
          </w:tcPr>
          <w:p w14:paraId="64D40E38" w14:textId="4227CB6C" w:rsidR="001875D7" w:rsidRPr="00D80389" w:rsidRDefault="00222691">
            <w:pPr>
              <w:pStyle w:val="Tabelconinut"/>
            </w:pPr>
            <w:r>
              <w:t>ANSA, with the support of the Supplier, prior to the launch of SIMIDA in production, is to upload all the reference documents necessary for the entire life cycle of the project to the Register of State Information Resources and Systems.</w:t>
            </w:r>
          </w:p>
        </w:tc>
      </w:tr>
      <w:tr w:rsidR="00F239CA" w:rsidRPr="00D3578A" w14:paraId="329D4393" w14:textId="77777777">
        <w:tc>
          <w:tcPr>
            <w:tcW w:w="1129" w:type="dxa"/>
          </w:tcPr>
          <w:p w14:paraId="39034612" w14:textId="0C51F9DB" w:rsidR="00F239CA" w:rsidRPr="00EB68D4" w:rsidRDefault="00F239CA">
            <w:pPr>
              <w:pStyle w:val="Tabelconinut"/>
              <w:jc w:val="center"/>
            </w:pPr>
            <w:r w:rsidRPr="00D80389">
              <w:t>COM 05</w:t>
            </w:r>
          </w:p>
        </w:tc>
        <w:tc>
          <w:tcPr>
            <w:tcW w:w="1338" w:type="dxa"/>
          </w:tcPr>
          <w:p w14:paraId="4DA3EB9E" w14:textId="77777777" w:rsidR="00F239CA" w:rsidRPr="00EB68D4" w:rsidRDefault="00F239CA">
            <w:pPr>
              <w:pStyle w:val="Tabelconinut"/>
              <w:jc w:val="center"/>
            </w:pPr>
            <w:r w:rsidRPr="00D80389">
              <w:t>M</w:t>
            </w:r>
          </w:p>
        </w:tc>
        <w:tc>
          <w:tcPr>
            <w:tcW w:w="7167" w:type="dxa"/>
          </w:tcPr>
          <w:p w14:paraId="2492E664" w14:textId="150437BF" w:rsidR="00F239CA" w:rsidRPr="00D3578A" w:rsidRDefault="00F15BB7">
            <w:pPr>
              <w:pStyle w:val="Tabelconinut"/>
            </w:pPr>
            <w:r>
              <w:rPr>
                <w:i/>
                <w:iCs/>
              </w:rPr>
              <w:t xml:space="preserve">SIMIDA can be put into production if it is available and operational for all authorized users, and the </w:t>
            </w:r>
            <w:r w:rsidR="00F239CA" w:rsidRPr="00CA31EA">
              <w:rPr>
                <w:i/>
              </w:rPr>
              <w:t xml:space="preserve">SIMIDA </w:t>
            </w:r>
            <w:r w:rsidR="00F239CA" w:rsidRPr="00D80389">
              <w:t>Acceptance Protocol has been signed by the Supplier and ANSA.</w:t>
            </w:r>
          </w:p>
        </w:tc>
      </w:tr>
    </w:tbl>
    <w:p w14:paraId="4DF715E5" w14:textId="77777777" w:rsidR="00877DA9" w:rsidRDefault="00877DA9" w:rsidP="00877DA9">
      <w:bookmarkStart w:id="175" w:name="_Toc175592899"/>
    </w:p>
    <w:p w14:paraId="56362F8C" w14:textId="151E7EE7" w:rsidR="00F239CA" w:rsidRDefault="00F239CA" w:rsidP="00F239CA">
      <w:pPr>
        <w:pStyle w:val="Heading2"/>
      </w:pPr>
      <w:bookmarkStart w:id="176" w:name="_Toc222213163"/>
      <w:r w:rsidRPr="00787B6B">
        <w:t>Requirements for stabilizing the IT system</w:t>
      </w:r>
      <w:bookmarkEnd w:id="175"/>
      <w:bookmarkEnd w:id="176"/>
    </w:p>
    <w:p w14:paraId="77CB0332" w14:textId="4297F384" w:rsidR="00F239CA" w:rsidRPr="00787B6B" w:rsidRDefault="00F239CA" w:rsidP="00F239CA">
      <w:r w:rsidRPr="00B50C0C">
        <w:t xml:space="preserve">This section contains the requirements related to the operation </w:t>
      </w:r>
      <w:r w:rsidRPr="00BC69FC">
        <w:rPr>
          <w:i/>
        </w:rPr>
        <w:t xml:space="preserve">of SIMIDA </w:t>
      </w:r>
      <w:r w:rsidRPr="00B50C0C">
        <w:t xml:space="preserve">during the stabilization period. Table 7.10 contains the requirements related to the stabilization and final acceptance of </w:t>
      </w:r>
      <w:r w:rsidRPr="00BC69FC">
        <w:rPr>
          <w:i/>
        </w:rPr>
        <w:t xml:space="preserve">SIMIDA </w:t>
      </w:r>
      <w:r w:rsidRPr="00B50C0C">
        <w:t>.</w:t>
      </w:r>
    </w:p>
    <w:p w14:paraId="4246803D" w14:textId="1338DE91" w:rsidR="00F239CA" w:rsidRPr="00D0233B" w:rsidRDefault="00F239CA" w:rsidP="00F239C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10</w:t>
      </w:r>
      <w:r>
        <w:rPr>
          <w:noProof/>
        </w:rPr>
        <w:fldChar w:fldCharType="end"/>
      </w:r>
      <w:r>
        <w:t>. Requirements for stabilization and final acceptance SIMIDA.</w:t>
      </w:r>
    </w:p>
    <w:tbl>
      <w:tblPr>
        <w:tblStyle w:val="TableGrid"/>
        <w:tblW w:w="9634" w:type="dxa"/>
        <w:tblLook w:val="04A0" w:firstRow="1" w:lastRow="0" w:firstColumn="1" w:lastColumn="0" w:noHBand="0" w:noVBand="1"/>
      </w:tblPr>
      <w:tblGrid>
        <w:gridCol w:w="1114"/>
        <w:gridCol w:w="1508"/>
        <w:gridCol w:w="7012"/>
      </w:tblGrid>
      <w:tr w:rsidR="00F239CA" w:rsidRPr="00EB68D4" w14:paraId="02EC2497" w14:textId="77777777">
        <w:tc>
          <w:tcPr>
            <w:tcW w:w="1129" w:type="dxa"/>
            <w:shd w:val="clear" w:color="auto" w:fill="D9E2F3" w:themeFill="accent1" w:themeFillTint="33"/>
          </w:tcPr>
          <w:p w14:paraId="25B26D5E" w14:textId="77777777" w:rsidR="00F239CA" w:rsidRPr="00EB68D4" w:rsidRDefault="00F239CA">
            <w:pPr>
              <w:pStyle w:val="Tabelantet"/>
            </w:pPr>
            <w:r>
              <w:t>ID</w:t>
            </w:r>
          </w:p>
        </w:tc>
        <w:tc>
          <w:tcPr>
            <w:tcW w:w="1338" w:type="dxa"/>
            <w:shd w:val="clear" w:color="auto" w:fill="D9E2F3" w:themeFill="accent1" w:themeFillTint="33"/>
          </w:tcPr>
          <w:p w14:paraId="491A7462" w14:textId="77777777" w:rsidR="00F239CA" w:rsidRPr="00EB68D4" w:rsidRDefault="00F239CA">
            <w:pPr>
              <w:pStyle w:val="Tabelantet"/>
            </w:pPr>
            <w:r>
              <w:t>compulsoriness</w:t>
            </w:r>
          </w:p>
        </w:tc>
        <w:tc>
          <w:tcPr>
            <w:tcW w:w="7167" w:type="dxa"/>
            <w:shd w:val="clear" w:color="auto" w:fill="D9E2F3" w:themeFill="accent1" w:themeFillTint="33"/>
          </w:tcPr>
          <w:p w14:paraId="16EFA726" w14:textId="77777777" w:rsidR="00F239CA" w:rsidRPr="00EB68D4" w:rsidRDefault="00F239CA">
            <w:pPr>
              <w:pStyle w:val="Tabelantet"/>
            </w:pPr>
            <w:r w:rsidRPr="002C2DD9">
              <w:t>Requirement description</w:t>
            </w:r>
          </w:p>
        </w:tc>
      </w:tr>
      <w:tr w:rsidR="00F239CA" w14:paraId="725106C5" w14:textId="77777777">
        <w:tc>
          <w:tcPr>
            <w:tcW w:w="1129" w:type="dxa"/>
          </w:tcPr>
          <w:p w14:paraId="384468C8" w14:textId="3E0185DF" w:rsidR="00F239CA" w:rsidRPr="00EB68D4" w:rsidRDefault="00F239CA">
            <w:pPr>
              <w:pStyle w:val="Tabelconinut"/>
              <w:jc w:val="center"/>
            </w:pPr>
            <w:r w:rsidRPr="00D80389">
              <w:t>STAB 01</w:t>
            </w:r>
          </w:p>
        </w:tc>
        <w:tc>
          <w:tcPr>
            <w:tcW w:w="1338" w:type="dxa"/>
          </w:tcPr>
          <w:p w14:paraId="337495C7" w14:textId="77777777" w:rsidR="00F239CA" w:rsidRPr="00EB68D4" w:rsidRDefault="00F239CA">
            <w:pPr>
              <w:pStyle w:val="Tabelconinut"/>
              <w:jc w:val="center"/>
            </w:pPr>
            <w:r w:rsidRPr="00D80389">
              <w:t>M</w:t>
            </w:r>
          </w:p>
        </w:tc>
        <w:tc>
          <w:tcPr>
            <w:tcW w:w="7167" w:type="dxa"/>
          </w:tcPr>
          <w:p w14:paraId="1AA2CAF6" w14:textId="4A26FA50" w:rsidR="00F239CA" w:rsidRDefault="00F239CA">
            <w:pPr>
              <w:pStyle w:val="Tabelconinut"/>
            </w:pPr>
            <w:r w:rsidRPr="00D80389">
              <w:t xml:space="preserve">The 3-month stabilization period of </w:t>
            </w:r>
            <w:r w:rsidRPr="00CA31EA">
              <w:rPr>
                <w:i/>
              </w:rPr>
              <w:t xml:space="preserve">SIMIDA </w:t>
            </w:r>
            <w:r w:rsidRPr="00D80389">
              <w:t>will begin immediately after the IT system is put into production.</w:t>
            </w:r>
          </w:p>
        </w:tc>
      </w:tr>
      <w:tr w:rsidR="00F239CA" w:rsidRPr="00D3578A" w14:paraId="703F4131" w14:textId="77777777">
        <w:tc>
          <w:tcPr>
            <w:tcW w:w="1129" w:type="dxa"/>
          </w:tcPr>
          <w:p w14:paraId="297DB7BE" w14:textId="5B799088" w:rsidR="00F239CA" w:rsidRPr="00EB68D4" w:rsidRDefault="00F239CA">
            <w:pPr>
              <w:pStyle w:val="Tabelconinut"/>
              <w:jc w:val="center"/>
            </w:pPr>
            <w:r w:rsidRPr="00D80389">
              <w:t>STAB 02</w:t>
            </w:r>
          </w:p>
        </w:tc>
        <w:tc>
          <w:tcPr>
            <w:tcW w:w="1338" w:type="dxa"/>
          </w:tcPr>
          <w:p w14:paraId="56FEB762" w14:textId="77777777" w:rsidR="00F239CA" w:rsidRPr="00EB68D4" w:rsidRDefault="00F239CA">
            <w:pPr>
              <w:pStyle w:val="Tabelconinut"/>
              <w:jc w:val="center"/>
            </w:pPr>
            <w:r w:rsidRPr="00D80389">
              <w:t>M</w:t>
            </w:r>
          </w:p>
        </w:tc>
        <w:tc>
          <w:tcPr>
            <w:tcW w:w="7167" w:type="dxa"/>
          </w:tcPr>
          <w:p w14:paraId="04CE0FC2" w14:textId="29E1B7FC" w:rsidR="00F239CA" w:rsidRPr="00D3578A" w:rsidRDefault="00F239CA">
            <w:pPr>
              <w:pStyle w:val="Tabelconinut"/>
            </w:pPr>
            <w:r w:rsidRPr="00D80389">
              <w:t xml:space="preserve">During the </w:t>
            </w:r>
            <w:r w:rsidRPr="00CA31EA">
              <w:rPr>
                <w:i/>
              </w:rPr>
              <w:t xml:space="preserve">SIMIDA stabilization period </w:t>
            </w:r>
            <w:r w:rsidRPr="00D80389">
              <w:t xml:space="preserve">, the Supplier must provide ANSA with on-site support in order to resolve errors and deficiencies detected during the operation of </w:t>
            </w:r>
            <w:r w:rsidRPr="00CA31EA">
              <w:rPr>
                <w:i/>
              </w:rPr>
              <w:t xml:space="preserve">SIMIDA </w:t>
            </w:r>
            <w:r w:rsidRPr="00D80389">
              <w:t>.</w:t>
            </w:r>
          </w:p>
        </w:tc>
      </w:tr>
      <w:tr w:rsidR="00F239CA" w:rsidRPr="00D3578A" w14:paraId="0578847F" w14:textId="77777777">
        <w:tc>
          <w:tcPr>
            <w:tcW w:w="1129" w:type="dxa"/>
          </w:tcPr>
          <w:p w14:paraId="45B4EC16" w14:textId="61AA870C" w:rsidR="00F239CA" w:rsidRPr="00EB68D4" w:rsidRDefault="00F239CA">
            <w:pPr>
              <w:pStyle w:val="Tabelconinut"/>
              <w:jc w:val="center"/>
            </w:pPr>
            <w:r w:rsidRPr="00D80389">
              <w:t>STAB 03</w:t>
            </w:r>
          </w:p>
        </w:tc>
        <w:tc>
          <w:tcPr>
            <w:tcW w:w="1338" w:type="dxa"/>
          </w:tcPr>
          <w:p w14:paraId="48D1E86D" w14:textId="77777777" w:rsidR="00F239CA" w:rsidRPr="00EB68D4" w:rsidRDefault="00F239CA">
            <w:pPr>
              <w:pStyle w:val="Tabelconinut"/>
              <w:jc w:val="center"/>
            </w:pPr>
            <w:r w:rsidRPr="00D80389">
              <w:t>M</w:t>
            </w:r>
          </w:p>
        </w:tc>
        <w:tc>
          <w:tcPr>
            <w:tcW w:w="7167" w:type="dxa"/>
          </w:tcPr>
          <w:p w14:paraId="37CE6EAC" w14:textId="3E413FB5" w:rsidR="00F239CA" w:rsidRPr="00D3578A" w:rsidRDefault="00F239CA">
            <w:pPr>
              <w:pStyle w:val="Tabelconinut"/>
            </w:pPr>
            <w:r w:rsidRPr="00225E56">
              <w:t xml:space="preserve">During the </w:t>
            </w:r>
            <w:r w:rsidR="00F15BB7">
              <w:rPr>
                <w:i/>
                <w:iCs/>
              </w:rPr>
              <w:t xml:space="preserve">SIMIDA stabilization period </w:t>
            </w:r>
            <w:r w:rsidRPr="00225E56">
              <w:t xml:space="preserve">, the Supplier must carry out development activities to eliminate errors and deficiencies, analyze logging records to prevent potential problems, and make adjustments to the user interface and critical modules of </w:t>
            </w:r>
            <w:r w:rsidR="00F15BB7">
              <w:rPr>
                <w:i/>
                <w:iCs/>
              </w:rPr>
              <w:t xml:space="preserve">SIMIDA </w:t>
            </w:r>
            <w:r w:rsidRPr="00225E56">
              <w:t>.</w:t>
            </w:r>
          </w:p>
        </w:tc>
      </w:tr>
      <w:tr w:rsidR="00F239CA" w:rsidRPr="00D3578A" w14:paraId="0F9AF5A7" w14:textId="77777777">
        <w:tc>
          <w:tcPr>
            <w:tcW w:w="1129" w:type="dxa"/>
          </w:tcPr>
          <w:p w14:paraId="7B7F9E9A" w14:textId="660BC8CC" w:rsidR="00F239CA" w:rsidRPr="00EB68D4" w:rsidRDefault="00F239CA">
            <w:pPr>
              <w:pStyle w:val="Tabelconinut"/>
              <w:jc w:val="center"/>
            </w:pPr>
            <w:r w:rsidRPr="00D80389">
              <w:t>STAB 04</w:t>
            </w:r>
          </w:p>
        </w:tc>
        <w:tc>
          <w:tcPr>
            <w:tcW w:w="1338" w:type="dxa"/>
          </w:tcPr>
          <w:p w14:paraId="69F46910" w14:textId="77777777" w:rsidR="00F239CA" w:rsidRPr="00EB68D4" w:rsidRDefault="00F239CA">
            <w:pPr>
              <w:pStyle w:val="Tabelconinut"/>
              <w:jc w:val="center"/>
            </w:pPr>
            <w:r w:rsidRPr="00D80389">
              <w:t>M</w:t>
            </w:r>
          </w:p>
        </w:tc>
        <w:tc>
          <w:tcPr>
            <w:tcW w:w="7167" w:type="dxa"/>
          </w:tcPr>
          <w:p w14:paraId="606F7309" w14:textId="778A2BCC" w:rsidR="00F239CA" w:rsidRPr="00D80389" w:rsidRDefault="00F239CA">
            <w:pPr>
              <w:pStyle w:val="Tabelconinut"/>
            </w:pPr>
            <w:r w:rsidRPr="00D80389">
              <w:t xml:space="preserve">The final acceptance of </w:t>
            </w:r>
            <w:r w:rsidRPr="00CA31EA">
              <w:rPr>
                <w:i/>
              </w:rPr>
              <w:t xml:space="preserve">SIMIDA </w:t>
            </w:r>
            <w:r w:rsidRPr="00D80389">
              <w:t>must be certified based on the Final Acceptance Report signed by the Supplier and ANSA, provided that the following conditions are met:</w:t>
            </w:r>
          </w:p>
          <w:p w14:paraId="2E9D1383" w14:textId="77777777" w:rsidR="00F239CA" w:rsidRPr="00D80389" w:rsidRDefault="00F239CA" w:rsidP="00BF45FC">
            <w:pPr>
              <w:pStyle w:val="Tabelconinut"/>
              <w:numPr>
                <w:ilvl w:val="0"/>
                <w:numId w:val="108"/>
              </w:numPr>
            </w:pPr>
            <w:r w:rsidRPr="00D80389">
              <w:t>the stabilization period has expired;</w:t>
            </w:r>
          </w:p>
          <w:p w14:paraId="5B024A00" w14:textId="77777777" w:rsidR="00F239CA" w:rsidRPr="00D80389" w:rsidRDefault="00F239CA" w:rsidP="00BF45FC">
            <w:pPr>
              <w:pStyle w:val="Tabelconinut"/>
              <w:numPr>
                <w:ilvl w:val="0"/>
                <w:numId w:val="108"/>
              </w:numPr>
            </w:pPr>
            <w:r w:rsidRPr="00D80389">
              <w:t>all major Level 1 errors and deficiencies have been eliminated;</w:t>
            </w:r>
          </w:p>
          <w:p w14:paraId="01DDD1CC" w14:textId="77777777" w:rsidR="00F239CA" w:rsidRDefault="00F239CA" w:rsidP="00BF45FC">
            <w:pPr>
              <w:pStyle w:val="Tabelconinut"/>
              <w:numPr>
                <w:ilvl w:val="0"/>
                <w:numId w:val="108"/>
              </w:numPr>
            </w:pPr>
            <w:r w:rsidRPr="00D80389">
              <w:t>there are less than 10 Level 2 errors and deficiencies to be resolved;</w:t>
            </w:r>
          </w:p>
          <w:p w14:paraId="35C632E3" w14:textId="77777777" w:rsidR="00F239CA" w:rsidRPr="00D3578A" w:rsidRDefault="00F239CA" w:rsidP="00BF45FC">
            <w:pPr>
              <w:pStyle w:val="Tabelconinut"/>
              <w:numPr>
                <w:ilvl w:val="0"/>
                <w:numId w:val="108"/>
              </w:numPr>
            </w:pPr>
            <w:r w:rsidRPr="00D80389">
              <w:t>none of the test scenarios attested to data integrity and consistency issues.</w:t>
            </w:r>
          </w:p>
        </w:tc>
      </w:tr>
      <w:tr w:rsidR="00F239CA" w:rsidRPr="00D3578A" w14:paraId="41102BBF" w14:textId="77777777">
        <w:tc>
          <w:tcPr>
            <w:tcW w:w="1129" w:type="dxa"/>
          </w:tcPr>
          <w:p w14:paraId="46CEC136" w14:textId="6D233A76" w:rsidR="00F239CA" w:rsidRPr="00EB68D4" w:rsidRDefault="00F239CA">
            <w:pPr>
              <w:pStyle w:val="Tabelconinut"/>
              <w:jc w:val="center"/>
            </w:pPr>
            <w:r w:rsidRPr="00D80389">
              <w:t>STAB 05</w:t>
            </w:r>
          </w:p>
        </w:tc>
        <w:tc>
          <w:tcPr>
            <w:tcW w:w="1338" w:type="dxa"/>
          </w:tcPr>
          <w:p w14:paraId="04D721A4" w14:textId="77777777" w:rsidR="00F239CA" w:rsidRPr="00EB68D4" w:rsidRDefault="00F239CA">
            <w:pPr>
              <w:pStyle w:val="Tabelconinut"/>
              <w:jc w:val="center"/>
            </w:pPr>
            <w:r w:rsidRPr="00D80389">
              <w:t>and</w:t>
            </w:r>
          </w:p>
        </w:tc>
        <w:tc>
          <w:tcPr>
            <w:tcW w:w="7167" w:type="dxa"/>
          </w:tcPr>
          <w:p w14:paraId="4C324F11" w14:textId="64AE11FB" w:rsidR="00F239CA" w:rsidRPr="00D3578A" w:rsidRDefault="00F239CA">
            <w:pPr>
              <w:pStyle w:val="Tabelconinut"/>
            </w:pPr>
            <w:r w:rsidRPr="00D80389">
              <w:t xml:space="preserve">An error or deficiency related to </w:t>
            </w:r>
            <w:r w:rsidRPr="00CA31EA">
              <w:rPr>
                <w:i/>
              </w:rPr>
              <w:t xml:space="preserve">SIMIDA </w:t>
            </w:r>
            <w:r w:rsidRPr="00D80389">
              <w:t>is considered Level 1 if it blocks or makes it difficult to use key functionalities of the information system.</w:t>
            </w:r>
          </w:p>
        </w:tc>
      </w:tr>
      <w:tr w:rsidR="00F239CA" w:rsidRPr="00D3578A" w14:paraId="341BA937" w14:textId="77777777">
        <w:tc>
          <w:tcPr>
            <w:tcW w:w="1129" w:type="dxa"/>
          </w:tcPr>
          <w:p w14:paraId="246B1FCC" w14:textId="7B86A079" w:rsidR="00F239CA" w:rsidRPr="00EB68D4" w:rsidRDefault="00F239CA">
            <w:pPr>
              <w:pStyle w:val="Tabelconinut"/>
              <w:jc w:val="center"/>
            </w:pPr>
            <w:r w:rsidRPr="00D80389">
              <w:t>STAB 06</w:t>
            </w:r>
          </w:p>
        </w:tc>
        <w:tc>
          <w:tcPr>
            <w:tcW w:w="1338" w:type="dxa"/>
          </w:tcPr>
          <w:p w14:paraId="3CAF8DAE" w14:textId="77777777" w:rsidR="00F239CA" w:rsidRPr="00EB68D4" w:rsidRDefault="00F239CA">
            <w:pPr>
              <w:pStyle w:val="Tabelconinut"/>
              <w:jc w:val="center"/>
            </w:pPr>
            <w:r w:rsidRPr="00D80389">
              <w:t>and</w:t>
            </w:r>
          </w:p>
        </w:tc>
        <w:tc>
          <w:tcPr>
            <w:tcW w:w="7167" w:type="dxa"/>
          </w:tcPr>
          <w:p w14:paraId="35DB2B5F" w14:textId="384DEB77" w:rsidR="00F239CA" w:rsidRPr="00D3578A" w:rsidRDefault="00F239CA">
            <w:pPr>
              <w:pStyle w:val="Tabelconinut"/>
            </w:pPr>
            <w:r w:rsidRPr="00D80389">
              <w:t xml:space="preserve">An error or deficiency related to </w:t>
            </w:r>
            <w:r w:rsidRPr="00CA31EA">
              <w:rPr>
                <w:i/>
              </w:rPr>
              <w:t xml:space="preserve">SIMIDA </w:t>
            </w:r>
            <w:r w:rsidRPr="00D80389">
              <w:t>is considered Level 2 if it blocks or makes it difficult to use the functionalities of the information system for which there are alternative options (workarounds).</w:t>
            </w:r>
          </w:p>
        </w:tc>
      </w:tr>
    </w:tbl>
    <w:p w14:paraId="7AAD0B00" w14:textId="77777777" w:rsidR="00877DA9" w:rsidRDefault="00877DA9" w:rsidP="00877DA9">
      <w:bookmarkStart w:id="177" w:name="_Toc175592901"/>
      <w:bookmarkStart w:id="178" w:name="_Toc187063595"/>
      <w:bookmarkStart w:id="179" w:name="_Toc211951583"/>
    </w:p>
    <w:p w14:paraId="46FA430B" w14:textId="34ECC778" w:rsidR="0049103A" w:rsidRDefault="0049103A" w:rsidP="0049103A">
      <w:pPr>
        <w:pStyle w:val="Heading2"/>
      </w:pPr>
      <w:bookmarkStart w:id="180" w:name="_Toc222213164"/>
      <w:r w:rsidRPr="005D1BD1">
        <w:t>Requirements for IT system project deliverables</w:t>
      </w:r>
      <w:bookmarkEnd w:id="180"/>
    </w:p>
    <w:p w14:paraId="09EACF32" w14:textId="651DE35E" w:rsidR="0049103A" w:rsidRDefault="0049103A" w:rsidP="0049103A">
      <w:r w:rsidRPr="00BC69FC">
        <w:rPr>
          <w:i/>
        </w:rPr>
        <w:t xml:space="preserve">SIMIDA </w:t>
      </w:r>
      <w:r w:rsidRPr="00DC4DD6">
        <w:t>deliverables are specified in Table 7.11.</w:t>
      </w:r>
    </w:p>
    <w:p w14:paraId="101B6E9C" w14:textId="73C4D9F2" w:rsidR="0049103A" w:rsidRPr="00D0233B" w:rsidRDefault="0049103A" w:rsidP="0049103A">
      <w:pPr>
        <w:pStyle w:val="Caption"/>
      </w:pPr>
      <w:r>
        <w:t xml:space="preserve">Table </w:t>
      </w:r>
      <w:r>
        <w:fldChar w:fldCharType="begin"/>
      </w:r>
      <w:r>
        <w:instrText xml:space="preserve"> STYLEREF 1 \s </w:instrText>
      </w:r>
      <w:r>
        <w:fldChar w:fldCharType="separate"/>
      </w:r>
      <w:r>
        <w:rPr>
          <w:noProof/>
        </w:rPr>
        <w:t>7</w:t>
      </w:r>
      <w:r>
        <w:rPr>
          <w:noProof/>
        </w:rPr>
        <w:fldChar w:fldCharType="end"/>
      </w:r>
      <w:r>
        <w:t xml:space="preserve">. </w:t>
      </w:r>
      <w:r>
        <w:fldChar w:fldCharType="begin"/>
      </w:r>
      <w:r>
        <w:instrText xml:space="preserve"> SEQ Tabel \* ARABIC \s 1 </w:instrText>
      </w:r>
      <w:r>
        <w:fldChar w:fldCharType="separate"/>
      </w:r>
      <w:r>
        <w:rPr>
          <w:noProof/>
        </w:rPr>
        <w:t>11</w:t>
      </w:r>
      <w:r>
        <w:rPr>
          <w:noProof/>
        </w:rPr>
        <w:fldChar w:fldCharType="end"/>
      </w:r>
      <w:r>
        <w:t>. Key deliverables of SIMIDA.</w:t>
      </w:r>
    </w:p>
    <w:tbl>
      <w:tblPr>
        <w:tblStyle w:val="TableGrid"/>
        <w:tblW w:w="9634" w:type="dxa"/>
        <w:tblLook w:val="04A0" w:firstRow="1" w:lastRow="0" w:firstColumn="1" w:lastColumn="0" w:noHBand="0" w:noVBand="1"/>
      </w:tblPr>
      <w:tblGrid>
        <w:gridCol w:w="1101"/>
        <w:gridCol w:w="1508"/>
        <w:gridCol w:w="7025"/>
      </w:tblGrid>
      <w:tr w:rsidR="0049103A" w:rsidRPr="00EB68D4" w14:paraId="043F58AB" w14:textId="77777777">
        <w:tc>
          <w:tcPr>
            <w:tcW w:w="1129" w:type="dxa"/>
            <w:shd w:val="clear" w:color="auto" w:fill="D9E2F3" w:themeFill="accent1" w:themeFillTint="33"/>
          </w:tcPr>
          <w:p w14:paraId="076F080E" w14:textId="77777777" w:rsidR="0049103A" w:rsidRPr="00EB68D4" w:rsidRDefault="0049103A">
            <w:pPr>
              <w:pStyle w:val="Tabelantet"/>
            </w:pPr>
            <w:r>
              <w:t>ID</w:t>
            </w:r>
          </w:p>
        </w:tc>
        <w:tc>
          <w:tcPr>
            <w:tcW w:w="1338" w:type="dxa"/>
            <w:shd w:val="clear" w:color="auto" w:fill="D9E2F3" w:themeFill="accent1" w:themeFillTint="33"/>
          </w:tcPr>
          <w:p w14:paraId="4994A919" w14:textId="77777777" w:rsidR="0049103A" w:rsidRPr="00EB68D4" w:rsidRDefault="0049103A">
            <w:pPr>
              <w:pStyle w:val="Tabelantet"/>
            </w:pPr>
            <w:r>
              <w:t>compulsoriness</w:t>
            </w:r>
          </w:p>
        </w:tc>
        <w:tc>
          <w:tcPr>
            <w:tcW w:w="7167" w:type="dxa"/>
            <w:shd w:val="clear" w:color="auto" w:fill="D9E2F3" w:themeFill="accent1" w:themeFillTint="33"/>
          </w:tcPr>
          <w:p w14:paraId="6727FDC5" w14:textId="77777777" w:rsidR="0049103A" w:rsidRPr="00EB68D4" w:rsidRDefault="0049103A">
            <w:pPr>
              <w:pStyle w:val="Tabelantet"/>
            </w:pPr>
            <w:r w:rsidRPr="001A7E8B">
              <w:t>Description of deliverables</w:t>
            </w:r>
          </w:p>
        </w:tc>
      </w:tr>
      <w:tr w:rsidR="0049103A" w14:paraId="14310588" w14:textId="77777777">
        <w:tc>
          <w:tcPr>
            <w:tcW w:w="1129" w:type="dxa"/>
          </w:tcPr>
          <w:p w14:paraId="0D395365" w14:textId="77777777" w:rsidR="0049103A" w:rsidRPr="00EB68D4" w:rsidRDefault="0049103A">
            <w:pPr>
              <w:pStyle w:val="Tabelconinut"/>
              <w:jc w:val="center"/>
            </w:pPr>
            <w:r w:rsidRPr="00D80389">
              <w:t>LED 01</w:t>
            </w:r>
          </w:p>
        </w:tc>
        <w:tc>
          <w:tcPr>
            <w:tcW w:w="1338" w:type="dxa"/>
          </w:tcPr>
          <w:p w14:paraId="6B40F0CD" w14:textId="77777777" w:rsidR="0049103A" w:rsidRPr="00EB68D4" w:rsidRDefault="0049103A">
            <w:pPr>
              <w:pStyle w:val="Tabelconinut"/>
              <w:jc w:val="center"/>
            </w:pPr>
            <w:r w:rsidRPr="00D80389">
              <w:t>M</w:t>
            </w:r>
          </w:p>
        </w:tc>
        <w:tc>
          <w:tcPr>
            <w:tcW w:w="7167" w:type="dxa"/>
          </w:tcPr>
          <w:p w14:paraId="3562E1A2" w14:textId="77777777" w:rsidR="0049103A" w:rsidRPr="00D80389" w:rsidRDefault="0049103A">
            <w:pPr>
              <w:pStyle w:val="Tabelconinut"/>
            </w:pPr>
            <w:r w:rsidRPr="00D80389">
              <w:t>Deliverables related to the project management process:</w:t>
            </w:r>
          </w:p>
          <w:p w14:paraId="2D76D2C1" w14:textId="77777777" w:rsidR="0049103A" w:rsidRPr="00D80389" w:rsidRDefault="0049103A">
            <w:pPr>
              <w:pStyle w:val="Tabelconinut"/>
              <w:numPr>
                <w:ilvl w:val="0"/>
                <w:numId w:val="119"/>
              </w:numPr>
            </w:pPr>
            <w:r w:rsidRPr="00D80389">
              <w:t>Project management plan;</w:t>
            </w:r>
          </w:p>
          <w:p w14:paraId="427FF3DB" w14:textId="77777777" w:rsidR="0049103A" w:rsidRDefault="0049103A">
            <w:pPr>
              <w:pStyle w:val="Tabelconinut"/>
              <w:numPr>
                <w:ilvl w:val="0"/>
                <w:numId w:val="119"/>
              </w:numPr>
            </w:pPr>
            <w:r w:rsidRPr="00D80389">
              <w:lastRenderedPageBreak/>
              <w:t>Weekly project management reports;</w:t>
            </w:r>
          </w:p>
          <w:p w14:paraId="41BAE5CF" w14:textId="77777777" w:rsidR="0049103A" w:rsidRPr="00D80389" w:rsidRDefault="0049103A">
            <w:pPr>
              <w:pStyle w:val="Tabelconinut"/>
              <w:numPr>
                <w:ilvl w:val="0"/>
                <w:numId w:val="119"/>
              </w:numPr>
            </w:pPr>
            <w:r w:rsidRPr="00757B84">
              <w:t xml:space="preserve">Report on implemented modification requirements and improvements applied </w:t>
            </w:r>
            <w:r>
              <w:rPr>
                <w:i/>
                <w:iCs/>
              </w:rPr>
              <w:t xml:space="preserve">to SIMIDA </w:t>
            </w:r>
            <w:r w:rsidRPr="00C94BF8">
              <w:t>based on suggestions and requirements received from project stakeholders;</w:t>
            </w:r>
          </w:p>
          <w:p w14:paraId="3A0F1A74" w14:textId="77777777" w:rsidR="0049103A" w:rsidRDefault="0049103A">
            <w:pPr>
              <w:pStyle w:val="Tabelconinut"/>
              <w:numPr>
                <w:ilvl w:val="0"/>
                <w:numId w:val="119"/>
              </w:numPr>
            </w:pPr>
            <w:r w:rsidRPr="00D80389">
              <w:t>Project phase completion reports;</w:t>
            </w:r>
          </w:p>
          <w:p w14:paraId="7076AF53" w14:textId="77777777" w:rsidR="0049103A" w:rsidRDefault="0049103A">
            <w:pPr>
              <w:pStyle w:val="Tabelconinut"/>
              <w:numPr>
                <w:ilvl w:val="0"/>
                <w:numId w:val="119"/>
              </w:numPr>
            </w:pPr>
            <w:r w:rsidRPr="00D80389">
              <w:t>Reports on project deviations.</w:t>
            </w:r>
          </w:p>
        </w:tc>
      </w:tr>
      <w:tr w:rsidR="0049103A" w14:paraId="7956AC38" w14:textId="77777777">
        <w:tc>
          <w:tcPr>
            <w:tcW w:w="1129" w:type="dxa"/>
          </w:tcPr>
          <w:p w14:paraId="37ADE7FB" w14:textId="77777777" w:rsidR="0049103A" w:rsidRPr="00EB68D4" w:rsidRDefault="0049103A">
            <w:pPr>
              <w:pStyle w:val="Tabelconinut"/>
              <w:jc w:val="center"/>
            </w:pPr>
            <w:r w:rsidRPr="00D80389">
              <w:lastRenderedPageBreak/>
              <w:t>LED 02</w:t>
            </w:r>
          </w:p>
        </w:tc>
        <w:tc>
          <w:tcPr>
            <w:tcW w:w="1338" w:type="dxa"/>
          </w:tcPr>
          <w:p w14:paraId="25A95D27" w14:textId="77777777" w:rsidR="0049103A" w:rsidRPr="00EB68D4" w:rsidRDefault="0049103A">
            <w:pPr>
              <w:pStyle w:val="Tabelconinut"/>
              <w:jc w:val="center"/>
            </w:pPr>
            <w:r w:rsidRPr="00D80389">
              <w:t>M</w:t>
            </w:r>
          </w:p>
        </w:tc>
        <w:tc>
          <w:tcPr>
            <w:tcW w:w="7167" w:type="dxa"/>
          </w:tcPr>
          <w:p w14:paraId="6D677A41" w14:textId="77777777" w:rsidR="0049103A" w:rsidRPr="00D80389" w:rsidRDefault="0049103A">
            <w:pPr>
              <w:pStyle w:val="Tabelconinut"/>
            </w:pPr>
            <w:r w:rsidRPr="00D80389">
              <w:t xml:space="preserve">Technical documentation and key artifacts related to </w:t>
            </w:r>
            <w:r w:rsidRPr="00993C12">
              <w:rPr>
                <w:i/>
              </w:rPr>
              <w:t xml:space="preserve">SIMIDA </w:t>
            </w:r>
            <w:r w:rsidRPr="00D80389">
              <w:t>:</w:t>
            </w:r>
          </w:p>
          <w:p w14:paraId="35CA0EB1" w14:textId="77777777" w:rsidR="0049103A" w:rsidRPr="00D80389" w:rsidRDefault="0049103A">
            <w:pPr>
              <w:pStyle w:val="Tabelconinut"/>
              <w:numPr>
                <w:ilvl w:val="0"/>
                <w:numId w:val="120"/>
              </w:numPr>
            </w:pPr>
            <w:r w:rsidRPr="00D80389">
              <w:t>Product Backlog;</w:t>
            </w:r>
          </w:p>
          <w:p w14:paraId="23A2788A" w14:textId="77777777" w:rsidR="0049103A" w:rsidRPr="00D80389" w:rsidRDefault="0049103A">
            <w:pPr>
              <w:pStyle w:val="Tabelconinut"/>
              <w:numPr>
                <w:ilvl w:val="0"/>
                <w:numId w:val="120"/>
              </w:numPr>
            </w:pPr>
            <w:r w:rsidRPr="00D80389">
              <w:t>Technical architecture document;</w:t>
            </w:r>
          </w:p>
          <w:p w14:paraId="2AF7109D" w14:textId="77777777" w:rsidR="0049103A" w:rsidRDefault="0049103A">
            <w:pPr>
              <w:pStyle w:val="Tabelconinut"/>
              <w:numPr>
                <w:ilvl w:val="0"/>
                <w:numId w:val="120"/>
              </w:numPr>
            </w:pPr>
            <w:r w:rsidRPr="00D80389">
              <w:t>Technical project (SRS+SDD);</w:t>
            </w:r>
          </w:p>
          <w:p w14:paraId="63451FA4" w14:textId="77777777" w:rsidR="0049103A" w:rsidRPr="00FF1DE4" w:rsidRDefault="0049103A">
            <w:pPr>
              <w:pStyle w:val="Tabelconinut"/>
              <w:numPr>
                <w:ilvl w:val="0"/>
                <w:numId w:val="120"/>
              </w:numPr>
              <w:rPr>
                <w:lang w:val="fr-FR"/>
              </w:rPr>
            </w:pPr>
            <w:r w:rsidRPr="00FF1DE4">
              <w:rPr>
                <w:i/>
                <w:lang w:val="fr-FR"/>
              </w:rPr>
              <w:t xml:space="preserve">SIMIDA </w:t>
            </w:r>
            <w:proofErr w:type="spellStart"/>
            <w:r w:rsidRPr="00FF1DE4">
              <w:rPr>
                <w:lang w:val="fr-FR"/>
              </w:rPr>
              <w:t>technical</w:t>
            </w:r>
            <w:proofErr w:type="spellEnd"/>
            <w:r w:rsidRPr="00FF1DE4">
              <w:rPr>
                <w:lang w:val="fr-FR"/>
              </w:rPr>
              <w:t xml:space="preserve"> infrastructure </w:t>
            </w:r>
            <w:proofErr w:type="spellStart"/>
            <w:r w:rsidRPr="00FF1DE4">
              <w:rPr>
                <w:lang w:val="fr-FR"/>
              </w:rPr>
              <w:t>requirements</w:t>
            </w:r>
            <w:proofErr w:type="spellEnd"/>
            <w:r w:rsidRPr="00FF1DE4">
              <w:rPr>
                <w:i/>
                <w:iCs/>
                <w:lang w:val="fr-FR"/>
              </w:rPr>
              <w:t xml:space="preserve"> </w:t>
            </w:r>
            <w:r w:rsidRPr="00FF1DE4">
              <w:rPr>
                <w:lang w:val="fr-FR"/>
              </w:rPr>
              <w:t>(</w:t>
            </w:r>
            <w:proofErr w:type="spellStart"/>
            <w:r w:rsidRPr="00FF1DE4">
              <w:rPr>
                <w:lang w:val="fr-FR"/>
              </w:rPr>
              <w:t>development</w:t>
            </w:r>
            <w:proofErr w:type="spellEnd"/>
            <w:r w:rsidRPr="00FF1DE4">
              <w:rPr>
                <w:lang w:val="fr-FR"/>
              </w:rPr>
              <w:t xml:space="preserve"> </w:t>
            </w:r>
            <w:proofErr w:type="spellStart"/>
            <w:r w:rsidRPr="00FF1DE4">
              <w:rPr>
                <w:lang w:val="fr-FR"/>
              </w:rPr>
              <w:t>environment</w:t>
            </w:r>
            <w:proofErr w:type="spellEnd"/>
            <w:r w:rsidRPr="00FF1DE4">
              <w:rPr>
                <w:lang w:val="fr-FR"/>
              </w:rPr>
              <w:t xml:space="preserve">, test/training </w:t>
            </w:r>
            <w:proofErr w:type="spellStart"/>
            <w:r w:rsidRPr="00FF1DE4">
              <w:rPr>
                <w:lang w:val="fr-FR"/>
              </w:rPr>
              <w:t>environment</w:t>
            </w:r>
            <w:proofErr w:type="spellEnd"/>
            <w:r w:rsidRPr="00FF1DE4">
              <w:rPr>
                <w:lang w:val="fr-FR"/>
              </w:rPr>
              <w:t xml:space="preserve">, production </w:t>
            </w:r>
            <w:proofErr w:type="spellStart"/>
            <w:r w:rsidRPr="00FF1DE4">
              <w:rPr>
                <w:lang w:val="fr-FR"/>
              </w:rPr>
              <w:t>environment</w:t>
            </w:r>
            <w:proofErr w:type="spellEnd"/>
            <w:r w:rsidRPr="00FF1DE4">
              <w:rPr>
                <w:lang w:val="fr-FR"/>
              </w:rPr>
              <w:t>).</w:t>
            </w:r>
          </w:p>
          <w:p w14:paraId="6DDBB0CA" w14:textId="77777777" w:rsidR="0049103A" w:rsidRPr="00D60687" w:rsidRDefault="0049103A">
            <w:pPr>
              <w:pStyle w:val="Tabelconinut"/>
              <w:numPr>
                <w:ilvl w:val="0"/>
                <w:numId w:val="120"/>
              </w:numPr>
            </w:pPr>
            <w:r>
              <w:rPr>
                <w:i/>
              </w:rPr>
              <w:t xml:space="preserve">SIMIDA </w:t>
            </w:r>
            <w:r>
              <w:t>Integration Plan</w:t>
            </w:r>
            <w:r>
              <w:rPr>
                <w:i/>
                <w:iCs/>
              </w:rPr>
              <w:t xml:space="preserve"> </w:t>
            </w:r>
            <w:r>
              <w:t>with external computer systems.</w:t>
            </w:r>
          </w:p>
          <w:p w14:paraId="201A29E6" w14:textId="77777777" w:rsidR="0049103A" w:rsidRPr="00D80389" w:rsidRDefault="0049103A">
            <w:pPr>
              <w:pStyle w:val="Tabelconinut"/>
              <w:numPr>
                <w:ilvl w:val="0"/>
                <w:numId w:val="120"/>
              </w:numPr>
            </w:pPr>
            <w:r w:rsidRPr="00D80389">
              <w:t xml:space="preserve">Documentation for the integration of components within the </w:t>
            </w:r>
            <w:r w:rsidRPr="00993C12">
              <w:rPr>
                <w:i/>
              </w:rPr>
              <w:t xml:space="preserve">SIMIDA perimeter </w:t>
            </w:r>
            <w:r w:rsidRPr="00D80389">
              <w:t>with shared government services, State Registers, the information systems of the PA of the Republic of Moldova and the information systems of the ANSA;</w:t>
            </w:r>
          </w:p>
          <w:p w14:paraId="26C6216A" w14:textId="77777777" w:rsidR="0049103A" w:rsidRPr="00D80389" w:rsidRDefault="0049103A">
            <w:pPr>
              <w:pStyle w:val="Tabelconinut"/>
              <w:numPr>
                <w:ilvl w:val="0"/>
                <w:numId w:val="120"/>
              </w:numPr>
            </w:pPr>
            <w:r w:rsidRPr="00D80389">
              <w:t xml:space="preserve">Documentation of APIs exposed by </w:t>
            </w:r>
            <w:r w:rsidRPr="00993C12">
              <w:rPr>
                <w:i/>
              </w:rPr>
              <w:t xml:space="preserve">SIMIDA </w:t>
            </w:r>
            <w:r w:rsidRPr="00D80389">
              <w:t>;</w:t>
            </w:r>
          </w:p>
          <w:p w14:paraId="19FCB694" w14:textId="77777777" w:rsidR="0049103A" w:rsidRDefault="0049103A">
            <w:pPr>
              <w:pStyle w:val="Tabelconinut"/>
              <w:numPr>
                <w:ilvl w:val="0"/>
                <w:numId w:val="120"/>
              </w:numPr>
            </w:pPr>
            <w:r w:rsidRPr="00D80389">
              <w:t xml:space="preserve">The complete source code of </w:t>
            </w:r>
            <w:r w:rsidRPr="00993C12">
              <w:rPr>
                <w:i/>
              </w:rPr>
              <w:t xml:space="preserve">SIMIDA </w:t>
            </w:r>
            <w:r w:rsidRPr="00D80389">
              <w:t>(developed during the project);</w:t>
            </w:r>
          </w:p>
          <w:p w14:paraId="0EF501CB" w14:textId="77777777" w:rsidR="0049103A" w:rsidRDefault="0049103A">
            <w:pPr>
              <w:pStyle w:val="Tabelconinut"/>
              <w:numPr>
                <w:ilvl w:val="0"/>
                <w:numId w:val="120"/>
              </w:numPr>
            </w:pPr>
            <w:r w:rsidRPr="006E357C">
              <w:t>Data migration plan and methodology;</w:t>
            </w:r>
          </w:p>
          <w:p w14:paraId="68527ACC" w14:textId="77777777" w:rsidR="0049103A" w:rsidRDefault="0049103A">
            <w:pPr>
              <w:pStyle w:val="Tabelconinut"/>
              <w:numPr>
                <w:ilvl w:val="0"/>
                <w:numId w:val="120"/>
              </w:numPr>
            </w:pPr>
            <w:r w:rsidRPr="0094032C">
              <w:t>Production plan;</w:t>
            </w:r>
          </w:p>
          <w:p w14:paraId="3F3DCAD6" w14:textId="77777777" w:rsidR="0049103A" w:rsidRDefault="0049103A">
            <w:pPr>
              <w:pStyle w:val="Tabelconinut"/>
              <w:numPr>
                <w:ilvl w:val="0"/>
                <w:numId w:val="120"/>
              </w:numPr>
            </w:pPr>
            <w:r>
              <w:t>Access to the version control system repository where source code is stored, updated, and assembled.</w:t>
            </w:r>
          </w:p>
          <w:p w14:paraId="409B4EB5" w14:textId="77777777" w:rsidR="0049103A" w:rsidRDefault="0049103A">
            <w:pPr>
              <w:pStyle w:val="Tabelconinut"/>
              <w:numPr>
                <w:ilvl w:val="0"/>
                <w:numId w:val="120"/>
              </w:numPr>
            </w:pPr>
            <w:r w:rsidRPr="00130259">
              <w:t>Data migration/data populating scripts.</w:t>
            </w:r>
          </w:p>
          <w:p w14:paraId="21273CDD" w14:textId="77777777" w:rsidR="0049103A" w:rsidRDefault="0049103A">
            <w:pPr>
              <w:pStyle w:val="Tabelconinut"/>
              <w:numPr>
                <w:ilvl w:val="0"/>
                <w:numId w:val="120"/>
              </w:numPr>
            </w:pPr>
            <w:r w:rsidRPr="00D80389">
              <w:t>Scripts and deployment mechanisms.</w:t>
            </w:r>
          </w:p>
        </w:tc>
      </w:tr>
      <w:tr w:rsidR="0049103A" w14:paraId="1755443F" w14:textId="77777777">
        <w:tc>
          <w:tcPr>
            <w:tcW w:w="1129" w:type="dxa"/>
          </w:tcPr>
          <w:p w14:paraId="0D19DA8E" w14:textId="77777777" w:rsidR="0049103A" w:rsidRPr="00EB68D4" w:rsidRDefault="0049103A">
            <w:pPr>
              <w:pStyle w:val="Tabelconinut"/>
              <w:jc w:val="center"/>
            </w:pPr>
            <w:r w:rsidRPr="00D80389">
              <w:t>LED 03</w:t>
            </w:r>
          </w:p>
        </w:tc>
        <w:tc>
          <w:tcPr>
            <w:tcW w:w="1338" w:type="dxa"/>
          </w:tcPr>
          <w:p w14:paraId="33E236F4" w14:textId="77777777" w:rsidR="0049103A" w:rsidRPr="00EB68D4" w:rsidRDefault="0049103A">
            <w:pPr>
              <w:pStyle w:val="Tabelconinut"/>
              <w:jc w:val="center"/>
            </w:pPr>
            <w:r w:rsidRPr="00D80389">
              <w:t>M</w:t>
            </w:r>
          </w:p>
        </w:tc>
        <w:tc>
          <w:tcPr>
            <w:tcW w:w="7167" w:type="dxa"/>
          </w:tcPr>
          <w:p w14:paraId="0862FF6B" w14:textId="77777777" w:rsidR="0049103A" w:rsidRPr="00D80389" w:rsidRDefault="0049103A">
            <w:pPr>
              <w:pStyle w:val="Tabelconinut"/>
            </w:pPr>
            <w:r w:rsidRPr="00D80389">
              <w:t xml:space="preserve">Guides for using the IT subsystems within the </w:t>
            </w:r>
            <w:r w:rsidRPr="00993C12">
              <w:rPr>
                <w:i/>
              </w:rPr>
              <w:t xml:space="preserve">SIMIDA perimeter </w:t>
            </w:r>
            <w:r w:rsidRPr="00D80389">
              <w:t>:</w:t>
            </w:r>
          </w:p>
          <w:p w14:paraId="58ED5801" w14:textId="77777777" w:rsidR="0049103A" w:rsidRPr="00D80389" w:rsidRDefault="0049103A">
            <w:pPr>
              <w:pStyle w:val="Tabelconinut"/>
              <w:numPr>
                <w:ilvl w:val="0"/>
                <w:numId w:val="121"/>
              </w:numPr>
            </w:pPr>
            <w:r w:rsidRPr="00993C12">
              <w:rPr>
                <w:i/>
              </w:rPr>
              <w:t xml:space="preserve">SIMIDA </w:t>
            </w:r>
            <w:r w:rsidRPr="00D80389">
              <w:t>administration guide ;</w:t>
            </w:r>
          </w:p>
          <w:p w14:paraId="2455F7AE" w14:textId="77777777" w:rsidR="0049103A" w:rsidRPr="00D80389" w:rsidRDefault="0049103A">
            <w:pPr>
              <w:pStyle w:val="Tabelconinut"/>
              <w:numPr>
                <w:ilvl w:val="0"/>
                <w:numId w:val="121"/>
              </w:numPr>
            </w:pPr>
            <w:r w:rsidRPr="00993C12">
              <w:rPr>
                <w:i/>
              </w:rPr>
              <w:t xml:space="preserve">SIMIDA </w:t>
            </w:r>
            <w:r w:rsidRPr="00D80389">
              <w:t>components installation/deployment/configuration guide ;</w:t>
            </w:r>
          </w:p>
          <w:p w14:paraId="110B9579" w14:textId="77777777" w:rsidR="0049103A" w:rsidRPr="00FF1DE4" w:rsidRDefault="0049103A">
            <w:pPr>
              <w:pStyle w:val="Tabelconinut"/>
              <w:numPr>
                <w:ilvl w:val="0"/>
                <w:numId w:val="121"/>
              </w:numPr>
              <w:rPr>
                <w:lang w:val="fr-FR"/>
              </w:rPr>
            </w:pPr>
            <w:r w:rsidRPr="00FF1DE4">
              <w:rPr>
                <w:i/>
                <w:lang w:val="fr-FR"/>
              </w:rPr>
              <w:t xml:space="preserve">SIMIDA </w:t>
            </w:r>
            <w:r w:rsidRPr="00FF1DE4">
              <w:rPr>
                <w:lang w:val="fr-FR"/>
              </w:rPr>
              <w:t>components routine maintenance guide ;</w:t>
            </w:r>
          </w:p>
          <w:p w14:paraId="0471EC79" w14:textId="77777777" w:rsidR="0049103A" w:rsidRPr="00D80389" w:rsidRDefault="0049103A">
            <w:pPr>
              <w:pStyle w:val="Tabelconinut"/>
              <w:numPr>
                <w:ilvl w:val="0"/>
                <w:numId w:val="121"/>
              </w:numPr>
            </w:pPr>
            <w:r w:rsidRPr="00D80389">
              <w:t xml:space="preserve">Guide to eliminating the most common defects that may occur during the operation of </w:t>
            </w:r>
            <w:r w:rsidRPr="00993C12">
              <w:rPr>
                <w:i/>
              </w:rPr>
              <w:t xml:space="preserve">SIMIDA components </w:t>
            </w:r>
            <w:r w:rsidRPr="00D80389">
              <w:t>;</w:t>
            </w:r>
          </w:p>
          <w:p w14:paraId="21898333" w14:textId="77777777" w:rsidR="0049103A" w:rsidRPr="00D80389" w:rsidRDefault="0049103A">
            <w:pPr>
              <w:pStyle w:val="Tabelconinut"/>
              <w:numPr>
                <w:ilvl w:val="0"/>
                <w:numId w:val="121"/>
              </w:numPr>
            </w:pPr>
            <w:r w:rsidRPr="00993C12">
              <w:rPr>
                <w:i/>
              </w:rPr>
              <w:t xml:space="preserve">SIMIDA </w:t>
            </w:r>
            <w:r w:rsidRPr="00D80389">
              <w:t>User Guide (for each of its applications);</w:t>
            </w:r>
          </w:p>
          <w:p w14:paraId="337AF992" w14:textId="77777777" w:rsidR="0049103A" w:rsidRPr="00D80389" w:rsidRDefault="0049103A">
            <w:pPr>
              <w:pStyle w:val="Tabelconinut"/>
              <w:numPr>
                <w:ilvl w:val="0"/>
                <w:numId w:val="121"/>
              </w:numPr>
            </w:pPr>
            <w:r w:rsidRPr="00993C12">
              <w:rPr>
                <w:i/>
              </w:rPr>
              <w:t xml:space="preserve">SIMIDA </w:t>
            </w:r>
            <w:r w:rsidRPr="00D80389">
              <w:t>Developer's Guide ;</w:t>
            </w:r>
          </w:p>
          <w:p w14:paraId="0FC518CE" w14:textId="77777777" w:rsidR="0049103A" w:rsidRDefault="0049103A">
            <w:pPr>
              <w:pStyle w:val="Tabelconinut"/>
              <w:numPr>
                <w:ilvl w:val="0"/>
                <w:numId w:val="121"/>
              </w:numPr>
            </w:pPr>
            <w:r w:rsidRPr="00D80389">
              <w:t xml:space="preserve">Video instructions describing the key business processes implemented by the IT subsystems within the </w:t>
            </w:r>
            <w:r>
              <w:rPr>
                <w:i/>
              </w:rPr>
              <w:t>SIMIDA perimeter.</w:t>
            </w:r>
          </w:p>
        </w:tc>
      </w:tr>
      <w:tr w:rsidR="0049103A" w14:paraId="61CD4B1C" w14:textId="77777777">
        <w:tc>
          <w:tcPr>
            <w:tcW w:w="1129" w:type="dxa"/>
          </w:tcPr>
          <w:p w14:paraId="3D27DB36" w14:textId="77777777" w:rsidR="0049103A" w:rsidRPr="00EB68D4" w:rsidRDefault="0049103A">
            <w:pPr>
              <w:pStyle w:val="Tabelconinut"/>
              <w:jc w:val="center"/>
            </w:pPr>
            <w:r w:rsidRPr="00D80389">
              <w:t>LED 04</w:t>
            </w:r>
          </w:p>
        </w:tc>
        <w:tc>
          <w:tcPr>
            <w:tcW w:w="1338" w:type="dxa"/>
          </w:tcPr>
          <w:p w14:paraId="3D11748B" w14:textId="77777777" w:rsidR="0049103A" w:rsidRPr="00EB68D4" w:rsidRDefault="0049103A">
            <w:pPr>
              <w:pStyle w:val="Tabelconinut"/>
              <w:jc w:val="center"/>
            </w:pPr>
            <w:r w:rsidRPr="00D80389">
              <w:t>M</w:t>
            </w:r>
          </w:p>
        </w:tc>
        <w:tc>
          <w:tcPr>
            <w:tcW w:w="7167" w:type="dxa"/>
          </w:tcPr>
          <w:p w14:paraId="61B0CEBD" w14:textId="77777777" w:rsidR="0049103A" w:rsidRPr="00D80389" w:rsidRDefault="0049103A">
            <w:pPr>
              <w:pStyle w:val="Tabelconinut"/>
            </w:pPr>
            <w:r w:rsidRPr="00D80389">
              <w:t xml:space="preserve">Deliverables intended for training </w:t>
            </w:r>
            <w:r w:rsidRPr="00993C12">
              <w:rPr>
                <w:i/>
              </w:rPr>
              <w:t xml:space="preserve">SIMIDA users </w:t>
            </w:r>
            <w:r w:rsidRPr="00D80389">
              <w:t>:</w:t>
            </w:r>
          </w:p>
          <w:p w14:paraId="56F8051F" w14:textId="77777777" w:rsidR="0049103A" w:rsidRPr="00D80389" w:rsidRDefault="0049103A">
            <w:pPr>
              <w:pStyle w:val="Tabelconinut"/>
              <w:numPr>
                <w:ilvl w:val="0"/>
                <w:numId w:val="122"/>
              </w:numPr>
            </w:pPr>
            <w:r w:rsidRPr="00D80389">
              <w:t>Training plan and training schedule;</w:t>
            </w:r>
          </w:p>
          <w:p w14:paraId="03E955A6" w14:textId="77777777" w:rsidR="0049103A" w:rsidRDefault="0049103A">
            <w:pPr>
              <w:pStyle w:val="Tabelconinut"/>
              <w:numPr>
                <w:ilvl w:val="0"/>
                <w:numId w:val="122"/>
              </w:numPr>
            </w:pPr>
            <w:r w:rsidRPr="00D80389">
              <w:t>Support materials for training all categories of users (guides, presentations, video instructions);</w:t>
            </w:r>
          </w:p>
          <w:p w14:paraId="29877D8C" w14:textId="77777777" w:rsidR="0049103A" w:rsidRDefault="0049103A">
            <w:pPr>
              <w:pStyle w:val="Tabelconinut"/>
              <w:numPr>
                <w:ilvl w:val="0"/>
                <w:numId w:val="122"/>
              </w:numPr>
            </w:pPr>
            <w:r w:rsidRPr="00B93E59">
              <w:t xml:space="preserve">List of qualifications and skills required for ANSA System Administrators to maintain and operate </w:t>
            </w:r>
            <w:r>
              <w:rPr>
                <w:i/>
              </w:rPr>
              <w:t xml:space="preserve">SIMIDA </w:t>
            </w:r>
            <w:r>
              <w:t>components .</w:t>
            </w:r>
          </w:p>
          <w:p w14:paraId="4DE83F32" w14:textId="77777777" w:rsidR="0049103A" w:rsidRDefault="0049103A">
            <w:pPr>
              <w:pStyle w:val="Tabelconinut"/>
              <w:numPr>
                <w:ilvl w:val="0"/>
                <w:numId w:val="122"/>
              </w:numPr>
            </w:pPr>
            <w:r w:rsidRPr="00D80389">
              <w:t xml:space="preserve">Final report on the trainings conducted, including suggestions/requirements for improving </w:t>
            </w:r>
            <w:r w:rsidRPr="00993C12">
              <w:rPr>
                <w:i/>
              </w:rPr>
              <w:t xml:space="preserve">SIMIDA functionalities </w:t>
            </w:r>
            <w:r w:rsidRPr="00D80389">
              <w:t>received during the training period.</w:t>
            </w:r>
          </w:p>
        </w:tc>
      </w:tr>
      <w:tr w:rsidR="0049103A" w14:paraId="749C68B4" w14:textId="77777777">
        <w:tc>
          <w:tcPr>
            <w:tcW w:w="1129" w:type="dxa"/>
          </w:tcPr>
          <w:p w14:paraId="1BC76B3C" w14:textId="77777777" w:rsidR="0049103A" w:rsidRPr="00EB68D4" w:rsidRDefault="0049103A">
            <w:pPr>
              <w:pStyle w:val="Tabelconinut"/>
              <w:jc w:val="center"/>
            </w:pPr>
            <w:r w:rsidRPr="00D80389">
              <w:t>LED 05</w:t>
            </w:r>
          </w:p>
        </w:tc>
        <w:tc>
          <w:tcPr>
            <w:tcW w:w="1338" w:type="dxa"/>
          </w:tcPr>
          <w:p w14:paraId="4C698C27" w14:textId="77777777" w:rsidR="0049103A" w:rsidRPr="00EB68D4" w:rsidRDefault="0049103A">
            <w:pPr>
              <w:pStyle w:val="Tabelconinut"/>
              <w:jc w:val="center"/>
            </w:pPr>
            <w:r w:rsidRPr="00D80389">
              <w:t>M</w:t>
            </w:r>
          </w:p>
        </w:tc>
        <w:tc>
          <w:tcPr>
            <w:tcW w:w="7167" w:type="dxa"/>
          </w:tcPr>
          <w:p w14:paraId="08328638" w14:textId="77777777" w:rsidR="0049103A" w:rsidRPr="00D80389" w:rsidRDefault="0049103A">
            <w:pPr>
              <w:pStyle w:val="Tabelconinut"/>
            </w:pPr>
            <w:r w:rsidRPr="00993C12">
              <w:rPr>
                <w:i/>
              </w:rPr>
              <w:t xml:space="preserve">SIMIDA </w:t>
            </w:r>
            <w:r w:rsidRPr="00D80389">
              <w:t>acceptance testing process :</w:t>
            </w:r>
          </w:p>
          <w:p w14:paraId="1553C1DA" w14:textId="77777777" w:rsidR="0049103A" w:rsidRPr="00D80389" w:rsidRDefault="0049103A">
            <w:pPr>
              <w:pStyle w:val="Tabelconinut"/>
              <w:numPr>
                <w:ilvl w:val="0"/>
                <w:numId w:val="123"/>
              </w:numPr>
            </w:pPr>
            <w:r w:rsidRPr="00D80389">
              <w:t>Testing strategy and procedure;</w:t>
            </w:r>
          </w:p>
          <w:p w14:paraId="494081D1" w14:textId="77777777" w:rsidR="0049103A" w:rsidRDefault="0049103A">
            <w:pPr>
              <w:pStyle w:val="Tabelconinut"/>
              <w:numPr>
                <w:ilvl w:val="0"/>
                <w:numId w:val="123"/>
              </w:numPr>
            </w:pPr>
            <w:r w:rsidRPr="00D80389">
              <w:lastRenderedPageBreak/>
              <w:t>Test plan and test scenarios;</w:t>
            </w:r>
          </w:p>
          <w:p w14:paraId="4AC0FC8D" w14:textId="77777777" w:rsidR="0049103A" w:rsidRDefault="0049103A">
            <w:pPr>
              <w:pStyle w:val="Tabelconinut"/>
              <w:numPr>
                <w:ilvl w:val="0"/>
                <w:numId w:val="123"/>
              </w:numPr>
            </w:pPr>
            <w:r w:rsidRPr="00FF5E0A">
              <w:t xml:space="preserve">Minutes of acceptance of the </w:t>
            </w:r>
            <w:r>
              <w:rPr>
                <w:i/>
              </w:rPr>
              <w:t xml:space="preserve">SIMIDA interoperability and data exchange mechanism </w:t>
            </w:r>
            <w:r>
              <w:t>.</w:t>
            </w:r>
          </w:p>
          <w:p w14:paraId="68A58DF4" w14:textId="77777777" w:rsidR="0049103A" w:rsidRPr="00D80389" w:rsidRDefault="0049103A">
            <w:pPr>
              <w:pStyle w:val="Tabelconinut"/>
              <w:numPr>
                <w:ilvl w:val="0"/>
                <w:numId w:val="123"/>
              </w:numPr>
            </w:pPr>
            <w:r w:rsidRPr="00C22CDB">
              <w:t xml:space="preserve">Minutes regarding migration/population </w:t>
            </w:r>
            <w:r>
              <w:rPr>
                <w:i/>
              </w:rPr>
              <w:t xml:space="preserve">of SIMIDA </w:t>
            </w:r>
            <w:r w:rsidRPr="00C22CDB">
              <w:t>with data;</w:t>
            </w:r>
          </w:p>
          <w:p w14:paraId="3243B696" w14:textId="77777777" w:rsidR="0049103A" w:rsidRDefault="0049103A">
            <w:pPr>
              <w:pStyle w:val="Tabelconinut"/>
              <w:numPr>
                <w:ilvl w:val="0"/>
                <w:numId w:val="123"/>
              </w:numPr>
            </w:pPr>
            <w:r w:rsidRPr="00D80389">
              <w:t>Minutes regarding the results of testing (functional, integration, performance, security, etc.);</w:t>
            </w:r>
          </w:p>
          <w:p w14:paraId="6AC07660" w14:textId="77777777" w:rsidR="0049103A" w:rsidRPr="00D26222" w:rsidRDefault="0049103A">
            <w:pPr>
              <w:pStyle w:val="Tabelconinut"/>
              <w:numPr>
                <w:ilvl w:val="0"/>
                <w:numId w:val="123"/>
              </w:numPr>
            </w:pPr>
            <w:r w:rsidRPr="00D80389">
              <w:t xml:space="preserve">Minutes on the final acceptance of </w:t>
            </w:r>
            <w:r w:rsidRPr="00993C12">
              <w:rPr>
                <w:i/>
              </w:rPr>
              <w:t>SIMIDA;</w:t>
            </w:r>
          </w:p>
          <w:p w14:paraId="748A3190" w14:textId="77777777" w:rsidR="0049103A" w:rsidRDefault="0049103A">
            <w:pPr>
              <w:pStyle w:val="Tabelconinut"/>
              <w:numPr>
                <w:ilvl w:val="0"/>
                <w:numId w:val="123"/>
              </w:numPr>
            </w:pPr>
            <w:r w:rsidRPr="00D26222">
              <w:t xml:space="preserve">Minutes regarding the handover of </w:t>
            </w:r>
            <w:r>
              <w:rPr>
                <w:i/>
              </w:rPr>
              <w:t xml:space="preserve">SIMIDA </w:t>
            </w:r>
            <w:r w:rsidRPr="00D26222">
              <w:t>to ANSA and the associated technical documentation.</w:t>
            </w:r>
          </w:p>
        </w:tc>
      </w:tr>
      <w:tr w:rsidR="0049103A" w14:paraId="7F9F84FA" w14:textId="77777777">
        <w:tc>
          <w:tcPr>
            <w:tcW w:w="1129" w:type="dxa"/>
          </w:tcPr>
          <w:p w14:paraId="2F69CA49" w14:textId="77777777" w:rsidR="0049103A" w:rsidRPr="00EB68D4" w:rsidRDefault="0049103A">
            <w:pPr>
              <w:pStyle w:val="Tabelconinut"/>
              <w:jc w:val="center"/>
            </w:pPr>
            <w:r w:rsidRPr="00D80389">
              <w:lastRenderedPageBreak/>
              <w:t>LED 06</w:t>
            </w:r>
          </w:p>
        </w:tc>
        <w:tc>
          <w:tcPr>
            <w:tcW w:w="1338" w:type="dxa"/>
          </w:tcPr>
          <w:p w14:paraId="088226F8" w14:textId="77777777" w:rsidR="0049103A" w:rsidRPr="00EB68D4" w:rsidRDefault="0049103A">
            <w:pPr>
              <w:pStyle w:val="Tabelconinut"/>
              <w:jc w:val="center"/>
            </w:pPr>
            <w:r w:rsidRPr="00D80389">
              <w:t>M</w:t>
            </w:r>
          </w:p>
        </w:tc>
        <w:tc>
          <w:tcPr>
            <w:tcW w:w="7167" w:type="dxa"/>
          </w:tcPr>
          <w:p w14:paraId="041DA069" w14:textId="77777777" w:rsidR="0049103A" w:rsidRDefault="0049103A">
            <w:pPr>
              <w:pStyle w:val="Tabelconinut"/>
            </w:pPr>
            <w:r w:rsidRPr="00D80389">
              <w:t xml:space="preserve">SLA agreement for the warranty period, maintenance and technical support of </w:t>
            </w:r>
            <w:r w:rsidRPr="00993C12">
              <w:rPr>
                <w:i/>
              </w:rPr>
              <w:t xml:space="preserve">SIMIDA </w:t>
            </w:r>
            <w:r w:rsidRPr="00D80389">
              <w:t>signed between the Supplier and ANSA.</w:t>
            </w:r>
          </w:p>
        </w:tc>
      </w:tr>
      <w:tr w:rsidR="0049103A" w14:paraId="028A1243" w14:textId="77777777">
        <w:tc>
          <w:tcPr>
            <w:tcW w:w="1129" w:type="dxa"/>
          </w:tcPr>
          <w:p w14:paraId="25BD6ACD" w14:textId="77777777" w:rsidR="0049103A" w:rsidRPr="00D80389" w:rsidRDefault="0049103A">
            <w:pPr>
              <w:pStyle w:val="Tabelconinut"/>
              <w:jc w:val="center"/>
            </w:pPr>
            <w:r w:rsidRPr="00D80389">
              <w:t>LED 07</w:t>
            </w:r>
          </w:p>
        </w:tc>
        <w:tc>
          <w:tcPr>
            <w:tcW w:w="1338" w:type="dxa"/>
          </w:tcPr>
          <w:p w14:paraId="6EB6F73D" w14:textId="77777777" w:rsidR="0049103A" w:rsidRPr="00D80389" w:rsidRDefault="0049103A">
            <w:pPr>
              <w:pStyle w:val="Tabelconinut"/>
              <w:jc w:val="center"/>
            </w:pPr>
            <w:r w:rsidRPr="00D80389">
              <w:t>M</w:t>
            </w:r>
          </w:p>
        </w:tc>
        <w:tc>
          <w:tcPr>
            <w:tcW w:w="7167" w:type="dxa"/>
          </w:tcPr>
          <w:p w14:paraId="7C37C4E9" w14:textId="77777777" w:rsidR="0049103A" w:rsidRPr="00D80389" w:rsidRDefault="0049103A">
            <w:pPr>
              <w:pStyle w:val="Tabelconinut"/>
            </w:pPr>
            <w:r w:rsidRPr="002252B6">
              <w:t>During the review period of the deliverable sent for acceptance, the Supplier will submit additional documents/justifications (if requested) or sign the acceptance of the deliverable and will respond to all comments/suggestions/deficiencies sent by the Approvers regarding the analyzed deliverable.</w:t>
            </w:r>
          </w:p>
        </w:tc>
      </w:tr>
      <w:tr w:rsidR="0049103A" w14:paraId="1251E365" w14:textId="77777777">
        <w:tc>
          <w:tcPr>
            <w:tcW w:w="1129" w:type="dxa"/>
          </w:tcPr>
          <w:p w14:paraId="05EB524F" w14:textId="77777777" w:rsidR="0049103A" w:rsidRPr="00D80389" w:rsidRDefault="0049103A">
            <w:pPr>
              <w:pStyle w:val="Tabelconinut"/>
              <w:jc w:val="center"/>
            </w:pPr>
            <w:r w:rsidRPr="00D80389">
              <w:t>LED 08</w:t>
            </w:r>
          </w:p>
        </w:tc>
        <w:tc>
          <w:tcPr>
            <w:tcW w:w="1338" w:type="dxa"/>
          </w:tcPr>
          <w:p w14:paraId="2FC15C7F" w14:textId="77777777" w:rsidR="0049103A" w:rsidRPr="00D80389" w:rsidRDefault="0049103A">
            <w:pPr>
              <w:pStyle w:val="Tabelconinut"/>
              <w:jc w:val="center"/>
            </w:pPr>
            <w:r w:rsidRPr="00D80389">
              <w:t>M</w:t>
            </w:r>
          </w:p>
        </w:tc>
        <w:tc>
          <w:tcPr>
            <w:tcW w:w="7167" w:type="dxa"/>
          </w:tcPr>
          <w:p w14:paraId="28063CA9" w14:textId="77777777" w:rsidR="0049103A" w:rsidRPr="00D80389" w:rsidRDefault="0049103A">
            <w:pPr>
              <w:pStyle w:val="Tabelconinut"/>
            </w:pPr>
            <w:r w:rsidRPr="002555C7">
              <w:t>The Supplier shall review and resolve the deliverable deficiencies reported by the Approvers within 5 business days of the date of rejection of the deliverable by the Approvers. The Supplier shall resubmit the adjusted deliverable to the Approvers for review and approval.</w:t>
            </w:r>
          </w:p>
        </w:tc>
      </w:tr>
      <w:tr w:rsidR="0049103A" w14:paraId="69E140AF" w14:textId="77777777">
        <w:tc>
          <w:tcPr>
            <w:tcW w:w="1129" w:type="dxa"/>
          </w:tcPr>
          <w:p w14:paraId="6A8D5A2A" w14:textId="77777777" w:rsidR="0049103A" w:rsidRPr="00D80389" w:rsidRDefault="0049103A">
            <w:pPr>
              <w:pStyle w:val="Tabelconinut"/>
              <w:jc w:val="center"/>
            </w:pPr>
            <w:r w:rsidRPr="00D80389">
              <w:t>LED 09</w:t>
            </w:r>
          </w:p>
        </w:tc>
        <w:tc>
          <w:tcPr>
            <w:tcW w:w="1338" w:type="dxa"/>
          </w:tcPr>
          <w:p w14:paraId="4BC8F5DB" w14:textId="77777777" w:rsidR="0049103A" w:rsidRPr="00D80389" w:rsidRDefault="0049103A">
            <w:pPr>
              <w:pStyle w:val="Tabelconinut"/>
              <w:jc w:val="center"/>
            </w:pPr>
            <w:r w:rsidRPr="00D80389">
              <w:t>M</w:t>
            </w:r>
          </w:p>
        </w:tc>
        <w:tc>
          <w:tcPr>
            <w:tcW w:w="7167" w:type="dxa"/>
          </w:tcPr>
          <w:p w14:paraId="778CA6A0" w14:textId="77777777" w:rsidR="0049103A" w:rsidRPr="00D80389" w:rsidRDefault="0049103A">
            <w:pPr>
              <w:pStyle w:val="Tabelconinut"/>
            </w:pPr>
            <w:r w:rsidRPr="00D60687">
              <w:t>Approvers either accept or reject the resubmitted deliverable within 5 business days. The deliverable can be considered accepted when it is signed by the Approvers.</w:t>
            </w:r>
          </w:p>
        </w:tc>
      </w:tr>
      <w:tr w:rsidR="0049103A" w14:paraId="2910B375" w14:textId="77777777">
        <w:tc>
          <w:tcPr>
            <w:tcW w:w="1129" w:type="dxa"/>
          </w:tcPr>
          <w:p w14:paraId="017B5D75" w14:textId="77777777" w:rsidR="0049103A" w:rsidRPr="00D80389" w:rsidRDefault="0049103A">
            <w:pPr>
              <w:pStyle w:val="Tabelconinut"/>
              <w:jc w:val="center"/>
            </w:pPr>
            <w:r w:rsidRPr="00D80389">
              <w:t>LED 10</w:t>
            </w:r>
          </w:p>
        </w:tc>
        <w:tc>
          <w:tcPr>
            <w:tcW w:w="1338" w:type="dxa"/>
          </w:tcPr>
          <w:p w14:paraId="74BD09D9" w14:textId="77777777" w:rsidR="0049103A" w:rsidRPr="00D80389" w:rsidRDefault="0049103A">
            <w:pPr>
              <w:pStyle w:val="Tabelconinut"/>
              <w:jc w:val="center"/>
            </w:pPr>
            <w:r w:rsidRPr="00D80389">
              <w:t>M</w:t>
            </w:r>
          </w:p>
        </w:tc>
        <w:tc>
          <w:tcPr>
            <w:tcW w:w="7167" w:type="dxa"/>
          </w:tcPr>
          <w:p w14:paraId="132FBA74" w14:textId="77777777" w:rsidR="0049103A" w:rsidRPr="00D80389" w:rsidRDefault="0049103A">
            <w:pPr>
              <w:pStyle w:val="Tabelconinut"/>
            </w:pPr>
            <w:r w:rsidRPr="001A4412">
              <w:t>All documentation to be delivered as part of the Contract will be in Microsoft Office format (2018 or later).</w:t>
            </w:r>
          </w:p>
        </w:tc>
      </w:tr>
      <w:tr w:rsidR="0049103A" w14:paraId="0462B07F" w14:textId="77777777">
        <w:tc>
          <w:tcPr>
            <w:tcW w:w="1129" w:type="dxa"/>
          </w:tcPr>
          <w:p w14:paraId="00C155A4" w14:textId="77777777" w:rsidR="0049103A" w:rsidRPr="00D80389" w:rsidRDefault="0049103A">
            <w:pPr>
              <w:pStyle w:val="Tabelconinut"/>
              <w:jc w:val="center"/>
            </w:pPr>
            <w:r w:rsidRPr="00D80389">
              <w:t>LED 11</w:t>
            </w:r>
          </w:p>
        </w:tc>
        <w:tc>
          <w:tcPr>
            <w:tcW w:w="1338" w:type="dxa"/>
          </w:tcPr>
          <w:p w14:paraId="13FF28A8" w14:textId="77777777" w:rsidR="0049103A" w:rsidRPr="00D80389" w:rsidRDefault="0049103A">
            <w:pPr>
              <w:pStyle w:val="Tabelconinut"/>
              <w:jc w:val="center"/>
            </w:pPr>
            <w:r w:rsidRPr="00D80389">
              <w:t>M</w:t>
            </w:r>
          </w:p>
        </w:tc>
        <w:tc>
          <w:tcPr>
            <w:tcW w:w="7167" w:type="dxa"/>
          </w:tcPr>
          <w:p w14:paraId="3EC771BA" w14:textId="77777777" w:rsidR="0049103A" w:rsidRPr="00D80389" w:rsidRDefault="0049103A">
            <w:pPr>
              <w:pStyle w:val="Tabelconinut"/>
            </w:pPr>
            <w:r w:rsidRPr="00371370">
              <w:t xml:space="preserve">For any software developed under the Project, fully documented source code will be provided to ANSA in HTML format and/or reference manual ( </w:t>
            </w:r>
            <w:r w:rsidRPr="00665E9F">
              <w:rPr>
                <w:i/>
                <w:iCs/>
              </w:rPr>
              <w:t xml:space="preserve">e.g. documentation generated via </w:t>
            </w:r>
            <w:proofErr w:type="spellStart"/>
            <w:r w:rsidRPr="00665E9F">
              <w:rPr>
                <w:i/>
                <w:iCs/>
              </w:rPr>
              <w:t>Doxygen</w:t>
            </w:r>
            <w:proofErr w:type="spellEnd"/>
            <w:r w:rsidRPr="00665E9F">
              <w:rPr>
                <w:i/>
                <w:iCs/>
              </w:rPr>
              <w:t xml:space="preserve">, NDoc, Enterprise Architect or similar tools </w:t>
            </w:r>
            <w:r w:rsidRPr="00371370">
              <w:t>) and in a format that will allow ANSA to compile the software.</w:t>
            </w:r>
          </w:p>
        </w:tc>
      </w:tr>
      <w:tr w:rsidR="0049103A" w14:paraId="7B4C9E16" w14:textId="77777777">
        <w:tc>
          <w:tcPr>
            <w:tcW w:w="1129" w:type="dxa"/>
          </w:tcPr>
          <w:p w14:paraId="5919B1AE" w14:textId="77777777" w:rsidR="0049103A" w:rsidRPr="00D80389" w:rsidRDefault="0049103A">
            <w:pPr>
              <w:pStyle w:val="Tabelconinut"/>
              <w:jc w:val="center"/>
            </w:pPr>
            <w:r w:rsidRPr="00D80389">
              <w:t>LED 12</w:t>
            </w:r>
          </w:p>
        </w:tc>
        <w:tc>
          <w:tcPr>
            <w:tcW w:w="1338" w:type="dxa"/>
          </w:tcPr>
          <w:p w14:paraId="49C24D3B" w14:textId="77777777" w:rsidR="0049103A" w:rsidRPr="00D80389" w:rsidRDefault="0049103A">
            <w:pPr>
              <w:pStyle w:val="Tabelconinut"/>
              <w:jc w:val="center"/>
            </w:pPr>
            <w:r w:rsidRPr="00D80389">
              <w:t>M</w:t>
            </w:r>
          </w:p>
        </w:tc>
        <w:tc>
          <w:tcPr>
            <w:tcW w:w="7167" w:type="dxa"/>
          </w:tcPr>
          <w:p w14:paraId="3E19B54A" w14:textId="77777777" w:rsidR="0049103A" w:rsidRPr="00371370" w:rsidRDefault="0049103A">
            <w:pPr>
              <w:pStyle w:val="Tabelconinut"/>
            </w:pPr>
            <w:r w:rsidRPr="00993C12">
              <w:rPr>
                <w:i/>
              </w:rPr>
              <w:t xml:space="preserve">SIMIDA </w:t>
            </w:r>
            <w:r w:rsidRPr="00D80389">
              <w:t xml:space="preserve">deliverables are to be transmitted digitally ( </w:t>
            </w:r>
            <w:r w:rsidRPr="0099509B">
              <w:rPr>
                <w:i/>
                <w:iCs/>
              </w:rPr>
              <w:t>for example:</w:t>
            </w:r>
            <w:r w:rsidRPr="00D80389">
              <w:t xml:space="preserve"> </w:t>
            </w:r>
            <w:r>
              <w:rPr>
                <w:i/>
                <w:iCs/>
              </w:rPr>
              <w:t xml:space="preserve">USB Stick </w:t>
            </w:r>
            <w:r w:rsidRPr="00D80389">
              <w:t>).</w:t>
            </w:r>
          </w:p>
        </w:tc>
      </w:tr>
    </w:tbl>
    <w:p w14:paraId="2CDD8EDD" w14:textId="77777777" w:rsidR="00877DA9" w:rsidRDefault="00877DA9" w:rsidP="00877DA9"/>
    <w:p w14:paraId="182A9473" w14:textId="3FAEB835" w:rsidR="00AE402F" w:rsidRPr="00D60687" w:rsidRDefault="00AE402F" w:rsidP="00AE402F">
      <w:pPr>
        <w:pStyle w:val="Heading2"/>
      </w:pPr>
      <w:bookmarkStart w:id="181" w:name="_Toc222213165"/>
      <w:r w:rsidRPr="00D60687">
        <w:t>Requirements for IT system maintenance and technical support services</w:t>
      </w:r>
      <w:bookmarkEnd w:id="177"/>
      <w:bookmarkEnd w:id="178"/>
      <w:bookmarkEnd w:id="179"/>
      <w:bookmarkEnd w:id="181"/>
    </w:p>
    <w:p w14:paraId="348DB25B" w14:textId="7ACC669D" w:rsidR="00AE402F" w:rsidRPr="00D60687" w:rsidRDefault="00AE402F" w:rsidP="00AE402F">
      <w:r w:rsidRPr="00D60687">
        <w:rPr>
          <w:i/>
        </w:rPr>
        <w:t xml:space="preserve">SIMIDA </w:t>
      </w:r>
      <w:r w:rsidRPr="00D60687">
        <w:t>post-implementation support and maintenance services is to ensure the following objectives for ANSA:</w:t>
      </w:r>
    </w:p>
    <w:p w14:paraId="3B0017D6" w14:textId="4F32AED8" w:rsidR="00AE402F" w:rsidRPr="00D60687" w:rsidRDefault="00045110" w:rsidP="00BF45FC">
      <w:pPr>
        <w:pStyle w:val="ListParagraph"/>
        <w:numPr>
          <w:ilvl w:val="0"/>
          <w:numId w:val="124"/>
        </w:numPr>
      </w:pPr>
      <w:r>
        <w:t xml:space="preserve">the functionalities offered by the IT components within the </w:t>
      </w:r>
      <w:r w:rsidR="00AE402F" w:rsidRPr="00D60687">
        <w:rPr>
          <w:i/>
        </w:rPr>
        <w:t xml:space="preserve">SIMIDA perimeter </w:t>
      </w:r>
      <w:r w:rsidR="00AE402F" w:rsidRPr="00D60687">
        <w:t>will be aligned over time to the changing business needs of ANSA;</w:t>
      </w:r>
    </w:p>
    <w:p w14:paraId="0D9F5139" w14:textId="00FCF1E9" w:rsidR="00AE402F" w:rsidRPr="00D60687" w:rsidRDefault="00AE402F" w:rsidP="00BF45FC">
      <w:pPr>
        <w:pStyle w:val="ListParagraph"/>
        <w:numPr>
          <w:ilvl w:val="0"/>
          <w:numId w:val="124"/>
        </w:numPr>
      </w:pPr>
      <w:r w:rsidRPr="00D60687">
        <w:rPr>
          <w:i/>
        </w:rPr>
        <w:t xml:space="preserve">SIMIDA </w:t>
      </w:r>
      <w:r w:rsidRPr="00D60687">
        <w:t>operation process will be addressed and resolved in a timely manner, with minimal impact on ANSA's activity;</w:t>
      </w:r>
    </w:p>
    <w:p w14:paraId="33FBC170" w14:textId="62605E86" w:rsidR="00AE402F" w:rsidRPr="00D60687" w:rsidRDefault="00AE402F" w:rsidP="00BF45FC">
      <w:pPr>
        <w:pStyle w:val="ListParagraph"/>
        <w:numPr>
          <w:ilvl w:val="0"/>
          <w:numId w:val="124"/>
        </w:numPr>
      </w:pPr>
      <w:r w:rsidRPr="00D60687">
        <w:t xml:space="preserve">difficulties in operating </w:t>
      </w:r>
      <w:r w:rsidRPr="00D60687">
        <w:rPr>
          <w:i/>
        </w:rPr>
        <w:t xml:space="preserve">SIMIDA </w:t>
      </w:r>
      <w:r w:rsidRPr="00D60687">
        <w:t>will be able to be overcome correctly and in a timely manner, without affecting the functioning of the IT system.</w:t>
      </w:r>
    </w:p>
    <w:p w14:paraId="5C38B556" w14:textId="77777777" w:rsidR="00AE402F" w:rsidRDefault="00AE402F" w:rsidP="00AE402F">
      <w:r w:rsidRPr="00D60687">
        <w:t>To achieve these objectives, post-implementation support and maintenance services are to be provided by the Supplier according to the requirements set out in this document.</w:t>
      </w:r>
    </w:p>
    <w:p w14:paraId="0691814F" w14:textId="5EFE242F" w:rsidR="00AE402F" w:rsidRPr="00D60687" w:rsidRDefault="00AE402F" w:rsidP="00AE402F">
      <w:r w:rsidRPr="00D60687">
        <w:t>Table 7.12 contains the support service requirements that the Supplier must provide during the warranty, maintenance and technical support period.</w:t>
      </w:r>
    </w:p>
    <w:p w14:paraId="171A57BE" w14:textId="0F8D6695" w:rsidR="00AE402F" w:rsidRPr="00D60687" w:rsidRDefault="00AE402F" w:rsidP="00AE402F">
      <w:pPr>
        <w:pStyle w:val="Caption"/>
      </w:pPr>
      <w:r w:rsidRPr="00D60687">
        <w:t xml:space="preserve">Table </w:t>
      </w:r>
      <w:r>
        <w:fldChar w:fldCharType="begin"/>
      </w:r>
      <w:r>
        <w:instrText xml:space="preserve"> STYLEREF 1 \s </w:instrText>
      </w:r>
      <w:r>
        <w:fldChar w:fldCharType="separate"/>
      </w:r>
      <w:r>
        <w:rPr>
          <w:rFonts w:ascii="Arial" w:hAnsi="Arial" w:cs="Arial" w:hint="cs"/>
          <w:noProof/>
          <w:cs/>
        </w:rPr>
        <w:t>‎</w:t>
      </w:r>
      <w:r>
        <w:rPr>
          <w:noProof/>
        </w:rPr>
        <w:t>7</w:t>
      </w:r>
      <w:r>
        <w:rPr>
          <w:noProof/>
        </w:rPr>
        <w:fldChar w:fldCharType="end"/>
      </w:r>
      <w:r w:rsidRPr="00D60687">
        <w:t xml:space="preserve">. </w:t>
      </w:r>
      <w:r w:rsidR="0049103A">
        <w:fldChar w:fldCharType="begin"/>
      </w:r>
      <w:r w:rsidR="0049103A">
        <w:instrText xml:space="preserve"> SEQ Tabel \* ARABIC \s 1 </w:instrText>
      </w:r>
      <w:r w:rsidR="0049103A">
        <w:fldChar w:fldCharType="separate"/>
      </w:r>
      <w:r w:rsidR="0049103A">
        <w:rPr>
          <w:noProof/>
        </w:rPr>
        <w:t>12</w:t>
      </w:r>
      <w:r w:rsidR="0049103A">
        <w:rPr>
          <w:noProof/>
        </w:rPr>
        <w:fldChar w:fldCharType="end"/>
      </w:r>
      <w:r w:rsidRPr="00D60687">
        <w:t>. SIMIDA technical support service requirements during the warranty period.</w:t>
      </w:r>
    </w:p>
    <w:tbl>
      <w:tblPr>
        <w:tblStyle w:val="TableGrid"/>
        <w:tblW w:w="9634" w:type="dxa"/>
        <w:tblLook w:val="04A0" w:firstRow="1" w:lastRow="0" w:firstColumn="1" w:lastColumn="0" w:noHBand="0" w:noVBand="1"/>
      </w:tblPr>
      <w:tblGrid>
        <w:gridCol w:w="1111"/>
        <w:gridCol w:w="1508"/>
        <w:gridCol w:w="7015"/>
      </w:tblGrid>
      <w:tr w:rsidR="00AE402F" w:rsidRPr="00D60687" w14:paraId="7B18576B" w14:textId="77777777">
        <w:tc>
          <w:tcPr>
            <w:tcW w:w="1129" w:type="dxa"/>
            <w:shd w:val="clear" w:color="auto" w:fill="D9E2F3" w:themeFill="accent1" w:themeFillTint="33"/>
          </w:tcPr>
          <w:p w14:paraId="68A4D5A9" w14:textId="77777777" w:rsidR="00AE402F" w:rsidRPr="00D60687" w:rsidRDefault="00AE402F">
            <w:pPr>
              <w:pStyle w:val="Tabelantet"/>
            </w:pPr>
            <w:r w:rsidRPr="00D60687">
              <w:t>ID</w:t>
            </w:r>
          </w:p>
        </w:tc>
        <w:tc>
          <w:tcPr>
            <w:tcW w:w="1338" w:type="dxa"/>
            <w:shd w:val="clear" w:color="auto" w:fill="D9E2F3" w:themeFill="accent1" w:themeFillTint="33"/>
          </w:tcPr>
          <w:p w14:paraId="16A592BB" w14:textId="77777777" w:rsidR="00AE402F" w:rsidRPr="00D60687" w:rsidRDefault="00AE402F">
            <w:pPr>
              <w:pStyle w:val="Tabelantet"/>
            </w:pPr>
            <w:r w:rsidRPr="00D60687">
              <w:t>compulsoriness</w:t>
            </w:r>
          </w:p>
        </w:tc>
        <w:tc>
          <w:tcPr>
            <w:tcW w:w="7167" w:type="dxa"/>
            <w:shd w:val="clear" w:color="auto" w:fill="D9E2F3" w:themeFill="accent1" w:themeFillTint="33"/>
          </w:tcPr>
          <w:p w14:paraId="68FADDB5" w14:textId="77777777" w:rsidR="00AE402F" w:rsidRPr="00D60687" w:rsidRDefault="00AE402F">
            <w:pPr>
              <w:pStyle w:val="Tabelantet"/>
            </w:pPr>
            <w:r w:rsidRPr="00D60687">
              <w:t>Requirement description</w:t>
            </w:r>
          </w:p>
        </w:tc>
      </w:tr>
      <w:tr w:rsidR="00AE402F" w:rsidRPr="00D60687" w14:paraId="739A953D" w14:textId="77777777">
        <w:tc>
          <w:tcPr>
            <w:tcW w:w="1129" w:type="dxa"/>
          </w:tcPr>
          <w:p w14:paraId="6FDEAEEF" w14:textId="77777777" w:rsidR="00AE402F" w:rsidRPr="00D60687" w:rsidRDefault="00AE402F">
            <w:pPr>
              <w:pStyle w:val="Tabelconinut"/>
              <w:jc w:val="center"/>
            </w:pPr>
            <w:r>
              <w:lastRenderedPageBreak/>
              <w:t>MST 01</w:t>
            </w:r>
          </w:p>
        </w:tc>
        <w:tc>
          <w:tcPr>
            <w:tcW w:w="1338" w:type="dxa"/>
          </w:tcPr>
          <w:p w14:paraId="4CEA0BD2" w14:textId="77777777" w:rsidR="00AE402F" w:rsidRPr="00D60687" w:rsidRDefault="00AE402F">
            <w:pPr>
              <w:pStyle w:val="Tabelconinut"/>
              <w:jc w:val="center"/>
            </w:pPr>
            <w:r w:rsidRPr="00D60687">
              <w:t>M</w:t>
            </w:r>
          </w:p>
        </w:tc>
        <w:tc>
          <w:tcPr>
            <w:tcW w:w="7167" w:type="dxa"/>
          </w:tcPr>
          <w:p w14:paraId="49D46103" w14:textId="2193A808" w:rsidR="00AE402F" w:rsidRPr="00D60687" w:rsidRDefault="00AE402F">
            <w:pPr>
              <w:pStyle w:val="Tabelconinut"/>
            </w:pPr>
            <w:r w:rsidRPr="00D60687">
              <w:t xml:space="preserve">The Supplier must provide maintenance services and technical support for </w:t>
            </w:r>
            <w:r w:rsidRPr="00D60687">
              <w:rPr>
                <w:i/>
              </w:rPr>
              <w:t xml:space="preserve">SIMIDA </w:t>
            </w:r>
            <w:r w:rsidRPr="00D60687">
              <w:t xml:space="preserve">for the entire warranty period specified in the terms of reference after the end of the </w:t>
            </w:r>
            <w:r w:rsidRPr="00BC101C">
              <w:rPr>
                <w:i/>
              </w:rPr>
              <w:t xml:space="preserve">SIMIDA stabilization period </w:t>
            </w:r>
            <w:r w:rsidRPr="00BC101C">
              <w:t>.</w:t>
            </w:r>
          </w:p>
        </w:tc>
      </w:tr>
      <w:tr w:rsidR="00AE402F" w:rsidRPr="00D60687" w14:paraId="0AE31E9D" w14:textId="77777777">
        <w:tc>
          <w:tcPr>
            <w:tcW w:w="1129" w:type="dxa"/>
          </w:tcPr>
          <w:p w14:paraId="0C5C4D9C" w14:textId="77777777" w:rsidR="00AE402F" w:rsidRDefault="00AE402F">
            <w:pPr>
              <w:pStyle w:val="Tabelconinut"/>
              <w:jc w:val="center"/>
            </w:pPr>
            <w:r>
              <w:t>MST 02</w:t>
            </w:r>
          </w:p>
        </w:tc>
        <w:tc>
          <w:tcPr>
            <w:tcW w:w="1338" w:type="dxa"/>
          </w:tcPr>
          <w:p w14:paraId="4C1A044E" w14:textId="77777777" w:rsidR="00AE402F" w:rsidRPr="00D60687" w:rsidRDefault="00AE402F">
            <w:pPr>
              <w:pStyle w:val="Tabelconinut"/>
              <w:jc w:val="center"/>
            </w:pPr>
            <w:r w:rsidRPr="00D60687">
              <w:t>M</w:t>
            </w:r>
          </w:p>
        </w:tc>
        <w:tc>
          <w:tcPr>
            <w:tcW w:w="7167" w:type="dxa"/>
          </w:tcPr>
          <w:p w14:paraId="1D240BBD" w14:textId="77777777" w:rsidR="00AE402F" w:rsidRPr="00D60687" w:rsidRDefault="00AE402F">
            <w:pPr>
              <w:pStyle w:val="Tabelconinut"/>
            </w:pPr>
            <w:r w:rsidRPr="008D4604">
              <w:t>The warranty and technical support will correspond to the national standard SM ISO/IEC/IEEE 14764:2022 - Software engineering. Software life cycle processes. Maintenance.</w:t>
            </w:r>
          </w:p>
        </w:tc>
      </w:tr>
      <w:tr w:rsidR="00AE402F" w:rsidRPr="00D60687" w14:paraId="263A9EBC" w14:textId="77777777">
        <w:tc>
          <w:tcPr>
            <w:tcW w:w="1129" w:type="dxa"/>
          </w:tcPr>
          <w:p w14:paraId="461A356A" w14:textId="77777777" w:rsidR="00AE402F" w:rsidRPr="00D60687" w:rsidRDefault="00AE402F">
            <w:pPr>
              <w:pStyle w:val="Tabelconinut"/>
              <w:jc w:val="center"/>
            </w:pPr>
            <w:r>
              <w:t>MST 03</w:t>
            </w:r>
          </w:p>
        </w:tc>
        <w:tc>
          <w:tcPr>
            <w:tcW w:w="1338" w:type="dxa"/>
          </w:tcPr>
          <w:p w14:paraId="76800F2D" w14:textId="77777777" w:rsidR="00AE402F" w:rsidRPr="00D60687" w:rsidRDefault="00AE402F">
            <w:pPr>
              <w:pStyle w:val="Tabelconinut"/>
              <w:jc w:val="center"/>
            </w:pPr>
            <w:r w:rsidRPr="00D60687">
              <w:t>M</w:t>
            </w:r>
          </w:p>
        </w:tc>
        <w:tc>
          <w:tcPr>
            <w:tcW w:w="7167" w:type="dxa"/>
          </w:tcPr>
          <w:p w14:paraId="29D3323A" w14:textId="2C7D4988" w:rsidR="00AE402F" w:rsidRPr="00D60687" w:rsidRDefault="00261A9D">
            <w:pPr>
              <w:pStyle w:val="Tabelconinut"/>
            </w:pPr>
            <w:r>
              <w:rPr>
                <w:i/>
              </w:rPr>
              <w:t xml:space="preserve">SIMIDA </w:t>
            </w:r>
            <w:r w:rsidR="00AE402F" w:rsidRPr="00351CBC">
              <w:t xml:space="preserve">operating errors </w:t>
            </w:r>
            <w:r w:rsidR="00AE402F" w:rsidRPr="00D60687">
              <w:t>detected during the warranty period will be remedied at the Supplier's expense (these activities will not be considered additional development activities outside of the SDD objectives).</w:t>
            </w:r>
          </w:p>
        </w:tc>
      </w:tr>
      <w:tr w:rsidR="00DB5457" w:rsidRPr="00D60687" w14:paraId="445FBDA7" w14:textId="77777777">
        <w:tc>
          <w:tcPr>
            <w:tcW w:w="1129" w:type="dxa"/>
          </w:tcPr>
          <w:p w14:paraId="7C4AE5B4" w14:textId="52414796" w:rsidR="00DB5457" w:rsidRDefault="000E38B7">
            <w:pPr>
              <w:pStyle w:val="Tabelconinut"/>
              <w:jc w:val="center"/>
            </w:pPr>
            <w:r>
              <w:t>MST 04</w:t>
            </w:r>
          </w:p>
        </w:tc>
        <w:tc>
          <w:tcPr>
            <w:tcW w:w="1338" w:type="dxa"/>
          </w:tcPr>
          <w:p w14:paraId="605B2AE4" w14:textId="2D6415AB" w:rsidR="00DB5457" w:rsidRPr="00D60687" w:rsidRDefault="000E38B7">
            <w:pPr>
              <w:pStyle w:val="Tabelconinut"/>
              <w:jc w:val="center"/>
            </w:pPr>
            <w:r w:rsidRPr="00D60687">
              <w:t>M</w:t>
            </w:r>
          </w:p>
        </w:tc>
        <w:tc>
          <w:tcPr>
            <w:tcW w:w="7167" w:type="dxa"/>
          </w:tcPr>
          <w:p w14:paraId="24895A73" w14:textId="27FB7B46" w:rsidR="00DB5457" w:rsidRPr="00351CBC" w:rsidRDefault="00DB5457">
            <w:pPr>
              <w:pStyle w:val="Tabelconinut"/>
            </w:pPr>
            <w:r w:rsidRPr="00D80389">
              <w:t>The supplier must include in the offer an effort of 50 man/days for unplanned development services that will be consumed during the warranty period.</w:t>
            </w:r>
          </w:p>
        </w:tc>
      </w:tr>
      <w:tr w:rsidR="00AE402F" w:rsidRPr="00D60687" w14:paraId="75ED6DDA" w14:textId="77777777">
        <w:tc>
          <w:tcPr>
            <w:tcW w:w="1129" w:type="dxa"/>
          </w:tcPr>
          <w:p w14:paraId="31E84699" w14:textId="0F5343AC" w:rsidR="00AE402F" w:rsidRPr="00D60687" w:rsidRDefault="00AE402F">
            <w:pPr>
              <w:pStyle w:val="Tabelconinut"/>
              <w:jc w:val="center"/>
            </w:pPr>
            <w:r>
              <w:t>MST 05</w:t>
            </w:r>
          </w:p>
        </w:tc>
        <w:tc>
          <w:tcPr>
            <w:tcW w:w="1338" w:type="dxa"/>
          </w:tcPr>
          <w:p w14:paraId="36E92D2E" w14:textId="77777777" w:rsidR="00AE402F" w:rsidRPr="00D60687" w:rsidRDefault="00AE402F">
            <w:pPr>
              <w:pStyle w:val="Tabelconinut"/>
              <w:jc w:val="center"/>
            </w:pPr>
            <w:r w:rsidRPr="00D60687">
              <w:t>M</w:t>
            </w:r>
          </w:p>
        </w:tc>
        <w:tc>
          <w:tcPr>
            <w:tcW w:w="7167" w:type="dxa"/>
          </w:tcPr>
          <w:p w14:paraId="2A771022" w14:textId="4CF8393F" w:rsidR="00AE402F" w:rsidRPr="00D60687" w:rsidRDefault="00AE402F">
            <w:pPr>
              <w:pStyle w:val="Tabelconinut"/>
            </w:pPr>
            <w:r w:rsidRPr="00D60687">
              <w:t xml:space="preserve">The provider must provide technical support to authorized users of </w:t>
            </w:r>
            <w:r w:rsidRPr="00D60687">
              <w:rPr>
                <w:i/>
              </w:rPr>
              <w:t xml:space="preserve">SIMIDA </w:t>
            </w:r>
            <w:r w:rsidRPr="00D60687">
              <w:t xml:space="preserve">in the event of reporting incidents related to the operation of the information system regardless of the causes that led to the incident ( </w:t>
            </w:r>
            <w:r w:rsidRPr="0021532C">
              <w:rPr>
                <w:i/>
                <w:iCs/>
              </w:rPr>
              <w:t xml:space="preserve">for example: errors, deficiencies, problems generated by external applications, etc. </w:t>
            </w:r>
            <w:r w:rsidRPr="00D60687">
              <w:t>).</w:t>
            </w:r>
          </w:p>
          <w:p w14:paraId="34B2BAB3" w14:textId="77777777" w:rsidR="00AE402F" w:rsidRPr="00D60687" w:rsidRDefault="00AE402F">
            <w:pPr>
              <w:pStyle w:val="Tabelconinut"/>
            </w:pPr>
            <w:r w:rsidRPr="00D60687">
              <w:t>To this end, depending on the particularity of each incident, the Supplier will take the following actions:</w:t>
            </w:r>
          </w:p>
          <w:p w14:paraId="47B13068" w14:textId="77777777" w:rsidR="00AE402F" w:rsidRPr="00D60687" w:rsidRDefault="00AE402F" w:rsidP="00BF45FC">
            <w:pPr>
              <w:pStyle w:val="Tabelconinut"/>
              <w:numPr>
                <w:ilvl w:val="0"/>
                <w:numId w:val="125"/>
              </w:numPr>
            </w:pPr>
            <w:r w:rsidRPr="00D60687">
              <w:t>to receive information from authorized users about the incident that occurred and its context;</w:t>
            </w:r>
          </w:p>
          <w:p w14:paraId="739AD547" w14:textId="77777777" w:rsidR="00AE402F" w:rsidRPr="00D60687" w:rsidRDefault="00AE402F" w:rsidP="00BF45FC">
            <w:pPr>
              <w:pStyle w:val="Tabelconinut"/>
              <w:numPr>
                <w:ilvl w:val="0"/>
                <w:numId w:val="125"/>
              </w:numPr>
            </w:pPr>
            <w:r w:rsidRPr="00D60687">
              <w:t>locate the incident and identify immediate actions that need to be taken to mitigate the impact of the incident;</w:t>
            </w:r>
          </w:p>
          <w:p w14:paraId="15F4FA49" w14:textId="77777777" w:rsidR="00AE402F" w:rsidRPr="00D60687" w:rsidRDefault="00AE402F" w:rsidP="00BF45FC">
            <w:pPr>
              <w:pStyle w:val="Tabelconinut"/>
              <w:numPr>
                <w:ilvl w:val="0"/>
                <w:numId w:val="125"/>
              </w:numPr>
            </w:pPr>
            <w:r w:rsidRPr="00D60687">
              <w:t>identify the causes of the incident and define the actions that must be taken to eliminate the incident;</w:t>
            </w:r>
          </w:p>
          <w:p w14:paraId="72326ECD" w14:textId="2806C499" w:rsidR="00AE402F" w:rsidRPr="00D60687" w:rsidRDefault="00AE402F" w:rsidP="00BF45FC">
            <w:pPr>
              <w:pStyle w:val="Tabelconinut"/>
              <w:numPr>
                <w:ilvl w:val="0"/>
                <w:numId w:val="125"/>
              </w:numPr>
            </w:pPr>
            <w:r w:rsidRPr="00D60687">
              <w:t>to assist ANSA in taking the necessary actions to mitigate the impact of the incident and resolve it within the established deadline;</w:t>
            </w:r>
          </w:p>
          <w:p w14:paraId="13D195BA" w14:textId="6D907C94" w:rsidR="00AE402F" w:rsidRPr="00D60687" w:rsidRDefault="00AE402F" w:rsidP="00BF45FC">
            <w:pPr>
              <w:pStyle w:val="Tabelconinut"/>
              <w:numPr>
                <w:ilvl w:val="0"/>
                <w:numId w:val="125"/>
              </w:numPr>
            </w:pPr>
            <w:r w:rsidRPr="00D60687">
              <w:t>to provide ANSA with detailed information on the causes of the incident, the rationale for the actions taken and the actions planned to prevent the recurrence of similar incidents;</w:t>
            </w:r>
          </w:p>
          <w:p w14:paraId="6A69BFBC" w14:textId="62DBD0E9" w:rsidR="00AE402F" w:rsidRPr="00D60687" w:rsidRDefault="00AE402F" w:rsidP="00BF45FC">
            <w:pPr>
              <w:pStyle w:val="Tabelconinut"/>
              <w:numPr>
                <w:ilvl w:val="0"/>
                <w:numId w:val="125"/>
              </w:numPr>
            </w:pPr>
            <w:r w:rsidRPr="00D60687">
              <w:t xml:space="preserve">to consider the need to register any new issue related to the operation of </w:t>
            </w:r>
            <w:r w:rsidRPr="00D60687">
              <w:rPr>
                <w:i/>
              </w:rPr>
              <w:t xml:space="preserve">SIMIDA </w:t>
            </w:r>
            <w:r w:rsidRPr="00D60687">
              <w:t>(if the issue has been reported and registered, the Provider must manage it according to the SLA contract signed with ANSA).</w:t>
            </w:r>
          </w:p>
        </w:tc>
      </w:tr>
      <w:tr w:rsidR="00AE402F" w:rsidRPr="00D60687" w14:paraId="52D91F1D" w14:textId="77777777">
        <w:tc>
          <w:tcPr>
            <w:tcW w:w="1129" w:type="dxa"/>
          </w:tcPr>
          <w:p w14:paraId="309C4D3E" w14:textId="2D512F85" w:rsidR="00AE402F" w:rsidRPr="00D60687" w:rsidRDefault="00AE402F">
            <w:pPr>
              <w:pStyle w:val="Tabelconinut"/>
              <w:jc w:val="center"/>
            </w:pPr>
            <w:r>
              <w:t>MST 06</w:t>
            </w:r>
          </w:p>
        </w:tc>
        <w:tc>
          <w:tcPr>
            <w:tcW w:w="1338" w:type="dxa"/>
          </w:tcPr>
          <w:p w14:paraId="774BFF8A" w14:textId="77777777" w:rsidR="00AE402F" w:rsidRPr="00D60687" w:rsidRDefault="00AE402F">
            <w:pPr>
              <w:pStyle w:val="Tabelconinut"/>
              <w:jc w:val="center"/>
            </w:pPr>
            <w:r w:rsidRPr="00D60687">
              <w:t>M</w:t>
            </w:r>
          </w:p>
        </w:tc>
        <w:tc>
          <w:tcPr>
            <w:tcW w:w="7167" w:type="dxa"/>
          </w:tcPr>
          <w:p w14:paraId="39973DEE" w14:textId="69953A07" w:rsidR="00AE402F" w:rsidRPr="00D60687" w:rsidRDefault="00AE402F">
            <w:pPr>
              <w:pStyle w:val="Tabelconinut"/>
            </w:pPr>
            <w:r w:rsidRPr="00D60687">
              <w:rPr>
                <w:i/>
              </w:rPr>
              <w:t xml:space="preserve">SIMIDA </w:t>
            </w:r>
            <w:r w:rsidRPr="00D60687">
              <w:t>application layer . To this end, depending on the particularities of each case, the Supplier may undertake the following actions:</w:t>
            </w:r>
          </w:p>
          <w:p w14:paraId="7A2FA368" w14:textId="77777777" w:rsidR="00AE402F" w:rsidRPr="00D60687" w:rsidRDefault="00AE402F" w:rsidP="00BF45FC">
            <w:pPr>
              <w:pStyle w:val="Tabelconinut"/>
              <w:numPr>
                <w:ilvl w:val="0"/>
                <w:numId w:val="126"/>
              </w:numPr>
            </w:pPr>
            <w:r w:rsidRPr="00D60687">
              <w:t>to receive and collect information related to the problem, symptoms, effects, specific conditions;</w:t>
            </w:r>
          </w:p>
          <w:p w14:paraId="109CC5B8" w14:textId="5B75E92A" w:rsidR="00AE402F" w:rsidRPr="00D60687" w:rsidRDefault="00AE402F" w:rsidP="00BF45FC">
            <w:pPr>
              <w:pStyle w:val="Tabelconinut"/>
              <w:numPr>
                <w:ilvl w:val="0"/>
                <w:numId w:val="126"/>
              </w:numPr>
            </w:pPr>
            <w:r w:rsidRPr="00D60687">
              <w:t>to analyze, locate the problem at the level of the functional components of the</w:t>
            </w:r>
            <w:r w:rsidRPr="00D60687">
              <w:rPr>
                <w:i/>
              </w:rPr>
              <w:t xml:space="preserve"> </w:t>
            </w:r>
            <w:r w:rsidR="00261A9D">
              <w:rPr>
                <w:i/>
                <w:iCs/>
              </w:rPr>
              <w:t xml:space="preserve">SIMIDA </w:t>
            </w:r>
            <w:r w:rsidRPr="00D60687">
              <w:t>and identify the interdependencies that contribute to the problem or are affected by it;</w:t>
            </w:r>
          </w:p>
          <w:p w14:paraId="6959DDE9" w14:textId="2E60D50D" w:rsidR="00AE402F" w:rsidRPr="00D60687" w:rsidRDefault="00AE402F" w:rsidP="00BF45FC">
            <w:pPr>
              <w:pStyle w:val="Tabelconinut"/>
              <w:numPr>
                <w:ilvl w:val="0"/>
                <w:numId w:val="126"/>
              </w:numPr>
            </w:pPr>
            <w:r w:rsidRPr="00D60687">
              <w:t>to identify temporary solutions to mitigate the effects of the problem and to guide ANSA to apply them;</w:t>
            </w:r>
          </w:p>
          <w:p w14:paraId="37A32B15" w14:textId="70ABC62B" w:rsidR="00AE402F" w:rsidRPr="00D60687" w:rsidRDefault="00AE402F" w:rsidP="00BF45FC">
            <w:pPr>
              <w:pStyle w:val="Tabelconinut"/>
              <w:numPr>
                <w:ilvl w:val="0"/>
                <w:numId w:val="126"/>
              </w:numPr>
            </w:pPr>
            <w:r w:rsidRPr="00D60687">
              <w:t xml:space="preserve">to identify solutions for the reported problem and ensure regular communication with </w:t>
            </w:r>
            <w:r w:rsidR="00261A9D">
              <w:t>ANSA regarding the progress made in identifying solutions;</w:t>
            </w:r>
          </w:p>
          <w:p w14:paraId="09B88CA3" w14:textId="5365B220" w:rsidR="00AE402F" w:rsidRPr="00D60687" w:rsidRDefault="00AE402F" w:rsidP="00BF45FC">
            <w:pPr>
              <w:pStyle w:val="Tabelconinut"/>
              <w:numPr>
                <w:ilvl w:val="0"/>
                <w:numId w:val="126"/>
              </w:numPr>
            </w:pPr>
            <w:r w:rsidRPr="00D60687">
              <w:t>if the solutions are related to software configuration, ANSA must be assisted in performing the necessary configurations;</w:t>
            </w:r>
          </w:p>
          <w:p w14:paraId="07F8120D" w14:textId="7C4430F1" w:rsidR="00AE402F" w:rsidRPr="00D60687" w:rsidRDefault="00AE402F" w:rsidP="00BF45FC">
            <w:pPr>
              <w:pStyle w:val="Tabelconinut"/>
              <w:numPr>
                <w:ilvl w:val="0"/>
                <w:numId w:val="126"/>
              </w:numPr>
            </w:pPr>
            <w:r w:rsidRPr="00D60687">
              <w:t>if the solutions require changes to the program code level</w:t>
            </w:r>
            <w:r w:rsidRPr="00D60687">
              <w:rPr>
                <w:i/>
              </w:rPr>
              <w:t xml:space="preserve"> </w:t>
            </w:r>
            <w:r w:rsidR="00261A9D">
              <w:rPr>
                <w:i/>
                <w:iCs/>
              </w:rPr>
              <w:t xml:space="preserve">SIMIDA </w:t>
            </w:r>
            <w:r w:rsidRPr="00D60687">
              <w:t>, these must be performed by the Supplier and implemented within the maintenance services within the established deadline.</w:t>
            </w:r>
          </w:p>
        </w:tc>
      </w:tr>
      <w:tr w:rsidR="00AE402F" w:rsidRPr="00D60687" w14:paraId="201803B2" w14:textId="77777777">
        <w:tc>
          <w:tcPr>
            <w:tcW w:w="1129" w:type="dxa"/>
          </w:tcPr>
          <w:p w14:paraId="6E8B83AF" w14:textId="69AC18BC" w:rsidR="00AE402F" w:rsidRPr="00D60687" w:rsidRDefault="00AE402F">
            <w:pPr>
              <w:pStyle w:val="Tabelconinut"/>
              <w:jc w:val="center"/>
            </w:pPr>
            <w:r>
              <w:lastRenderedPageBreak/>
              <w:t xml:space="preserve">MST 0 </w:t>
            </w:r>
            <w:r w:rsidR="000E38B7">
              <w:t>7</w:t>
            </w:r>
          </w:p>
        </w:tc>
        <w:tc>
          <w:tcPr>
            <w:tcW w:w="1338" w:type="dxa"/>
          </w:tcPr>
          <w:p w14:paraId="7947BCD8" w14:textId="77777777" w:rsidR="00AE402F" w:rsidRPr="00D60687" w:rsidRDefault="00AE402F">
            <w:pPr>
              <w:pStyle w:val="Tabelconinut"/>
              <w:jc w:val="center"/>
            </w:pPr>
            <w:r w:rsidRPr="00D60687">
              <w:t>M</w:t>
            </w:r>
          </w:p>
        </w:tc>
        <w:tc>
          <w:tcPr>
            <w:tcW w:w="7167" w:type="dxa"/>
          </w:tcPr>
          <w:p w14:paraId="50249671" w14:textId="1C9C3D34" w:rsidR="00AE402F" w:rsidRPr="00D60687" w:rsidRDefault="00AE402F">
            <w:pPr>
              <w:pStyle w:val="Tabelconinut"/>
            </w:pPr>
            <w:r w:rsidRPr="00D60687">
              <w:t xml:space="preserve">The Supplier must provide consulting services to support the operation of </w:t>
            </w:r>
            <w:r w:rsidRPr="00D60687">
              <w:rPr>
                <w:i/>
              </w:rPr>
              <w:t xml:space="preserve">SIMIDA </w:t>
            </w:r>
            <w:r w:rsidRPr="00D60687">
              <w:t>to ANSA. To this end, depending on the specifics of ANSA's consulting needs, the Supplier must undertake the following actions:</w:t>
            </w:r>
          </w:p>
          <w:p w14:paraId="26AC3D27" w14:textId="52794A57" w:rsidR="00AE402F" w:rsidRPr="00D60687" w:rsidRDefault="00AE402F" w:rsidP="00BF45FC">
            <w:pPr>
              <w:pStyle w:val="Tabelconinut"/>
              <w:numPr>
                <w:ilvl w:val="0"/>
                <w:numId w:val="127"/>
              </w:numPr>
            </w:pPr>
            <w:r w:rsidRPr="00D60687">
              <w:t>to receive and record requests for technical support from ANSA and information related to the context in which technical support is requested;</w:t>
            </w:r>
          </w:p>
          <w:p w14:paraId="38B2BB50" w14:textId="3A037CE1" w:rsidR="00AE402F" w:rsidRPr="00D60687" w:rsidRDefault="00AE402F" w:rsidP="00BF45FC">
            <w:pPr>
              <w:pStyle w:val="Tabelconinut"/>
              <w:numPr>
                <w:ilvl w:val="0"/>
                <w:numId w:val="127"/>
              </w:numPr>
            </w:pPr>
            <w:r w:rsidRPr="00D60687">
              <w:t>identify and validate solutions in the test environment</w:t>
            </w:r>
            <w:r w:rsidRPr="00D60687">
              <w:rPr>
                <w:i/>
              </w:rPr>
              <w:t xml:space="preserve"> </w:t>
            </w:r>
            <w:r w:rsidR="00261A9D">
              <w:rPr>
                <w:i/>
                <w:iCs/>
              </w:rPr>
              <w:t xml:space="preserve">SIMIDA </w:t>
            </w:r>
            <w:r w:rsidRPr="00D60687">
              <w:t>;</w:t>
            </w:r>
          </w:p>
          <w:p w14:paraId="3BC8C41B" w14:textId="502DFFE7" w:rsidR="00AE402F" w:rsidRPr="00D60687" w:rsidRDefault="00AE402F" w:rsidP="00BF45FC">
            <w:pPr>
              <w:pStyle w:val="Tabelconinut"/>
              <w:numPr>
                <w:ilvl w:val="0"/>
                <w:numId w:val="127"/>
              </w:numPr>
            </w:pPr>
            <w:r w:rsidRPr="00D60687">
              <w:t>to provide complete and precise answers on how ANSA should react during exploitation</w:t>
            </w:r>
            <w:r w:rsidRPr="00D60687">
              <w:rPr>
                <w:i/>
              </w:rPr>
              <w:t xml:space="preserve"> </w:t>
            </w:r>
            <w:r w:rsidR="00261A9D">
              <w:rPr>
                <w:i/>
                <w:iCs/>
              </w:rPr>
              <w:t xml:space="preserve">SIMIDA </w:t>
            </w:r>
            <w:r w:rsidRPr="00D60687">
              <w:t>according to the technical support request.</w:t>
            </w:r>
          </w:p>
        </w:tc>
      </w:tr>
      <w:tr w:rsidR="00AE402F" w:rsidRPr="00D60687" w14:paraId="07FC8A2F" w14:textId="77777777">
        <w:tc>
          <w:tcPr>
            <w:tcW w:w="1129" w:type="dxa"/>
          </w:tcPr>
          <w:p w14:paraId="54528CDE" w14:textId="01406D86" w:rsidR="00AE402F" w:rsidRDefault="00AE402F">
            <w:pPr>
              <w:pStyle w:val="Tabelconinut"/>
              <w:jc w:val="center"/>
            </w:pPr>
            <w:r>
              <w:t>MST 08</w:t>
            </w:r>
          </w:p>
        </w:tc>
        <w:tc>
          <w:tcPr>
            <w:tcW w:w="1338" w:type="dxa"/>
          </w:tcPr>
          <w:p w14:paraId="7DF30C3E" w14:textId="77777777" w:rsidR="00AE402F" w:rsidRPr="00D60687" w:rsidRDefault="00AE402F">
            <w:pPr>
              <w:pStyle w:val="Tabelconinut"/>
              <w:jc w:val="center"/>
            </w:pPr>
            <w:r w:rsidRPr="00D60687">
              <w:t>M</w:t>
            </w:r>
          </w:p>
        </w:tc>
        <w:tc>
          <w:tcPr>
            <w:tcW w:w="7167" w:type="dxa"/>
          </w:tcPr>
          <w:p w14:paraId="7029A06E" w14:textId="30DFBCBF" w:rsidR="00AE402F" w:rsidRPr="00754BE9" w:rsidRDefault="00AE402F">
            <w:pPr>
              <w:pStyle w:val="Tabelconinut"/>
            </w:pPr>
            <w:r w:rsidRPr="004869C8">
              <w:t xml:space="preserve">Upon signing the final acceptance documents of </w:t>
            </w:r>
            <w:r w:rsidR="00261A9D">
              <w:rPr>
                <w:i/>
                <w:iCs/>
              </w:rPr>
              <w:t xml:space="preserve">SIMIDA, </w:t>
            </w:r>
            <w:r w:rsidRPr="004869C8">
              <w:t xml:space="preserve">the Supplier will sign an SLA agreement with ANSA that will specify in detail the mechanism for providing warranty services, technical support and maintenance for </w:t>
            </w:r>
            <w:r w:rsidR="00261A9D">
              <w:rPr>
                <w:i/>
                <w:iCs/>
              </w:rPr>
              <w:t xml:space="preserve">SIMIDA </w:t>
            </w:r>
            <w:r w:rsidRPr="004869C8">
              <w:t>.</w:t>
            </w:r>
          </w:p>
        </w:tc>
      </w:tr>
      <w:tr w:rsidR="00863342" w:rsidRPr="00D60687" w14:paraId="0BE1D74A" w14:textId="77777777">
        <w:tc>
          <w:tcPr>
            <w:tcW w:w="1129" w:type="dxa"/>
          </w:tcPr>
          <w:p w14:paraId="6DB2BAD3" w14:textId="32F94A5C" w:rsidR="00863342" w:rsidRDefault="00863342" w:rsidP="00863342">
            <w:pPr>
              <w:pStyle w:val="Tabelconinut"/>
              <w:jc w:val="center"/>
            </w:pPr>
            <w:r>
              <w:t>MST 09</w:t>
            </w:r>
          </w:p>
        </w:tc>
        <w:tc>
          <w:tcPr>
            <w:tcW w:w="1338" w:type="dxa"/>
          </w:tcPr>
          <w:p w14:paraId="7CB61308" w14:textId="485DCF59" w:rsidR="00863342" w:rsidRPr="00D60687" w:rsidRDefault="00863342" w:rsidP="00863342">
            <w:pPr>
              <w:pStyle w:val="Tabelconinut"/>
              <w:jc w:val="center"/>
            </w:pPr>
            <w:r w:rsidRPr="00D60687">
              <w:t>M</w:t>
            </w:r>
          </w:p>
        </w:tc>
        <w:tc>
          <w:tcPr>
            <w:tcW w:w="7167" w:type="dxa"/>
          </w:tcPr>
          <w:p w14:paraId="720CE103" w14:textId="77777777" w:rsidR="00863342" w:rsidRPr="00D80389" w:rsidRDefault="00863342" w:rsidP="00863342">
            <w:pPr>
              <w:pStyle w:val="Tabelconinut"/>
            </w:pPr>
            <w:r w:rsidRPr="00D80389">
              <w:t>After providing warranty, maintenance and post-implementation support services, ANSA may request the extension of the provision of services for an additional payment.</w:t>
            </w:r>
          </w:p>
          <w:p w14:paraId="700506C6" w14:textId="73211398" w:rsidR="00863342" w:rsidRPr="004869C8" w:rsidRDefault="00863342" w:rsidP="00863342">
            <w:pPr>
              <w:pStyle w:val="Tabelconinut"/>
            </w:pPr>
            <w:r w:rsidRPr="00D80389">
              <w:t xml:space="preserve">The Supplier is obliged to accept the subsequent provision of services, for at least 1 year, under the conditions resulting from these Terms of Reference and the offer estimates ( </w:t>
            </w:r>
            <w:r w:rsidRPr="00D80389">
              <w:rPr>
                <w:i/>
              </w:rPr>
              <w:t xml:space="preserve">example: service level, service price, etc. </w:t>
            </w:r>
            <w:r w:rsidRPr="00D80389">
              <w:t>).</w:t>
            </w:r>
          </w:p>
        </w:tc>
      </w:tr>
      <w:tr w:rsidR="009D2E0B" w:rsidRPr="00D60687" w14:paraId="49622951" w14:textId="77777777">
        <w:tc>
          <w:tcPr>
            <w:tcW w:w="1129" w:type="dxa"/>
          </w:tcPr>
          <w:p w14:paraId="3B7BD238" w14:textId="0A844136" w:rsidR="009D2E0B" w:rsidRDefault="000E38B7" w:rsidP="00863342">
            <w:pPr>
              <w:pStyle w:val="Tabelconinut"/>
              <w:jc w:val="center"/>
            </w:pPr>
            <w:r>
              <w:t>MST 10</w:t>
            </w:r>
          </w:p>
        </w:tc>
        <w:tc>
          <w:tcPr>
            <w:tcW w:w="1338" w:type="dxa"/>
          </w:tcPr>
          <w:p w14:paraId="183C7E38" w14:textId="7E40E13D" w:rsidR="009D2E0B" w:rsidRPr="00D60687" w:rsidRDefault="000E38B7" w:rsidP="00863342">
            <w:pPr>
              <w:pStyle w:val="Tabelconinut"/>
              <w:jc w:val="center"/>
            </w:pPr>
            <w:r w:rsidRPr="00D60687">
              <w:t>M</w:t>
            </w:r>
          </w:p>
        </w:tc>
        <w:tc>
          <w:tcPr>
            <w:tcW w:w="7167" w:type="dxa"/>
          </w:tcPr>
          <w:p w14:paraId="5641E034" w14:textId="77777777" w:rsidR="009377A5" w:rsidRPr="00D80389" w:rsidRDefault="009377A5" w:rsidP="009377A5">
            <w:pPr>
              <w:pStyle w:val="Tabelconinut"/>
            </w:pPr>
            <w:r w:rsidRPr="00D80389">
              <w:t>For a period of 1 calendar year after the expiration of the support contract, the Supplier will be willing to cooperate with third parties authorized by ANSA, in order to provide ANSA with post-implementation support and maintenance services.</w:t>
            </w:r>
          </w:p>
          <w:p w14:paraId="63C2F5F2" w14:textId="38431FB4" w:rsidR="009D2E0B" w:rsidRPr="00D80389" w:rsidRDefault="009377A5" w:rsidP="009377A5">
            <w:pPr>
              <w:pStyle w:val="Tabelconinut"/>
            </w:pPr>
            <w:r w:rsidRPr="00D80389">
              <w:t>For this purpose, the Provider will at least ensure the provision of any information held that would help improve the services.</w:t>
            </w:r>
          </w:p>
        </w:tc>
      </w:tr>
    </w:tbl>
    <w:p w14:paraId="0D217F23" w14:textId="23112F23" w:rsidR="00696CC7" w:rsidRDefault="00696CC7" w:rsidP="0049103A">
      <w:pPr>
        <w:spacing w:before="0" w:after="160" w:line="259" w:lineRule="auto"/>
        <w:jc w:val="left"/>
      </w:pPr>
    </w:p>
    <w:p w14:paraId="02884681" w14:textId="55F92612" w:rsidR="00BD6985" w:rsidRDefault="0022074A" w:rsidP="00BD6985">
      <w:pPr>
        <w:spacing w:before="0" w:after="160" w:line="259" w:lineRule="auto"/>
        <w:jc w:val="left"/>
        <w:sectPr w:rsidR="00BD6985" w:rsidSect="006255FE">
          <w:headerReference w:type="even" r:id="rId22"/>
          <w:headerReference w:type="default" r:id="rId23"/>
          <w:footerReference w:type="default" r:id="rId24"/>
          <w:headerReference w:type="first" r:id="rId25"/>
          <w:pgSz w:w="11906" w:h="16838" w:code="9"/>
          <w:pgMar w:top="1134" w:right="1134" w:bottom="1134" w:left="1134" w:header="340" w:footer="340" w:gutter="0"/>
          <w:cols w:space="708"/>
          <w:docGrid w:linePitch="360"/>
        </w:sectPr>
      </w:pPr>
      <w:r>
        <w:br w:type="page"/>
      </w:r>
    </w:p>
    <w:p w14:paraId="4C68D692" w14:textId="77777777" w:rsidR="00BD6985" w:rsidRDefault="00BD6985" w:rsidP="00BD6985">
      <w:pPr>
        <w:pStyle w:val="Heading1"/>
      </w:pPr>
      <w:bookmarkStart w:id="182" w:name="_Anexa_1:_Descrierea"/>
      <w:bookmarkStart w:id="183" w:name="_Anexa_1:_Obiectelor"/>
      <w:bookmarkStart w:id="184" w:name="_Toc222213166"/>
      <w:bookmarkEnd w:id="182"/>
      <w:bookmarkEnd w:id="183"/>
      <w:r>
        <w:lastRenderedPageBreak/>
        <w:t>Annexes</w:t>
      </w:r>
      <w:bookmarkEnd w:id="184"/>
    </w:p>
    <w:p w14:paraId="7A08B432" w14:textId="5B99E376" w:rsidR="00E734D3" w:rsidRDefault="00E734D3" w:rsidP="00A22D1D">
      <w:pPr>
        <w:pStyle w:val="Heading2"/>
      </w:pPr>
      <w:bookmarkStart w:id="185" w:name="_Toc222213167"/>
      <w:r>
        <w:t>Annex 1. Work processes related to public services provided by ANSA</w:t>
      </w:r>
      <w:bookmarkEnd w:id="185"/>
    </w:p>
    <w:p w14:paraId="0BA36E27" w14:textId="329B7610" w:rsidR="00DC7E23" w:rsidRDefault="00334AA1" w:rsidP="00E5458E">
      <w:pPr>
        <w:pStyle w:val="Heading3"/>
        <w:spacing w:before="0" w:after="160" w:line="259" w:lineRule="auto"/>
        <w:jc w:val="left"/>
      </w:pPr>
      <w:bookmarkStart w:id="186" w:name="_A1.1._Înregistrare_sanitar"/>
      <w:bookmarkStart w:id="187" w:name="_A1.1._Notificarea_privind"/>
      <w:bookmarkStart w:id="188" w:name="_Toc222213168"/>
      <w:bookmarkEnd w:id="186"/>
      <w:bookmarkEnd w:id="187"/>
      <w:r>
        <w:t xml:space="preserve">A </w:t>
      </w:r>
      <w:r w:rsidR="00594FBC" w:rsidRPr="001429F4">
        <w:rPr>
          <w:rFonts w:cstheme="minorHAnsi"/>
          <w:szCs w:val="20"/>
        </w:rPr>
        <w:t xml:space="preserve">1.1. </w:t>
      </w:r>
      <w:bookmarkStart w:id="189" w:name="_heading=h.30j0zll" w:colFirst="0" w:colLast="0"/>
      <w:bookmarkStart w:id="190" w:name="_A._Eliberarea_certificatului"/>
      <w:bookmarkStart w:id="191" w:name="_A._Perfectarea,_expedierea"/>
      <w:bookmarkStart w:id="192" w:name="_A._Înregistrare_sanitar"/>
      <w:bookmarkStart w:id="193" w:name="_A1.5._Certificat_de"/>
      <w:bookmarkEnd w:id="189"/>
      <w:bookmarkEnd w:id="190"/>
      <w:bookmarkEnd w:id="191"/>
      <w:bookmarkEnd w:id="192"/>
      <w:bookmarkEnd w:id="193"/>
      <w:r w:rsidR="00180F2C">
        <w:rPr>
          <w:rFonts w:cstheme="minorHAnsi"/>
          <w:szCs w:val="20"/>
        </w:rPr>
        <w:t xml:space="preserve">Notification </w:t>
      </w:r>
      <w:r w:rsidR="006F55AC" w:rsidRPr="006F55AC">
        <w:t>regarding the import of products subject to sanitary-veterinary, phytosanitary and food safety supervision and control</w:t>
      </w:r>
      <w:bookmarkEnd w:id="188"/>
    </w:p>
    <w:tbl>
      <w:tblPr>
        <w:tblW w:w="14538"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1015"/>
        <w:gridCol w:w="1252"/>
        <w:gridCol w:w="6743"/>
        <w:gridCol w:w="2934"/>
      </w:tblGrid>
      <w:tr w:rsidR="00CD2DF9" w:rsidRPr="006E13BC" w14:paraId="698BC4F4" w14:textId="18AF17D6" w:rsidTr="00DB1B70">
        <w:trPr>
          <w:trHeight w:val="359"/>
        </w:trPr>
        <w:tc>
          <w:tcPr>
            <w:tcW w:w="2594" w:type="dxa"/>
            <w:gridSpan w:val="2"/>
            <w:vMerge w:val="restart"/>
            <w:tcBorders>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69A4B72" w14:textId="034B588C" w:rsidR="00EB4C6D" w:rsidRPr="006E13BC" w:rsidRDefault="00B51A0F">
            <w:pPr>
              <w:rPr>
                <w:b/>
              </w:rPr>
            </w:pPr>
            <w:r>
              <w:rPr>
                <w:b/>
              </w:rPr>
              <w:t>Work process</w:t>
            </w:r>
          </w:p>
        </w:tc>
        <w:tc>
          <w:tcPr>
            <w:tcW w:w="1015" w:type="dxa"/>
            <w:tcBorders>
              <w:left w:val="single" w:sz="4" w:space="0" w:color="000000" w:themeColor="text1"/>
              <w:bottom w:val="single" w:sz="4" w:space="0" w:color="auto"/>
              <w:right w:val="single" w:sz="4" w:space="0" w:color="auto"/>
            </w:tcBorders>
            <w:shd w:val="clear" w:color="auto" w:fill="F2F2F2" w:themeFill="background1" w:themeFillShade="F2"/>
            <w:tcMar>
              <w:top w:w="28" w:type="dxa"/>
              <w:left w:w="57" w:type="dxa"/>
              <w:bottom w:w="28" w:type="dxa"/>
              <w:right w:w="57" w:type="dxa"/>
            </w:tcMar>
          </w:tcPr>
          <w:p w14:paraId="184D5392" w14:textId="5BAFD6DE" w:rsidR="00EB4C6D" w:rsidRPr="006E13BC" w:rsidRDefault="004B2360" w:rsidP="004B2360">
            <w:pPr>
              <w:jc w:val="center"/>
              <w:rPr>
                <w:color w:val="000000"/>
              </w:rPr>
            </w:pPr>
            <w:r w:rsidRPr="006E13BC">
              <w:rPr>
                <w:b/>
              </w:rPr>
              <w:t>Code</w:t>
            </w:r>
          </w:p>
        </w:tc>
        <w:tc>
          <w:tcPr>
            <w:tcW w:w="10929" w:type="dxa"/>
            <w:gridSpan w:val="3"/>
            <w:tcBorders>
              <w:left w:val="single" w:sz="4" w:space="0" w:color="auto"/>
              <w:bottom w:val="single" w:sz="4" w:space="0" w:color="auto"/>
              <w:right w:val="single" w:sz="12" w:space="0" w:color="000000" w:themeColor="text1"/>
            </w:tcBorders>
            <w:shd w:val="clear" w:color="auto" w:fill="F2F2F2" w:themeFill="background1" w:themeFillShade="F2"/>
          </w:tcPr>
          <w:p w14:paraId="15A953F6" w14:textId="03D2DCF1" w:rsidR="00751960" w:rsidRPr="006E13BC" w:rsidRDefault="004B2360" w:rsidP="004B2360">
            <w:pPr>
              <w:jc w:val="center"/>
              <w:rPr>
                <w:color w:val="000000"/>
              </w:rPr>
            </w:pPr>
            <w:r w:rsidRPr="006E13BC">
              <w:rPr>
                <w:b/>
              </w:rPr>
              <w:t>Name</w:t>
            </w:r>
          </w:p>
        </w:tc>
      </w:tr>
      <w:tr w:rsidR="00751960" w:rsidRPr="006E13BC" w14:paraId="4AFB7517" w14:textId="77777777" w:rsidTr="00DB1B70">
        <w:trPr>
          <w:trHeight w:val="515"/>
        </w:trPr>
        <w:tc>
          <w:tcPr>
            <w:tcW w:w="2594" w:type="dxa"/>
            <w:gridSpan w:val="2"/>
            <w:vMerge/>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F49AA66" w14:textId="77777777" w:rsidR="00751960" w:rsidRDefault="00751960">
            <w:pPr>
              <w:rPr>
                <w:b/>
              </w:rPr>
            </w:pPr>
          </w:p>
        </w:tc>
        <w:tc>
          <w:tcPr>
            <w:tcW w:w="1015" w:type="dxa"/>
            <w:tcBorders>
              <w:top w:val="single" w:sz="4" w:space="0" w:color="auto"/>
              <w:left w:val="single" w:sz="4" w:space="0" w:color="000000" w:themeColor="text1"/>
              <w:bottom w:val="single" w:sz="4" w:space="0" w:color="000000" w:themeColor="text1"/>
              <w:right w:val="single" w:sz="4" w:space="0" w:color="auto"/>
            </w:tcBorders>
            <w:tcMar>
              <w:top w:w="28" w:type="dxa"/>
              <w:left w:w="57" w:type="dxa"/>
              <w:bottom w:w="28" w:type="dxa"/>
              <w:right w:w="57" w:type="dxa"/>
            </w:tcMar>
          </w:tcPr>
          <w:p w14:paraId="781AFCA5" w14:textId="39D68439" w:rsidR="00751960" w:rsidRDefault="00B51A0F" w:rsidP="00B51A0F">
            <w:pPr>
              <w:jc w:val="center"/>
              <w:rPr>
                <w:color w:val="000000"/>
              </w:rPr>
            </w:pPr>
            <w:r>
              <w:t>1-A</w:t>
            </w:r>
          </w:p>
        </w:tc>
        <w:tc>
          <w:tcPr>
            <w:tcW w:w="10929" w:type="dxa"/>
            <w:gridSpan w:val="3"/>
            <w:tcBorders>
              <w:top w:val="single" w:sz="4" w:space="0" w:color="auto"/>
              <w:left w:val="single" w:sz="4" w:space="0" w:color="auto"/>
              <w:bottom w:val="single" w:sz="4" w:space="0" w:color="000000" w:themeColor="text1"/>
              <w:right w:val="single" w:sz="12" w:space="0" w:color="000000" w:themeColor="text1"/>
            </w:tcBorders>
          </w:tcPr>
          <w:p w14:paraId="3E5B2DDE" w14:textId="2D86066A" w:rsidR="00751960" w:rsidRPr="006E13BC" w:rsidRDefault="00180F2C">
            <w:pPr>
              <w:rPr>
                <w:color w:val="000000"/>
              </w:rPr>
            </w:pPr>
            <w:r>
              <w:rPr>
                <w:color w:val="000000"/>
              </w:rPr>
              <w:t>Notification regarding the import of products subject to sanitary-veterinary, phytosanitary and food safety supervision and control.</w:t>
            </w:r>
          </w:p>
        </w:tc>
      </w:tr>
      <w:tr w:rsidR="00DC7E23" w:rsidRPr="006E13BC" w14:paraId="6F3449DE"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7C57BF4" w14:textId="77777777" w:rsidR="00DC7E23" w:rsidRPr="006E13BC" w:rsidRDefault="00DC7E23">
            <w:pPr>
              <w:rPr>
                <w:b/>
              </w:rPr>
            </w:pPr>
            <w:r w:rsidRPr="006E13BC">
              <w:rPr>
                <w:b/>
              </w:rPr>
              <w:t>General description</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E30F272" w14:textId="77777777" w:rsidR="00DC7E23" w:rsidRPr="006E13BC" w:rsidRDefault="00DC7E23">
            <w:r w:rsidRPr="006E13BC">
              <w:t>The notification regarding the import of products subject to sanitary-veterinary, phytosanitary and food safety supervision and control is the document through which ANSA is notified of the import of each batch of products intended for introduction onto the market of the Republic of Moldova.</w:t>
            </w:r>
          </w:p>
          <w:p w14:paraId="06D1B8BD" w14:textId="77777777" w:rsidR="00DC7E23" w:rsidRPr="006E13BC" w:rsidRDefault="00DC7E23">
            <w:r w:rsidRPr="006E13BC">
              <w:t>The notification aims to supervise the import process of products subject to sanitary-veterinary, phytosanitary and food safety control, as well as to describe the stages that underlie the admission or refusal of import.</w:t>
            </w:r>
          </w:p>
          <w:p w14:paraId="36A8DC6A" w14:textId="77777777" w:rsidR="00DC7E23" w:rsidRDefault="00DC7E23">
            <w:r w:rsidRPr="006E13BC">
              <w:t>Import operations of live animals, germinal material of animal origin, products and by-products subject to sanitary-veterinary supervision and control may only be carried out if an import notification has been made at least 24 hours before the import operation.</w:t>
            </w:r>
          </w:p>
          <w:p w14:paraId="071C995D" w14:textId="04C059C6" w:rsidR="00DC7E23" w:rsidRPr="006E13BC" w:rsidRDefault="00DC7E23">
            <w:r w:rsidRPr="00A23276">
              <w:t xml:space="preserve">Importers will complete and submit the import notification through the </w:t>
            </w:r>
            <w:r w:rsidRPr="00D70A30">
              <w:rPr>
                <w:i/>
                <w:iCs/>
              </w:rPr>
              <w:t xml:space="preserve">"Import Monitoring and Control" information system </w:t>
            </w:r>
            <w:r w:rsidR="00E01224">
              <w:t>and inspectors at the Border Inspection Posts (BIP) will examine this notification and make a decision on the admission or rejection of the import.</w:t>
            </w:r>
          </w:p>
        </w:tc>
      </w:tr>
      <w:tr w:rsidR="00DC7E23" w:rsidRPr="006E13BC" w14:paraId="78488415"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0DBB934" w14:textId="2ECE6A85" w:rsidR="00DC7E23" w:rsidRPr="006E13BC" w:rsidRDefault="00CC3A64">
            <w:pPr>
              <w:rPr>
                <w:b/>
              </w:rPr>
            </w:pPr>
            <w:r w:rsidRPr="006E13BC">
              <w:rPr>
                <w:b/>
              </w:rPr>
              <w:t>Regulatory framework</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636D681" w14:textId="77777777" w:rsidR="00EB4C6D" w:rsidRPr="006E13BC" w:rsidRDefault="00EB4C6D" w:rsidP="00EB4C6D">
            <w:pPr>
              <w:pStyle w:val="Listbuline"/>
              <w:rPr>
                <w:rFonts w:eastAsia="Times New Roman" w:cs="Calibri"/>
              </w:rPr>
            </w:pPr>
            <w:r w:rsidRPr="006E13BC">
              <w:rPr>
                <w:rFonts w:eastAsia="Times New Roman" w:cs="Calibri"/>
              </w:rPr>
              <w:t xml:space="preserve">Law No. 221/2007 on veterinary health activity ( </w:t>
            </w:r>
            <w:hyperlink r:id="rId26" w:history="1">
              <w:r w:rsidRPr="006E13BC">
                <w:rPr>
                  <w:rStyle w:val="Hyperlink"/>
                  <w:rFonts w:cs="Calibri"/>
                </w:rPr>
                <w:t xml:space="preserve">legis </w:t>
              </w:r>
            </w:hyperlink>
            <w:r w:rsidRPr="006E13BC">
              <w:rPr>
                <w:rFonts w:eastAsia="Times New Roman" w:cs="Calibri"/>
              </w:rPr>
              <w:t>);</w:t>
            </w:r>
          </w:p>
          <w:p w14:paraId="70CFD7A5" w14:textId="77777777" w:rsidR="00EB4C6D" w:rsidRPr="00213026" w:rsidRDefault="00EB4C6D" w:rsidP="00EB4C6D">
            <w:pPr>
              <w:pStyle w:val="Listbuline"/>
              <w:rPr>
                <w:rFonts w:eastAsia="Calibri" w:cs="Calibri"/>
              </w:rPr>
            </w:pPr>
            <w:r w:rsidRPr="00213026">
              <w:rPr>
                <w:rFonts w:eastAsia="Times New Roman" w:cs="Calibri"/>
              </w:rPr>
              <w:t xml:space="preserve">Law No. 422/2023 on protective measures against organisms harmful to plants ( </w:t>
            </w:r>
            <w:hyperlink r:id="rId27" w:history="1">
              <w:r w:rsidRPr="00213026">
                <w:rPr>
                  <w:rStyle w:val="Hyperlink"/>
                  <w:rFonts w:cs="Calibri"/>
                </w:rPr>
                <w:t xml:space="preserve">legis </w:t>
              </w:r>
            </w:hyperlink>
            <w:r w:rsidRPr="00213026">
              <w:rPr>
                <w:rFonts w:eastAsia="Times New Roman" w:cs="Calibri"/>
              </w:rPr>
              <w:t>);</w:t>
            </w:r>
          </w:p>
          <w:p w14:paraId="7090CB67" w14:textId="77777777" w:rsidR="00EB4C6D" w:rsidRPr="006E13BC" w:rsidRDefault="00EB4C6D" w:rsidP="00EB4C6D">
            <w:pPr>
              <w:pStyle w:val="Listbuline"/>
              <w:rPr>
                <w:rFonts w:eastAsia="Calibri" w:cs="Calibri"/>
              </w:rPr>
            </w:pPr>
            <w:r w:rsidRPr="006E13BC">
              <w:rPr>
                <w:rFonts w:eastAsia="Times New Roman" w:cs="Calibri"/>
              </w:rPr>
              <w:t xml:space="preserve">Law No. 119/2004 on phytosanitary products and fertilizers ( </w:t>
            </w:r>
            <w:hyperlink r:id="rId28" w:history="1">
              <w:r w:rsidRPr="006E13BC">
                <w:rPr>
                  <w:rStyle w:val="Hyperlink"/>
                  <w:rFonts w:cs="Calibri"/>
                </w:rPr>
                <w:t xml:space="preserve">legis </w:t>
              </w:r>
            </w:hyperlink>
            <w:r w:rsidRPr="006E13BC">
              <w:rPr>
                <w:rFonts w:eastAsia="Times New Roman" w:cs="Calibri"/>
              </w:rPr>
              <w:t>);</w:t>
            </w:r>
          </w:p>
          <w:p w14:paraId="7DD80EFF" w14:textId="77777777" w:rsidR="00EB4C6D" w:rsidRPr="006E13BC" w:rsidRDefault="00EB4C6D" w:rsidP="00EB4C6D">
            <w:pPr>
              <w:pStyle w:val="Listbuline"/>
              <w:rPr>
                <w:rFonts w:eastAsia="Times New Roman" w:cstheme="minorHAnsi"/>
              </w:rPr>
            </w:pPr>
            <w:r w:rsidRPr="006E13BC">
              <w:rPr>
                <w:rFonts w:eastAsia="Times New Roman" w:cstheme="minorHAnsi"/>
              </w:rPr>
              <w:t xml:space="preserve">Law No. 50/2013 on official controls to verify compliance with feed and food law and animal health and welfare rules ( </w:t>
            </w:r>
            <w:hyperlink r:id="rId29" w:history="1">
              <w:r w:rsidRPr="006E13BC">
                <w:rPr>
                  <w:rFonts w:eastAsia="Times New Roman" w:cstheme="minorHAnsi"/>
                  <w:color w:val="0563C1" w:themeColor="hyperlink"/>
                  <w:u w:val="single"/>
                </w:rPr>
                <w:t xml:space="preserve">legis </w:t>
              </w:r>
            </w:hyperlink>
            <w:r w:rsidRPr="006E13BC">
              <w:rPr>
                <w:rFonts w:eastAsia="Times New Roman" w:cstheme="minorHAnsi"/>
              </w:rPr>
              <w:t>);</w:t>
            </w:r>
          </w:p>
          <w:p w14:paraId="64C45215" w14:textId="77777777" w:rsidR="00EB4C6D" w:rsidRPr="006E13BC" w:rsidRDefault="00EB4C6D" w:rsidP="00EB4C6D">
            <w:pPr>
              <w:pStyle w:val="Listbuline"/>
              <w:rPr>
                <w:rFonts w:eastAsia="Times New Roman" w:cstheme="minorHAnsi"/>
              </w:rPr>
            </w:pPr>
            <w:r w:rsidRPr="006E13BC">
              <w:rPr>
                <w:rFonts w:eastAsia="Times New Roman" w:cstheme="minorHAnsi"/>
              </w:rPr>
              <w:t xml:space="preserve">Law No. 306/2018 on food safety ( </w:t>
            </w:r>
            <w:hyperlink r:id="rId30" w:history="1">
              <w:r w:rsidRPr="006E13BC">
                <w:rPr>
                  <w:rFonts w:eastAsia="Times New Roman" w:cstheme="minorHAnsi"/>
                  <w:color w:val="0563C1" w:themeColor="hyperlink"/>
                  <w:u w:val="single"/>
                </w:rPr>
                <w:t xml:space="preserve">legis </w:t>
              </w:r>
            </w:hyperlink>
            <w:r w:rsidRPr="006E13BC">
              <w:rPr>
                <w:rFonts w:eastAsia="Times New Roman" w:cstheme="minorHAnsi"/>
              </w:rPr>
              <w:t>);</w:t>
            </w:r>
          </w:p>
          <w:p w14:paraId="5A8DDCCC" w14:textId="77777777" w:rsidR="00EB4C6D" w:rsidRPr="006E13BC" w:rsidRDefault="00EB4C6D" w:rsidP="00EB4C6D">
            <w:pPr>
              <w:pStyle w:val="Listbuline"/>
              <w:rPr>
                <w:rFonts w:eastAsia="Calibri" w:cs="Calibri"/>
              </w:rPr>
            </w:pPr>
            <w:r w:rsidRPr="006E13BC">
              <w:rPr>
                <w:rFonts w:eastAsia="Times New Roman" w:cs="Calibri"/>
              </w:rPr>
              <w:t xml:space="preserve">Decision No. 1045/2005 approving the Regulation on the import, storage, marketing and use of phytosanitary products and fertilizers </w:t>
            </w:r>
            <w:r w:rsidRPr="006E13BC">
              <w:rPr>
                <w:rFonts w:eastAsia="Calibri" w:cs="Calibri"/>
              </w:rPr>
              <w:t xml:space="preserve">( </w:t>
            </w:r>
            <w:hyperlink r:id="rId31" w:history="1">
              <w:r w:rsidRPr="006E13BC">
                <w:rPr>
                  <w:rStyle w:val="Hyperlink"/>
                  <w:rFonts w:eastAsia="Calibri" w:cs="Calibri"/>
                </w:rPr>
                <w:t xml:space="preserve">legis </w:t>
              </w:r>
            </w:hyperlink>
            <w:r w:rsidRPr="006E13BC">
              <w:rPr>
                <w:rFonts w:eastAsia="Calibri" w:cs="Calibri"/>
              </w:rPr>
              <w:t>);</w:t>
            </w:r>
          </w:p>
          <w:p w14:paraId="0F5C70E7" w14:textId="77777777" w:rsidR="00EB4C6D" w:rsidRPr="006E13BC" w:rsidRDefault="00EB4C6D" w:rsidP="00EB4C6D">
            <w:pPr>
              <w:pStyle w:val="Listbuline"/>
              <w:rPr>
                <w:rFonts w:eastAsia="Times New Roman" w:cs="Calibri"/>
              </w:rPr>
            </w:pPr>
            <w:r w:rsidRPr="006E13BC">
              <w:rPr>
                <w:rFonts w:eastAsia="Times New Roman" w:cs="Calibri"/>
              </w:rPr>
              <w:t xml:space="preserve">Decision No. 333/2018 on the approval of certain model documents ( </w:t>
            </w:r>
            <w:hyperlink r:id="rId32" w:history="1">
              <w:r w:rsidRPr="006E13BC">
                <w:rPr>
                  <w:rStyle w:val="Hyperlink"/>
                  <w:rFonts w:cs="Calibri"/>
                </w:rPr>
                <w:t xml:space="preserve">legis </w:t>
              </w:r>
            </w:hyperlink>
            <w:r w:rsidRPr="006E13BC">
              <w:rPr>
                <w:rFonts w:eastAsia="Times New Roman" w:cs="Calibri"/>
              </w:rPr>
              <w:t>);</w:t>
            </w:r>
          </w:p>
          <w:p w14:paraId="68640BE2" w14:textId="77777777" w:rsidR="00EB4C6D" w:rsidRPr="006E13BC" w:rsidRDefault="00EB4C6D" w:rsidP="00EB4C6D">
            <w:pPr>
              <w:pStyle w:val="Listbuline"/>
              <w:rPr>
                <w:rFonts w:eastAsia="Times New Roman" w:cs="Calibri"/>
              </w:rPr>
            </w:pPr>
            <w:r w:rsidRPr="006E13BC">
              <w:rPr>
                <w:rFonts w:eastAsia="Calibri" w:cs="Calibri"/>
              </w:rPr>
              <w:lastRenderedPageBreak/>
              <w:t xml:space="preserve">Government Decision No. 938/2018 approving the Regulation on the manner of crossing the state border of goods subject to control by the National Food Safety Agency ( </w:t>
            </w:r>
            <w:hyperlink r:id="rId33" w:history="1">
              <w:r w:rsidRPr="006E13BC">
                <w:rPr>
                  <w:rStyle w:val="Hyperlink"/>
                  <w:rFonts w:eastAsia="Calibri" w:cs="Calibri"/>
                </w:rPr>
                <w:t xml:space="preserve">legis </w:t>
              </w:r>
            </w:hyperlink>
            <w:r w:rsidRPr="006E13BC">
              <w:rPr>
                <w:rFonts w:eastAsia="Calibri" w:cs="Calibri"/>
              </w:rPr>
              <w:t>);</w:t>
            </w:r>
          </w:p>
          <w:p w14:paraId="6128BF42" w14:textId="77777777" w:rsidR="00EB4C6D" w:rsidRPr="006E13BC" w:rsidRDefault="00EB4C6D" w:rsidP="00EB4C6D">
            <w:pPr>
              <w:pStyle w:val="Listbuline"/>
              <w:rPr>
                <w:rFonts w:eastAsia="Calibri" w:cs="Calibri"/>
              </w:rPr>
            </w:pPr>
            <w:r w:rsidRPr="006E13BC">
              <w:rPr>
                <w:rFonts w:eastAsia="Times New Roman" w:cs="Calibri"/>
              </w:rPr>
              <w:t>ANSA Order no. 132/2020;</w:t>
            </w:r>
          </w:p>
          <w:p w14:paraId="733E1EDD" w14:textId="77777777" w:rsidR="00EB4C6D" w:rsidRPr="006E13BC" w:rsidRDefault="00EB4C6D" w:rsidP="00EB4C6D">
            <w:pPr>
              <w:pStyle w:val="Listbuline"/>
              <w:rPr>
                <w:rFonts w:eastAsia="Calibri" w:cs="Calibri"/>
              </w:rPr>
            </w:pPr>
            <w:r w:rsidRPr="006E13BC">
              <w:rPr>
                <w:rFonts w:eastAsia="Times New Roman" w:cs="Calibri"/>
              </w:rPr>
              <w:t xml:space="preserve">ANSA Order No. 41/2022 ( </w:t>
            </w:r>
            <w:hyperlink r:id="rId34" w:history="1">
              <w:r w:rsidRPr="006E13BC">
                <w:rPr>
                  <w:rStyle w:val="Hyperlink"/>
                  <w:rFonts w:eastAsia="Times New Roman" w:cs="Calibri"/>
                </w:rPr>
                <w:t xml:space="preserve">ansa.gov.md </w:t>
              </w:r>
            </w:hyperlink>
            <w:r w:rsidRPr="006E13BC">
              <w:rPr>
                <w:rFonts w:eastAsia="Times New Roman" w:cs="Calibri"/>
              </w:rPr>
              <w:t>);</w:t>
            </w:r>
          </w:p>
          <w:p w14:paraId="313306F6" w14:textId="77777777" w:rsidR="00EB4C6D" w:rsidRDefault="00EB4C6D" w:rsidP="00EB4C6D">
            <w:pPr>
              <w:pStyle w:val="Listbuline"/>
              <w:rPr>
                <w:rFonts w:eastAsia="Calibri" w:cs="Calibri"/>
              </w:rPr>
            </w:pPr>
            <w:r w:rsidRPr="006E13BC">
              <w:rPr>
                <w:rFonts w:eastAsia="Calibri" w:cs="Calibri"/>
              </w:rPr>
              <w:t xml:space="preserve">Government Decision No. 14/2023 on the organization and functioning of the National Food Safety Agency ( </w:t>
            </w:r>
            <w:hyperlink r:id="rId35" w:history="1">
              <w:r w:rsidRPr="006E13BC">
                <w:rPr>
                  <w:rStyle w:val="Hyperlink"/>
                  <w:rFonts w:eastAsia="Calibri" w:cs="Calibri"/>
                </w:rPr>
                <w:t xml:space="preserve">legis </w:t>
              </w:r>
            </w:hyperlink>
            <w:r w:rsidRPr="006E13BC">
              <w:rPr>
                <w:rFonts w:eastAsia="Calibri" w:cs="Calibri"/>
              </w:rPr>
              <w:t>).</w:t>
            </w:r>
          </w:p>
          <w:p w14:paraId="585CB996" w14:textId="0D9EDCD1" w:rsidR="00DC7E23" w:rsidRPr="006E13BC" w:rsidRDefault="00EB4C6D" w:rsidP="00EB4C6D">
            <w:pPr>
              <w:pStyle w:val="Listbuline"/>
              <w:rPr>
                <w:color w:val="000000"/>
              </w:rPr>
            </w:pPr>
            <w:r w:rsidRPr="00D0229B">
              <w:rPr>
                <w:rFonts w:eastAsia="Times New Roman" w:cs="Calibri"/>
              </w:rPr>
              <w:t xml:space="preserve">GD 679/2024 for the approval of the Regulation on the application of protective measures against plant pests </w:t>
            </w:r>
            <w:r w:rsidRPr="00D0229B">
              <w:rPr>
                <w:rFonts w:eastAsia="Calibri" w:cs="Calibri"/>
              </w:rPr>
              <w:t xml:space="preserve">( </w:t>
            </w:r>
            <w:hyperlink r:id="rId36" w:history="1">
              <w:r w:rsidRPr="00D0229B">
                <w:rPr>
                  <w:rStyle w:val="Hyperlink"/>
                  <w:rFonts w:eastAsia="Calibri" w:cs="Calibri"/>
                </w:rPr>
                <w:t xml:space="preserve">legis </w:t>
              </w:r>
            </w:hyperlink>
            <w:r w:rsidRPr="00D0229B">
              <w:rPr>
                <w:rFonts w:eastAsia="Calibri" w:cs="Calibri"/>
              </w:rPr>
              <w:t>)</w:t>
            </w:r>
          </w:p>
        </w:tc>
      </w:tr>
      <w:tr w:rsidR="00DC7E23" w:rsidRPr="006E13BC" w14:paraId="22DF77BD"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4402B59F" w14:textId="77777777" w:rsidR="00DC7E23" w:rsidRPr="006E13BC" w:rsidRDefault="00DC7E23">
            <w:r w:rsidRPr="006E13BC">
              <w:rPr>
                <w:b/>
              </w:rPr>
              <w:lastRenderedPageBreak/>
              <w:t>Actors involved</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6FE64DC" w14:textId="77777777" w:rsidR="00DC7E23" w:rsidRPr="006E13BC" w:rsidRDefault="00DC7E23">
            <w:pPr>
              <w:rPr>
                <w:rFonts w:cstheme="minorHAnsi"/>
              </w:rPr>
            </w:pPr>
            <w:r w:rsidRPr="006E13BC">
              <w:rPr>
                <w:rFonts w:cstheme="minorHAnsi"/>
                <w:i/>
              </w:rPr>
              <w:t xml:space="preserve">Importer </w:t>
            </w:r>
            <w:r w:rsidRPr="006E13BC">
              <w:rPr>
                <w:rFonts w:cstheme="minorHAnsi"/>
              </w:rPr>
              <w:t>– The economic agent importing live animals, germinal material of animal origin, products and by-products subject to sanitary-veterinary supervision and control.</w:t>
            </w:r>
          </w:p>
          <w:p w14:paraId="58702C6E" w14:textId="77777777" w:rsidR="00DC7E23" w:rsidRDefault="00DC7E23">
            <w:pPr>
              <w:rPr>
                <w:rFonts w:cstheme="minorHAnsi"/>
              </w:rPr>
            </w:pPr>
            <w:r w:rsidRPr="006E13BC">
              <w:rPr>
                <w:rFonts w:cstheme="minorHAnsi"/>
                <w:i/>
                <w:iCs/>
              </w:rPr>
              <w:t xml:space="preserve">PIF Inspector </w:t>
            </w:r>
            <w:r w:rsidRPr="006E13BC">
              <w:rPr>
                <w:rFonts w:cstheme="minorHAnsi"/>
              </w:rPr>
              <w:t>– ANSA employee, inspector at the border inspection post.</w:t>
            </w:r>
          </w:p>
          <w:p w14:paraId="62655000" w14:textId="77777777" w:rsidR="00DC7E23" w:rsidRDefault="00DC7E23">
            <w:pPr>
              <w:rPr>
                <w:rFonts w:cstheme="minorHAnsi"/>
              </w:rPr>
            </w:pPr>
            <w:r w:rsidRPr="006E13BC">
              <w:rPr>
                <w:rFonts w:cstheme="minorHAnsi"/>
                <w:i/>
                <w:iCs/>
              </w:rPr>
              <w:t xml:space="preserve">ANSA territorial inspector </w:t>
            </w:r>
            <w:r w:rsidRPr="006E13BC">
              <w:rPr>
                <w:rFonts w:cstheme="minorHAnsi"/>
              </w:rPr>
              <w:t>– ANSA employee, territorial inspector within ANSA subdivisions.</w:t>
            </w:r>
          </w:p>
          <w:p w14:paraId="63BAFA3F" w14:textId="77777777" w:rsidR="00DC7E23" w:rsidRDefault="00DC7E23">
            <w:pPr>
              <w:rPr>
                <w:rFonts w:cstheme="minorHAnsi"/>
              </w:rPr>
            </w:pPr>
            <w:r>
              <w:rPr>
                <w:rFonts w:cstheme="minorHAnsi"/>
                <w:i/>
                <w:iCs/>
              </w:rPr>
              <w:t xml:space="preserve">MCI </w:t>
            </w:r>
            <w:r w:rsidRPr="006E13BC">
              <w:rPr>
                <w:rFonts w:cstheme="minorHAnsi"/>
              </w:rPr>
              <w:t>– the "Import Monitoring and Control" information system.</w:t>
            </w:r>
          </w:p>
          <w:p w14:paraId="171F3275" w14:textId="7331AAB0" w:rsidR="00DC7E23" w:rsidRPr="006E13BC" w:rsidRDefault="00DC7E23">
            <w:pPr>
              <w:rPr>
                <w:rFonts w:cstheme="minorHAnsi"/>
              </w:rPr>
            </w:pPr>
            <w:r w:rsidRPr="00C70F2D">
              <w:rPr>
                <w:rFonts w:cstheme="minorHAnsi"/>
              </w:rPr>
              <w:t>SI "Frontiera" – information system for managing border crossing.</w:t>
            </w:r>
          </w:p>
        </w:tc>
      </w:tr>
      <w:tr w:rsidR="00DC7E23" w:rsidRPr="006E13BC" w14:paraId="3E8D994A"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28BAFCF" w14:textId="77777777" w:rsidR="00DC7E23" w:rsidRPr="006E13BC" w:rsidRDefault="00DC7E23">
            <w:pPr>
              <w:rPr>
                <w:b/>
              </w:rPr>
            </w:pPr>
            <w:r w:rsidRPr="006E13BC">
              <w:rPr>
                <w:b/>
              </w:rPr>
              <w:t>Delivery time</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3E47723" w14:textId="646A6D13" w:rsidR="00DC7E23" w:rsidRPr="00F06EA7" w:rsidRDefault="00DC7E23">
            <w:pPr>
              <w:rPr>
                <w:color w:val="000000" w:themeColor="text1"/>
              </w:rPr>
            </w:pPr>
            <w:r w:rsidRPr="006E13BC">
              <w:rPr>
                <w:color w:val="000000" w:themeColor="text1"/>
              </w:rPr>
              <w:t xml:space="preserve">At least 24 hours before the date of import ( </w:t>
            </w:r>
            <w:r w:rsidRPr="006E13BC">
              <w:rPr>
                <w:rFonts w:eastAsia="Calibri" w:cs="Calibri"/>
                <w:color w:val="000000"/>
              </w:rPr>
              <w:t xml:space="preserve">according to art. 34 </w:t>
            </w:r>
            <w:r w:rsidRPr="006E13BC">
              <w:rPr>
                <w:color w:val="000000" w:themeColor="text1"/>
              </w:rPr>
              <w:t xml:space="preserve">par. 2 </w:t>
            </w:r>
            <w:r w:rsidRPr="006E13BC">
              <w:rPr>
                <w:rFonts w:eastAsia="Calibri" w:cs="Calibri"/>
                <w:color w:val="000000"/>
              </w:rPr>
              <w:t xml:space="preserve">of Law no. 221/2007 and point 12 of Government Decision no. 591/2024 </w:t>
            </w:r>
            <w:r w:rsidRPr="006E13BC">
              <w:rPr>
                <w:color w:val="000000" w:themeColor="text1"/>
              </w:rPr>
              <w:t>).</w:t>
            </w:r>
          </w:p>
          <w:p w14:paraId="0EBB3284" w14:textId="06988CEA" w:rsidR="00DC7E23" w:rsidRPr="006E13BC" w:rsidRDefault="00DC7E23">
            <w:pPr>
              <w:rPr>
                <w:color w:val="000000" w:themeColor="text1"/>
              </w:rPr>
            </w:pPr>
            <w:r w:rsidRPr="006E13BC">
              <w:rPr>
                <w:color w:val="000000" w:themeColor="text1"/>
              </w:rPr>
              <w:t xml:space="preserve">5 working days until the date of import ( </w:t>
            </w:r>
            <w:r w:rsidRPr="006E13BC">
              <w:rPr>
                <w:rFonts w:eastAsia="Calibri" w:cs="Calibri"/>
                <w:color w:val="000000"/>
              </w:rPr>
              <w:t xml:space="preserve">according to ANSA Order no. 41/2022 and point 17.1 of Government Decision no. 938/2018 </w:t>
            </w:r>
            <w:r w:rsidRPr="006E13BC">
              <w:rPr>
                <w:color w:val="000000" w:themeColor="text1"/>
              </w:rPr>
              <w:t>).</w:t>
            </w:r>
          </w:p>
        </w:tc>
      </w:tr>
      <w:tr w:rsidR="00DC7E23" w:rsidRPr="006E13BC" w14:paraId="6DD555C8"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327F55BA" w14:textId="6523BC26" w:rsidR="00DC7E23" w:rsidRPr="006E13BC" w:rsidRDefault="00DC7E23">
            <w:pPr>
              <w:rPr>
                <w:b/>
              </w:rPr>
            </w:pPr>
            <w:r w:rsidRPr="006E13BC">
              <w:rPr>
                <w:b/>
              </w:rPr>
              <w:t>Business rules</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A088CFF" w14:textId="77777777" w:rsidR="00DC7E23" w:rsidRPr="006E13BC" w:rsidRDefault="00DC7E23" w:rsidP="008467A1">
            <w:pPr>
              <w:pStyle w:val="Listbuline"/>
            </w:pPr>
            <w:r w:rsidRPr="006E13BC">
              <w:rPr>
                <w:rFonts w:eastAsia="Calibri" w:cs="Calibri"/>
              </w:rPr>
              <w:t xml:space="preserve">According to art.34 </w:t>
            </w:r>
            <w:r w:rsidRPr="006E13BC">
              <w:rPr>
                <w:color w:val="000000" w:themeColor="text1"/>
              </w:rPr>
              <w:t xml:space="preserve">par.2 </w:t>
            </w:r>
            <w:r w:rsidRPr="006E13BC">
              <w:rPr>
                <w:rFonts w:eastAsia="Calibri" w:cs="Calibri"/>
              </w:rPr>
              <w:t xml:space="preserve">of Law no. 221/2007, </w:t>
            </w:r>
            <w:r w:rsidRPr="006E13BC">
              <w:t>import, export and transit operations of goods subject to veterinary and sanitary supervision and control may be carried out only if an import notification has been made through the "Import Monitoring and Control" information system at least 24 hours before the import, export or transit operation, or, as the case may be, within 5 working days until the date of import.</w:t>
            </w:r>
          </w:p>
          <w:p w14:paraId="1515F6F8" w14:textId="77777777" w:rsidR="00DC7E23" w:rsidRPr="00137F3B" w:rsidRDefault="00DC7E23" w:rsidP="008467A1">
            <w:pPr>
              <w:pStyle w:val="Listbuline"/>
            </w:pPr>
            <w:r w:rsidRPr="00137F3B">
              <w:t>To successfully promote documentary control, the PIF Inspector must ensure that:</w:t>
            </w:r>
          </w:p>
          <w:p w14:paraId="06B043E4" w14:textId="4437FB6B" w:rsidR="00DC7E23" w:rsidRDefault="003C03EF" w:rsidP="008467A1">
            <w:pPr>
              <w:pStyle w:val="Listbuline"/>
              <w:numPr>
                <w:ilvl w:val="1"/>
                <w:numId w:val="2"/>
              </w:numPr>
            </w:pPr>
            <w:r>
              <w:t>the importer holds (as applicable): sanitary-veterinary operating authorization, sanitary-veterinary registration, phytosanitary registration, food safety registration.</w:t>
            </w:r>
          </w:p>
          <w:p w14:paraId="3329335B" w14:textId="69E228DA" w:rsidR="00DC7E23" w:rsidRDefault="003C03EF" w:rsidP="008467A1">
            <w:pPr>
              <w:pStyle w:val="Listbuline"/>
              <w:numPr>
                <w:ilvl w:val="1"/>
                <w:numId w:val="2"/>
              </w:numPr>
            </w:pPr>
            <w:r>
              <w:t>the importer has an authorized warehouse for storing the products mentioned in the import notification.</w:t>
            </w:r>
          </w:p>
          <w:p w14:paraId="4EA4065F" w14:textId="32F26FF4" w:rsidR="00DC7E23" w:rsidRDefault="003C03EF" w:rsidP="008467A1">
            <w:pPr>
              <w:pStyle w:val="Listbuline"/>
              <w:numPr>
                <w:ilvl w:val="1"/>
                <w:numId w:val="2"/>
              </w:numPr>
            </w:pPr>
            <w:r>
              <w:t>the transport unit used for import is sanitary-veterinary authorized.</w:t>
            </w:r>
          </w:p>
          <w:p w14:paraId="05953BF6" w14:textId="1DFB764A" w:rsidR="00DC7E23" w:rsidRDefault="003C03EF" w:rsidP="008467A1">
            <w:pPr>
              <w:pStyle w:val="Listbuline"/>
              <w:numPr>
                <w:ilvl w:val="1"/>
                <w:numId w:val="2"/>
              </w:numPr>
            </w:pPr>
            <w:r>
              <w:t>the importer has attached the necessary documents (as applicable): quality certificate, catch certificate.</w:t>
            </w:r>
          </w:p>
          <w:p w14:paraId="492A10DA" w14:textId="3B563F1D" w:rsidR="00DC7E23" w:rsidRPr="008B4560" w:rsidRDefault="00DC7E23" w:rsidP="008467A1">
            <w:pPr>
              <w:pStyle w:val="Listbuline"/>
            </w:pPr>
            <w:r>
              <w:lastRenderedPageBreak/>
              <w:t xml:space="preserve">Importer authenticated </w:t>
            </w:r>
            <w:r w:rsidRPr="006148B6">
              <w:rPr>
                <w:i/>
              </w:rPr>
              <w:t xml:space="preserve">in </w:t>
            </w:r>
            <w:r w:rsidR="006148B6" w:rsidRPr="006148B6">
              <w:rPr>
                <w:rFonts w:eastAsia="Calibri" w:cs="Calibri"/>
                <w:i/>
                <w:iCs/>
              </w:rPr>
              <w:t>SSI</w:t>
            </w:r>
            <w:r w:rsidRPr="006148B6">
              <w:rPr>
                <w:rFonts w:eastAsia="Calibri" w:cs="Calibri"/>
                <w:i/>
              </w:rPr>
              <w:t xml:space="preserve"> " </w:t>
            </w:r>
            <w:r w:rsidRPr="006148B6">
              <w:rPr>
                <w:i/>
              </w:rPr>
              <w:t xml:space="preserve">Import Monitoring and </w:t>
            </w:r>
            <w:r w:rsidR="006148B6" w:rsidRPr="006148B6">
              <w:rPr>
                <w:i/>
                <w:iCs/>
              </w:rPr>
              <w:t xml:space="preserve">Control " </w:t>
            </w:r>
            <w:r>
              <w:rPr>
                <w:rFonts w:eastAsia="Calibri" w:cs="Calibri"/>
              </w:rPr>
              <w:t>will only be able to send import notifications on the domain in which it was registered in ROLA (if the importer is registered in ROLA).</w:t>
            </w:r>
          </w:p>
        </w:tc>
      </w:tr>
      <w:tr w:rsidR="00DC7E23" w:rsidRPr="006E13BC" w14:paraId="1F70A725" w14:textId="77777777" w:rsidTr="00DB1B70">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2C48CAA6" w14:textId="77777777" w:rsidR="00DC7E23" w:rsidRPr="006E13BC" w:rsidRDefault="00DC7E23">
            <w:pPr>
              <w:rPr>
                <w:b/>
              </w:rPr>
            </w:pPr>
            <w:r w:rsidRPr="006E13BC">
              <w:rPr>
                <w:b/>
              </w:rPr>
              <w:lastRenderedPageBreak/>
              <w:t>Input/output data</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F9318D8" w14:textId="77777777" w:rsidR="00DC7E23" w:rsidRPr="006E13BC" w:rsidRDefault="00DC7E23">
            <w:pPr>
              <w:rPr>
                <w:b/>
              </w:rPr>
            </w:pPr>
            <w:r w:rsidRPr="006E13BC">
              <w:rPr>
                <w:b/>
              </w:rPr>
              <w:t>Type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492D0ECE" w14:textId="77777777" w:rsidR="00DC7E23" w:rsidRPr="006E13BC" w:rsidRDefault="00DC7E23">
            <w:pPr>
              <w:rPr>
                <w:b/>
              </w:rPr>
            </w:pPr>
            <w:r w:rsidRPr="006E13BC">
              <w:rPr>
                <w:b/>
              </w:rPr>
              <w:t>Name</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609DC3E2" w14:textId="77777777" w:rsidR="00DC7E23" w:rsidRPr="006E13BC" w:rsidRDefault="00DC7E23">
            <w:pPr>
              <w:rPr>
                <w:b/>
              </w:rPr>
            </w:pPr>
            <w:r w:rsidRPr="006E13BC">
              <w:rPr>
                <w:b/>
              </w:rPr>
              <w:t>Form</w:t>
            </w:r>
          </w:p>
        </w:tc>
      </w:tr>
      <w:tr w:rsidR="00DC7E23" w:rsidRPr="006E13BC" w14:paraId="535DB0E6"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3FC8FB73"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C634FC8" w14:textId="77777777" w:rsidR="00DC7E23" w:rsidRPr="006E13BC" w:rsidRDefault="00DC7E23">
            <w:r w:rsidRPr="006E13BC">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8F87FCD" w14:textId="77777777" w:rsidR="00DC7E23" w:rsidRPr="006E13BC" w:rsidRDefault="00DC7E23">
            <w:r w:rsidRPr="006E13BC">
              <w:rPr>
                <w:color w:val="000000"/>
              </w:rPr>
              <w:t xml:space="preserve">Notification regarding the import of products subject to sanitary-veterinary </w:t>
            </w:r>
            <w:r w:rsidRPr="006E13BC">
              <w:t>, phytosanitary and food safety supervision and control.</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04BB4A3" w14:textId="77777777" w:rsidR="00DC7E23" w:rsidRPr="006E13BC" w:rsidRDefault="00DC7E23">
            <w:r>
              <w:t>Electronic document</w:t>
            </w:r>
          </w:p>
        </w:tc>
      </w:tr>
      <w:tr w:rsidR="00DC7E23" w:rsidRPr="006E13BC" w14:paraId="3563BB69"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4C583FAC"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8F7456" w14:textId="77777777" w:rsidR="00DC7E23" w:rsidRPr="006E13BC" w:rsidRDefault="00DC7E23">
            <w:r w:rsidRPr="006E13BC">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A6EF2B0" w14:textId="77777777" w:rsidR="00DC7E23" w:rsidRPr="006E13BC" w:rsidRDefault="00DC7E23">
            <w:pPr>
              <w:rPr>
                <w:color w:val="000000"/>
              </w:rPr>
            </w:pPr>
            <w:r w:rsidRPr="006E13BC">
              <w:rPr>
                <w:color w:val="000000"/>
              </w:rPr>
              <w:t xml:space="preserve">Document issued by the manufacturer/exporter for all food products of non-animal origin confirming quality and harmlessness ( </w:t>
            </w:r>
            <w:r>
              <w:t xml:space="preserve">for goods subject to food safety control </w:t>
            </w:r>
            <w:r>
              <w:rPr>
                <w:color w:val="000000"/>
              </w:rPr>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D613610" w14:textId="77777777" w:rsidR="00DC7E23" w:rsidRPr="006E13BC" w:rsidRDefault="00DC7E23">
            <w:r w:rsidRPr="00941B71">
              <w:t>Attached document</w:t>
            </w:r>
          </w:p>
        </w:tc>
      </w:tr>
      <w:tr w:rsidR="00DC7E23" w:rsidRPr="006E13BC" w14:paraId="718B5C5D"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4E197C71"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2C7D7F6" w14:textId="77777777" w:rsidR="00DC7E23" w:rsidRPr="006E13BC" w:rsidRDefault="00DC7E23">
            <w:r w:rsidRPr="006E13BC">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7B4DB34" w14:textId="77777777" w:rsidR="00DC7E23" w:rsidRPr="006E13BC" w:rsidRDefault="00DC7E23">
            <w:pPr>
              <w:rPr>
                <w:color w:val="000000"/>
              </w:rPr>
            </w:pPr>
            <w:r>
              <w:rPr>
                <w:color w:val="000000"/>
              </w:rPr>
              <w:t xml:space="preserve">Document issued by the competent food safety authority of the exporting state, certifying that food products of non-animal origin are safe and comply with the provisions of the legislation, which is required only for food products of non-animal origin subject to consolidated control ( </w:t>
            </w:r>
            <w:r w:rsidRPr="00A23084">
              <w:t xml:space="preserve">for goods subject to food safety control </w:t>
            </w:r>
            <w:r>
              <w:rPr>
                <w:color w:val="000000"/>
              </w:rPr>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049FD68" w14:textId="77777777" w:rsidR="00DC7E23" w:rsidRPr="006E13BC" w:rsidRDefault="00DC7E23">
            <w:r w:rsidRPr="00941B71">
              <w:t>Attached document</w:t>
            </w:r>
          </w:p>
        </w:tc>
      </w:tr>
      <w:tr w:rsidR="00DC7E23" w:rsidRPr="006E13BC" w14:paraId="0F7CD587"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0A6356F9"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00C3340" w14:textId="77777777" w:rsidR="00DC7E23" w:rsidRPr="006E13BC" w:rsidRDefault="00DC7E23">
            <w:r w:rsidRPr="009C674B">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F16D8D9" w14:textId="77777777" w:rsidR="00DC7E23" w:rsidRPr="006E13BC" w:rsidRDefault="00DC7E23">
            <w:pPr>
              <w:rPr>
                <w:color w:val="000000"/>
              </w:rPr>
            </w:pPr>
            <w:r>
              <w:t xml:space="preserve">Data on the sanitary and veterinary </w:t>
            </w:r>
            <w:r>
              <w:rPr>
                <w:color w:val="000000"/>
              </w:rPr>
              <w:t xml:space="preserve">operating authorization ( </w:t>
            </w:r>
            <w:r>
              <w:t xml:space="preserve">for goods subject to sanitary and veterinary control </w:t>
            </w:r>
            <w:r>
              <w:rPr>
                <w:color w:val="000000"/>
              </w:rPr>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A89B1F4" w14:textId="26F5E6B5" w:rsidR="00DC7E23" w:rsidRPr="00941B71" w:rsidRDefault="00DC7E23">
            <w:r w:rsidRPr="00941B71">
              <w:t>ROLL</w:t>
            </w:r>
          </w:p>
        </w:tc>
      </w:tr>
      <w:tr w:rsidR="00DC7E23" w:rsidRPr="006E13BC" w14:paraId="2358F35C"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4318677F"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A47499B" w14:textId="77777777" w:rsidR="00DC7E23" w:rsidRPr="009C674B" w:rsidRDefault="00DC7E23">
            <w:r w:rsidRPr="009C674B">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DF8A50" w14:textId="77777777" w:rsidR="00DC7E23" w:rsidRDefault="00DC7E23">
            <w:r>
              <w:t xml:space="preserve">Data on the veterinary certificate </w:t>
            </w:r>
            <w:r>
              <w:rPr>
                <w:color w:val="000000"/>
              </w:rPr>
              <w:t xml:space="preserve">( </w:t>
            </w:r>
            <w:r>
              <w:t xml:space="preserve">for goods subject to veterinary control </w:t>
            </w:r>
            <w:r>
              <w:rPr>
                <w:color w:val="000000"/>
              </w:rPr>
              <w:t xml:space="preserve">) </w:t>
            </w:r>
            <w:r w:rsidRPr="009C674B">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9C9F216" w14:textId="77777777" w:rsidR="00DC7E23" w:rsidRPr="00941B71" w:rsidRDefault="00DC7E23">
            <w:r>
              <w:t>ROLL</w:t>
            </w:r>
          </w:p>
        </w:tc>
      </w:tr>
      <w:tr w:rsidR="00DC7E23" w:rsidRPr="006E13BC" w14:paraId="5E6AB8BF"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267CE132"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FD80DAA" w14:textId="77777777" w:rsidR="00DC7E23" w:rsidRPr="006E13BC" w:rsidRDefault="00DC7E23">
            <w:r w:rsidRPr="009C674B">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E90E5B6" w14:textId="77777777" w:rsidR="00DC7E23" w:rsidRPr="006E13BC" w:rsidRDefault="00DC7E23">
            <w:pPr>
              <w:rPr>
                <w:color w:val="000000"/>
              </w:rPr>
            </w:pPr>
            <w:r>
              <w:t xml:space="preserve">Data on the official registration of the operator in the field of </w:t>
            </w:r>
            <w:r w:rsidRPr="006E13BC">
              <w:rPr>
                <w:color w:val="000000"/>
              </w:rPr>
              <w:t xml:space="preserve">food safety ( </w:t>
            </w:r>
            <w:r>
              <w:t xml:space="preserve">for goods subject to food safety control </w:t>
            </w:r>
            <w:r>
              <w:rPr>
                <w:color w:val="000000"/>
              </w:rPr>
              <w:t xml:space="preserve">) </w:t>
            </w:r>
            <w:r w:rsidRPr="009C674B">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7C93E5F" w14:textId="77777777" w:rsidR="00DC7E23" w:rsidRPr="00941B71" w:rsidRDefault="00DC7E23">
            <w:r w:rsidRPr="00941B71">
              <w:t>ROLL</w:t>
            </w:r>
          </w:p>
        </w:tc>
      </w:tr>
      <w:tr w:rsidR="00DC7E23" w:rsidRPr="006E13BC" w14:paraId="5F71DA04"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3F3E695A"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85C8619" w14:textId="77777777" w:rsidR="00DC7E23" w:rsidRPr="00CA636F" w:rsidRDefault="00DC7E23">
            <w:r w:rsidRPr="00CA636F">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915634" w14:textId="77777777" w:rsidR="00DC7E23" w:rsidRPr="00941B71" w:rsidRDefault="00DC7E23">
            <w:r>
              <w:t>Data on the place of destination of the goods subject to control at the BIP (authorized/registered sanitary-veterinary warehouses, PUFF warehouses, etc.).</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2A50307" w14:textId="77777777" w:rsidR="00DC7E23" w:rsidRDefault="00DC7E23">
            <w:r>
              <w:t>ROLL</w:t>
            </w:r>
          </w:p>
        </w:tc>
      </w:tr>
      <w:tr w:rsidR="00DC7E23" w:rsidRPr="006E13BC" w14:paraId="0E0824E5"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2DC5A751"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2B09C6E" w14:textId="77777777" w:rsidR="00DC7E23" w:rsidRPr="00CA636F" w:rsidRDefault="00DC7E23">
            <w:r w:rsidRPr="00CA636F">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C6DDED0" w14:textId="77777777" w:rsidR="00DC7E23" w:rsidRPr="00941B71" w:rsidRDefault="00DC7E23">
            <w:r>
              <w:t>Catch certificate, for fish and fishery products from wild fishing (for goods in the veterinary health field).</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E09838A" w14:textId="77777777" w:rsidR="00DC7E23" w:rsidRDefault="00DC7E23">
            <w:r>
              <w:t>Attached document</w:t>
            </w:r>
          </w:p>
        </w:tc>
      </w:tr>
      <w:tr w:rsidR="00DC7E23" w:rsidRPr="006E13BC" w14:paraId="6F6C2321"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697C1DE9"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99460BD" w14:textId="77777777" w:rsidR="00DC7E23" w:rsidRPr="006E13BC" w:rsidRDefault="00DC7E23">
            <w:r w:rsidRPr="00CA636F">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C501E7C" w14:textId="77777777" w:rsidR="00DC7E23" w:rsidRPr="006E13BC" w:rsidRDefault="00DC7E23">
            <w:pPr>
              <w:rPr>
                <w:color w:val="000000"/>
              </w:rPr>
            </w:pPr>
            <w:r>
              <w:t>Phytosanitary certificate issued by the exporting country (for goods subject to phytosanitary control).</w:t>
            </w:r>
            <w:r>
              <w:rPr>
                <w:color w:val="00B050"/>
              </w:rPr>
              <w:t xml:space="preserve"> </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8AE3D23" w14:textId="48DDD640" w:rsidR="00DC7E23" w:rsidRPr="00941B71" w:rsidRDefault="00DC7E23">
            <w:r>
              <w:t>Attached document</w:t>
            </w:r>
          </w:p>
        </w:tc>
      </w:tr>
      <w:tr w:rsidR="00DC7E23" w:rsidRPr="006E13BC" w14:paraId="4F0ED173"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228CAAC4"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97FEBC3" w14:textId="77777777" w:rsidR="00DC7E23" w:rsidRPr="00CA636F" w:rsidRDefault="00DC7E23">
            <w:r w:rsidRPr="00CA636F">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84410E" w14:textId="77777777" w:rsidR="00DC7E23" w:rsidRPr="00941B71" w:rsidRDefault="00DC7E23">
            <w:r>
              <w:t xml:space="preserve">Data on the official registration of the operator in the field of phytosanitary protection </w:t>
            </w:r>
            <w:r>
              <w:rPr>
                <w:color w:val="000000"/>
              </w:rPr>
              <w:t xml:space="preserve">( </w:t>
            </w:r>
            <w:r>
              <w:t xml:space="preserve">for goods subject to phytosanitary control </w:t>
            </w:r>
            <w:r>
              <w:rPr>
                <w:color w:val="000000"/>
              </w:rPr>
              <w:t xml:space="preserve">) </w:t>
            </w:r>
            <w:r w:rsidRPr="009C674B">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BC065D0" w14:textId="017122CE" w:rsidR="00DC7E23" w:rsidRDefault="00DC7E23">
            <w:r w:rsidRPr="00941B71">
              <w:t>ROLL</w:t>
            </w:r>
          </w:p>
        </w:tc>
      </w:tr>
      <w:tr w:rsidR="00DC7E23" w:rsidRPr="006E13BC" w14:paraId="1524CF97" w14:textId="77777777" w:rsidTr="00DB1B70">
        <w:trPr>
          <w:trHeight w:val="17"/>
        </w:trPr>
        <w:tc>
          <w:tcPr>
            <w:tcW w:w="2594" w:type="dxa"/>
            <w:gridSpan w:val="2"/>
            <w:vMerge/>
            <w:tcBorders>
              <w:left w:val="single" w:sz="12" w:space="0" w:color="auto"/>
            </w:tcBorders>
            <w:tcMar>
              <w:top w:w="28" w:type="dxa"/>
              <w:left w:w="57" w:type="dxa"/>
              <w:bottom w:w="28" w:type="dxa"/>
              <w:right w:w="57" w:type="dxa"/>
            </w:tcMar>
          </w:tcPr>
          <w:p w14:paraId="06861068" w14:textId="77777777" w:rsidR="00DC7E23" w:rsidRPr="006E13BC" w:rsidRDefault="00DC7E23">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0302146" w14:textId="77777777" w:rsidR="00DC7E23" w:rsidRPr="006E13BC" w:rsidRDefault="00DC7E23">
            <w:r w:rsidRPr="006E13BC">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1795CD0" w14:textId="6D2CACF1" w:rsidR="00DC7E23" w:rsidRPr="006E13BC" w:rsidRDefault="00DC7E23">
            <w:r>
              <w:t>The decision to cross the border.</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7EA5DFF" w14:textId="77777777" w:rsidR="00DC7E23" w:rsidRDefault="00DC7E23">
            <w:r>
              <w:t>Electronic document</w:t>
            </w:r>
          </w:p>
        </w:tc>
      </w:tr>
      <w:tr w:rsidR="00DC7E23" w:rsidRPr="006E13BC" w14:paraId="7660634C" w14:textId="77777777" w:rsidTr="00DB1B70">
        <w:trPr>
          <w:trHeight w:val="17"/>
        </w:trPr>
        <w:tc>
          <w:tcPr>
            <w:tcW w:w="2594" w:type="dxa"/>
            <w:gridSpan w:val="2"/>
            <w:vMerge/>
            <w:tcBorders>
              <w:left w:val="single" w:sz="12" w:space="0" w:color="auto"/>
            </w:tcBorders>
            <w:tcMar>
              <w:top w:w="28" w:type="dxa"/>
              <w:left w:w="57" w:type="dxa"/>
              <w:bottom w:w="28" w:type="dxa"/>
              <w:right w:w="57" w:type="dxa"/>
            </w:tcMar>
          </w:tcPr>
          <w:p w14:paraId="403C8010" w14:textId="77777777" w:rsidR="00DC7E23" w:rsidRPr="006E13BC" w:rsidRDefault="00DC7E23">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C09C618" w14:textId="77777777" w:rsidR="00DC7E23" w:rsidRPr="006E13BC" w:rsidRDefault="00DC7E23">
            <w:r w:rsidRPr="006E13BC">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017038" w14:textId="65F3957C" w:rsidR="00DC7E23" w:rsidRPr="006E13BC" w:rsidRDefault="00DC7E23">
            <w:r>
              <w:t>Transit closure decision.</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83AE498" w14:textId="77777777" w:rsidR="00DC7E23" w:rsidRDefault="00DC7E23">
            <w:r>
              <w:t>Electronic document</w:t>
            </w:r>
          </w:p>
        </w:tc>
      </w:tr>
      <w:tr w:rsidR="00DC7E23" w:rsidRPr="006E13BC" w14:paraId="14B82129" w14:textId="77777777" w:rsidTr="00DB1B70">
        <w:trPr>
          <w:trHeight w:val="17"/>
        </w:trPr>
        <w:tc>
          <w:tcPr>
            <w:tcW w:w="2594" w:type="dxa"/>
            <w:gridSpan w:val="2"/>
            <w:vMerge/>
            <w:tcBorders>
              <w:left w:val="single" w:sz="12" w:space="0" w:color="auto"/>
            </w:tcBorders>
            <w:tcMar>
              <w:top w:w="28" w:type="dxa"/>
              <w:left w:w="57" w:type="dxa"/>
              <w:bottom w:w="28" w:type="dxa"/>
              <w:right w:w="57" w:type="dxa"/>
            </w:tcMar>
          </w:tcPr>
          <w:p w14:paraId="6ACE50C5" w14:textId="77777777" w:rsidR="00DC7E23" w:rsidRPr="006E13BC" w:rsidRDefault="00DC7E23">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7FD80A5" w14:textId="77777777" w:rsidR="00DC7E23" w:rsidRPr="003F2EBE" w:rsidRDefault="00DC7E23">
            <w:r w:rsidRPr="003F2EBE">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33CDCC9" w14:textId="4CBA913C" w:rsidR="00DC7E23" w:rsidRPr="005F2130" w:rsidRDefault="00DC7E23">
            <w:pPr>
              <w:rPr>
                <w:lang w:val="it-IT"/>
              </w:rPr>
            </w:pPr>
            <w:r w:rsidRPr="00D62917">
              <w:t>Border detention decision.</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0EED040" w14:textId="77777777" w:rsidR="00DC7E23" w:rsidRPr="006E13BC" w:rsidRDefault="00DC7E23">
            <w:r>
              <w:t>Electronic document</w:t>
            </w:r>
          </w:p>
        </w:tc>
      </w:tr>
      <w:tr w:rsidR="00DC7E23" w:rsidRPr="006E13BC" w14:paraId="14004C03" w14:textId="77777777" w:rsidTr="00DB1B70">
        <w:trPr>
          <w:trHeight w:val="419"/>
        </w:trPr>
        <w:tc>
          <w:tcPr>
            <w:tcW w:w="14538" w:type="dxa"/>
            <w:gridSpan w:val="6"/>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76DCE9BF" w14:textId="77777777" w:rsidR="00DC7E23" w:rsidRPr="006E13BC" w:rsidRDefault="00DC7E23">
            <w:pPr>
              <w:rPr>
                <w:b/>
              </w:rPr>
            </w:pPr>
            <w:r w:rsidRPr="006E13BC">
              <w:rPr>
                <w:b/>
              </w:rPr>
              <w:t>Detailed description of the work process</w:t>
            </w:r>
          </w:p>
        </w:tc>
      </w:tr>
      <w:tr w:rsidR="00DC7E23" w:rsidRPr="006E13BC" w14:paraId="79937C3E" w14:textId="77777777" w:rsidTr="00DB1B70">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6A70B9DF" w14:textId="77777777" w:rsidR="00DC7E23" w:rsidRPr="006E13BC" w:rsidRDefault="00DC7E23">
            <w:pPr>
              <w:jc w:val="center"/>
              <w:rPr>
                <w:b/>
              </w:rPr>
            </w:pPr>
            <w:r w:rsidRPr="006E13BC">
              <w:rPr>
                <w:b/>
              </w:rPr>
              <w:t>Code</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0197955B" w14:textId="77777777" w:rsidR="00DC7E23" w:rsidRPr="006E13BC" w:rsidRDefault="00DC7E23">
            <w:pPr>
              <w:rPr>
                <w:b/>
              </w:rPr>
            </w:pPr>
            <w:r w:rsidRPr="006E13BC">
              <w:rPr>
                <w:b/>
              </w:rPr>
              <w:t>Actor</w:t>
            </w:r>
          </w:p>
        </w:tc>
        <w:tc>
          <w:tcPr>
            <w:tcW w:w="2267" w:type="dxa"/>
            <w:gridSpan w:val="2"/>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2F496268" w14:textId="77777777" w:rsidR="00DC7E23" w:rsidRPr="006E13BC" w:rsidRDefault="00DC7E23">
            <w:pPr>
              <w:rPr>
                <w:b/>
              </w:rPr>
            </w:pPr>
            <w:r w:rsidRPr="006E13BC">
              <w:rPr>
                <w:b/>
              </w:rPr>
              <w:t>Activity name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2D50F8EA" w14:textId="77777777" w:rsidR="00DC7E23" w:rsidRPr="006E13BC" w:rsidRDefault="00DC7E23">
            <w:pPr>
              <w:rPr>
                <w:b/>
              </w:rPr>
            </w:pPr>
            <w:r w:rsidRPr="006E13BC">
              <w:rPr>
                <w:b/>
              </w:rPr>
              <w:t>Activity description</w:t>
            </w:r>
          </w:p>
        </w:tc>
        <w:tc>
          <w:tcPr>
            <w:tcW w:w="2934"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1669F2C7" w14:textId="77777777" w:rsidR="00DC7E23" w:rsidRPr="006E13BC" w:rsidRDefault="00DC7E23">
            <w:pPr>
              <w:rPr>
                <w:b/>
              </w:rPr>
            </w:pPr>
            <w:r w:rsidRPr="006E13BC">
              <w:rPr>
                <w:b/>
              </w:rPr>
              <w:t>Result</w:t>
            </w:r>
          </w:p>
        </w:tc>
      </w:tr>
      <w:tr w:rsidR="00DC7E23" w:rsidRPr="006E13BC" w14:paraId="5E93CA45"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1244B5" w14:textId="77777777" w:rsidR="00DC7E23" w:rsidRPr="006E13BC" w:rsidRDefault="00DC7E23">
            <w:pPr>
              <w:jc w:val="center"/>
            </w:pPr>
            <w:r>
              <w:t>1-A01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9E29E76" w14:textId="77777777" w:rsidR="00DC7E23" w:rsidRPr="006E13BC" w:rsidRDefault="00DC7E23" w:rsidP="00892D72">
            <w:pPr>
              <w:jc w:val="left"/>
            </w:pPr>
            <w:r w:rsidRPr="006E13BC">
              <w:t>Importer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5E5CC04" w14:textId="38AED37D" w:rsidR="00DC7E23" w:rsidRPr="006E13BC" w:rsidRDefault="00DC7E23" w:rsidP="00892D72">
            <w:pPr>
              <w:jc w:val="left"/>
            </w:pPr>
            <w:r w:rsidRPr="006E13BC">
              <w:t>Complete and submit the Notification and other attached documents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BD0834D" w14:textId="56FC8F13" w:rsidR="00DC7E23" w:rsidRDefault="00DC7E23">
            <w:r w:rsidRPr="00E436FF">
              <w:rPr>
                <w:i/>
                <w:iCs/>
              </w:rPr>
              <w:t xml:space="preserve">The importer </w:t>
            </w:r>
            <w:r w:rsidRPr="007244F0">
              <w:t xml:space="preserve">authenticates via MPASS in </w:t>
            </w:r>
            <w:r w:rsidRPr="00B2233F">
              <w:rPr>
                <w:i/>
                <w:iCs/>
              </w:rPr>
              <w:t>SSI</w:t>
            </w:r>
            <w:r w:rsidRPr="00B2233F">
              <w:rPr>
                <w:i/>
              </w:rPr>
              <w:t xml:space="preserve"> </w:t>
            </w:r>
            <w:r w:rsidRPr="00695B17">
              <w:t xml:space="preserve">" </w:t>
            </w:r>
            <w:r w:rsidRPr="00F55CA2">
              <w:rPr>
                <w:i/>
                <w:iCs/>
              </w:rPr>
              <w:t xml:space="preserve">Import Monitoring and Control </w:t>
            </w:r>
            <w:r w:rsidRPr="00695B17">
              <w:t>" (MCI) at least 24 hours (or 5 working days, as the case may be) prior to the import of products subject to sanitary-veterinary, phytosanitary and food safety surveillance and control to complete the electronic form with the necessary data according to the standard notification model approved by ANSA.</w:t>
            </w:r>
          </w:p>
          <w:p w14:paraId="094A169D" w14:textId="31DF424E" w:rsidR="00DC7E23" w:rsidRDefault="00DC7E23">
            <w:r w:rsidRPr="00684784">
              <w:rPr>
                <w:i/>
                <w:iCs/>
              </w:rPr>
              <w:t xml:space="preserve">The Importer </w:t>
            </w:r>
            <w:r w:rsidRPr="00CA04D3">
              <w:t xml:space="preserve">will choose the type of import notification he intends to complete, and the system will provide the form with the fields provided for that type of notification. The following notification types will be available </w:t>
            </w:r>
            <w:r w:rsidRPr="00BE0A8B">
              <w:rPr>
                <w:i/>
                <w:iCs/>
              </w:rPr>
              <w:t xml:space="preserve">to the Importer </w:t>
            </w:r>
            <w:r w:rsidR="00275DAF">
              <w:t>for selection:</w:t>
            </w:r>
          </w:p>
          <w:p w14:paraId="2DD80A25" w14:textId="77777777" w:rsidR="00BE0A8B" w:rsidRDefault="00BE0A8B" w:rsidP="00BE0A8B">
            <w:pPr>
              <w:pStyle w:val="Listbuline"/>
            </w:pPr>
            <w:r>
              <w:t>DCIA – notification regarding the import of products subject to sanitary-veterinary supervision and control (live animals);</w:t>
            </w:r>
          </w:p>
          <w:p w14:paraId="540A04E2" w14:textId="77777777" w:rsidR="00BE0A8B" w:rsidRDefault="00BE0A8B" w:rsidP="00BE0A8B">
            <w:pPr>
              <w:pStyle w:val="Listbuline"/>
            </w:pPr>
            <w:r>
              <w:t>DCIP – notification regarding the import of products subject to sanitary-veterinary supervision and control (products of animal origin);</w:t>
            </w:r>
          </w:p>
          <w:p w14:paraId="1F6A2AF8" w14:textId="77777777" w:rsidR="00BE0A8B" w:rsidRDefault="00BE0A8B" w:rsidP="00BE0A8B">
            <w:pPr>
              <w:pStyle w:val="Listbuline"/>
            </w:pPr>
            <w:r>
              <w:t>DCID – notification regarding the import of products subject to food safety surveillance and control;</w:t>
            </w:r>
          </w:p>
          <w:p w14:paraId="46FF2FE7" w14:textId="557932E3" w:rsidR="00BE0A8B" w:rsidRDefault="00BE0A8B" w:rsidP="00BE0A8B">
            <w:pPr>
              <w:pStyle w:val="Listbuline"/>
            </w:pPr>
            <w:r>
              <w:t xml:space="preserve">DCI </w:t>
            </w:r>
            <w:r w:rsidR="00AD2748">
              <w:t>F – notification regarding the import of products subject to phytosanitary surveillance and control.</w:t>
            </w:r>
          </w:p>
          <w:p w14:paraId="6A6B6086" w14:textId="77777777" w:rsidR="00DC7E23" w:rsidRDefault="00DC7E23">
            <w:r w:rsidRPr="000C557F">
              <w:lastRenderedPageBreak/>
              <w:t xml:space="preserve">By querying the ROLA database, the MCI system verifies the existence of </w:t>
            </w:r>
            <w:r w:rsidRPr="00930B7F">
              <w:rPr>
                <w:i/>
                <w:iCs/>
              </w:rPr>
              <w:t xml:space="preserve">the Importer's data </w:t>
            </w:r>
            <w:r w:rsidRPr="000C557F">
              <w:t xml:space="preserve">based on the IDNO code. If </w:t>
            </w:r>
            <w:r w:rsidRPr="00930B7F">
              <w:rPr>
                <w:i/>
                <w:iCs/>
              </w:rPr>
              <w:t xml:space="preserve">the Importer </w:t>
            </w:r>
            <w:r w:rsidRPr="000C557F">
              <w:t>is identified, the related information is automatically taken from ROLA and pre-filled in the import notification form, thus ensuring the accuracy of the data.</w:t>
            </w:r>
          </w:p>
          <w:p w14:paraId="3462E5D3" w14:textId="77777777" w:rsidR="00DC7E23" w:rsidRDefault="00DC7E23">
            <w:r w:rsidRPr="0059242C">
              <w:rPr>
                <w:i/>
                <w:iCs/>
              </w:rPr>
              <w:t xml:space="preserve">the Importer's </w:t>
            </w:r>
            <w:r w:rsidRPr="000C557F">
              <w:t>data is not available in ROLA, the system will allow the notification to be registered by manually entering the necessary information. After submitting the notification, ANSA will manage the situation and clarify the reasons why the Importer is not listed in ROLA (outside the MCI).</w:t>
            </w:r>
          </w:p>
          <w:p w14:paraId="51178DC4" w14:textId="77777777" w:rsidR="00DC7E23" w:rsidRDefault="00DC7E23">
            <w:r w:rsidRPr="006F3252">
              <w:rPr>
                <w:i/>
                <w:iCs/>
              </w:rPr>
              <w:t xml:space="preserve">The importer </w:t>
            </w:r>
            <w:r>
              <w:t xml:space="preserve">will be able to select the goods they intend to import from a pre-established list, which contains exclusively the products related to the activity permitted for import, according to the sanitary-veterinary authorization or registration held (if </w:t>
            </w:r>
            <w:r w:rsidRPr="00564921">
              <w:rPr>
                <w:i/>
                <w:iCs/>
              </w:rPr>
              <w:t xml:space="preserve">the Importer </w:t>
            </w:r>
            <w:r>
              <w:t>is registered in ROLA).</w:t>
            </w:r>
          </w:p>
          <w:p w14:paraId="0FA6884D" w14:textId="77777777" w:rsidR="00DC7E23" w:rsidRDefault="00DC7E23">
            <w:r>
              <w:t xml:space="preserve">When choosing the transport unit used for the import or the destination of the goods (warehouse), the system will provide the importer with lists that include only transport units and authorized sanitary and veterinary units, the information being automatically taken from the ROLA registry (if </w:t>
            </w:r>
            <w:r w:rsidRPr="00564921">
              <w:rPr>
                <w:i/>
                <w:iCs/>
              </w:rPr>
              <w:t xml:space="preserve">the Importer </w:t>
            </w:r>
            <w:r>
              <w:t>is registered in ROLA).</w:t>
            </w:r>
          </w:p>
          <w:p w14:paraId="02C79B43" w14:textId="77777777" w:rsidR="00DC7E23" w:rsidRDefault="00DC7E23">
            <w:r w:rsidRPr="00B65810">
              <w:t xml:space="preserve">While filling out the form, </w:t>
            </w:r>
            <w:r w:rsidRPr="00E436FF">
              <w:rPr>
                <w:i/>
                <w:iCs/>
              </w:rPr>
              <w:t xml:space="preserve">the Importer </w:t>
            </w:r>
            <w:r w:rsidRPr="00B65810">
              <w:t xml:space="preserve">may receive warnings regarding the data indicated in the notification, if there are alerts transmitted through the SSI </w:t>
            </w:r>
            <w:r w:rsidRPr="003F2162">
              <w:rPr>
                <w:i/>
                <w:iCs/>
              </w:rPr>
              <w:t xml:space="preserve">"Registration and dissemination of alerts" </w:t>
            </w:r>
            <w:r>
              <w:t xml:space="preserve">regarding a certain type of product, a country of origin with a risk level, etc. or other alerts configured in the MCI. However, </w:t>
            </w:r>
            <w:r w:rsidRPr="00E436FF">
              <w:rPr>
                <w:i/>
                <w:iCs/>
              </w:rPr>
              <w:t xml:space="preserve">the Importer </w:t>
            </w:r>
            <w:r w:rsidRPr="00B65810">
              <w:t>will be able to complete the registration of the import notification even if there is an alert associated with this import.</w:t>
            </w:r>
          </w:p>
          <w:p w14:paraId="3E9C100A" w14:textId="77777777" w:rsidR="00DC7E23" w:rsidRPr="00F62439" w:rsidRDefault="00DC7E23">
            <w:r w:rsidRPr="00E436FF">
              <w:rPr>
                <w:i/>
                <w:iCs/>
              </w:rPr>
              <w:t xml:space="preserve">The importer </w:t>
            </w:r>
            <w:r w:rsidRPr="00695B17">
              <w:t xml:space="preserve">will attach all necessary documents, confirm the data on his own responsibility and send the notification for examination to </w:t>
            </w:r>
            <w:r w:rsidRPr="00E436FF">
              <w:rPr>
                <w:i/>
                <w:iCs/>
              </w:rPr>
              <w:t xml:space="preserve">the PIF Inspector </w:t>
            </w:r>
            <w:r>
              <w:t>of the inspection post specified in the import notification.</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4201A0B"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lastRenderedPageBreak/>
              <w:t>Notification sent together with the necessary documents to attach.</w:t>
            </w:r>
          </w:p>
        </w:tc>
      </w:tr>
      <w:tr w:rsidR="00DC7E23" w:rsidRPr="006E13BC" w14:paraId="7F8BBAE7"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6C3B4B2" w14:textId="77777777" w:rsidR="00DC7E23" w:rsidRPr="006E13BC" w:rsidRDefault="00DC7E23">
            <w:pPr>
              <w:jc w:val="center"/>
            </w:pPr>
            <w:r>
              <w:t>1-A02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F805A0" w14:textId="77777777" w:rsidR="00DC7E23" w:rsidRPr="006D7E1A" w:rsidRDefault="00DC7E23" w:rsidP="00892D72">
            <w:pPr>
              <w:jc w:val="left"/>
              <w:rPr>
                <w:rFonts w:cstheme="minorHAnsi"/>
              </w:rPr>
            </w:pPr>
            <w:r w:rsidRPr="006D7E1A">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1FCB9B8" w14:textId="77777777" w:rsidR="00DC7E23" w:rsidRPr="006D7E1A" w:rsidRDefault="00DC7E23" w:rsidP="00892D72">
            <w:pPr>
              <w:jc w:val="left"/>
            </w:pPr>
            <w:r w:rsidRPr="006D7E1A">
              <w:t>Send notification to the PIF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760185" w14:textId="43427874" w:rsidR="00DC7E23" w:rsidRDefault="00DC7E23">
            <w:pPr>
              <w:spacing w:after="0"/>
            </w:pPr>
            <w:r w:rsidRPr="00B433F8">
              <w:t xml:space="preserve">The MCI information system will transmit the notification regarding the new import notification to all </w:t>
            </w:r>
            <w:r w:rsidRPr="00CF42BF">
              <w:rPr>
                <w:i/>
                <w:iCs/>
              </w:rPr>
              <w:t xml:space="preserve">PIF Inspectors </w:t>
            </w:r>
            <w:r w:rsidRPr="00B433F8">
              <w:t>within the inspection post indicated in the notification, who are to be involved in the control of the said goods.</w:t>
            </w:r>
          </w:p>
          <w:p w14:paraId="245F66A4" w14:textId="5A374333" w:rsidR="00DC7E23" w:rsidRDefault="00DC7E23">
            <w:pPr>
              <w:spacing w:after="0"/>
              <w:rPr>
                <w:color w:val="000000"/>
              </w:rPr>
            </w:pPr>
            <w:r w:rsidRPr="00CF42BF">
              <w:rPr>
                <w:i/>
                <w:iCs/>
                <w:color w:val="000000"/>
              </w:rPr>
              <w:t xml:space="preserve">PIF inspectors </w:t>
            </w:r>
            <w:r w:rsidRPr="00CF42BF">
              <w:rPr>
                <w:color w:val="000000"/>
              </w:rPr>
              <w:t xml:space="preserve">will be informed, for each notification received, of the existence of associated alerts, the lack of registration </w:t>
            </w:r>
            <w:r w:rsidRPr="00703855">
              <w:rPr>
                <w:i/>
                <w:iCs/>
                <w:color w:val="000000"/>
              </w:rPr>
              <w:t xml:space="preserve">of the Importer </w:t>
            </w:r>
            <w:r w:rsidRPr="00CF42BF">
              <w:rPr>
                <w:color w:val="000000"/>
              </w:rPr>
              <w:t xml:space="preserve">in ROLA and the fact that, consequently, a significant part of the automated validations have not been </w:t>
            </w:r>
            <w:r w:rsidRPr="00CF42BF">
              <w:rPr>
                <w:color w:val="000000"/>
              </w:rPr>
              <w:lastRenderedPageBreak/>
              <w:t xml:space="preserve">performed. These import notifications will be highlighted by a standardized visual mechanism ( </w:t>
            </w:r>
            <w:r w:rsidRPr="00665E9F">
              <w:rPr>
                <w:i/>
                <w:iCs/>
                <w:color w:val="000000"/>
              </w:rPr>
              <w:t xml:space="preserve">e.g. color, graphic symbol or textual label </w:t>
            </w:r>
            <w:r w:rsidRPr="000C00EA">
              <w:rPr>
                <w:color w:val="000000"/>
              </w:rPr>
              <w:t>) so that inspectors can quickly identify critical notifications.</w:t>
            </w:r>
          </w:p>
          <w:p w14:paraId="7AF156B3" w14:textId="77777777" w:rsidR="00DC7E23" w:rsidRPr="00703855" w:rsidRDefault="00DC7E23">
            <w:pPr>
              <w:spacing w:after="0"/>
              <w:rPr>
                <w:color w:val="000000"/>
              </w:rPr>
            </w:pPr>
            <w:r>
              <w:rPr>
                <w:color w:val="000000"/>
              </w:rPr>
              <w:t xml:space="preserve">Also, based on alerts and selection criteria previously configured in the MCI, </w:t>
            </w:r>
            <w:r w:rsidRPr="00C976F9">
              <w:rPr>
                <w:i/>
                <w:iCs/>
                <w:color w:val="000000"/>
              </w:rPr>
              <w:t xml:space="preserve">the PIF Inspectors </w:t>
            </w:r>
            <w:r>
              <w:rPr>
                <w:color w:val="000000"/>
              </w:rPr>
              <w:t>will be notified by the system of the need to perform a physical check.</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79808EA" w14:textId="77777777" w:rsidR="00DC7E23" w:rsidRPr="006D7E1A" w:rsidRDefault="00DC7E23" w:rsidP="00892D72">
            <w:pPr>
              <w:pBdr>
                <w:top w:val="nil"/>
                <w:left w:val="nil"/>
                <w:bottom w:val="nil"/>
                <w:right w:val="nil"/>
                <w:between w:val="nil"/>
              </w:pBdr>
              <w:spacing w:after="0" w:line="240" w:lineRule="auto"/>
              <w:jc w:val="left"/>
              <w:rPr>
                <w:rFonts w:eastAsia="Calibri" w:cs="Calibri"/>
                <w:bCs/>
                <w:color w:val="000000"/>
              </w:rPr>
            </w:pPr>
            <w:r>
              <w:rPr>
                <w:rFonts w:eastAsia="Calibri" w:cs="Calibri"/>
                <w:bCs/>
                <w:color w:val="000000"/>
              </w:rPr>
              <w:lastRenderedPageBreak/>
              <w:t xml:space="preserve">import </w:t>
            </w:r>
            <w:r w:rsidRPr="006D7E1A">
              <w:rPr>
                <w:rFonts w:eastAsia="Calibri" w:cs="Calibri"/>
                <w:bCs/>
                <w:color w:val="000000"/>
              </w:rPr>
              <w:t>notification sent to the appropriate PIF Inspectors.</w:t>
            </w:r>
          </w:p>
          <w:p w14:paraId="3E9AC476" w14:textId="77777777" w:rsidR="00DC7E23" w:rsidRPr="006D7E1A" w:rsidRDefault="00DC7E23" w:rsidP="00892D72">
            <w:pPr>
              <w:pBdr>
                <w:top w:val="nil"/>
                <w:left w:val="nil"/>
                <w:bottom w:val="nil"/>
                <w:right w:val="nil"/>
                <w:between w:val="nil"/>
              </w:pBdr>
              <w:spacing w:after="0" w:line="240" w:lineRule="auto"/>
              <w:jc w:val="left"/>
              <w:rPr>
                <w:rFonts w:eastAsia="Calibri" w:cs="Calibri"/>
                <w:bCs/>
                <w:color w:val="000000"/>
              </w:rPr>
            </w:pPr>
          </w:p>
          <w:p w14:paraId="526FB955" w14:textId="77777777" w:rsidR="00DC7E23" w:rsidRPr="006D7E1A" w:rsidRDefault="00DC7E23" w:rsidP="00892D72">
            <w:pPr>
              <w:pBdr>
                <w:top w:val="nil"/>
                <w:left w:val="nil"/>
                <w:bottom w:val="nil"/>
                <w:right w:val="nil"/>
                <w:between w:val="nil"/>
              </w:pBdr>
              <w:spacing w:after="0" w:line="240" w:lineRule="auto"/>
              <w:jc w:val="left"/>
              <w:rPr>
                <w:rFonts w:eastAsia="Calibri" w:cs="Calibri"/>
                <w:bCs/>
                <w:color w:val="000000"/>
              </w:rPr>
            </w:pPr>
          </w:p>
          <w:p w14:paraId="2325E33F" w14:textId="77777777" w:rsidR="00DC7E23" w:rsidRPr="001A25E0" w:rsidRDefault="00DC7E23" w:rsidP="00892D72">
            <w:pPr>
              <w:pBdr>
                <w:top w:val="nil"/>
                <w:left w:val="nil"/>
                <w:bottom w:val="nil"/>
                <w:right w:val="nil"/>
                <w:between w:val="nil"/>
              </w:pBdr>
              <w:spacing w:after="0" w:line="240" w:lineRule="auto"/>
              <w:jc w:val="left"/>
              <w:rPr>
                <w:highlight w:val="green"/>
              </w:rPr>
            </w:pPr>
            <w:r w:rsidRPr="006D7E1A">
              <w:rPr>
                <w:rFonts w:eastAsia="Calibri" w:cs="Calibri"/>
                <w:bCs/>
                <w:color w:val="000000"/>
              </w:rPr>
              <w:lastRenderedPageBreak/>
              <w:t>Notification to PIF Inspectors about alerts and other risks associated with notification.</w:t>
            </w:r>
          </w:p>
        </w:tc>
      </w:tr>
      <w:tr w:rsidR="00DC7E23" w:rsidRPr="006E13BC" w14:paraId="3D986BDE"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E8E3A03" w14:textId="77777777" w:rsidR="00DC7E23" w:rsidRPr="006E13BC" w:rsidRDefault="00DC7E23">
            <w:pPr>
              <w:jc w:val="center"/>
            </w:pPr>
            <w:r>
              <w:lastRenderedPageBreak/>
              <w:t xml:space="preserve">1 </w:t>
            </w:r>
            <w:r w:rsidRPr="006E13BC">
              <w:t>-A03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15455F1" w14:textId="6DA66D9E" w:rsidR="00DC7E23" w:rsidRPr="006E13BC" w:rsidRDefault="00DC7E23" w:rsidP="00892D72">
            <w:pPr>
              <w:jc w:val="left"/>
              <w:rPr>
                <w:rFonts w:cstheme="minorHAnsi"/>
              </w:rPr>
            </w:pPr>
            <w:r>
              <w:rPr>
                <w:rFonts w:cstheme="minorHAnsi"/>
              </w:rPr>
              <w:t>AND "Border"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71B1A7" w14:textId="77777777" w:rsidR="00DC7E23" w:rsidRPr="006E13BC" w:rsidRDefault="00DC7E23" w:rsidP="00892D72">
            <w:pPr>
              <w:jc w:val="left"/>
            </w:pPr>
            <w:r>
              <w:t>Queries data from the MCI about the transport unit arriving at the border and sends a response to the MCI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1616DEB" w14:textId="5693659C" w:rsidR="00DC7E23" w:rsidRDefault="00DC7E23">
            <w:pPr>
              <w:spacing w:after="0"/>
              <w:rPr>
                <w:color w:val="000000"/>
              </w:rPr>
            </w:pPr>
            <w:r w:rsidRPr="00426463">
              <w:rPr>
                <w:color w:val="000000"/>
              </w:rPr>
              <w:t xml:space="preserve">Based on the registration number of the transport unit that arrived at the border, SI "Frontiera" will initiate the query to </w:t>
            </w:r>
            <w:r w:rsidRPr="008C756C">
              <w:rPr>
                <w:i/>
                <w:iCs/>
                <w:color w:val="000000"/>
              </w:rPr>
              <w:t xml:space="preserve">the MCI </w:t>
            </w:r>
            <w:r w:rsidR="00E01224">
              <w:rPr>
                <w:color w:val="000000"/>
              </w:rPr>
              <w:t xml:space="preserve">to obtain data related to the import notifications sent by </w:t>
            </w:r>
            <w:r w:rsidRPr="008C756C">
              <w:rPr>
                <w:i/>
                <w:iCs/>
                <w:color w:val="000000"/>
              </w:rPr>
              <w:t xml:space="preserve">the Importer </w:t>
            </w:r>
            <w:r w:rsidRPr="00426463">
              <w:rPr>
                <w:color w:val="000000"/>
              </w:rPr>
              <w:t>to ANSA.</w:t>
            </w:r>
          </w:p>
          <w:p w14:paraId="32034292" w14:textId="4B305BFE" w:rsidR="00DC7E23" w:rsidRDefault="00DC7E23">
            <w:pPr>
              <w:spacing w:after="0"/>
              <w:rPr>
                <w:color w:val="000000"/>
              </w:rPr>
            </w:pPr>
            <w:r>
              <w:rPr>
                <w:color w:val="000000"/>
              </w:rPr>
              <w:t>If it identifies an active import notification, the "Border" SI will send a response to the MCI regarding the arrival of the transport unit at the border.</w:t>
            </w:r>
          </w:p>
          <w:p w14:paraId="421D9AF4" w14:textId="2F72147D" w:rsidR="00DC7E23" w:rsidRPr="00D30355" w:rsidRDefault="00DC7E23">
            <w:pPr>
              <w:spacing w:after="0"/>
              <w:rPr>
                <w:color w:val="000000"/>
              </w:rPr>
            </w:pPr>
            <w:r w:rsidRPr="00E72113">
              <w:rPr>
                <w:color w:val="000000"/>
              </w:rPr>
              <w:t xml:space="preserve">Also, SI "Frontiera" will verify whether </w:t>
            </w:r>
            <w:r w:rsidRPr="00E72113">
              <w:rPr>
                <w:i/>
                <w:iCs/>
                <w:color w:val="000000"/>
              </w:rPr>
              <w:t xml:space="preserve">the Importer </w:t>
            </w:r>
            <w:r w:rsidRPr="00E72113">
              <w:rPr>
                <w:color w:val="000000"/>
              </w:rPr>
              <w:t>who submitted the notification holds the AEO authorization and will provide this information to MCI.</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4CE5A29" w14:textId="77777777" w:rsidR="00DC7E23" w:rsidRDefault="00DC7E23" w:rsidP="00892D72">
            <w:pPr>
              <w:pBdr>
                <w:top w:val="nil"/>
                <w:left w:val="nil"/>
                <w:bottom w:val="nil"/>
                <w:right w:val="nil"/>
                <w:between w:val="nil"/>
              </w:pBdr>
              <w:spacing w:after="0" w:line="240" w:lineRule="auto"/>
              <w:jc w:val="left"/>
              <w:rPr>
                <w:i/>
                <w:iCs/>
                <w:color w:val="000000"/>
              </w:rPr>
            </w:pPr>
            <w:r>
              <w:t xml:space="preserve">Data regarding active import notifications received by </w:t>
            </w:r>
            <w:r w:rsidRPr="00C70F2D">
              <w:rPr>
                <w:color w:val="000000"/>
              </w:rPr>
              <w:t xml:space="preserve">SI "Frontiera" </w:t>
            </w:r>
            <w:r>
              <w:rPr>
                <w:i/>
                <w:iCs/>
                <w:color w:val="000000"/>
              </w:rPr>
              <w:t>.</w:t>
            </w:r>
          </w:p>
          <w:p w14:paraId="7B65905C" w14:textId="77777777" w:rsidR="00DC7E23" w:rsidRDefault="00DC7E23" w:rsidP="00892D72">
            <w:pPr>
              <w:pBdr>
                <w:top w:val="nil"/>
                <w:left w:val="nil"/>
                <w:bottom w:val="nil"/>
                <w:right w:val="nil"/>
                <w:between w:val="nil"/>
              </w:pBdr>
              <w:spacing w:after="0" w:line="240" w:lineRule="auto"/>
              <w:jc w:val="left"/>
              <w:rPr>
                <w:i/>
                <w:iCs/>
                <w:color w:val="000000"/>
              </w:rPr>
            </w:pPr>
          </w:p>
          <w:p w14:paraId="026025D7" w14:textId="77777777" w:rsidR="00DC7E23" w:rsidRPr="007404CA" w:rsidRDefault="00DC7E23" w:rsidP="00892D72">
            <w:pPr>
              <w:pBdr>
                <w:top w:val="nil"/>
                <w:left w:val="nil"/>
                <w:bottom w:val="nil"/>
                <w:right w:val="nil"/>
                <w:between w:val="nil"/>
              </w:pBdr>
              <w:spacing w:after="0" w:line="240" w:lineRule="auto"/>
              <w:jc w:val="left"/>
            </w:pPr>
            <w:r>
              <w:rPr>
                <w:i/>
                <w:iCs/>
                <w:color w:val="000000"/>
              </w:rPr>
              <w:t xml:space="preserve"> </w:t>
            </w:r>
            <w:r w:rsidRPr="007404CA">
              <w:rPr>
                <w:color w:val="000000"/>
              </w:rPr>
              <w:t>Data regarding the arrival of the transport unit at the border, as well as the Importer's AEO status transmitted to the MCI.</w:t>
            </w:r>
          </w:p>
        </w:tc>
      </w:tr>
      <w:tr w:rsidR="00DC7E23" w:rsidRPr="006E13BC" w14:paraId="60618C38"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B6EF76C" w14:textId="77777777" w:rsidR="00DC7E23" w:rsidRPr="006E13BC" w:rsidRDefault="00DC7E23">
            <w:pPr>
              <w:jc w:val="center"/>
            </w:pPr>
            <w:r>
              <w:t>1-A04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16B790" w14:textId="77777777" w:rsidR="00DC7E23" w:rsidRDefault="00DC7E23" w:rsidP="00892D72">
            <w:pPr>
              <w:jc w:val="left"/>
              <w:rPr>
                <w:rFonts w:cstheme="minorHAnsi"/>
              </w:rPr>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8CD42D" w14:textId="77777777" w:rsidR="00DC7E23" w:rsidRDefault="00DC7E23" w:rsidP="00892D72">
            <w:pPr>
              <w:jc w:val="left"/>
            </w:pPr>
            <w:r>
              <w:t>Records data in the "Frontiera" SI, notifies the PIF Inspectors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FAE961D" w14:textId="2E5298BC" w:rsidR="00DC7E23" w:rsidRDefault="00DC7E23">
            <w:pPr>
              <w:spacing w:after="0"/>
              <w:rPr>
                <w:color w:val="000000"/>
              </w:rPr>
            </w:pPr>
            <w:r>
              <w:rPr>
                <w:color w:val="000000"/>
              </w:rPr>
              <w:t xml:space="preserve">Based on the response received from SI "Frontiera", </w:t>
            </w:r>
            <w:r w:rsidRPr="00C70F2D">
              <w:rPr>
                <w:i/>
                <w:iCs/>
                <w:color w:val="000000"/>
              </w:rPr>
              <w:t xml:space="preserve">MCI </w:t>
            </w:r>
            <w:r>
              <w:rPr>
                <w:color w:val="000000"/>
              </w:rPr>
              <w:t xml:space="preserve">will notify the appropriate </w:t>
            </w:r>
            <w:r w:rsidRPr="005717AE">
              <w:rPr>
                <w:i/>
                <w:iCs/>
                <w:color w:val="000000"/>
              </w:rPr>
              <w:t xml:space="preserve">PIF Inspectors </w:t>
            </w:r>
            <w:r>
              <w:rPr>
                <w:color w:val="000000"/>
              </w:rPr>
              <w:t xml:space="preserve">regarding the need to carry out the control. This notification will also be sent in the case of repeated documentary control as a result of the completion of the necessary documents by </w:t>
            </w:r>
            <w:r w:rsidRPr="00F668E9">
              <w:rPr>
                <w:i/>
                <w:iCs/>
                <w:color w:val="000000"/>
              </w:rPr>
              <w:t xml:space="preserve">the Importer </w:t>
            </w:r>
            <w:r>
              <w:rPr>
                <w:color w:val="000000"/>
              </w:rPr>
              <w:t>.</w:t>
            </w:r>
          </w:p>
          <w:p w14:paraId="57C19416" w14:textId="77777777" w:rsidR="00DC7E23" w:rsidRPr="00426463" w:rsidRDefault="00DC7E23">
            <w:pPr>
              <w:spacing w:after="0"/>
              <w:rPr>
                <w:color w:val="000000"/>
              </w:rPr>
            </w:pPr>
            <w:r w:rsidRPr="001B315E">
              <w:rPr>
                <w:color w:val="000000"/>
              </w:rPr>
              <w:t xml:space="preserve">MCI will record, at the import notification level, information regarding </w:t>
            </w:r>
            <w:r w:rsidRPr="001B315E">
              <w:rPr>
                <w:i/>
                <w:iCs/>
                <w:color w:val="000000"/>
              </w:rPr>
              <w:t xml:space="preserve">the Importer's status </w:t>
            </w:r>
            <w:r w:rsidRPr="001B315E">
              <w:rPr>
                <w:color w:val="000000"/>
              </w:rPr>
              <w:t>as an Authorized Economic Operator (AEO), this data will be used to prioritize control at the border inspection post.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85B055E" w14:textId="77777777" w:rsidR="00DC7E23" w:rsidRPr="00D81F15" w:rsidRDefault="00DC7E23" w:rsidP="00892D72">
            <w:pPr>
              <w:pBdr>
                <w:top w:val="nil"/>
                <w:left w:val="nil"/>
                <w:bottom w:val="nil"/>
                <w:right w:val="nil"/>
                <w:between w:val="nil"/>
              </w:pBdr>
              <w:spacing w:after="0" w:line="240" w:lineRule="auto"/>
              <w:jc w:val="left"/>
              <w:rPr>
                <w:color w:val="000000"/>
              </w:rPr>
            </w:pPr>
            <w:r w:rsidRPr="00D81F15">
              <w:rPr>
                <w:color w:val="000000"/>
              </w:rPr>
              <w:t xml:space="preserve">Confirmation of the arrival of the transport unit at the border received by the </w:t>
            </w:r>
            <w:r w:rsidRPr="00D81F15">
              <w:rPr>
                <w:i/>
                <w:iCs/>
                <w:color w:val="000000"/>
              </w:rPr>
              <w:t xml:space="preserve">PIF Inspectors </w:t>
            </w:r>
            <w:r w:rsidRPr="00D81F15">
              <w:rPr>
                <w:color w:val="000000"/>
              </w:rPr>
              <w:t>.</w:t>
            </w:r>
          </w:p>
          <w:p w14:paraId="16E9C290" w14:textId="77777777" w:rsidR="00DC7E23" w:rsidRPr="00D81F15" w:rsidRDefault="00DC7E23" w:rsidP="00892D72">
            <w:pPr>
              <w:pBdr>
                <w:top w:val="nil"/>
                <w:left w:val="nil"/>
                <w:bottom w:val="nil"/>
                <w:right w:val="nil"/>
                <w:between w:val="nil"/>
              </w:pBdr>
              <w:spacing w:after="0" w:line="240" w:lineRule="auto"/>
              <w:jc w:val="left"/>
              <w:rPr>
                <w:color w:val="000000"/>
              </w:rPr>
            </w:pPr>
          </w:p>
          <w:p w14:paraId="20D9D8DE" w14:textId="77777777" w:rsidR="00DC7E23" w:rsidRDefault="00DC7E23" w:rsidP="00892D72">
            <w:pPr>
              <w:pBdr>
                <w:top w:val="nil"/>
                <w:left w:val="nil"/>
                <w:bottom w:val="nil"/>
                <w:right w:val="nil"/>
                <w:between w:val="nil"/>
              </w:pBdr>
              <w:spacing w:after="0" w:line="240" w:lineRule="auto"/>
              <w:jc w:val="left"/>
            </w:pPr>
            <w:r w:rsidRPr="00D81F15">
              <w:rPr>
                <w:color w:val="000000"/>
              </w:rPr>
              <w:t>Data on the status of AEO authorized economic operator registered in the MCI.</w:t>
            </w:r>
          </w:p>
        </w:tc>
      </w:tr>
      <w:tr w:rsidR="00DC7E23" w:rsidRPr="006E13BC" w14:paraId="0B3C74A6"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94D3CCD" w14:textId="77777777" w:rsidR="00DC7E23" w:rsidRPr="006E13BC" w:rsidRDefault="00DC7E23">
            <w:pPr>
              <w:jc w:val="center"/>
            </w:pPr>
            <w:r>
              <w:t>1-A05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2252FF" w14:textId="77777777" w:rsidR="00DC7E23" w:rsidRPr="006E13BC" w:rsidRDefault="00DC7E23" w:rsidP="00892D72">
            <w:pPr>
              <w:jc w:val="left"/>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D6E844" w14:textId="77777777" w:rsidR="00DC7E23" w:rsidRDefault="00DC7E23" w:rsidP="00892D72">
            <w:pPr>
              <w:jc w:val="left"/>
            </w:pPr>
            <w:r w:rsidRPr="006E13BC">
              <w:t>Check the notification and attached documents</w:t>
            </w:r>
          </w:p>
          <w:p w14:paraId="4D993432" w14:textId="77777777" w:rsidR="00DC7E23" w:rsidRPr="006E13BC" w:rsidRDefault="00DC7E23" w:rsidP="00892D72">
            <w:pPr>
              <w:jc w:val="left"/>
            </w:pPr>
            <w:r>
              <w:t>Performs documentary control</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76754B" w14:textId="415AC833" w:rsidR="00DC7E23" w:rsidRDefault="00DC7E23">
            <w:pPr>
              <w:spacing w:after="0"/>
              <w:rPr>
                <w:color w:val="000000"/>
              </w:rPr>
            </w:pPr>
            <w:r w:rsidRPr="00CF42BF">
              <w:rPr>
                <w:i/>
                <w:iCs/>
                <w:color w:val="000000"/>
              </w:rPr>
              <w:t xml:space="preserve">PIF inspectors </w:t>
            </w:r>
            <w:r w:rsidRPr="009F77E1">
              <w:rPr>
                <w:color w:val="000000"/>
              </w:rPr>
              <w:t>have the possibility to carry out documentary control of the import notification before the goods reach the border or directly when the means of transport is present at the inspection post.</w:t>
            </w:r>
          </w:p>
          <w:p w14:paraId="777E8E31" w14:textId="77777777" w:rsidR="00DC7E23" w:rsidRPr="00DC4E46" w:rsidRDefault="00DC7E23">
            <w:pPr>
              <w:spacing w:after="0"/>
              <w:rPr>
                <w:color w:val="000000"/>
              </w:rPr>
            </w:pPr>
            <w:r w:rsidRPr="00220CFC">
              <w:rPr>
                <w:rFonts w:cstheme="minorHAnsi"/>
                <w:i/>
                <w:iCs/>
              </w:rPr>
              <w:t xml:space="preserve">The PIF inspectors </w:t>
            </w:r>
            <w:r w:rsidRPr="006E13BC">
              <w:rPr>
                <w:rFonts w:cstheme="minorHAnsi"/>
              </w:rPr>
              <w:t xml:space="preserve">examine the import notification data and the attached documents. </w:t>
            </w:r>
            <w:r w:rsidRPr="009F77E1">
              <w:rPr>
                <w:color w:val="000000"/>
              </w:rPr>
              <w:t xml:space="preserve">Depending on whether the documentary control has been successfully passed or whether non-conformities, the lack of mandatory documents or the existence of critical </w:t>
            </w:r>
            <w:r>
              <w:rPr>
                <w:color w:val="000000"/>
              </w:rPr>
              <w:t xml:space="preserve">risks </w:t>
            </w:r>
            <w:r w:rsidRPr="009F77E1">
              <w:rPr>
                <w:color w:val="000000"/>
              </w:rPr>
              <w:t>related to the notified goods have been identified, they will decide on the applicable measures, as follows:</w:t>
            </w:r>
          </w:p>
          <w:p w14:paraId="4D21E6BC" w14:textId="2C68DEAF" w:rsidR="00DC7E23" w:rsidRPr="005439C4" w:rsidRDefault="00DC7E23" w:rsidP="008467A1">
            <w:pPr>
              <w:pStyle w:val="Listbuline"/>
            </w:pPr>
            <w:commentRangeStart w:id="194"/>
            <w:commentRangeStart w:id="195"/>
            <w:r>
              <w:rPr>
                <w:i/>
              </w:rPr>
              <w:t xml:space="preserve">permitted border crossing </w:t>
            </w:r>
            <w:commentRangeEnd w:id="194"/>
            <w:r w:rsidR="008B2DE5">
              <w:rPr>
                <w:rStyle w:val="CommentReference"/>
                <w:i/>
                <w:sz w:val="20"/>
                <w:szCs w:val="22"/>
              </w:rPr>
              <w:commentReference w:id="194"/>
            </w:r>
            <w:commentRangeEnd w:id="195"/>
            <w:r w:rsidR="00EA35A9">
              <w:rPr>
                <w:rStyle w:val="CommentReference"/>
                <w:i/>
                <w:sz w:val="20"/>
                <w:szCs w:val="22"/>
              </w:rPr>
              <w:commentReference w:id="195"/>
            </w:r>
            <w:r>
              <w:rPr>
                <w:i/>
              </w:rPr>
              <w:t xml:space="preserve">– </w:t>
            </w:r>
            <w:r w:rsidRPr="00924A4D">
              <w:t xml:space="preserve">the situation in which the documentary check is completed without non-conformities and, due to the coverage of the </w:t>
            </w:r>
            <w:r w:rsidRPr="00924A4D">
              <w:lastRenderedPageBreak/>
              <w:t xml:space="preserve">frequency level of checks, identity check/physical check is no longer necessary or these checks have been requested by the Importer to be carried out at the place of destination (go to </w:t>
            </w:r>
            <w:r>
              <w:rPr>
                <w:b/>
                <w:bCs/>
              </w:rPr>
              <w:t xml:space="preserve">1- </w:t>
            </w:r>
            <w:r w:rsidRPr="001D65A2">
              <w:rPr>
                <w:b/>
              </w:rPr>
              <w:t xml:space="preserve">A12 </w:t>
            </w:r>
            <w:r>
              <w:t>).</w:t>
            </w:r>
          </w:p>
          <w:p w14:paraId="289D9ABB" w14:textId="77777777" w:rsidR="00DC7E23" w:rsidRPr="00A00AFA" w:rsidRDefault="00DC7E23" w:rsidP="008467A1">
            <w:pPr>
              <w:pStyle w:val="Listbuline"/>
            </w:pPr>
            <w:r>
              <w:rPr>
                <w:i/>
              </w:rPr>
              <w:t xml:space="preserve">promotion for identity check and physical check </w:t>
            </w:r>
            <w:r>
              <w:t xml:space="preserve">– when the documentary check, carried out remotely or at the inspection post, is in accordance with the requirements, respectively, the batch can be directly subjected to identity check and physical check upon arrival at the border (go to </w:t>
            </w:r>
            <w:r>
              <w:rPr>
                <w:b/>
                <w:bCs/>
              </w:rPr>
              <w:t xml:space="preserve">1- </w:t>
            </w:r>
            <w:r w:rsidRPr="001D65A2">
              <w:rPr>
                <w:b/>
              </w:rPr>
              <w:t xml:space="preserve">A08 </w:t>
            </w:r>
            <w:r>
              <w:t>).</w:t>
            </w:r>
          </w:p>
          <w:p w14:paraId="4145C902" w14:textId="77777777" w:rsidR="00DC7E23" w:rsidRPr="009F77E1" w:rsidRDefault="00DC7E23" w:rsidP="008467A1">
            <w:pPr>
              <w:pStyle w:val="Listbuline"/>
            </w:pPr>
            <w:r>
              <w:rPr>
                <w:i/>
              </w:rPr>
              <w:t xml:space="preserve">return the notification for completion </w:t>
            </w:r>
            <w:r w:rsidRPr="009F77E1">
              <w:t xml:space="preserve">, in the absence of the indispensable documents and the means of transport is not yet present at the inspection post (go to </w:t>
            </w:r>
            <w:r>
              <w:rPr>
                <w:b/>
                <w:bCs/>
              </w:rPr>
              <w:t xml:space="preserve">1- </w:t>
            </w:r>
            <w:r w:rsidRPr="001D65A2">
              <w:rPr>
                <w:b/>
              </w:rPr>
              <w:t xml:space="preserve">A06 </w:t>
            </w:r>
            <w:r>
              <w:t>);</w:t>
            </w:r>
          </w:p>
          <w:p w14:paraId="2D3D19BC" w14:textId="77777777" w:rsidR="00DC7E23" w:rsidRPr="009F44A6" w:rsidRDefault="00DC7E23" w:rsidP="008467A1">
            <w:pPr>
              <w:pStyle w:val="Listbuline"/>
              <w:rPr>
                <w:b/>
              </w:rPr>
            </w:pPr>
            <w:r w:rsidRPr="009F77E1">
              <w:rPr>
                <w:i/>
              </w:rPr>
              <w:t xml:space="preserve">rejection of the import notification </w:t>
            </w:r>
            <w:r w:rsidRPr="009F77E1">
              <w:t xml:space="preserve">, in situations where it is found that the problem cannot be remedied or there are critical alerts and the means of transport is not yet present at the inspection post (go to </w:t>
            </w:r>
            <w:r>
              <w:rPr>
                <w:b/>
                <w:bCs/>
              </w:rPr>
              <w:t xml:space="preserve">1- </w:t>
            </w:r>
            <w:r w:rsidRPr="001D65A2">
              <w:rPr>
                <w:b/>
              </w:rPr>
              <w:t xml:space="preserve">A06 </w:t>
            </w:r>
            <w:r>
              <w:t>).</w:t>
            </w:r>
          </w:p>
          <w:p w14:paraId="1C110A21" w14:textId="77777777" w:rsidR="00DC7E23" w:rsidRPr="009F77E1" w:rsidRDefault="00DC7E23" w:rsidP="008467A1">
            <w:pPr>
              <w:pStyle w:val="Listbuline"/>
              <w:rPr>
                <w:b/>
              </w:rPr>
            </w:pPr>
            <w:r>
              <w:rPr>
                <w:i/>
              </w:rPr>
              <w:t xml:space="preserve">detention decision, </w:t>
            </w:r>
            <w:r w:rsidRPr="00B7025C">
              <w:t xml:space="preserve">in case of documentary non-conformities that can be remedied in a short time, the transport unit being already at the inspection post (go to </w:t>
            </w:r>
            <w:r>
              <w:rPr>
                <w:b/>
                <w:bCs/>
              </w:rPr>
              <w:t xml:space="preserve">1- </w:t>
            </w:r>
            <w:r w:rsidRPr="001D65A2">
              <w:rPr>
                <w:b/>
              </w:rPr>
              <w:t xml:space="preserve">A06 </w:t>
            </w:r>
            <w:r>
              <w:t>).</w:t>
            </w:r>
          </w:p>
          <w:p w14:paraId="54BE5CBE" w14:textId="77777777" w:rsidR="00DC7E23" w:rsidRPr="006E13BC" w:rsidRDefault="00DC7E23">
            <w:pPr>
              <w:spacing w:after="0"/>
            </w:pP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5F8CD2D" w14:textId="77777777" w:rsidR="00DC7E23" w:rsidRDefault="00DC7E23" w:rsidP="00892D72">
            <w:pPr>
              <w:pBdr>
                <w:top w:val="nil"/>
                <w:left w:val="nil"/>
                <w:bottom w:val="nil"/>
                <w:right w:val="nil"/>
                <w:between w:val="nil"/>
              </w:pBdr>
              <w:spacing w:after="0" w:line="240" w:lineRule="auto"/>
              <w:jc w:val="left"/>
            </w:pPr>
            <w:r w:rsidRPr="006E13BC">
              <w:lastRenderedPageBreak/>
              <w:t>Notification received and verified for compliance with the provisions of the regulatory framework.</w:t>
            </w:r>
          </w:p>
          <w:p w14:paraId="54E3FD41" w14:textId="77777777" w:rsidR="00DC7E23" w:rsidRDefault="00DC7E23" w:rsidP="00892D72">
            <w:pPr>
              <w:pBdr>
                <w:top w:val="nil"/>
                <w:left w:val="nil"/>
                <w:bottom w:val="nil"/>
                <w:right w:val="nil"/>
                <w:between w:val="nil"/>
              </w:pBdr>
              <w:spacing w:after="0" w:line="240" w:lineRule="auto"/>
              <w:jc w:val="left"/>
            </w:pPr>
          </w:p>
          <w:p w14:paraId="49779283" w14:textId="77777777" w:rsidR="00DC7E23" w:rsidRPr="006E13BC" w:rsidRDefault="00DC7E23" w:rsidP="00892D72">
            <w:pPr>
              <w:pBdr>
                <w:top w:val="nil"/>
                <w:left w:val="nil"/>
                <w:bottom w:val="nil"/>
                <w:right w:val="nil"/>
                <w:between w:val="nil"/>
              </w:pBdr>
              <w:spacing w:after="0" w:line="240" w:lineRule="auto"/>
              <w:jc w:val="left"/>
            </w:pPr>
          </w:p>
        </w:tc>
      </w:tr>
      <w:tr w:rsidR="00DC7E23" w:rsidRPr="006E13BC" w14:paraId="7CCBDDDA"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953BB9A" w14:textId="77777777" w:rsidR="00DC7E23" w:rsidRPr="006E13BC" w:rsidRDefault="00DC7E23">
            <w:pPr>
              <w:jc w:val="center"/>
            </w:pPr>
            <w:r>
              <w:t>1-A06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C50DEBC" w14:textId="77777777" w:rsidR="00DC7E23" w:rsidRPr="006E13BC" w:rsidRDefault="00DC7E23" w:rsidP="00892D72">
            <w:pPr>
              <w:jc w:val="left"/>
              <w:rPr>
                <w:rFonts w:cstheme="minorHAnsi"/>
              </w:rPr>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57D9955" w14:textId="77777777" w:rsidR="00DC7E23" w:rsidRPr="006E13BC" w:rsidRDefault="00DC7E23" w:rsidP="00892D72">
            <w:pPr>
              <w:jc w:val="left"/>
            </w:pPr>
            <w:r>
              <w:t>Notifies the Importer of the decision resulting from the documentary control</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BA9B8CB" w14:textId="35E112A9" w:rsidR="00DC7E23" w:rsidRPr="00BB3B95" w:rsidRDefault="00DC7E23">
            <w:pPr>
              <w:spacing w:after="0"/>
            </w:pPr>
            <w:r w:rsidRPr="00BB3B95">
              <w:t xml:space="preserve">MCI notifies </w:t>
            </w:r>
            <w:r w:rsidRPr="00BB3B95">
              <w:rPr>
                <w:i/>
                <w:iCs/>
              </w:rPr>
              <w:t xml:space="preserve">the Importer </w:t>
            </w:r>
            <w:r w:rsidRPr="00BB3B95">
              <w:t>in the event of non-conformities being detected at the documentary control stage.</w:t>
            </w:r>
          </w:p>
          <w:p w14:paraId="1A5CC2BB" w14:textId="7C084884" w:rsidR="00DC7E23" w:rsidRDefault="00DC7E23">
            <w:pPr>
              <w:spacing w:after="0"/>
            </w:pPr>
            <w:r w:rsidRPr="004D0503">
              <w:t xml:space="preserve">In the event that the notification is returned for completion, as a result of the preventive documentary control or the issuance of a retention act for the purpose of completing or rectifying the documents, the system will inform the Importer of the obligation to complete the notification by uploading the necessary additional documents (go to </w:t>
            </w:r>
            <w:r>
              <w:rPr>
                <w:b/>
                <w:bCs/>
              </w:rPr>
              <w:t xml:space="preserve">1-A07 </w:t>
            </w:r>
            <w:r>
              <w:t>).</w:t>
            </w:r>
          </w:p>
          <w:p w14:paraId="73A74BC2" w14:textId="77777777" w:rsidR="00DC7E23" w:rsidRPr="006E13BC" w:rsidRDefault="00DC7E23">
            <w:pPr>
              <w:spacing w:after="0"/>
              <w:rPr>
                <w:b/>
                <w:bCs/>
              </w:rPr>
            </w:pPr>
            <w:r w:rsidRPr="00756157">
              <w:t xml:space="preserve">Rejected import notifications do not imply continued communication with </w:t>
            </w:r>
            <w:r w:rsidRPr="00756157">
              <w:rPr>
                <w:i/>
                <w:iCs/>
              </w:rPr>
              <w:t xml:space="preserve">the Importer </w:t>
            </w:r>
            <w:r w:rsidRPr="00756157">
              <w:t>after the notification has been sent.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4124AC8" w14:textId="77777777" w:rsidR="00DC7E23" w:rsidRPr="006E13BC" w:rsidRDefault="00DC7E23" w:rsidP="00892D72">
            <w:pPr>
              <w:pBdr>
                <w:top w:val="nil"/>
                <w:left w:val="nil"/>
                <w:bottom w:val="nil"/>
                <w:right w:val="nil"/>
                <w:between w:val="nil"/>
              </w:pBdr>
              <w:spacing w:after="0" w:line="240" w:lineRule="auto"/>
              <w:jc w:val="left"/>
            </w:pPr>
            <w:r>
              <w:t>The decision resulting from the documentary control communicated to the Importer.</w:t>
            </w:r>
          </w:p>
        </w:tc>
      </w:tr>
      <w:tr w:rsidR="00DC7E23" w:rsidRPr="006E13BC" w14:paraId="0C1F4830"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40AF67F" w14:textId="77777777" w:rsidR="00DC7E23" w:rsidRPr="006E13BC" w:rsidRDefault="00DC7E23">
            <w:pPr>
              <w:jc w:val="center"/>
            </w:pPr>
            <w:r>
              <w:t xml:space="preserve">1 </w:t>
            </w:r>
            <w:r w:rsidRPr="006E13BC">
              <w:t>-A07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39F3B2F" w14:textId="77777777" w:rsidR="00DC7E23" w:rsidRPr="006E13BC" w:rsidRDefault="00DC7E23" w:rsidP="00892D72">
            <w:pPr>
              <w:jc w:val="left"/>
              <w:rPr>
                <w:rFonts w:cstheme="minorHAnsi"/>
              </w:rPr>
            </w:pPr>
            <w:r>
              <w:rPr>
                <w:rFonts w:cstheme="minorHAnsi"/>
              </w:rPr>
              <w:t>Importer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EAE33C5" w14:textId="77777777" w:rsidR="00DC7E23" w:rsidRPr="006E13BC" w:rsidRDefault="00DC7E23" w:rsidP="00892D72">
            <w:pPr>
              <w:jc w:val="left"/>
            </w:pPr>
            <w:r>
              <w:t>Upload additional documents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C04E128" w14:textId="77777777" w:rsidR="00DC7E23" w:rsidRPr="00F85ABD" w:rsidRDefault="00DC7E23">
            <w:pPr>
              <w:spacing w:after="0"/>
            </w:pPr>
            <w:r w:rsidRPr="00F85ABD">
              <w:rPr>
                <w:i/>
                <w:iCs/>
              </w:rPr>
              <w:t xml:space="preserve">The importer </w:t>
            </w:r>
            <w:r w:rsidRPr="00F85ABD">
              <w:t xml:space="preserve">will upload the additional/corrected documents and send the corresponding import notification for verification to the </w:t>
            </w:r>
            <w:r w:rsidRPr="00F85ABD">
              <w:rPr>
                <w:i/>
                <w:iCs/>
              </w:rPr>
              <w:t xml:space="preserve">PIF Inspectors </w:t>
            </w:r>
            <w:r w:rsidRPr="00F475B9">
              <w:t xml:space="preserve">(go to </w:t>
            </w:r>
            <w:r>
              <w:rPr>
                <w:b/>
                <w:bCs/>
              </w:rPr>
              <w:t xml:space="preserve">1-A04 </w:t>
            </w:r>
            <w:r w:rsidRPr="00F475B9">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23EBE82" w14:textId="77777777" w:rsidR="00DC7E23" w:rsidRPr="006E13BC" w:rsidRDefault="00DC7E23" w:rsidP="00892D72">
            <w:pPr>
              <w:pBdr>
                <w:top w:val="nil"/>
                <w:left w:val="nil"/>
                <w:bottom w:val="nil"/>
                <w:right w:val="nil"/>
                <w:between w:val="nil"/>
              </w:pBdr>
              <w:spacing w:after="0" w:line="240" w:lineRule="auto"/>
              <w:jc w:val="left"/>
            </w:pPr>
            <w:r>
              <w:t>Import notification completed and sent for repeated documentary control to the PIF Inspectors.</w:t>
            </w:r>
          </w:p>
        </w:tc>
      </w:tr>
      <w:tr w:rsidR="00DC7E23" w:rsidRPr="006E13BC" w14:paraId="40A53437"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7210D71" w14:textId="77777777" w:rsidR="00DC7E23" w:rsidRPr="006E13BC" w:rsidRDefault="00DC7E23">
            <w:pPr>
              <w:jc w:val="center"/>
            </w:pPr>
            <w:r>
              <w:lastRenderedPageBreak/>
              <w:t>1-A08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A0D5DC6" w14:textId="77777777" w:rsidR="00DC7E23" w:rsidRPr="003322AC" w:rsidRDefault="00DC7E23" w:rsidP="00892D72">
            <w:pPr>
              <w:jc w:val="left"/>
              <w:rPr>
                <w:rFonts w:cstheme="minorHAnsi"/>
              </w:rPr>
            </w:pPr>
            <w:r w:rsidRPr="003322A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DD357D6" w14:textId="7835ECDD" w:rsidR="00DC7E23" w:rsidRPr="003322AC" w:rsidRDefault="00CF7AD7" w:rsidP="00892D72">
            <w:pPr>
              <w:jc w:val="left"/>
            </w:pPr>
            <w:r>
              <w:t>Document identity and physical checks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FDD7D98" w14:textId="77777777" w:rsidR="00DC7E23" w:rsidRPr="006E13BC" w:rsidRDefault="00DC7E23">
            <w:pPr>
              <w:spacing w:after="0"/>
            </w:pPr>
            <w:r w:rsidRPr="006E13BC">
              <w:rPr>
                <w:b/>
                <w:bCs/>
              </w:rPr>
              <w:t xml:space="preserve">According to art. 18 of Government Decision no. 938/2018 </w:t>
            </w:r>
            <w:r w:rsidRPr="006E13BC">
              <w:t xml:space="preserve">, at the time of entry or transit of goods subject to the Agency's control, ANSA Inspectors within the inspection posts at the state border crossing points carry out, based on risk analysis, the following types of controls (documentary control covered in step </w:t>
            </w:r>
            <w:r>
              <w:rPr>
                <w:b/>
                <w:bCs/>
              </w:rPr>
              <w:t xml:space="preserve">1-A05 </w:t>
            </w:r>
            <w:r>
              <w:t>):</w:t>
            </w:r>
          </w:p>
          <w:p w14:paraId="0F27E353" w14:textId="77777777" w:rsidR="00DC7E23" w:rsidRPr="006E13BC" w:rsidRDefault="00DC7E23" w:rsidP="00194214">
            <w:pPr>
              <w:pStyle w:val="Listbuline"/>
            </w:pPr>
            <w:r w:rsidRPr="006E13BC">
              <w:t>control of the identity of the goods subject to control;</w:t>
            </w:r>
          </w:p>
          <w:p w14:paraId="63AEAC2D" w14:textId="1A9CD8BA" w:rsidR="00DC7E23" w:rsidRDefault="00DC7E23" w:rsidP="00194214">
            <w:pPr>
              <w:pStyle w:val="Listbuline"/>
            </w:pPr>
            <w:r w:rsidRPr="006E13BC">
              <w:t>physical control of the goods subject to control, with or without taking samples for investigation in an accredited laboratory.</w:t>
            </w:r>
          </w:p>
          <w:p w14:paraId="6A9D9C2C" w14:textId="209ABBA3" w:rsidR="00DC7E23" w:rsidRDefault="00DC7E23">
            <w:pPr>
              <w:spacing w:after="0"/>
            </w:pPr>
            <w:commentRangeStart w:id="196"/>
            <w:r w:rsidRPr="00F32185">
              <w:rPr>
                <w:i/>
                <w:iCs/>
              </w:rPr>
              <w:t xml:space="preserve">The BIF inspector </w:t>
            </w:r>
            <w:r w:rsidRPr="00F32185">
              <w:t>completes the import notification, recording the details of the physical check performed.</w:t>
            </w:r>
            <w:commentRangeEnd w:id="196"/>
            <w:r w:rsidR="00700348">
              <w:rPr>
                <w:rStyle w:val="CommentReference"/>
                <w:sz w:val="20"/>
                <w:szCs w:val="22"/>
              </w:rPr>
              <w:commentReference w:id="196"/>
            </w:r>
          </w:p>
          <w:p w14:paraId="4B2B6864" w14:textId="77777777" w:rsidR="00DC7E23" w:rsidRPr="006E13BC" w:rsidRDefault="00DC7E23">
            <w:pPr>
              <w:spacing w:after="0"/>
            </w:pPr>
            <w:r>
              <w:t xml:space="preserve">If samples have been taken for laboratory examination, when drafting the report in the Laboratory Information Management System (LIMS), </w:t>
            </w:r>
            <w:r w:rsidRPr="00BD6444">
              <w:rPr>
                <w:i/>
                <w:iCs/>
              </w:rPr>
              <w:t xml:space="preserve">the PIF Inspector </w:t>
            </w:r>
            <w:r>
              <w:t>will necessarily indicate the unique code of the import notification on the basis of which the samples were taken. The results of the laboratory investigations will be automatically transmitted to the MCI and will be correlated with the related import notification, through interoperability with the LIMS system.</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B50AA61" w14:textId="77777777" w:rsidR="00DC7E23" w:rsidRPr="006E13BC" w:rsidRDefault="00DC7E23" w:rsidP="00892D72">
            <w:pPr>
              <w:pBdr>
                <w:top w:val="nil"/>
                <w:left w:val="nil"/>
                <w:bottom w:val="nil"/>
                <w:right w:val="nil"/>
                <w:between w:val="nil"/>
              </w:pBdr>
              <w:spacing w:after="0" w:line="240" w:lineRule="auto"/>
              <w:jc w:val="left"/>
            </w:pPr>
            <w:r w:rsidRPr="006E13BC">
              <w:t>Control carried out by the PIF Inspector.</w:t>
            </w:r>
          </w:p>
        </w:tc>
      </w:tr>
      <w:tr w:rsidR="00DC7E23" w:rsidRPr="006E13BC" w14:paraId="73166737"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CD0E7D1" w14:textId="77777777" w:rsidR="00DC7E23" w:rsidRPr="006E13BC" w:rsidRDefault="00DC7E23">
            <w:pPr>
              <w:jc w:val="center"/>
            </w:pPr>
            <w:r>
              <w:t>1-A09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559FB7E" w14:textId="77777777" w:rsidR="00DC7E23" w:rsidRPr="006E13BC" w:rsidRDefault="00DC7E23" w:rsidP="00892D72">
            <w:pPr>
              <w:jc w:val="left"/>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811DDF3" w14:textId="77777777" w:rsidR="00DC7E23" w:rsidRPr="006E13BC" w:rsidRDefault="00DC7E23" w:rsidP="00892D72">
            <w:pPr>
              <w:jc w:val="left"/>
            </w:pPr>
            <w:r w:rsidRPr="006E13BC">
              <w:t>Decides on the admission or rejection of the import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07C9091" w14:textId="77777777" w:rsidR="00DC7E23" w:rsidRPr="006E13BC" w:rsidRDefault="00DC7E23">
            <w:pPr>
              <w:spacing w:after="0" w:line="240" w:lineRule="auto"/>
            </w:pPr>
            <w:r w:rsidRPr="005105F8">
              <w:rPr>
                <w:rFonts w:cstheme="minorHAnsi"/>
                <w:i/>
                <w:iCs/>
              </w:rPr>
              <w:t xml:space="preserve">The PIF inspector </w:t>
            </w:r>
            <w:r w:rsidRPr="006E13BC">
              <w:t>, following the control procedures applied, makes the decision regarding:</w:t>
            </w:r>
          </w:p>
          <w:p w14:paraId="65C2C39F" w14:textId="77777777" w:rsidR="00DC7E23" w:rsidRPr="006E13BC" w:rsidRDefault="00DC7E23" w:rsidP="008467A1">
            <w:pPr>
              <w:pStyle w:val="Listbuline"/>
            </w:pPr>
            <w:r>
              <w:rPr>
                <w:i/>
                <w:iCs/>
              </w:rPr>
              <w:t xml:space="preserve">admission to cross the border </w:t>
            </w:r>
            <w:r w:rsidRPr="006E13BC">
              <w:t xml:space="preserve">– </w:t>
            </w:r>
            <w:r w:rsidRPr="006E13BC">
              <w:rPr>
                <w:b/>
                <w:bCs/>
              </w:rPr>
              <w:t xml:space="preserve">according to art.20 of Government Decision no. 938/2018 </w:t>
            </w:r>
            <w:r w:rsidRPr="006E13BC">
              <w:t>,</w:t>
            </w:r>
            <w:r w:rsidRPr="006E13BC">
              <w:rPr>
                <w:b/>
                <w:bCs/>
              </w:rPr>
              <w:t xml:space="preserve"> </w:t>
            </w:r>
            <w:r w:rsidRPr="006E13BC">
              <w:t xml:space="preserve">if no non-conformities were detected following the control, the PIF inspector allows the entry/transit of the goods, with the issuance of the document related to the type of goods subject to control (go to </w:t>
            </w:r>
            <w:r>
              <w:rPr>
                <w:b/>
                <w:bCs/>
              </w:rPr>
              <w:t xml:space="preserve">1-A12 </w:t>
            </w:r>
            <w:r w:rsidRPr="006E13BC">
              <w:t>);</w:t>
            </w:r>
          </w:p>
          <w:p w14:paraId="7BD78665" w14:textId="77777777" w:rsidR="00DC7E23" w:rsidRDefault="00DC7E23" w:rsidP="008467A1">
            <w:pPr>
              <w:pStyle w:val="Listbuline"/>
            </w:pPr>
            <w:r>
              <w:rPr>
                <w:i/>
                <w:iCs/>
              </w:rPr>
              <w:t xml:space="preserve">detention at the border </w:t>
            </w:r>
            <w:r w:rsidRPr="006E13BC">
              <w:t xml:space="preserve">– </w:t>
            </w:r>
            <w:r w:rsidRPr="006E13BC">
              <w:rPr>
                <w:b/>
                <w:bCs/>
              </w:rPr>
              <w:t xml:space="preserve">according to art. 21 of Government Decision no. 938/2018 </w:t>
            </w:r>
            <w:r w:rsidRPr="006E13BC">
              <w:t>,</w:t>
            </w:r>
            <w:r w:rsidRPr="006E13BC">
              <w:rPr>
                <w:b/>
                <w:bCs/>
              </w:rPr>
              <w:t xml:space="preserve"> </w:t>
            </w:r>
            <w:r w:rsidRPr="006E13BC">
              <w:t xml:space="preserve">if the inspection found non-compliance with national requirements and the Importer can remove them (go to </w:t>
            </w:r>
            <w:r>
              <w:rPr>
                <w:b/>
                <w:bCs/>
              </w:rPr>
              <w:t xml:space="preserve">1-A10 </w:t>
            </w:r>
            <w:r w:rsidRPr="006E13BC">
              <w:t>).</w:t>
            </w:r>
          </w:p>
          <w:p w14:paraId="164BD684" w14:textId="5E107FDA" w:rsidR="00DC7E23" w:rsidRPr="006E13BC" w:rsidRDefault="00DC7E23" w:rsidP="008467A1">
            <w:pPr>
              <w:pStyle w:val="Listbuline"/>
            </w:pPr>
            <w:r>
              <w:rPr>
                <w:i/>
                <w:iCs/>
              </w:rPr>
              <w:t xml:space="preserve">rejection at the border </w:t>
            </w:r>
            <w:r>
              <w:t xml:space="preserve">– if a direct or indirect risk to human health has been identified and the Importer chooses to return or destroy the batch (go to </w:t>
            </w:r>
            <w:r>
              <w:rPr>
                <w:b/>
                <w:bCs/>
              </w:rPr>
              <w:t xml:space="preserve">1-A11 </w:t>
            </w:r>
            <w:r>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6714950"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t xml:space="preserve">Decision made regarding the admission or </w:t>
            </w:r>
            <w:r>
              <w:rPr>
                <w:bCs/>
                <w:color w:val="000000"/>
              </w:rPr>
              <w:t>retention of the batch.</w:t>
            </w:r>
          </w:p>
        </w:tc>
      </w:tr>
      <w:tr w:rsidR="00DC7E23" w:rsidRPr="006E13BC" w14:paraId="0C406E61"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D828B36" w14:textId="77777777" w:rsidR="00DC7E23" w:rsidRPr="006E13BC" w:rsidRDefault="00DC7E23">
            <w:pPr>
              <w:jc w:val="center"/>
            </w:pPr>
            <w:r>
              <w:lastRenderedPageBreak/>
              <w:t>1-A10</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423758D" w14:textId="77777777" w:rsidR="00DC7E23" w:rsidRPr="006E13BC" w:rsidRDefault="00DC7E23" w:rsidP="00892D72">
            <w:pPr>
              <w:jc w:val="left"/>
              <w:rPr>
                <w:rFonts w:cstheme="minorHAnsi"/>
              </w:rPr>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F618161" w14:textId="77777777" w:rsidR="00DC7E23" w:rsidRPr="006E13BC" w:rsidRDefault="00DC7E23" w:rsidP="00892D72">
            <w:pPr>
              <w:jc w:val="left"/>
            </w:pPr>
            <w:r w:rsidRPr="008148D3">
              <w:t>Records the detention decision and forwards it to the customs authorities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76E23C0" w14:textId="05F2541C" w:rsidR="00DC7E23" w:rsidRDefault="00DC7E23">
            <w:pPr>
              <w:spacing w:after="0" w:line="240" w:lineRule="auto"/>
            </w:pPr>
            <w:r w:rsidRPr="00CD4D84">
              <w:t xml:space="preserve">If the inspection reveals non-compliance with national requirements, </w:t>
            </w:r>
            <w:r w:rsidRPr="00385FC7">
              <w:rPr>
                <w:i/>
                <w:iCs/>
              </w:rPr>
              <w:t xml:space="preserve">the PIF Inspector </w:t>
            </w:r>
            <w:r w:rsidRPr="006E13BC">
              <w:t xml:space="preserve">detains the consignment to eliminate the non-compliances. </w:t>
            </w:r>
            <w:r>
              <w:rPr>
                <w:b/>
                <w:bCs/>
              </w:rPr>
              <w:t xml:space="preserve">The detention decision </w:t>
            </w:r>
            <w:r>
              <w:t xml:space="preserve">is drawn up using the tools implemented in </w:t>
            </w:r>
            <w:r w:rsidRPr="000E564E">
              <w:rPr>
                <w:i/>
                <w:iCs/>
              </w:rPr>
              <w:t xml:space="preserve">the MCI. </w:t>
            </w:r>
            <w:r w:rsidR="00E01224">
              <w:t xml:space="preserve">After eliminating the non-compliances, </w:t>
            </w:r>
            <w:r w:rsidRPr="000E564E">
              <w:rPr>
                <w:i/>
                <w:iCs/>
              </w:rPr>
              <w:t xml:space="preserve">the Inspector </w:t>
            </w:r>
            <w:r>
              <w:t xml:space="preserve">carries out a repeated identity and physical check (go to </w:t>
            </w:r>
            <w:r>
              <w:rPr>
                <w:b/>
                <w:bCs/>
              </w:rPr>
              <w:t xml:space="preserve">1-A08 </w:t>
            </w:r>
            <w:r>
              <w:t>).</w:t>
            </w:r>
          </w:p>
          <w:p w14:paraId="175E462F" w14:textId="7D5E6E50" w:rsidR="00DC7E23" w:rsidRPr="00A445B0" w:rsidRDefault="00DC7E23">
            <w:pPr>
              <w:spacing w:after="0" w:line="240" w:lineRule="auto"/>
              <w:rPr>
                <w:iCs/>
              </w:rPr>
            </w:pPr>
            <w:r>
              <w:t xml:space="preserve">The border detention decision is automatically sent </w:t>
            </w:r>
            <w:r w:rsidRPr="00094178">
              <w:rPr>
                <w:i/>
                <w:iCs/>
              </w:rPr>
              <w:t xml:space="preserve">to the Importer </w:t>
            </w:r>
            <w:r>
              <w:t>and customs authorities through interoperability with the "ASYCUDA World" SI,</w:t>
            </w:r>
            <w:r w:rsidR="00A445B0" w:rsidRPr="00A445B0">
              <w:rPr>
                <w:i/>
              </w:rPr>
              <w:t xml:space="preserve"> </w:t>
            </w:r>
            <w:r w:rsidR="00A445B0" w:rsidRPr="00C71FE5">
              <w:rPr>
                <w:iCs/>
              </w:rPr>
              <w:t>without requiring manual intervention or paper confirmation from economic operators.</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6B72CDA"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t>Detention document drawn up in electronic format and submitted to customs authorities.</w:t>
            </w:r>
          </w:p>
        </w:tc>
      </w:tr>
      <w:tr w:rsidR="00DC7E23" w:rsidRPr="006E13BC" w14:paraId="5040FF6D"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ED74825" w14:textId="77777777" w:rsidR="00DC7E23" w:rsidRPr="006E13BC" w:rsidRDefault="00DC7E23">
            <w:pPr>
              <w:jc w:val="center"/>
            </w:pPr>
            <w:r>
              <w:t>1-A11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F7832A" w14:textId="77777777" w:rsidR="00DC7E23" w:rsidRPr="006E13BC" w:rsidRDefault="00DC7E23" w:rsidP="00892D72">
            <w:pPr>
              <w:jc w:val="left"/>
              <w:rPr>
                <w:rFonts w:cstheme="minorHAnsi"/>
              </w:rPr>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96FC64A" w14:textId="77777777" w:rsidR="00DC7E23" w:rsidRPr="006E13BC" w:rsidRDefault="00DC7E23" w:rsidP="00892D72">
            <w:pPr>
              <w:jc w:val="left"/>
            </w:pPr>
            <w:r>
              <w:t>Records the rejection decision and forwards it to the customs authorities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57CF2A3" w14:textId="74322553" w:rsidR="00DC7E23" w:rsidRDefault="00DC7E23">
            <w:pPr>
              <w:spacing w:after="0" w:line="240" w:lineRule="auto"/>
            </w:pPr>
            <w:r>
              <w:rPr>
                <w:b/>
                <w:bCs/>
              </w:rPr>
              <w:t xml:space="preserve">rejection decision </w:t>
            </w:r>
            <w:r w:rsidRPr="00DA046F">
              <w:t xml:space="preserve">is recorded in the MCI by </w:t>
            </w:r>
            <w:r w:rsidRPr="00DA3BD4">
              <w:rPr>
                <w:i/>
                <w:iCs/>
              </w:rPr>
              <w:t xml:space="preserve">the PIF Inspector </w:t>
            </w:r>
            <w:r w:rsidRPr="00DA046F">
              <w:t xml:space="preserve">, who subsequently transmits this decision to the national rapid alert network contact point ( </w:t>
            </w:r>
            <w:r w:rsidRPr="0044272A">
              <w:rPr>
                <w:i/>
                <w:iCs/>
              </w:rPr>
              <w:t xml:space="preserve">national RASFF) </w:t>
            </w:r>
            <w:r w:rsidRPr="00DA046F">
              <w:t>, related to the border inspection post.</w:t>
            </w:r>
          </w:p>
          <w:p w14:paraId="45750BAA" w14:textId="2204E93D" w:rsidR="00DC7E23" w:rsidRPr="00B97258" w:rsidRDefault="00DC7E23">
            <w:pPr>
              <w:spacing w:after="0" w:line="240" w:lineRule="auto"/>
              <w:rPr>
                <w:i/>
                <w:iCs/>
              </w:rPr>
            </w:pPr>
            <w:r>
              <w:t xml:space="preserve">The border rejection decision is submitted </w:t>
            </w:r>
            <w:r w:rsidRPr="00094178">
              <w:rPr>
                <w:i/>
                <w:iCs/>
              </w:rPr>
              <w:t xml:space="preserve">to the Importer </w:t>
            </w:r>
            <w:r>
              <w:t xml:space="preserve">and customs authorities through interoperability with the "ASYCUDA World" SI, </w:t>
            </w:r>
            <w:r w:rsidR="00C71FE5" w:rsidRPr="00C71FE5">
              <w:rPr>
                <w:iCs/>
              </w:rPr>
              <w:t>without requiring manual intervention or paper confirmation from economic operators.</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64D584B"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t>Rejection act drawn up in electronic format and submitted to customs authorities.</w:t>
            </w:r>
          </w:p>
        </w:tc>
      </w:tr>
      <w:tr w:rsidR="00DC7E23" w:rsidRPr="006E13BC" w14:paraId="71F6C525"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893CBB1" w14:textId="77777777" w:rsidR="00DC7E23" w:rsidRPr="006E13BC" w:rsidRDefault="00DC7E23">
            <w:pPr>
              <w:jc w:val="center"/>
            </w:pPr>
            <w:r>
              <w:t>1-A12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FA3001" w14:textId="77777777" w:rsidR="00DC7E23" w:rsidRPr="0030652E" w:rsidRDefault="00DC7E23" w:rsidP="00892D72">
            <w:pPr>
              <w:jc w:val="left"/>
              <w:rPr>
                <w:rFonts w:cstheme="minorHAnsi"/>
              </w:rPr>
            </w:pPr>
            <w:r w:rsidRPr="0030652E">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103CA8" w14:textId="77777777" w:rsidR="00DC7E23" w:rsidRPr="0030652E" w:rsidRDefault="00DC7E23" w:rsidP="00892D72">
            <w:pPr>
              <w:jc w:val="left"/>
            </w:pPr>
            <w:r>
              <w:t>Records the decision of free passage and submits it to the customs authorities/ANSA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6F3A589" w14:textId="77777777" w:rsidR="00DC7E23" w:rsidRPr="0030652E" w:rsidRDefault="00DC7E23">
            <w:pPr>
              <w:spacing w:after="0" w:line="240" w:lineRule="auto"/>
              <w:rPr>
                <w:i/>
                <w:iCs/>
              </w:rPr>
            </w:pPr>
            <w:r w:rsidRPr="0030652E">
              <w:rPr>
                <w:i/>
                <w:iCs/>
              </w:rPr>
              <w:t xml:space="preserve">The PIF inspector </w:t>
            </w:r>
            <w:r>
              <w:t xml:space="preserve">records </w:t>
            </w:r>
            <w:r w:rsidRPr="000E564E">
              <w:rPr>
                <w:b/>
                <w:bCs/>
              </w:rPr>
              <w:t xml:space="preserve">the border crossing decision </w:t>
            </w:r>
            <w:r w:rsidRPr="0030652E">
              <w:t xml:space="preserve">through the tools implemented in </w:t>
            </w:r>
            <w:r>
              <w:rPr>
                <w:i/>
                <w:iCs/>
              </w:rPr>
              <w:t xml:space="preserve">the MCI information system. </w:t>
            </w:r>
            <w:r w:rsidRPr="0030652E">
              <w:t>The admission act will contain specific mentions for each case, as follows:</w:t>
            </w:r>
          </w:p>
          <w:p w14:paraId="2C2274EE" w14:textId="328BBE49" w:rsidR="00DC7E23" w:rsidRPr="0030652E" w:rsidRDefault="00DC7E23" w:rsidP="008467A1">
            <w:pPr>
              <w:pStyle w:val="Listbuline"/>
            </w:pPr>
            <w:r w:rsidRPr="0030652E">
              <w:rPr>
                <w:i/>
                <w:iCs/>
              </w:rPr>
              <w:t xml:space="preserve">permitted crossing and customs clearance </w:t>
            </w:r>
            <w:r w:rsidRPr="0030652E">
              <w:t>– lack of non-conformities at primary identity and physical control;</w:t>
            </w:r>
          </w:p>
          <w:p w14:paraId="40EC8C94" w14:textId="167CF953" w:rsidR="00DC7E23" w:rsidRPr="0030652E" w:rsidRDefault="00DC7E23" w:rsidP="008467A1">
            <w:pPr>
              <w:pStyle w:val="Listbuline"/>
            </w:pPr>
            <w:r w:rsidRPr="0030652E">
              <w:rPr>
                <w:i/>
                <w:iCs/>
              </w:rPr>
              <w:t xml:space="preserve">permitted crossing and customs clearance </w:t>
            </w:r>
            <w:r w:rsidRPr="0030652E">
              <w:t>– lack of non-conformities during repeated identity and physical checks;</w:t>
            </w:r>
          </w:p>
          <w:p w14:paraId="4DD9D37F" w14:textId="604DB717" w:rsidR="00DC7E23" w:rsidRPr="0030652E" w:rsidRDefault="00DC7E23" w:rsidP="008467A1">
            <w:pPr>
              <w:pStyle w:val="Listbuline"/>
            </w:pPr>
            <w:r w:rsidRPr="0030652E">
              <w:rPr>
                <w:i/>
                <w:iCs/>
              </w:rPr>
              <w:t xml:space="preserve">permitted crossing and customs clearance </w:t>
            </w:r>
            <w:r w:rsidR="00CF5578">
              <w:t>– no need for identity and physical checks;</w:t>
            </w:r>
          </w:p>
          <w:p w14:paraId="0D73C215" w14:textId="0B7FA4AA" w:rsidR="00DC7E23" w:rsidRPr="0030652E" w:rsidRDefault="00DC7E23" w:rsidP="008467A1">
            <w:pPr>
              <w:pStyle w:val="Listbuline"/>
            </w:pPr>
            <w:r w:rsidRPr="0030652E">
              <w:rPr>
                <w:i/>
                <w:iCs/>
              </w:rPr>
              <w:t xml:space="preserve">permitted crossing </w:t>
            </w:r>
            <w:r w:rsidRPr="0030652E">
              <w:t>– decision for physical control and customs clearance at the point of destination.</w:t>
            </w:r>
          </w:p>
          <w:p w14:paraId="11959CE9" w14:textId="52A1834C" w:rsidR="00DC7E23" w:rsidRPr="0030652E" w:rsidRDefault="00DC7E23">
            <w:pPr>
              <w:spacing w:after="0" w:line="240" w:lineRule="auto"/>
            </w:pPr>
            <w:r w:rsidRPr="0030652E">
              <w:t xml:space="preserve">Through interoperability with </w:t>
            </w:r>
            <w:r w:rsidR="00721210" w:rsidRPr="00721210">
              <w:t>the "ASYCUDA World" SI</w:t>
            </w:r>
            <w:r w:rsidRPr="0030652E">
              <w:rPr>
                <w:i/>
                <w:iCs/>
              </w:rPr>
              <w:t xml:space="preserve"> </w:t>
            </w:r>
            <w:r w:rsidRPr="0030652E">
              <w:t xml:space="preserve">the "permitted crossing" decision will be automatically submitted to the customs authority, </w:t>
            </w:r>
            <w:r w:rsidR="00C71FE5" w:rsidRPr="00C71FE5">
              <w:rPr>
                <w:iCs/>
              </w:rPr>
              <w:t>without requiring manual intervention or paper confirmation from economic operators.</w:t>
            </w:r>
          </w:p>
          <w:p w14:paraId="3421D12D" w14:textId="47BAABD4" w:rsidR="00DC7E23" w:rsidRPr="0030652E" w:rsidRDefault="00DC7E23">
            <w:pPr>
              <w:spacing w:after="0" w:line="240" w:lineRule="auto"/>
            </w:pPr>
            <w:r w:rsidRPr="0030652E">
              <w:t xml:space="preserve">If it is decided to carry out the physical check at the place of destination, </w:t>
            </w:r>
            <w:r w:rsidRPr="0030652E">
              <w:rPr>
                <w:i/>
                <w:iCs/>
              </w:rPr>
              <w:t xml:space="preserve">the PIF Inspector </w:t>
            </w:r>
            <w:r w:rsidRPr="0030652E">
              <w:t xml:space="preserve">will send, through the MCI, a notification to </w:t>
            </w:r>
            <w:r w:rsidRPr="0030652E">
              <w:rPr>
                <w:i/>
                <w:iCs/>
              </w:rPr>
              <w:t xml:space="preserve">the ANSA Inspector </w:t>
            </w:r>
            <w:r w:rsidRPr="0030652E">
              <w:t xml:space="preserve">from the </w:t>
            </w:r>
            <w:r w:rsidRPr="0030652E">
              <w:lastRenderedPageBreak/>
              <w:t xml:space="preserve">corresponding territorial subdivision, regarding the obligation to carry out the check in the territory (go to </w:t>
            </w:r>
            <w:r>
              <w:rPr>
                <w:b/>
                <w:bCs/>
              </w:rPr>
              <w:t xml:space="preserve">1-A13 </w:t>
            </w:r>
            <w:r w:rsidRPr="0030652E">
              <w:t>).</w:t>
            </w:r>
          </w:p>
          <w:p w14:paraId="106273A8" w14:textId="77777777" w:rsidR="00DC7E23" w:rsidRPr="0030652E" w:rsidRDefault="00DC7E23">
            <w:pPr>
              <w:spacing w:after="0" w:line="240" w:lineRule="auto"/>
              <w:rPr>
                <w:color w:val="EE0000"/>
              </w:rPr>
            </w:pPr>
            <w:r w:rsidRPr="0030652E">
              <w:t xml:space="preserve">For import notifications for </w:t>
            </w:r>
            <w:r w:rsidRPr="0030652E">
              <w:rPr>
                <w:b/>
                <w:bCs/>
              </w:rPr>
              <w:t xml:space="preserve">transit purposes </w:t>
            </w:r>
            <w:r w:rsidRPr="0030652E">
              <w:t xml:space="preserve">, </w:t>
            </w:r>
            <w:r w:rsidRPr="0030652E">
              <w:rPr>
                <w:i/>
                <w:iCs/>
              </w:rPr>
              <w:t xml:space="preserve">the PIF Inspector </w:t>
            </w:r>
            <w:r w:rsidRPr="0030652E">
              <w:t xml:space="preserve">will transmit via MCI a notice to the inspection post located at the exit point from the Republic of Moldova, indicated in the notification, regarding the obligation to close the notification upon crossing that point (go to </w:t>
            </w:r>
            <w:r w:rsidRPr="001D65A2">
              <w:rPr>
                <w:b/>
                <w:bCs/>
              </w:rPr>
              <w:t xml:space="preserve">1-A15 </w:t>
            </w:r>
            <w:r w:rsidRPr="001D65A2">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BFBB260"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lastRenderedPageBreak/>
              <w:t>Admission act drawn up and submitted to customs authorities.</w:t>
            </w:r>
          </w:p>
        </w:tc>
      </w:tr>
      <w:tr w:rsidR="00DC7E23" w:rsidRPr="006E13BC" w14:paraId="24D3ECA6"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F60618" w14:textId="77777777" w:rsidR="00DC7E23" w:rsidRPr="006E13BC" w:rsidRDefault="00DC7E23">
            <w:pPr>
              <w:jc w:val="center"/>
            </w:pPr>
            <w:r>
              <w:t>1-A13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3547EB0" w14:textId="77777777" w:rsidR="00DC7E23" w:rsidRPr="006E13BC" w:rsidRDefault="00DC7E23" w:rsidP="00892D72">
            <w:pPr>
              <w:jc w:val="left"/>
              <w:rPr>
                <w:rFonts w:cstheme="minorHAnsi"/>
              </w:rPr>
            </w:pPr>
            <w:r>
              <w:rPr>
                <w:rFonts w:cstheme="minorHAnsi"/>
              </w:rPr>
              <w:t>ANSA territorial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B8D1A13" w14:textId="77777777" w:rsidR="00DC7E23" w:rsidRPr="006E13BC" w:rsidRDefault="00DC7E23" w:rsidP="00892D72">
            <w:pPr>
              <w:jc w:val="left"/>
            </w:pPr>
            <w:r w:rsidRPr="003322AC">
              <w:t>Performs identity and physical checks at the destination</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637AD1" w14:textId="67301994" w:rsidR="00DC7E23" w:rsidRDefault="00DC7E23">
            <w:pPr>
              <w:spacing w:after="0" w:line="240" w:lineRule="auto"/>
              <w:rPr>
                <w:rFonts w:cstheme="minorHAnsi"/>
              </w:rPr>
            </w:pPr>
            <w:r w:rsidRPr="00922B37">
              <w:rPr>
                <w:rFonts w:cstheme="minorHAnsi"/>
                <w:i/>
                <w:iCs/>
              </w:rPr>
              <w:t xml:space="preserve">The ANSA territorial inspector </w:t>
            </w:r>
            <w:r>
              <w:rPr>
                <w:rFonts w:cstheme="minorHAnsi"/>
              </w:rPr>
              <w:t>receives the notification regarding the need to carry out the control in the territory. He also receives access to all the data of the import notification.</w:t>
            </w:r>
          </w:p>
          <w:p w14:paraId="3287E592" w14:textId="27A68C49" w:rsidR="00DC7E23" w:rsidRDefault="00DC7E23">
            <w:pPr>
              <w:spacing w:after="0" w:line="240" w:lineRule="auto"/>
              <w:rPr>
                <w:rFonts w:cstheme="minorHAnsi"/>
              </w:rPr>
            </w:pPr>
            <w:r w:rsidRPr="00922B37">
              <w:rPr>
                <w:rFonts w:cstheme="minorHAnsi"/>
                <w:i/>
                <w:iCs/>
              </w:rPr>
              <w:t xml:space="preserve">The ANSA territorial inspector </w:t>
            </w:r>
            <w:r w:rsidRPr="00BD6444">
              <w:rPr>
                <w:rFonts w:cstheme="minorHAnsi"/>
              </w:rPr>
              <w:t>confirms the delivery of the goods at the point of destination and completes the import notification, recording the details of the identity and physical checks carried out.</w:t>
            </w:r>
          </w:p>
          <w:p w14:paraId="227EF09A" w14:textId="77777777" w:rsidR="00DC7E23" w:rsidRPr="006E13BC" w:rsidRDefault="00DC7E23">
            <w:pPr>
              <w:spacing w:after="0" w:line="240" w:lineRule="auto"/>
              <w:rPr>
                <w:rFonts w:cstheme="minorHAnsi"/>
              </w:rPr>
            </w:pPr>
            <w:r w:rsidRPr="00DD1D43">
              <w:rPr>
                <w:rFonts w:cstheme="minorHAnsi"/>
              </w:rPr>
              <w:t xml:space="preserve">When taking samples for laboratory examination, </w:t>
            </w:r>
            <w:r w:rsidRPr="00DD1D43">
              <w:rPr>
                <w:rFonts w:cstheme="minorHAnsi"/>
                <w:i/>
                <w:iCs/>
              </w:rPr>
              <w:t xml:space="preserve">the ANSA Territorial Inspector </w:t>
            </w:r>
            <w:r w:rsidRPr="00DD1D43">
              <w:rPr>
                <w:rFonts w:cstheme="minorHAnsi"/>
              </w:rPr>
              <w:t>will indicate in the LIMS report the unique code of the import notification. The results of the investigations will be automatically transmitted to the MCI and correlated with the respective notification through interoperability with the LIMS.</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AE10042" w14:textId="77777777" w:rsidR="00DC7E23" w:rsidRPr="006E13BC" w:rsidRDefault="00DC7E23" w:rsidP="00892D72">
            <w:pPr>
              <w:pBdr>
                <w:top w:val="nil"/>
                <w:left w:val="nil"/>
                <w:bottom w:val="nil"/>
                <w:right w:val="nil"/>
                <w:between w:val="nil"/>
              </w:pBdr>
              <w:spacing w:after="0" w:line="240" w:lineRule="auto"/>
              <w:jc w:val="left"/>
              <w:rPr>
                <w:bCs/>
                <w:color w:val="000000"/>
              </w:rPr>
            </w:pPr>
            <w:r>
              <w:rPr>
                <w:bCs/>
                <w:color w:val="000000"/>
              </w:rPr>
              <w:t>Identity and physical check data completed in the import notification.</w:t>
            </w:r>
          </w:p>
        </w:tc>
      </w:tr>
      <w:tr w:rsidR="00DC7E23" w:rsidRPr="006E13BC" w14:paraId="06DC9B64"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12A5BC4" w14:textId="77777777" w:rsidR="00DC7E23" w:rsidRPr="006E13BC" w:rsidRDefault="00DC7E23">
            <w:pPr>
              <w:jc w:val="center"/>
            </w:pPr>
            <w:r>
              <w:t>1-A14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0F68A4" w14:textId="77777777" w:rsidR="00DC7E23" w:rsidRPr="006E13BC" w:rsidRDefault="00DC7E23" w:rsidP="00892D72">
            <w:pPr>
              <w:jc w:val="left"/>
              <w:rPr>
                <w:rFonts w:cstheme="minorHAnsi"/>
              </w:rPr>
            </w:pPr>
            <w:r w:rsidRPr="006E13BC">
              <w:rPr>
                <w:rFonts w:cstheme="minorHAnsi"/>
              </w:rPr>
              <w:t>ANSA territorial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72E0790" w14:textId="77777777" w:rsidR="00DC7E23" w:rsidRPr="006E13BC" w:rsidRDefault="00DC7E23" w:rsidP="00892D72">
            <w:pPr>
              <w:jc w:val="left"/>
            </w:pPr>
            <w:r w:rsidRPr="006E13BC">
              <w:t>Decides on the admission or rejection of the import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E4EAB1" w14:textId="77777777" w:rsidR="00DC7E23" w:rsidRPr="006E13BC" w:rsidRDefault="00DC7E23">
            <w:pPr>
              <w:spacing w:after="0" w:line="240" w:lineRule="auto"/>
            </w:pPr>
            <w:r w:rsidRPr="005105F8">
              <w:rPr>
                <w:rFonts w:cstheme="minorHAnsi"/>
                <w:i/>
                <w:iCs/>
              </w:rPr>
              <w:t xml:space="preserve">The ANSA territorial inspector </w:t>
            </w:r>
            <w:r w:rsidRPr="006E13BC">
              <w:t>, following the control procedures applied, makes the decision regarding:</w:t>
            </w:r>
          </w:p>
          <w:p w14:paraId="280C6344" w14:textId="5C0F88CA" w:rsidR="00DC7E23" w:rsidRPr="006E13BC" w:rsidRDefault="00DC7E23" w:rsidP="008467A1">
            <w:pPr>
              <w:pStyle w:val="Listbuline"/>
            </w:pPr>
            <w:r>
              <w:rPr>
                <w:i/>
                <w:iCs/>
              </w:rPr>
              <w:t xml:space="preserve">customs clearance allowed </w:t>
            </w:r>
            <w:r w:rsidRPr="006E13BC">
              <w:t>–</w:t>
            </w:r>
            <w:r>
              <w:rPr>
                <w:b/>
                <w:bCs/>
              </w:rPr>
              <w:t xml:space="preserve"> </w:t>
            </w:r>
            <w:r w:rsidRPr="006E13BC">
              <w:t xml:space="preserve">if no non-conformities were detected following the inspection (go to </w:t>
            </w:r>
            <w:r>
              <w:rPr>
                <w:b/>
                <w:bCs/>
              </w:rPr>
              <w:t xml:space="preserve">1-A12 </w:t>
            </w:r>
            <w:r w:rsidRPr="006E13BC">
              <w:t>);</w:t>
            </w:r>
          </w:p>
          <w:p w14:paraId="7E48EECE" w14:textId="1BBC1BCC" w:rsidR="00DC7E23" w:rsidRDefault="00DC7E23" w:rsidP="008467A1">
            <w:pPr>
              <w:pStyle w:val="Listbuline"/>
            </w:pPr>
            <w:commentRangeStart w:id="197"/>
            <w:commentRangeStart w:id="198"/>
            <w:r>
              <w:rPr>
                <w:i/>
                <w:iCs/>
              </w:rPr>
              <w:t xml:space="preserve">customs clearance rejected </w:t>
            </w:r>
            <w:commentRangeEnd w:id="197"/>
            <w:r w:rsidR="00700348" w:rsidRPr="006E13BC">
              <w:rPr>
                <w:rStyle w:val="CommentReference"/>
                <w:sz w:val="20"/>
                <w:szCs w:val="22"/>
              </w:rPr>
              <w:commentReference w:id="197"/>
            </w:r>
            <w:commentRangeEnd w:id="198"/>
            <w:r w:rsidR="000673B9" w:rsidRPr="006E13BC">
              <w:rPr>
                <w:rStyle w:val="CommentReference"/>
                <w:sz w:val="20"/>
                <w:szCs w:val="22"/>
              </w:rPr>
              <w:commentReference w:id="198"/>
            </w:r>
            <w:r w:rsidRPr="006E13BC">
              <w:t>–</w:t>
            </w:r>
            <w:r>
              <w:rPr>
                <w:b/>
                <w:bCs/>
              </w:rPr>
              <w:t xml:space="preserve"> </w:t>
            </w:r>
            <w:r>
              <w:t xml:space="preserve">if a direct or indirect risk to human health has been identified and the Importer chooses return or destruction of the batch (go to </w:t>
            </w:r>
            <w:r w:rsidRPr="001D65A2">
              <w:rPr>
                <w:b/>
                <w:bCs/>
              </w:rPr>
              <w:t xml:space="preserve">1-A11 </w:t>
            </w:r>
            <w:r>
              <w:t>).</w:t>
            </w:r>
          </w:p>
          <w:p w14:paraId="1F5B2BEF" w14:textId="7CEF00D6" w:rsidR="00DC7E23" w:rsidRDefault="00DC7E23">
            <w:pPr>
              <w:spacing w:after="0" w:line="240" w:lineRule="auto"/>
              <w:rPr>
                <w:rFonts w:cstheme="minorHAnsi"/>
              </w:rPr>
            </w:pPr>
            <w:r>
              <w:t xml:space="preserve">If customs clearance is rejected and a direct or indirect risk to human health is found, </w:t>
            </w:r>
            <w:r w:rsidRPr="002E1AA3">
              <w:rPr>
                <w:rFonts w:cstheme="minorHAnsi"/>
                <w:i/>
                <w:iCs/>
              </w:rPr>
              <w:t xml:space="preserve">the ANSA Territorial Inspector </w:t>
            </w:r>
            <w:r>
              <w:t>notifies the contact point of the national rapid alert network in</w:t>
            </w:r>
            <w:r>
              <w:rPr>
                <w:i/>
                <w:iCs/>
              </w:rPr>
              <w:t xml:space="preserve"> </w:t>
            </w:r>
            <w:r w:rsidRPr="00DE2042">
              <w:t>the respective territorial subdivision.</w:t>
            </w:r>
          </w:p>
          <w:p w14:paraId="31287835" w14:textId="769E2E51" w:rsidR="00DC7E23" w:rsidRPr="008467A1" w:rsidRDefault="00DC7E23">
            <w:pPr>
              <w:spacing w:after="0" w:line="240" w:lineRule="auto"/>
              <w:rPr>
                <w:i/>
              </w:rPr>
            </w:pPr>
            <w:r>
              <w:t xml:space="preserve">Both the permitted and rejected customs clearance decisions are </w:t>
            </w:r>
            <w:r w:rsidR="00082CB5">
              <w:t xml:space="preserve">automatically submitted </w:t>
            </w:r>
            <w:r w:rsidRPr="00082CB5">
              <w:rPr>
                <w:i/>
                <w:iCs/>
              </w:rPr>
              <w:t xml:space="preserve">to the Importer </w:t>
            </w:r>
            <w:r>
              <w:t xml:space="preserve">and customs authorities through interoperability with the </w:t>
            </w:r>
            <w:r w:rsidRPr="00721210">
              <w:rPr>
                <w:iCs/>
              </w:rPr>
              <w:t>"ASYCUDA World" SI,</w:t>
            </w:r>
            <w:r w:rsidR="00082CB5">
              <w:rPr>
                <w:i/>
              </w:rPr>
              <w:t xml:space="preserve"> </w:t>
            </w:r>
            <w:r w:rsidR="00082CB5" w:rsidRPr="00C71FE5">
              <w:rPr>
                <w:iCs/>
              </w:rPr>
              <w:t>without requiring manual intervention or paper confirmation from economic operators.</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8985407"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t xml:space="preserve">Decision made regarding the admission or </w:t>
            </w:r>
            <w:r>
              <w:rPr>
                <w:bCs/>
                <w:color w:val="000000"/>
              </w:rPr>
              <w:t>retention of the batch.</w:t>
            </w:r>
          </w:p>
        </w:tc>
      </w:tr>
      <w:tr w:rsidR="00DC7E23" w:rsidRPr="006E13BC" w14:paraId="47059CF0"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841EEC5" w14:textId="77777777" w:rsidR="00DC7E23" w:rsidRPr="006E13BC" w:rsidRDefault="00DC7E23">
            <w:pPr>
              <w:jc w:val="center"/>
            </w:pPr>
            <w:r>
              <w:lastRenderedPageBreak/>
              <w:t>1-A15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71D22E" w14:textId="1F47D61A" w:rsidR="00DC7E23" w:rsidRDefault="00DC7E23" w:rsidP="00892D72">
            <w:pPr>
              <w:jc w:val="left"/>
              <w:rPr>
                <w:rFonts w:cstheme="minorHAnsi"/>
              </w:rPr>
            </w:pPr>
            <w:r>
              <w:rPr>
                <w:rFonts w:cstheme="minorHAnsi"/>
              </w:rPr>
              <w:t>AND "Border"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D992E03" w14:textId="77777777" w:rsidR="00DC7E23" w:rsidRDefault="00DC7E23" w:rsidP="00892D72">
            <w:pPr>
              <w:jc w:val="left"/>
            </w:pPr>
            <w:r>
              <w:t xml:space="preserve">Queries data from </w:t>
            </w:r>
            <w:r w:rsidRPr="00C70F2D">
              <w:rPr>
                <w:i/>
                <w:iCs/>
              </w:rPr>
              <w:t xml:space="preserve">the MCI </w:t>
            </w:r>
            <w:r>
              <w:t xml:space="preserve">about the transport unit arriving at the border and sends a response to </w:t>
            </w:r>
            <w:r w:rsidRPr="00C70F2D">
              <w:rPr>
                <w:i/>
                <w:iCs/>
              </w:rPr>
              <w:t>the MCI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871A4F" w14:textId="363FFC0C" w:rsidR="00DC7E23" w:rsidRDefault="00DC7E23">
            <w:pPr>
              <w:spacing w:after="0"/>
              <w:rPr>
                <w:color w:val="000000"/>
              </w:rPr>
            </w:pPr>
            <w:r w:rsidRPr="00426463">
              <w:rPr>
                <w:color w:val="000000"/>
              </w:rPr>
              <w:t xml:space="preserve">Based on the registration number of the transport unit that arrived at the border, SI "Frontiera" will initiate the query to </w:t>
            </w:r>
            <w:r w:rsidRPr="008C756C">
              <w:rPr>
                <w:i/>
                <w:iCs/>
                <w:color w:val="000000"/>
              </w:rPr>
              <w:t xml:space="preserve">the MCI </w:t>
            </w:r>
            <w:r w:rsidR="00E01224">
              <w:rPr>
                <w:color w:val="000000"/>
              </w:rPr>
              <w:t xml:space="preserve">to obtain data related to the import notifications sent by </w:t>
            </w:r>
            <w:r w:rsidRPr="008C756C">
              <w:rPr>
                <w:i/>
                <w:iCs/>
                <w:color w:val="000000"/>
              </w:rPr>
              <w:t xml:space="preserve">the Importer </w:t>
            </w:r>
            <w:r w:rsidRPr="00426463">
              <w:rPr>
                <w:color w:val="000000"/>
              </w:rPr>
              <w:t>to ANSA.</w:t>
            </w:r>
          </w:p>
          <w:p w14:paraId="70629DA0" w14:textId="0F3D14E5" w:rsidR="00DC7E23" w:rsidRDefault="00DC7E23">
            <w:pPr>
              <w:spacing w:after="0"/>
              <w:rPr>
                <w:color w:val="000000"/>
              </w:rPr>
            </w:pPr>
            <w:r>
              <w:rPr>
                <w:color w:val="000000"/>
              </w:rPr>
              <w:t>In the event of an unclosed import notification for transit purposes, SI "Frontiera"</w:t>
            </w:r>
            <w:r>
              <w:rPr>
                <w:i/>
                <w:iCs/>
                <w:color w:val="000000"/>
              </w:rPr>
              <w:t xml:space="preserve"> </w:t>
            </w:r>
            <w:r>
              <w:rPr>
                <w:color w:val="000000"/>
              </w:rPr>
              <w:t xml:space="preserve">will send to </w:t>
            </w:r>
            <w:r w:rsidRPr="00C70F2D">
              <w:rPr>
                <w:i/>
                <w:iCs/>
                <w:color w:val="000000"/>
              </w:rPr>
              <w:t xml:space="preserve">the MCI </w:t>
            </w:r>
            <w:r>
              <w:rPr>
                <w:color w:val="000000"/>
              </w:rPr>
              <w:t>confirmation of the arrival of the transport unit at the border, mentioning the need to close the notification.</w:t>
            </w:r>
          </w:p>
          <w:p w14:paraId="1245F984" w14:textId="4621B079" w:rsidR="00DC7E23" w:rsidRDefault="00DC7E23">
            <w:pPr>
              <w:spacing w:after="0" w:line="240" w:lineRule="auto"/>
            </w:pPr>
            <w:r w:rsidRPr="009C554C">
              <w:t xml:space="preserve">Also, SI "Frontiera" will automatically check whether </w:t>
            </w:r>
            <w:r w:rsidRPr="009C554C">
              <w:rPr>
                <w:i/>
                <w:iCs/>
              </w:rPr>
              <w:t xml:space="preserve">the Importer </w:t>
            </w:r>
            <w:r w:rsidRPr="009C554C">
              <w:t xml:space="preserve">who submitted the notification holds the AEOS authorization and will provide this information to </w:t>
            </w:r>
            <w:r w:rsidRPr="00C70F2D">
              <w:rPr>
                <w:i/>
                <w:iCs/>
              </w:rPr>
              <w:t xml:space="preserve">MCI </w:t>
            </w:r>
            <w:r w:rsidRPr="009C554C">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181F022" w14:textId="77777777" w:rsidR="00DC7E23" w:rsidRDefault="00DC7E23" w:rsidP="00892D72">
            <w:pPr>
              <w:pBdr>
                <w:top w:val="nil"/>
                <w:left w:val="nil"/>
                <w:bottom w:val="nil"/>
                <w:right w:val="nil"/>
                <w:between w:val="nil"/>
              </w:pBdr>
              <w:spacing w:after="0" w:line="240" w:lineRule="auto"/>
              <w:jc w:val="left"/>
              <w:rPr>
                <w:i/>
                <w:iCs/>
                <w:color w:val="000000"/>
              </w:rPr>
            </w:pPr>
            <w:r>
              <w:t xml:space="preserve">Data regarding active import notifications received by </w:t>
            </w:r>
            <w:r w:rsidRPr="00C70F2D">
              <w:rPr>
                <w:color w:val="000000"/>
              </w:rPr>
              <w:t>SI "Frontiera".</w:t>
            </w:r>
          </w:p>
          <w:p w14:paraId="10E5FE27" w14:textId="77777777" w:rsidR="00DC7E23" w:rsidRDefault="00DC7E23" w:rsidP="00892D72">
            <w:pPr>
              <w:pBdr>
                <w:top w:val="nil"/>
                <w:left w:val="nil"/>
                <w:bottom w:val="nil"/>
                <w:right w:val="nil"/>
                <w:between w:val="nil"/>
              </w:pBdr>
              <w:spacing w:after="0" w:line="240" w:lineRule="auto"/>
              <w:jc w:val="left"/>
              <w:rPr>
                <w:i/>
                <w:iCs/>
                <w:color w:val="000000"/>
              </w:rPr>
            </w:pPr>
          </w:p>
          <w:p w14:paraId="6253E1AD" w14:textId="77777777" w:rsidR="00DC7E23" w:rsidRPr="006E13BC" w:rsidRDefault="00DC7E23" w:rsidP="00892D72">
            <w:pPr>
              <w:pBdr>
                <w:top w:val="nil"/>
                <w:left w:val="nil"/>
                <w:bottom w:val="nil"/>
                <w:right w:val="nil"/>
                <w:between w:val="nil"/>
              </w:pBdr>
              <w:spacing w:after="0" w:line="240" w:lineRule="auto"/>
              <w:jc w:val="left"/>
              <w:rPr>
                <w:bCs/>
                <w:color w:val="000000"/>
              </w:rPr>
            </w:pPr>
            <w:r>
              <w:rPr>
                <w:i/>
                <w:iCs/>
                <w:color w:val="000000"/>
              </w:rPr>
              <w:t xml:space="preserve"> </w:t>
            </w:r>
            <w:r w:rsidRPr="007404CA">
              <w:rPr>
                <w:color w:val="000000"/>
              </w:rPr>
              <w:t xml:space="preserve">Data regarding the arrival of the transport unit at the border, as well as the Importer's AEO status transmitted to </w:t>
            </w:r>
            <w:r w:rsidRPr="00C70F2D">
              <w:rPr>
                <w:i/>
                <w:iCs/>
                <w:color w:val="000000"/>
              </w:rPr>
              <w:t xml:space="preserve">the MCI </w:t>
            </w:r>
            <w:r w:rsidRPr="007404CA">
              <w:rPr>
                <w:color w:val="000000"/>
              </w:rPr>
              <w:t>.</w:t>
            </w:r>
          </w:p>
        </w:tc>
      </w:tr>
      <w:tr w:rsidR="00DC7E23" w:rsidRPr="006E13BC" w14:paraId="471CD87C"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D627D07" w14:textId="77777777" w:rsidR="00DC7E23" w:rsidRPr="006E13BC" w:rsidRDefault="00DC7E23">
            <w:pPr>
              <w:jc w:val="center"/>
            </w:pPr>
            <w:r>
              <w:t>1-A16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6634738" w14:textId="77777777" w:rsidR="00DC7E23" w:rsidRPr="006E13BC" w:rsidRDefault="00DC7E23" w:rsidP="00892D72">
            <w:pPr>
              <w:jc w:val="left"/>
              <w:rPr>
                <w:rFonts w:cstheme="minorHAnsi"/>
              </w:rPr>
            </w:pPr>
            <w:r>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9AFE25F" w14:textId="77777777" w:rsidR="00DC7E23" w:rsidRPr="006E13BC" w:rsidRDefault="00DC7E23" w:rsidP="00892D72">
            <w:pPr>
              <w:jc w:val="left"/>
            </w:pPr>
            <w:r>
              <w:t>Close transit import notification</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B8C24BC" w14:textId="77777777" w:rsidR="00DC7E23" w:rsidRPr="006E13BC" w:rsidRDefault="00DC7E23">
            <w:pPr>
              <w:spacing w:after="0" w:line="240" w:lineRule="auto"/>
              <w:rPr>
                <w:rFonts w:cstheme="minorHAnsi"/>
              </w:rPr>
            </w:pPr>
            <w:r>
              <w:t xml:space="preserve">In the case of an import notification for transit purposes, </w:t>
            </w:r>
            <w:r w:rsidRPr="00CE0607">
              <w:rPr>
                <w:i/>
                <w:iCs/>
              </w:rPr>
              <w:t xml:space="preserve">the PIF Inspector </w:t>
            </w:r>
            <w:r>
              <w:t>at the exit point from the Republic of Moldova enters notes on the import notification regarding the date of closure of the notification and completion of transit.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A6A326A" w14:textId="77777777" w:rsidR="00DC7E23" w:rsidRPr="006E13BC" w:rsidRDefault="00DC7E23" w:rsidP="00892D72">
            <w:pPr>
              <w:pBdr>
                <w:top w:val="nil"/>
                <w:left w:val="nil"/>
                <w:bottom w:val="nil"/>
                <w:right w:val="nil"/>
                <w:between w:val="nil"/>
              </w:pBdr>
              <w:spacing w:after="0" w:line="240" w:lineRule="auto"/>
              <w:jc w:val="left"/>
              <w:rPr>
                <w:bCs/>
                <w:color w:val="000000"/>
              </w:rPr>
            </w:pPr>
            <w:r>
              <w:rPr>
                <w:bCs/>
                <w:color w:val="000000"/>
              </w:rPr>
              <w:t>Transit import notification closed.</w:t>
            </w:r>
          </w:p>
        </w:tc>
      </w:tr>
      <w:tr w:rsidR="00DC7E23" w:rsidRPr="006E13BC" w14:paraId="50FA4A34"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8A9EDEE" w14:textId="77777777" w:rsidR="00DC7E23" w:rsidRPr="006E13BC" w:rsidRDefault="00DC7E23">
            <w:pPr>
              <w:jc w:val="center"/>
            </w:pPr>
            <w:r>
              <w:t>1-A17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A1997FA" w14:textId="77777777" w:rsidR="00DC7E23" w:rsidRPr="006E13BC" w:rsidRDefault="00DC7E23" w:rsidP="00892D72">
            <w:pPr>
              <w:jc w:val="left"/>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2E84DD3" w14:textId="77777777" w:rsidR="00DC7E23" w:rsidRPr="006E13BC" w:rsidRDefault="00DC7E23" w:rsidP="00892D72">
            <w:pPr>
              <w:jc w:val="left"/>
            </w:pPr>
            <w:r>
              <w:t>Check and notify about the expiration of the transit period</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DE37DC" w14:textId="4BA2C3F2" w:rsidR="00DC7E23" w:rsidRDefault="00DC7E23">
            <w:pPr>
              <w:spacing w:after="0" w:line="240" w:lineRule="auto"/>
              <w:rPr>
                <w:rFonts w:cstheme="minorHAnsi"/>
              </w:rPr>
            </w:pPr>
            <w:r>
              <w:rPr>
                <w:rFonts w:cstheme="minorHAnsi"/>
              </w:rPr>
              <w:t>MCI automatically checks the transit period of import notifications intended for transit through the Republic of Moldova.</w:t>
            </w:r>
          </w:p>
          <w:p w14:paraId="3F11BA1B" w14:textId="77777777" w:rsidR="00DC7E23" w:rsidRPr="006E13BC" w:rsidRDefault="00DC7E23">
            <w:pPr>
              <w:spacing w:after="0" w:line="240" w:lineRule="auto"/>
            </w:pPr>
            <w:r>
              <w:rPr>
                <w:rFonts w:cstheme="minorHAnsi"/>
              </w:rPr>
              <w:t>If the deadline for crossing the border at the specified exit point is exceeded, the system automatically sends notifications to all responsible parties: the border inspection post at the exit point specified in the notification and the ANSA central apparatus.</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61D66B7" w14:textId="77777777" w:rsidR="00DC7E23" w:rsidRPr="006E13BC" w:rsidRDefault="00DC7E23" w:rsidP="00892D72">
            <w:pPr>
              <w:pBdr>
                <w:top w:val="nil"/>
                <w:left w:val="nil"/>
                <w:bottom w:val="nil"/>
                <w:right w:val="nil"/>
                <w:between w:val="nil"/>
              </w:pBdr>
              <w:spacing w:after="0" w:line="240" w:lineRule="auto"/>
              <w:jc w:val="left"/>
              <w:rPr>
                <w:bCs/>
                <w:color w:val="000000"/>
              </w:rPr>
            </w:pPr>
            <w:r>
              <w:rPr>
                <w:bCs/>
                <w:color w:val="000000"/>
              </w:rPr>
              <w:t>Notifications sent to all responsible parties regarding the expiration of the transit period.</w:t>
            </w:r>
          </w:p>
        </w:tc>
      </w:tr>
      <w:tr w:rsidR="00DC7E23" w:rsidRPr="006E13BC" w14:paraId="37708F67"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CFD90EC" w14:textId="77777777" w:rsidR="00DC7E23" w:rsidRPr="006E13BC" w:rsidRDefault="00DC7E23">
            <w:pPr>
              <w:jc w:val="center"/>
            </w:pPr>
            <w:r>
              <w:t>1-A18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AD7405" w14:textId="77777777" w:rsidR="00DC7E23" w:rsidRPr="006E13BC" w:rsidRDefault="00DC7E23"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748A5D5" w14:textId="77777777" w:rsidR="00DC7E23" w:rsidRPr="006E13BC" w:rsidRDefault="00DC7E23" w:rsidP="00892D72">
            <w:pPr>
              <w:jc w:val="left"/>
            </w:pPr>
            <w:r>
              <w:t>Stores all notification data submitted by importers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90E90D4" w14:textId="77777777" w:rsidR="00DC7E23" w:rsidRPr="006E13BC" w:rsidRDefault="00DC7E23">
            <w:pPr>
              <w:pBdr>
                <w:top w:val="nil"/>
                <w:left w:val="nil"/>
                <w:bottom w:val="nil"/>
                <w:right w:val="nil"/>
                <w:between w:val="nil"/>
              </w:pBdr>
              <w:spacing w:after="0" w:line="240" w:lineRule="auto"/>
              <w:rPr>
                <w:color w:val="000000"/>
              </w:rPr>
            </w:pPr>
            <w:r w:rsidRPr="008B07D1">
              <w:rPr>
                <w:color w:val="000000"/>
              </w:rPr>
              <w:t xml:space="preserve">The notification submitted by the importer together with the materials attached to it will be kept in electronic format in the importer's electronic file to be developed within the </w:t>
            </w:r>
            <w:r w:rsidRPr="00F019DE">
              <w:rPr>
                <w:i/>
                <w:iCs/>
                <w:color w:val="000000"/>
              </w:rPr>
              <w:t>"Import Monitoring and Control" Information System.</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ED6F48D"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8B07D1">
              <w:rPr>
                <w:color w:val="000000"/>
              </w:rPr>
              <w:t xml:space="preserve">The notification submitted by the importer together with the materials attached to it stored in the SI </w:t>
            </w:r>
            <w:r w:rsidRPr="00F019DE">
              <w:rPr>
                <w:i/>
                <w:iCs/>
                <w:color w:val="000000"/>
              </w:rPr>
              <w:t>"Monitoring and control at import".</w:t>
            </w:r>
          </w:p>
        </w:tc>
      </w:tr>
      <w:tr w:rsidR="00DC7E23" w:rsidRPr="006E13BC" w14:paraId="7AC34D10"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3A3583" w14:textId="77777777" w:rsidR="00DC7E23" w:rsidRPr="006E13BC" w:rsidRDefault="00DC7E23">
            <w:pPr>
              <w:jc w:val="center"/>
            </w:pPr>
            <w:r>
              <w:t>1-A19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23CD49" w14:textId="77777777" w:rsidR="00DC7E23" w:rsidRPr="006D7E1A" w:rsidRDefault="00DC7E23" w:rsidP="00892D72">
            <w:pPr>
              <w:jc w:val="left"/>
              <w:rPr>
                <w:rFonts w:cstheme="minorHAnsi"/>
              </w:rPr>
            </w:pPr>
            <w:r w:rsidRPr="006D7E1A">
              <w:t>Importer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875C8A" w14:textId="77777777" w:rsidR="00DC7E23" w:rsidRPr="006D7E1A" w:rsidRDefault="00DC7E23" w:rsidP="00892D72">
            <w:pPr>
              <w:jc w:val="left"/>
            </w:pPr>
            <w:r w:rsidRPr="006D7E1A">
              <w:t>Consult import notification decisions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6D5373D" w14:textId="43FA5158" w:rsidR="00DC7E23" w:rsidRPr="008467A1" w:rsidRDefault="00DC7E23" w:rsidP="008467A1">
            <w:pPr>
              <w:spacing w:after="0" w:line="240" w:lineRule="auto"/>
            </w:pPr>
            <w:r w:rsidRPr="0030652E">
              <w:rPr>
                <w:i/>
                <w:iCs/>
              </w:rPr>
              <w:t xml:space="preserve">The importer </w:t>
            </w:r>
            <w:r w:rsidRPr="00DD3790">
              <w:t>can consult through the MCI facilities all decisions related to the submitted import notification.</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CB51A6A" w14:textId="77777777" w:rsidR="00DC7E23" w:rsidRPr="007542D6" w:rsidRDefault="00DC7E23" w:rsidP="00892D72">
            <w:pPr>
              <w:pBdr>
                <w:top w:val="nil"/>
                <w:left w:val="nil"/>
                <w:bottom w:val="nil"/>
                <w:right w:val="nil"/>
                <w:between w:val="nil"/>
              </w:pBdr>
              <w:spacing w:after="0" w:line="240" w:lineRule="auto"/>
              <w:jc w:val="left"/>
              <w:rPr>
                <w:rFonts w:eastAsia="Calibri" w:cs="Calibri"/>
                <w:bCs/>
                <w:color w:val="000000"/>
                <w:highlight w:val="yellow"/>
              </w:rPr>
            </w:pPr>
            <w:r w:rsidRPr="006D7E1A">
              <w:rPr>
                <w:rFonts w:eastAsia="Calibri" w:cs="Calibri"/>
                <w:bCs/>
                <w:i/>
                <w:iCs/>
                <w:color w:val="000000"/>
              </w:rPr>
              <w:t xml:space="preserve">Importer </w:t>
            </w:r>
            <w:r w:rsidRPr="006D7E1A">
              <w:rPr>
                <w:rFonts w:eastAsia="Calibri" w:cs="Calibri"/>
                <w:bCs/>
                <w:color w:val="000000"/>
              </w:rPr>
              <w:t>access to import notification decisions.</w:t>
            </w:r>
          </w:p>
        </w:tc>
      </w:tr>
    </w:tbl>
    <w:p w14:paraId="120651CC" w14:textId="5936F963" w:rsidR="008467A1" w:rsidRDefault="008467A1">
      <w:pPr>
        <w:spacing w:before="0" w:after="160" w:line="259" w:lineRule="auto"/>
        <w:jc w:val="left"/>
      </w:pPr>
    </w:p>
    <w:p w14:paraId="177CA759" w14:textId="644694A1" w:rsidR="008467A1" w:rsidRDefault="008467A1" w:rsidP="008467A1">
      <w:pPr>
        <w:pStyle w:val="Heading3"/>
        <w:spacing w:before="0" w:after="160" w:line="259" w:lineRule="auto"/>
        <w:jc w:val="left"/>
      </w:pPr>
      <w:bookmarkStart w:id="199" w:name="_A1.2._Notificarea_privind"/>
      <w:bookmarkStart w:id="200" w:name="_Toc222213169"/>
      <w:bookmarkEnd w:id="199"/>
      <w:r>
        <w:t xml:space="preserve">A </w:t>
      </w:r>
      <w:r w:rsidRPr="001429F4">
        <w:rPr>
          <w:rFonts w:cstheme="minorHAnsi"/>
          <w:szCs w:val="20"/>
        </w:rPr>
        <w:t xml:space="preserve">1.2. Notification </w:t>
      </w:r>
      <w:r w:rsidRPr="006F55AC">
        <w:t>regarding the import of phytosanitary products</w:t>
      </w:r>
      <w:bookmarkEnd w:id="200"/>
    </w:p>
    <w:tbl>
      <w:tblPr>
        <w:tblW w:w="14552"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2123"/>
        <w:gridCol w:w="144"/>
        <w:gridCol w:w="6743"/>
        <w:gridCol w:w="2948"/>
      </w:tblGrid>
      <w:tr w:rsidR="00CF23B1" w:rsidRPr="00BF08F2" w14:paraId="4743CFA1" w14:textId="5341851A" w:rsidTr="00DE5861">
        <w:trPr>
          <w:trHeight w:val="249"/>
        </w:trPr>
        <w:tc>
          <w:tcPr>
            <w:tcW w:w="2594" w:type="dxa"/>
            <w:gridSpan w:val="2"/>
            <w:vMerge w:val="restart"/>
            <w:tcBorders>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11034DA" w14:textId="2F9DE96E" w:rsidR="000107DE" w:rsidRPr="00C16204" w:rsidRDefault="00B126EC">
            <w:pPr>
              <w:rPr>
                <w:b/>
              </w:rPr>
            </w:pPr>
            <w:r w:rsidRPr="00BF08F2">
              <w:rPr>
                <w:b/>
              </w:rPr>
              <w:t>Work process</w:t>
            </w:r>
          </w:p>
        </w:tc>
        <w:tc>
          <w:tcPr>
            <w:tcW w:w="2123" w:type="dxa"/>
            <w:tcBorders>
              <w:left w:val="single" w:sz="4" w:space="0" w:color="000000" w:themeColor="text1"/>
              <w:bottom w:val="single" w:sz="4" w:space="0" w:color="auto"/>
              <w:right w:val="single" w:sz="4" w:space="0" w:color="auto"/>
            </w:tcBorders>
            <w:shd w:val="clear" w:color="auto" w:fill="F2F2F2" w:themeFill="background1" w:themeFillShade="F2"/>
            <w:tcMar>
              <w:top w:w="28" w:type="dxa"/>
              <w:left w:w="57" w:type="dxa"/>
              <w:bottom w:w="28" w:type="dxa"/>
              <w:right w:w="57" w:type="dxa"/>
            </w:tcMar>
          </w:tcPr>
          <w:p w14:paraId="15C87BD8" w14:textId="2F5E0C94" w:rsidR="000107DE" w:rsidRPr="00C16204" w:rsidRDefault="00674AE1" w:rsidP="00674AE1">
            <w:pPr>
              <w:jc w:val="center"/>
              <w:rPr>
                <w:color w:val="000000"/>
              </w:rPr>
            </w:pPr>
            <w:r w:rsidRPr="00BF08F2">
              <w:rPr>
                <w:b/>
              </w:rPr>
              <w:t>Code</w:t>
            </w:r>
          </w:p>
        </w:tc>
        <w:tc>
          <w:tcPr>
            <w:tcW w:w="9835" w:type="dxa"/>
            <w:gridSpan w:val="3"/>
            <w:tcBorders>
              <w:left w:val="single" w:sz="4" w:space="0" w:color="auto"/>
              <w:bottom w:val="single" w:sz="4" w:space="0" w:color="auto"/>
              <w:right w:val="single" w:sz="12" w:space="0" w:color="000000" w:themeColor="text1"/>
            </w:tcBorders>
            <w:shd w:val="clear" w:color="auto" w:fill="F2F2F2" w:themeFill="background1" w:themeFillShade="F2"/>
          </w:tcPr>
          <w:p w14:paraId="1B3F8A81" w14:textId="46156720" w:rsidR="00B126EC" w:rsidRPr="00C16204" w:rsidRDefault="00674AE1">
            <w:pPr>
              <w:rPr>
                <w:color w:val="000000"/>
              </w:rPr>
            </w:pPr>
            <w:r w:rsidRPr="00BF08F2">
              <w:rPr>
                <w:b/>
              </w:rPr>
              <w:t>Name</w:t>
            </w:r>
          </w:p>
        </w:tc>
      </w:tr>
      <w:tr w:rsidR="00B126EC" w:rsidRPr="00BF08F2" w14:paraId="34D1C6ED" w14:textId="77777777" w:rsidTr="00DE5861">
        <w:trPr>
          <w:trHeight w:val="286"/>
        </w:trPr>
        <w:tc>
          <w:tcPr>
            <w:tcW w:w="2594" w:type="dxa"/>
            <w:gridSpan w:val="2"/>
            <w:vMerge/>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A4821A7" w14:textId="77777777" w:rsidR="00B126EC" w:rsidRPr="00BF08F2" w:rsidRDefault="00B126EC">
            <w:pPr>
              <w:rPr>
                <w:b/>
              </w:rPr>
            </w:pPr>
          </w:p>
        </w:tc>
        <w:tc>
          <w:tcPr>
            <w:tcW w:w="2123" w:type="dxa"/>
            <w:tcBorders>
              <w:top w:val="single" w:sz="4" w:space="0" w:color="auto"/>
              <w:left w:val="single" w:sz="4" w:space="0" w:color="000000" w:themeColor="text1"/>
              <w:bottom w:val="single" w:sz="4" w:space="0" w:color="000000" w:themeColor="text1"/>
              <w:right w:val="single" w:sz="4" w:space="0" w:color="auto"/>
            </w:tcBorders>
            <w:tcMar>
              <w:top w:w="28" w:type="dxa"/>
              <w:left w:w="57" w:type="dxa"/>
              <w:bottom w:w="28" w:type="dxa"/>
              <w:right w:w="57" w:type="dxa"/>
            </w:tcMar>
          </w:tcPr>
          <w:p w14:paraId="5C3FD33E" w14:textId="3D596FFC" w:rsidR="00B126EC" w:rsidRPr="00C16204" w:rsidRDefault="00DE5861" w:rsidP="00DE5861">
            <w:pPr>
              <w:jc w:val="center"/>
              <w:rPr>
                <w:color w:val="000000"/>
              </w:rPr>
            </w:pPr>
            <w:r w:rsidRPr="001B2A59">
              <w:t>2</w:t>
            </w:r>
          </w:p>
        </w:tc>
        <w:tc>
          <w:tcPr>
            <w:tcW w:w="9835" w:type="dxa"/>
            <w:gridSpan w:val="3"/>
            <w:tcBorders>
              <w:top w:val="single" w:sz="4" w:space="0" w:color="auto"/>
              <w:left w:val="single" w:sz="4" w:space="0" w:color="auto"/>
              <w:bottom w:val="single" w:sz="4" w:space="0" w:color="000000" w:themeColor="text1"/>
              <w:right w:val="single" w:sz="12" w:space="0" w:color="000000" w:themeColor="text1"/>
            </w:tcBorders>
          </w:tcPr>
          <w:p w14:paraId="1797C79E" w14:textId="2B29DFE7" w:rsidR="00B126EC" w:rsidRPr="00C16204" w:rsidRDefault="00DE5861">
            <w:pPr>
              <w:rPr>
                <w:color w:val="000000"/>
              </w:rPr>
            </w:pPr>
            <w:r w:rsidRPr="001B2A59">
              <w:t>Submission and examination of notification regarding import of plant protection products</w:t>
            </w:r>
          </w:p>
        </w:tc>
      </w:tr>
      <w:tr w:rsidR="00FB19B7" w:rsidRPr="00BF08F2" w14:paraId="4AAB754E"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314C599B" w14:textId="77777777" w:rsidR="00FB19B7" w:rsidRPr="00C16204" w:rsidRDefault="00FB19B7">
            <w:pPr>
              <w:rPr>
                <w:b/>
              </w:rPr>
            </w:pPr>
            <w:r w:rsidRPr="00C16204">
              <w:rPr>
                <w:b/>
              </w:rPr>
              <w:t>General description</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9166D91" w14:textId="38C37F51" w:rsidR="00FB19B7" w:rsidRPr="00C16204" w:rsidRDefault="00FB19B7">
            <w:pPr>
              <w:rPr>
                <w:color w:val="000000"/>
              </w:rPr>
            </w:pPr>
            <w:r w:rsidRPr="00C16204">
              <w:rPr>
                <w:color w:val="000000"/>
              </w:rPr>
              <w:t>Notification about the import of a phytosanitary product is the document through which ANSA is notified about the import of each batch of phytosanitary products intended for placing on the market.</w:t>
            </w:r>
          </w:p>
          <w:p w14:paraId="4C7640D9" w14:textId="20FDEC60" w:rsidR="00FB19B7" w:rsidRPr="00C16204" w:rsidRDefault="00FB19B7">
            <w:pPr>
              <w:rPr>
                <w:color w:val="000000"/>
              </w:rPr>
            </w:pPr>
            <w:r w:rsidRPr="00C16204">
              <w:rPr>
                <w:color w:val="000000"/>
              </w:rPr>
              <w:t>The notification regarding the import of phytosanitary products aims to supervise the import process of phytosanitary products as well as to describe the stages that underlie the admission of the import of phytosanitary products.</w:t>
            </w:r>
          </w:p>
          <w:p w14:paraId="6FA29142" w14:textId="3F899F30" w:rsidR="00FB19B7" w:rsidRPr="00C16204" w:rsidRDefault="00FB19B7">
            <w:pPr>
              <w:rPr>
                <w:color w:val="000000"/>
              </w:rPr>
            </w:pPr>
            <w:r w:rsidRPr="00C16204">
              <w:rPr>
                <w:color w:val="000000"/>
              </w:rPr>
              <w:t xml:space="preserve">The import of phytosanitary products is carried out based on notification. The import of phytosanitary products is admitted free of charge by the </w:t>
            </w:r>
            <w:r w:rsidRPr="00377C5F">
              <w:rPr>
                <w:rFonts w:cstheme="minorHAnsi"/>
              </w:rPr>
              <w:t xml:space="preserve">DCUPPPUFF inspectors </w:t>
            </w:r>
            <w:r w:rsidRPr="00C16204">
              <w:rPr>
                <w:color w:val="000000"/>
              </w:rPr>
              <w:t>within the ANSA, based on the State Register of phytosanitary products permitted for use in the Republic of Moldova and the national regulatory acts in force.</w:t>
            </w:r>
          </w:p>
        </w:tc>
      </w:tr>
      <w:tr w:rsidR="00EF4529" w:rsidRPr="00BF08F2" w14:paraId="2A31C9AC"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89CA2E9" w14:textId="1A6C8C39" w:rsidR="00EF4529" w:rsidRPr="00C16204" w:rsidRDefault="0044091D">
            <w:pPr>
              <w:rPr>
                <w:b/>
              </w:rPr>
            </w:pPr>
            <w:r w:rsidRPr="00BF08F2">
              <w:rPr>
                <w:b/>
              </w:rPr>
              <w:t>Regulatory framework</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CCCCD44" w14:textId="77777777" w:rsidR="00A63E36" w:rsidRPr="00640176" w:rsidRDefault="00A63E36" w:rsidP="00A63E36">
            <w:pPr>
              <w:pStyle w:val="Listbuline"/>
              <w:rPr>
                <w:rFonts w:eastAsia="Calibri" w:cs="Calibri"/>
              </w:rPr>
            </w:pPr>
            <w:r w:rsidRPr="00BF08F2">
              <w:rPr>
                <w:rFonts w:eastAsia="Times New Roman" w:cs="Calibri"/>
              </w:rPr>
              <w:t xml:space="preserve">Law No. 119/2004 on phytosanitary products ( </w:t>
            </w:r>
            <w:hyperlink r:id="rId40" w:history="1">
              <w:r w:rsidRPr="00BF08F2">
                <w:rPr>
                  <w:rStyle w:val="Hyperlink"/>
                  <w:rFonts w:cs="Calibri"/>
                </w:rPr>
                <w:t xml:space="preserve">legis </w:t>
              </w:r>
            </w:hyperlink>
            <w:r w:rsidRPr="00BF08F2">
              <w:rPr>
                <w:rFonts w:eastAsia="Times New Roman" w:cs="Calibri"/>
              </w:rPr>
              <w:t>);</w:t>
            </w:r>
          </w:p>
          <w:p w14:paraId="37EB9048" w14:textId="77777777" w:rsidR="00A63E36" w:rsidRPr="00BF08F2" w:rsidRDefault="00A63E36" w:rsidP="00A63E36">
            <w:pPr>
              <w:pStyle w:val="Listbuline"/>
              <w:rPr>
                <w:rFonts w:eastAsia="Calibri" w:cs="Calibri"/>
              </w:rPr>
            </w:pPr>
            <w:r>
              <w:rPr>
                <w:rFonts w:eastAsia="Times New Roman" w:cs="Calibri"/>
              </w:rPr>
              <w:t xml:space="preserve">Law 403/2023 on the placing on the market of phytosanitary products and amending certain normative acts ( </w:t>
            </w:r>
            <w:hyperlink r:id="rId41" w:history="1">
              <w:r w:rsidRPr="007634E0">
                <w:rPr>
                  <w:rStyle w:val="Hyperlink"/>
                  <w:rFonts w:eastAsia="Times New Roman" w:cs="Calibri"/>
                </w:rPr>
                <w:t xml:space="preserve">legis </w:t>
              </w:r>
            </w:hyperlink>
            <w:r>
              <w:rPr>
                <w:rFonts w:eastAsia="Times New Roman" w:cs="Calibri"/>
              </w:rPr>
              <w:t>);</w:t>
            </w:r>
          </w:p>
          <w:p w14:paraId="630AE72E" w14:textId="77777777" w:rsidR="00A63E36" w:rsidRPr="00BF08F2" w:rsidRDefault="00A63E36" w:rsidP="00A63E36">
            <w:pPr>
              <w:pStyle w:val="Listbuline"/>
              <w:rPr>
                <w:rFonts w:eastAsia="Calibri" w:cs="Calibri"/>
              </w:rPr>
            </w:pPr>
            <w:r w:rsidRPr="00BF08F2">
              <w:rPr>
                <w:rFonts w:eastAsia="Times New Roman" w:cs="Calibri"/>
              </w:rPr>
              <w:t xml:space="preserve">Decision No. 1045/2005 approving the Regulation on the import, storage, marketing and use of phytosanitary products and fertilizers </w:t>
            </w:r>
            <w:r w:rsidRPr="00BF08F2">
              <w:rPr>
                <w:rFonts w:eastAsia="Calibri" w:cs="Calibri"/>
              </w:rPr>
              <w:t xml:space="preserve">( </w:t>
            </w:r>
            <w:hyperlink r:id="rId42" w:history="1">
              <w:r w:rsidRPr="00BF08F2">
                <w:rPr>
                  <w:rStyle w:val="Hyperlink"/>
                  <w:rFonts w:eastAsia="Calibri" w:cs="Calibri"/>
                </w:rPr>
                <w:t xml:space="preserve">legis </w:t>
              </w:r>
            </w:hyperlink>
            <w:r w:rsidRPr="00BF08F2">
              <w:rPr>
                <w:rFonts w:eastAsia="Calibri" w:cs="Calibri"/>
              </w:rPr>
              <w:t>);</w:t>
            </w:r>
          </w:p>
          <w:p w14:paraId="3453C56D" w14:textId="77777777" w:rsidR="00A63E36" w:rsidRPr="006A558D" w:rsidRDefault="00A63E36" w:rsidP="00A63E36">
            <w:pPr>
              <w:pStyle w:val="Listbuline"/>
              <w:rPr>
                <w:rFonts w:eastAsia="Calibri" w:cs="Calibri"/>
              </w:rPr>
            </w:pPr>
            <w:r w:rsidRPr="00BF08F2">
              <w:rPr>
                <w:rFonts w:eastAsia="Calibri" w:cs="Calibri"/>
              </w:rPr>
              <w:t xml:space="preserve">Government </w:t>
            </w:r>
            <w:r w:rsidRPr="00BF08F2">
              <w:rPr>
                <w:rFonts w:eastAsia="Times New Roman" w:cs="Calibri"/>
              </w:rPr>
              <w:t xml:space="preserve">Decision No. 333/2018 on the approval of model acts ( </w:t>
            </w:r>
            <w:hyperlink r:id="rId43" w:history="1">
              <w:r w:rsidRPr="00BF08F2">
                <w:rPr>
                  <w:rStyle w:val="Hyperlink"/>
                  <w:rFonts w:cs="Calibri"/>
                </w:rPr>
                <w:t xml:space="preserve">legis </w:t>
              </w:r>
            </w:hyperlink>
            <w:r w:rsidRPr="00BF08F2">
              <w:rPr>
                <w:rFonts w:eastAsia="Times New Roman" w:cs="Calibri"/>
              </w:rPr>
              <w:t>);</w:t>
            </w:r>
          </w:p>
          <w:p w14:paraId="0CC9A7CA" w14:textId="77777777" w:rsidR="00A63E36" w:rsidRPr="00F50959" w:rsidRDefault="00A63E36" w:rsidP="00A63E36">
            <w:pPr>
              <w:pStyle w:val="Listbuline"/>
              <w:rPr>
                <w:rFonts w:eastAsia="Calibri" w:cs="Calibri"/>
              </w:rPr>
            </w:pPr>
            <w:r w:rsidRPr="00F50959">
              <w:rPr>
                <w:rFonts w:eastAsia="Calibri" w:cs="Calibri"/>
              </w:rPr>
              <w:t xml:space="preserve">Government </w:t>
            </w:r>
            <w:r w:rsidRPr="00F50959">
              <w:rPr>
                <w:rFonts w:eastAsia="Times New Roman" w:cs="Calibri"/>
              </w:rPr>
              <w:t xml:space="preserve">Decision No. 938/2018 approving regulations regarding the crossing of the state border of goods subject to control by the National Food Safety Agency ( </w:t>
            </w:r>
            <w:hyperlink r:id="rId44" w:history="1">
              <w:r w:rsidRPr="00F50959">
                <w:rPr>
                  <w:rStyle w:val="Hyperlink"/>
                  <w:rFonts w:eastAsia="Times New Roman" w:cs="Calibri"/>
                </w:rPr>
                <w:t xml:space="preserve">legis </w:t>
              </w:r>
            </w:hyperlink>
            <w:r w:rsidRPr="00F50959">
              <w:rPr>
                <w:rFonts w:eastAsia="Times New Roman" w:cs="Calibri"/>
              </w:rPr>
              <w:t>).</w:t>
            </w:r>
          </w:p>
          <w:p w14:paraId="2F36A4E9" w14:textId="77777777" w:rsidR="00A63E36" w:rsidRPr="00BF08F2" w:rsidRDefault="00A63E36" w:rsidP="00A63E36">
            <w:pPr>
              <w:pStyle w:val="Listbuline"/>
              <w:rPr>
                <w:rFonts w:eastAsia="Calibri" w:cs="Calibri"/>
              </w:rPr>
            </w:pPr>
            <w:r w:rsidRPr="00BF08F2">
              <w:rPr>
                <w:rFonts w:eastAsia="Calibri" w:cs="Calibri"/>
              </w:rPr>
              <w:t xml:space="preserve">Government Decision No. 14/2023 on the organization and functioning of the National Food Safety Agency ( </w:t>
            </w:r>
            <w:hyperlink r:id="rId45" w:history="1">
              <w:r w:rsidRPr="00BF08F2">
                <w:rPr>
                  <w:rStyle w:val="Hyperlink"/>
                  <w:rFonts w:eastAsia="Calibri" w:cs="Calibri"/>
                </w:rPr>
                <w:t xml:space="preserve">legis </w:t>
              </w:r>
            </w:hyperlink>
            <w:r w:rsidRPr="00BF08F2">
              <w:rPr>
                <w:rFonts w:eastAsia="Calibri" w:cs="Calibri"/>
              </w:rPr>
              <w:t>);</w:t>
            </w:r>
          </w:p>
          <w:p w14:paraId="0C22B2CB" w14:textId="5E613EC8" w:rsidR="00EF4529" w:rsidRPr="00C16204" w:rsidRDefault="00A63E36" w:rsidP="00A63E36">
            <w:pPr>
              <w:pStyle w:val="Listbuline"/>
              <w:rPr>
                <w:color w:val="000000"/>
              </w:rPr>
            </w:pPr>
            <w:r w:rsidRPr="00F50959">
              <w:rPr>
                <w:rFonts w:eastAsia="Times New Roman" w:cstheme="minorHAnsi"/>
                <w:lang w:eastAsia="ru-RU"/>
              </w:rPr>
              <w:t xml:space="preserve">ANSA specific procedure for </w:t>
            </w:r>
            <w:r w:rsidRPr="00F50959">
              <w:t>"Admission of import, manufacture, repackaging of phytosanitary products or fertilizers".</w:t>
            </w:r>
          </w:p>
        </w:tc>
      </w:tr>
      <w:tr w:rsidR="00FB19B7" w:rsidRPr="00BF08F2" w14:paraId="157FA27D"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2EC01391" w14:textId="77777777" w:rsidR="00FB19B7" w:rsidRPr="00C16204" w:rsidRDefault="00FB19B7">
            <w:r w:rsidRPr="00C16204">
              <w:rPr>
                <w:b/>
              </w:rPr>
              <w:t>Actors involved</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9BB808A" w14:textId="0B1A7BA9" w:rsidR="00FB19B7" w:rsidRPr="00C16204" w:rsidRDefault="00FB19B7">
            <w:pPr>
              <w:rPr>
                <w:rFonts w:cstheme="minorHAnsi"/>
              </w:rPr>
            </w:pPr>
            <w:r w:rsidRPr="00C16204">
              <w:rPr>
                <w:rFonts w:cstheme="minorHAnsi"/>
                <w:i/>
              </w:rPr>
              <w:t xml:space="preserve">Importer </w:t>
            </w:r>
            <w:r w:rsidRPr="00C16204">
              <w:rPr>
                <w:rFonts w:cstheme="minorHAnsi"/>
              </w:rPr>
              <w:t>– The economic agent importing phytosanitary products.</w:t>
            </w:r>
          </w:p>
          <w:p w14:paraId="493EDFF6" w14:textId="51453380" w:rsidR="00FB19B7" w:rsidRDefault="00FB19B7">
            <w:pPr>
              <w:rPr>
                <w:rFonts w:cstheme="minorHAnsi"/>
              </w:rPr>
            </w:pPr>
            <w:r w:rsidRPr="00C16204">
              <w:rPr>
                <w:rFonts w:cstheme="minorHAnsi"/>
                <w:i/>
                <w:iCs/>
              </w:rPr>
              <w:t xml:space="preserve">ANSA Inspector </w:t>
            </w:r>
            <w:r w:rsidRPr="00C16204">
              <w:rPr>
                <w:rFonts w:cstheme="minorHAnsi"/>
              </w:rPr>
              <w:t xml:space="preserve">– employee of the central apparatus of ANSA within the Directorate for Control </w:t>
            </w:r>
            <w:r w:rsidRPr="00377C5F">
              <w:rPr>
                <w:shd w:val="clear" w:color="auto" w:fill="FFFFFF"/>
              </w:rPr>
              <w:t xml:space="preserve">of the Use and Placement on the Market of </w:t>
            </w:r>
            <w:r w:rsidRPr="00C16204">
              <w:rPr>
                <w:rFonts w:cstheme="minorHAnsi"/>
              </w:rPr>
              <w:t xml:space="preserve">Phytosanitary Products and </w:t>
            </w:r>
            <w:r w:rsidRPr="00CA156A">
              <w:rPr>
                <w:shd w:val="clear" w:color="auto" w:fill="FFFFFF"/>
              </w:rPr>
              <w:t xml:space="preserve">Fertilizers </w:t>
            </w:r>
            <w:r w:rsidRPr="00CA156A">
              <w:rPr>
                <w:rFonts w:cstheme="minorHAnsi"/>
              </w:rPr>
              <w:t>.</w:t>
            </w:r>
          </w:p>
          <w:p w14:paraId="0C22B231" w14:textId="77777777" w:rsidR="00FB19B7" w:rsidRDefault="00FB19B7">
            <w:pPr>
              <w:rPr>
                <w:rFonts w:cstheme="minorHAnsi"/>
              </w:rPr>
            </w:pPr>
            <w:r w:rsidRPr="006E13BC">
              <w:rPr>
                <w:rFonts w:cstheme="minorHAnsi"/>
                <w:i/>
                <w:iCs/>
              </w:rPr>
              <w:t xml:space="preserve">PIF Inspector </w:t>
            </w:r>
            <w:r w:rsidRPr="006E13BC">
              <w:rPr>
                <w:rFonts w:cstheme="minorHAnsi"/>
              </w:rPr>
              <w:t>– ANSA employee, inspector at the border inspection post.</w:t>
            </w:r>
          </w:p>
          <w:p w14:paraId="2A1AC2C4" w14:textId="77777777" w:rsidR="00FB19B7" w:rsidRDefault="00FB19B7">
            <w:pPr>
              <w:rPr>
                <w:rFonts w:cstheme="minorHAnsi"/>
              </w:rPr>
            </w:pPr>
            <w:r w:rsidRPr="006E13BC">
              <w:rPr>
                <w:rFonts w:cstheme="minorHAnsi"/>
                <w:i/>
                <w:iCs/>
              </w:rPr>
              <w:t xml:space="preserve">ANSA territorial inspector </w:t>
            </w:r>
            <w:r w:rsidRPr="006E13BC">
              <w:rPr>
                <w:rFonts w:cstheme="minorHAnsi"/>
              </w:rPr>
              <w:t>– ANSA employee, territorial inspector within ANSA subdivisions.</w:t>
            </w:r>
          </w:p>
          <w:p w14:paraId="5FAE9F2F" w14:textId="77777777" w:rsidR="00FB19B7" w:rsidRDefault="00FB19B7">
            <w:pPr>
              <w:rPr>
                <w:rFonts w:cstheme="minorHAnsi"/>
              </w:rPr>
            </w:pPr>
            <w:r>
              <w:rPr>
                <w:rFonts w:cstheme="minorHAnsi"/>
                <w:i/>
                <w:iCs/>
              </w:rPr>
              <w:t xml:space="preserve">MCI </w:t>
            </w:r>
            <w:r w:rsidRPr="006E13BC">
              <w:rPr>
                <w:rFonts w:cstheme="minorHAnsi"/>
              </w:rPr>
              <w:t>– the "Import Monitoring and Control" information system.</w:t>
            </w:r>
          </w:p>
          <w:p w14:paraId="491DC0F0" w14:textId="03C633E4" w:rsidR="00FB19B7" w:rsidRPr="00C16204" w:rsidRDefault="00FB19B7">
            <w:pPr>
              <w:rPr>
                <w:rFonts w:cstheme="minorHAnsi"/>
              </w:rPr>
            </w:pPr>
            <w:r w:rsidRPr="00C70F2D">
              <w:rPr>
                <w:rFonts w:cstheme="minorHAnsi"/>
              </w:rPr>
              <w:t>SI "Frontiera" – information system for managing border crossing.</w:t>
            </w:r>
          </w:p>
        </w:tc>
      </w:tr>
      <w:tr w:rsidR="00FB19B7" w:rsidRPr="00BF08F2" w14:paraId="5DA3C5EB"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5978B63" w14:textId="77777777" w:rsidR="00FB19B7" w:rsidRPr="00C16204" w:rsidRDefault="00FB19B7">
            <w:pPr>
              <w:rPr>
                <w:b/>
              </w:rPr>
            </w:pPr>
            <w:r w:rsidRPr="00C16204">
              <w:rPr>
                <w:b/>
              </w:rPr>
              <w:lastRenderedPageBreak/>
              <w:t>Delivery time</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1CB41B0" w14:textId="2D8F043F" w:rsidR="00FB19B7" w:rsidRPr="00C16204" w:rsidRDefault="00FB19B7">
            <w:pPr>
              <w:rPr>
                <w:color w:val="000000"/>
              </w:rPr>
            </w:pPr>
            <w:r w:rsidRPr="00C16204">
              <w:rPr>
                <w:color w:val="000000" w:themeColor="text1"/>
              </w:rPr>
              <w:t xml:space="preserve">3 working days until the date of import ( </w:t>
            </w:r>
            <w:r w:rsidRPr="00C16204">
              <w:rPr>
                <w:rFonts w:eastAsia="Calibri" w:cs="Calibri"/>
                <w:color w:val="000000"/>
              </w:rPr>
              <w:t xml:space="preserve">according to art.12 </w:t>
            </w:r>
            <w:r w:rsidRPr="00C16204">
              <w:rPr>
                <w:color w:val="000000" w:themeColor="text1"/>
              </w:rPr>
              <w:t xml:space="preserve">par.1 </w:t>
            </w:r>
            <w:r w:rsidRPr="00C16204">
              <w:rPr>
                <w:color w:val="000000" w:themeColor="text1"/>
                <w:vertAlign w:val="superscript"/>
              </w:rPr>
              <w:t xml:space="preserve">3 </w:t>
            </w:r>
            <w:r w:rsidRPr="00C16204">
              <w:rPr>
                <w:color w:val="000000" w:themeColor="text1"/>
              </w:rPr>
              <w:t xml:space="preserve">letter (a) </w:t>
            </w:r>
            <w:r w:rsidRPr="00C16204">
              <w:rPr>
                <w:rFonts w:eastAsia="Calibri" w:cs="Calibri"/>
                <w:color w:val="000000"/>
              </w:rPr>
              <w:t xml:space="preserve">of Law no. 119/2004 </w:t>
            </w:r>
            <w:r w:rsidRPr="00C16204">
              <w:rPr>
                <w:color w:val="000000" w:themeColor="text1"/>
              </w:rPr>
              <w:t>).</w:t>
            </w:r>
          </w:p>
        </w:tc>
      </w:tr>
      <w:tr w:rsidR="00FB19B7" w:rsidRPr="00BF08F2" w14:paraId="1E1E67DE"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EEC9F10" w14:textId="77777777" w:rsidR="00FB19B7" w:rsidRPr="00C16204" w:rsidRDefault="00FB19B7">
            <w:pPr>
              <w:rPr>
                <w:b/>
              </w:rPr>
            </w:pPr>
            <w:r w:rsidRPr="00C16204">
              <w:rPr>
                <w:b/>
              </w:rPr>
              <w:t>Validity</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69F08B9" w14:textId="77777777" w:rsidR="00FB19B7" w:rsidRPr="00C16204" w:rsidRDefault="00FB19B7">
            <w:pPr>
              <w:rPr>
                <w:color w:val="000000"/>
              </w:rPr>
            </w:pPr>
            <w:r w:rsidRPr="00D17288">
              <w:rPr>
                <w:color w:val="000000"/>
              </w:rPr>
              <w:t>14 calendar days from the date of signing.</w:t>
            </w:r>
          </w:p>
        </w:tc>
      </w:tr>
      <w:tr w:rsidR="00FB19B7" w:rsidRPr="00BF08F2" w14:paraId="789ACAED"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0F836E24" w14:textId="77777777" w:rsidR="00FB19B7" w:rsidRPr="00C16204" w:rsidRDefault="00FB19B7">
            <w:pPr>
              <w:rPr>
                <w:b/>
              </w:rPr>
            </w:pPr>
            <w:r w:rsidRPr="00C16204">
              <w:rPr>
                <w:b/>
              </w:rPr>
              <w:t>Business rules</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0252149" w14:textId="77777777" w:rsidR="00FB19B7" w:rsidRPr="005F0D28" w:rsidRDefault="00FB19B7" w:rsidP="00FB19B7">
            <w:pPr>
              <w:pStyle w:val="ListParagraph"/>
              <w:numPr>
                <w:ilvl w:val="0"/>
                <w:numId w:val="49"/>
              </w:numPr>
              <w:spacing w:before="0" w:after="160" w:line="259" w:lineRule="auto"/>
              <w:jc w:val="left"/>
              <w:rPr>
                <w:color w:val="000000"/>
              </w:rPr>
            </w:pPr>
            <w:r w:rsidRPr="006E13BC">
              <w:rPr>
                <w:rFonts w:eastAsia="Calibri" w:cs="Calibri"/>
                <w:color w:val="000000"/>
              </w:rPr>
              <w:t xml:space="preserve">According to art.17 of </w:t>
            </w:r>
            <w:r w:rsidRPr="006E13BC">
              <w:rPr>
                <w:rFonts w:eastAsia="Calibri" w:cs="Calibri"/>
              </w:rPr>
              <w:t xml:space="preserve">Government Decision no. 938/2018, the introduction into the country of batches of phytosanitary products and/or fertilizers in accordance with the provisions of Law no. 119/2004 on phytosanitary products is carried out based on the import notification, approved by Government Decision no. 333/2018 on the approval of certain model documents, which will be completed through the </w:t>
            </w:r>
            <w:r w:rsidRPr="006E13BC">
              <w:rPr>
                <w:color w:val="000000"/>
              </w:rPr>
              <w:t xml:space="preserve">"Import Monitoring and Control" information system </w:t>
            </w:r>
            <w:r w:rsidRPr="006E13BC">
              <w:rPr>
                <w:rFonts w:eastAsia="Calibri" w:cs="Calibri"/>
              </w:rPr>
              <w:t>.</w:t>
            </w:r>
          </w:p>
          <w:p w14:paraId="6B7ACEED" w14:textId="14C4AA8F" w:rsidR="00FB19B7" w:rsidRPr="00040B26" w:rsidRDefault="00FB19B7" w:rsidP="00FB19B7">
            <w:pPr>
              <w:pStyle w:val="ListParagraph"/>
              <w:numPr>
                <w:ilvl w:val="0"/>
                <w:numId w:val="49"/>
              </w:numPr>
              <w:spacing w:before="0" w:after="160" w:line="259" w:lineRule="auto"/>
              <w:jc w:val="left"/>
              <w:rPr>
                <w:color w:val="000000"/>
              </w:rPr>
            </w:pPr>
            <w:r w:rsidRPr="00040B26">
              <w:rPr>
                <w:rFonts w:eastAsia="Calibri" w:cs="Calibri"/>
                <w:color w:val="000000"/>
              </w:rPr>
              <w:t xml:space="preserve">According to art.12 </w:t>
            </w:r>
            <w:r w:rsidRPr="00040B26">
              <w:rPr>
                <w:color w:val="000000" w:themeColor="text1"/>
              </w:rPr>
              <w:t xml:space="preserve">par.1 </w:t>
            </w:r>
            <w:r w:rsidRPr="00040B26">
              <w:rPr>
                <w:color w:val="000000" w:themeColor="text1"/>
                <w:vertAlign w:val="superscript"/>
              </w:rPr>
              <w:t xml:space="preserve">1 </w:t>
            </w:r>
            <w:r w:rsidRPr="00040B26">
              <w:rPr>
                <w:color w:val="000000" w:themeColor="text1"/>
              </w:rPr>
              <w:t xml:space="preserve">letter (a) of Law no. 119/2004, </w:t>
            </w:r>
            <w:r w:rsidRPr="00040B26">
              <w:rPr>
                <w:color w:val="000000"/>
              </w:rPr>
              <w:t xml:space="preserve">the import and/or marketing of only phytosanitary products and/or fertilizers approved in the Republic of Moldova and included in the State Register of phytosanitary products </w:t>
            </w:r>
            <w:r w:rsidRPr="00040B26">
              <w:rPr>
                <w:rFonts w:eastAsia="Calibri" w:cs="Calibri"/>
                <w:color w:val="000000"/>
              </w:rPr>
              <w:t>is allowed .</w:t>
            </w:r>
          </w:p>
          <w:p w14:paraId="61613908" w14:textId="17C5C553" w:rsidR="00FB19B7" w:rsidRPr="00C16204" w:rsidRDefault="00FB19B7" w:rsidP="00FB19B7">
            <w:pPr>
              <w:pStyle w:val="ListParagraph"/>
              <w:numPr>
                <w:ilvl w:val="0"/>
                <w:numId w:val="49"/>
              </w:numPr>
              <w:spacing w:before="0" w:after="160" w:line="259" w:lineRule="auto"/>
              <w:jc w:val="left"/>
              <w:rPr>
                <w:color w:val="000000"/>
              </w:rPr>
            </w:pPr>
            <w:r w:rsidRPr="00C16204">
              <w:rPr>
                <w:rFonts w:eastAsia="Calibri" w:cs="Calibri"/>
                <w:color w:val="000000"/>
              </w:rPr>
              <w:t xml:space="preserve">According to art.12 </w:t>
            </w:r>
            <w:r w:rsidRPr="00C16204">
              <w:rPr>
                <w:color w:val="000000" w:themeColor="text1"/>
              </w:rPr>
              <w:t xml:space="preserve">par.1 </w:t>
            </w:r>
            <w:r w:rsidRPr="00C16204">
              <w:rPr>
                <w:color w:val="000000" w:themeColor="text1"/>
                <w:vertAlign w:val="superscript"/>
              </w:rPr>
              <w:t xml:space="preserve">1 </w:t>
            </w:r>
            <w:r w:rsidRPr="00C16204">
              <w:rPr>
                <w:color w:val="000000" w:themeColor="text1"/>
              </w:rPr>
              <w:t xml:space="preserve">letter (d) </w:t>
            </w:r>
            <w:r w:rsidRPr="00C16204">
              <w:rPr>
                <w:rFonts w:eastAsia="Calibri" w:cs="Calibri"/>
                <w:color w:val="000000"/>
              </w:rPr>
              <w:t xml:space="preserve">of Law no. 119/2004, </w:t>
            </w:r>
            <w:r w:rsidRPr="00C16204">
              <w:rPr>
                <w:color w:val="000000"/>
              </w:rPr>
              <w:t>the import of phytosanitary products whose validity period expires earlier than one year from their introduction into the customs territory of the Republic of Moldova is not allowed.</w:t>
            </w:r>
          </w:p>
          <w:p w14:paraId="69D5C723" w14:textId="77777777" w:rsidR="00FB19B7" w:rsidRPr="000202C2" w:rsidRDefault="00FB19B7" w:rsidP="00FB19B7">
            <w:pPr>
              <w:pStyle w:val="ListParagraph"/>
              <w:numPr>
                <w:ilvl w:val="0"/>
                <w:numId w:val="49"/>
              </w:numPr>
              <w:spacing w:before="0" w:after="160" w:line="259" w:lineRule="auto"/>
              <w:jc w:val="left"/>
              <w:rPr>
                <w:color w:val="000000"/>
              </w:rPr>
            </w:pPr>
            <w:r w:rsidRPr="00C16204">
              <w:rPr>
                <w:rFonts w:eastAsia="Calibri" w:cs="Calibri"/>
                <w:color w:val="000000"/>
              </w:rPr>
              <w:t xml:space="preserve">According to art.12 </w:t>
            </w:r>
            <w:r w:rsidRPr="00C16204">
              <w:rPr>
                <w:color w:val="000000" w:themeColor="text1"/>
              </w:rPr>
              <w:t xml:space="preserve">par.1 </w:t>
            </w:r>
            <w:r w:rsidRPr="00C16204">
              <w:rPr>
                <w:color w:val="000000" w:themeColor="text1"/>
                <w:vertAlign w:val="superscript"/>
              </w:rPr>
              <w:t>3</w:t>
            </w:r>
            <w:r w:rsidRPr="00C16204">
              <w:rPr>
                <w:color w:val="000000" w:themeColor="text1"/>
              </w:rPr>
              <w:t xml:space="preserve"> </w:t>
            </w:r>
            <w:r w:rsidRPr="00C16204">
              <w:rPr>
                <w:rFonts w:eastAsia="Calibri" w:cs="Calibri"/>
                <w:color w:val="000000"/>
              </w:rPr>
              <w:t>of Law No. 119/2004, if the Agency does not officially respond to the notification within 3 working days, the principle of tacit approval occurs and the economic operator uses a copy of the notification (or confirmation of receipt by the Agency) to validate acceptance of the import of the notified batch.</w:t>
            </w:r>
          </w:p>
          <w:p w14:paraId="494584BF" w14:textId="18EBD233" w:rsidR="00FB19B7" w:rsidRPr="00A87490" w:rsidRDefault="00FB19B7" w:rsidP="00FB19B7">
            <w:pPr>
              <w:pStyle w:val="ListParagraph"/>
              <w:numPr>
                <w:ilvl w:val="0"/>
                <w:numId w:val="49"/>
              </w:numPr>
              <w:spacing w:before="0" w:after="160" w:line="259" w:lineRule="auto"/>
              <w:jc w:val="left"/>
              <w:rPr>
                <w:color w:val="000000"/>
              </w:rPr>
            </w:pPr>
            <w:r>
              <w:rPr>
                <w:color w:val="000000"/>
              </w:rPr>
              <w:t xml:space="preserve">The importer authenticated in the </w:t>
            </w:r>
            <w:r w:rsidRPr="006E13BC">
              <w:rPr>
                <w:color w:val="000000"/>
              </w:rPr>
              <w:t xml:space="preserve">"Import Monitoring and Control" </w:t>
            </w:r>
            <w:r w:rsidRPr="006E13BC">
              <w:rPr>
                <w:rFonts w:eastAsia="Calibri" w:cs="Calibri"/>
              </w:rPr>
              <w:t xml:space="preserve">information system </w:t>
            </w:r>
            <w:r>
              <w:rPr>
                <w:rFonts w:eastAsia="Calibri" w:cs="Calibri"/>
              </w:rPr>
              <w:t>will only be able to send import notifications in the domain in which he was registered in ROLA (validation possible if the importer is registered in ROLA).</w:t>
            </w:r>
          </w:p>
          <w:p w14:paraId="0B0276F8" w14:textId="77777777" w:rsidR="00FB19B7" w:rsidRPr="00C16204" w:rsidRDefault="00FB19B7" w:rsidP="00FB19B7">
            <w:pPr>
              <w:pStyle w:val="ListParagraph"/>
              <w:numPr>
                <w:ilvl w:val="0"/>
                <w:numId w:val="49"/>
              </w:numPr>
              <w:spacing w:before="0" w:after="160" w:line="259" w:lineRule="auto"/>
              <w:jc w:val="left"/>
              <w:rPr>
                <w:color w:val="000000"/>
              </w:rPr>
            </w:pPr>
            <w:r>
              <w:rPr>
                <w:color w:val="000000"/>
              </w:rPr>
              <w:t>The importer holds an authorized warehouse for storing the products mentioned in the import notification, as well as a registered import right.</w:t>
            </w:r>
          </w:p>
        </w:tc>
      </w:tr>
      <w:tr w:rsidR="00FB19B7" w:rsidRPr="00BF08F2" w14:paraId="32C6B731" w14:textId="77777777" w:rsidTr="008B2148">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6567E732" w14:textId="77777777" w:rsidR="00FB19B7" w:rsidRPr="00C16204" w:rsidRDefault="00FB19B7">
            <w:pPr>
              <w:rPr>
                <w:b/>
              </w:rPr>
            </w:pPr>
            <w:r w:rsidRPr="00C16204">
              <w:rPr>
                <w:b/>
              </w:rPr>
              <w:t>Input/output data</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E1D682A" w14:textId="77777777" w:rsidR="00FB19B7" w:rsidRPr="00C16204" w:rsidRDefault="00FB19B7">
            <w:pPr>
              <w:rPr>
                <w:b/>
              </w:rPr>
            </w:pPr>
            <w:r w:rsidRPr="00C16204">
              <w:rPr>
                <w:b/>
              </w:rPr>
              <w:t>Type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29320EE4" w14:textId="77777777" w:rsidR="00FB19B7" w:rsidRPr="00C16204" w:rsidRDefault="00FB19B7">
            <w:pPr>
              <w:rPr>
                <w:b/>
              </w:rPr>
            </w:pPr>
            <w:r w:rsidRPr="00C16204">
              <w:rPr>
                <w:b/>
              </w:rPr>
              <w:t>Name</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00720F6F" w14:textId="77777777" w:rsidR="00FB19B7" w:rsidRPr="00C16204" w:rsidRDefault="00FB19B7">
            <w:pPr>
              <w:rPr>
                <w:b/>
              </w:rPr>
            </w:pPr>
            <w:r w:rsidRPr="00C16204">
              <w:rPr>
                <w:b/>
              </w:rPr>
              <w:t>Form</w:t>
            </w:r>
          </w:p>
        </w:tc>
      </w:tr>
      <w:tr w:rsidR="00FB19B7" w:rsidRPr="00BF08F2" w14:paraId="279312DD" w14:textId="77777777" w:rsidTr="008B2148">
        <w:trPr>
          <w:trHeight w:val="608"/>
        </w:trPr>
        <w:tc>
          <w:tcPr>
            <w:tcW w:w="2594" w:type="dxa"/>
            <w:gridSpan w:val="2"/>
            <w:vMerge/>
            <w:tcBorders>
              <w:left w:val="single" w:sz="12" w:space="0" w:color="auto"/>
            </w:tcBorders>
            <w:tcMar>
              <w:top w:w="28" w:type="dxa"/>
              <w:left w:w="57" w:type="dxa"/>
              <w:bottom w:w="28" w:type="dxa"/>
              <w:right w:w="57" w:type="dxa"/>
            </w:tcMar>
          </w:tcPr>
          <w:p w14:paraId="0C6EB08A" w14:textId="77777777" w:rsidR="00FB19B7" w:rsidRPr="00C16204" w:rsidRDefault="00FB19B7">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D776608" w14:textId="77777777" w:rsidR="00FB19B7" w:rsidRPr="00C16204" w:rsidRDefault="00FB19B7">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891EC1A" w14:textId="77777777" w:rsidR="00FB19B7" w:rsidRPr="00C16204" w:rsidRDefault="00FB19B7">
            <w:r w:rsidRPr="00C16204">
              <w:rPr>
                <w:color w:val="000000"/>
              </w:rPr>
              <w:t xml:space="preserve">Notification regarding the import of phytosanitary products </w:t>
            </w:r>
            <w:r w:rsidRPr="00C16204">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11B8390" w14:textId="77777777" w:rsidR="00FB19B7" w:rsidRPr="00C16204" w:rsidRDefault="00FB19B7">
            <w:r w:rsidRPr="00D17288">
              <w:t>Electronic document</w:t>
            </w:r>
          </w:p>
        </w:tc>
      </w:tr>
      <w:tr w:rsidR="00FB19B7" w:rsidRPr="00BF08F2" w14:paraId="20DC31FE" w14:textId="77777777" w:rsidTr="008B2148">
        <w:trPr>
          <w:trHeight w:val="608"/>
        </w:trPr>
        <w:tc>
          <w:tcPr>
            <w:tcW w:w="2594" w:type="dxa"/>
            <w:gridSpan w:val="2"/>
            <w:vMerge/>
            <w:tcBorders>
              <w:left w:val="single" w:sz="12" w:space="0" w:color="auto"/>
            </w:tcBorders>
            <w:tcMar>
              <w:top w:w="28" w:type="dxa"/>
              <w:left w:w="57" w:type="dxa"/>
              <w:bottom w:w="28" w:type="dxa"/>
              <w:right w:w="57" w:type="dxa"/>
            </w:tcMar>
          </w:tcPr>
          <w:p w14:paraId="5047832C" w14:textId="77777777" w:rsidR="00FB19B7" w:rsidRPr="00C16204" w:rsidRDefault="00FB19B7">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280157C" w14:textId="77777777" w:rsidR="00FB19B7" w:rsidRPr="00C16204" w:rsidRDefault="00FB19B7">
            <w:r w:rsidRPr="008E7A61">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6C52277" w14:textId="77777777" w:rsidR="00FB19B7" w:rsidRPr="00C16204" w:rsidRDefault="00FB19B7">
            <w:pPr>
              <w:rPr>
                <w:color w:val="000000"/>
              </w:rPr>
            </w:pPr>
            <w:r w:rsidRPr="008E7A61">
              <w:t>Extract regarding the registration of the warehouse for storing phytosanitary products and fertilizers.</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3C82911" w14:textId="77777777" w:rsidR="00FB19B7" w:rsidRPr="00D17288" w:rsidRDefault="00FB19B7">
            <w:r>
              <w:t>ROLL</w:t>
            </w:r>
          </w:p>
        </w:tc>
      </w:tr>
      <w:tr w:rsidR="00FB19B7" w:rsidRPr="00BF08F2" w14:paraId="1BB6CCB3"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3A769552"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24B3F88" w14:textId="77777777" w:rsidR="00FB19B7" w:rsidRPr="00264ED3" w:rsidRDefault="00FB19B7">
            <w:pPr>
              <w:rPr>
                <w:lang w:val="en-US"/>
              </w:rPr>
            </w:pPr>
            <w:r w:rsidRPr="008E7A61">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D12EF4" w14:textId="77777777" w:rsidR="00FB19B7" w:rsidRPr="005A1D9E" w:rsidRDefault="00FB19B7">
            <w:pPr>
              <w:spacing w:after="0" w:line="240" w:lineRule="auto"/>
              <w:rPr>
                <w:lang w:val="en-US"/>
              </w:rPr>
            </w:pPr>
            <w:r>
              <w:t>Data on phytosanitary products and fertilizers registered or approved in the Republic of Moldova.</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3032BDF" w14:textId="77777777" w:rsidR="00FB19B7" w:rsidRDefault="00FB19B7">
            <w:r>
              <w:t>State Register of Plant Protection Products and Fertilizers</w:t>
            </w:r>
          </w:p>
        </w:tc>
      </w:tr>
      <w:tr w:rsidR="00FB19B7" w:rsidRPr="00BF08F2" w14:paraId="29BE3BBD"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4ED7BBD4"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54D94D3" w14:textId="77777777" w:rsidR="00FB19B7" w:rsidRPr="00C16204" w:rsidRDefault="00FB19B7">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533034" w14:textId="77777777" w:rsidR="00FB19B7" w:rsidRPr="00C16204" w:rsidRDefault="00FB19B7">
            <w:pPr>
              <w:spacing w:after="0" w:line="240" w:lineRule="auto"/>
              <w:rPr>
                <w:color w:val="000000"/>
              </w:rPr>
            </w:pPr>
            <w:r w:rsidRPr="00C16204">
              <w:t xml:space="preserve">Quality certificate, issued by the manufacturer of the imported product </w:t>
            </w:r>
            <w:r w:rsidRPr="00C16204">
              <w:rPr>
                <w:color w:val="000000"/>
              </w:rPr>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E6D14A8" w14:textId="77777777" w:rsidR="00FB19B7" w:rsidRPr="00C16204" w:rsidRDefault="00FB19B7">
            <w:r>
              <w:t>Attached document</w:t>
            </w:r>
          </w:p>
        </w:tc>
      </w:tr>
      <w:tr w:rsidR="00FB19B7" w:rsidRPr="00BF08F2" w14:paraId="26D6B6A7"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020678D0"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D556B0D" w14:textId="77777777" w:rsidR="00FB19B7" w:rsidRPr="00C16204" w:rsidRDefault="00FB19B7">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0F8A0FF" w14:textId="77777777" w:rsidR="00FB19B7" w:rsidRPr="00D17288" w:rsidRDefault="00FB19B7">
            <w:pPr>
              <w:spacing w:after="0" w:line="240" w:lineRule="auto"/>
            </w:pPr>
            <w:r w:rsidRPr="00D17288">
              <w:t>Manufacturer confirmation for repackaging companies (for repackaging).</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D454E39" w14:textId="77777777" w:rsidR="00FB19B7" w:rsidRPr="00D17288" w:rsidRDefault="00FB19B7">
            <w:r>
              <w:t>Attached document</w:t>
            </w:r>
          </w:p>
        </w:tc>
      </w:tr>
      <w:tr w:rsidR="00FB19B7" w:rsidRPr="00BF08F2" w14:paraId="2587E18E"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1629E542"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04CDE7B" w14:textId="77777777" w:rsidR="00FB19B7" w:rsidRPr="00C16204" w:rsidRDefault="00FB19B7">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FFFF5C9" w14:textId="77777777" w:rsidR="00FB19B7" w:rsidRPr="00D47EC9" w:rsidRDefault="00FB19B7">
            <w:pPr>
              <w:spacing w:after="0" w:line="240" w:lineRule="auto"/>
              <w:rPr>
                <w:lang w:val="en-US"/>
              </w:rPr>
            </w:pPr>
            <w:r w:rsidRPr="00C16204">
              <w:t>Sales contract / Import invoice.</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9852FCF" w14:textId="77777777" w:rsidR="00FB19B7" w:rsidRPr="00C16204" w:rsidRDefault="00FB19B7">
            <w:r>
              <w:t>Attached document</w:t>
            </w:r>
          </w:p>
        </w:tc>
      </w:tr>
      <w:tr w:rsidR="00FB19B7" w:rsidRPr="00BF08F2" w14:paraId="46E0E0D8"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68E4D7C1"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E35F8C8" w14:textId="77777777" w:rsidR="00FB19B7" w:rsidRPr="00C16204" w:rsidRDefault="00FB19B7">
            <w:r w:rsidRPr="00C16204">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795D92F" w14:textId="2C6286CF" w:rsidR="00FB19B7" w:rsidRPr="000D0B09" w:rsidRDefault="00FB19B7">
            <w:pPr>
              <w:spacing w:after="0" w:line="240" w:lineRule="auto"/>
            </w:pPr>
            <w:r w:rsidRPr="008B2DE5">
              <w:t>Import decision.</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AB9D9AE" w14:textId="77777777" w:rsidR="00FB19B7" w:rsidRPr="00C16204" w:rsidRDefault="00FB19B7">
            <w:r>
              <w:t>Electronic document</w:t>
            </w:r>
          </w:p>
        </w:tc>
      </w:tr>
      <w:tr w:rsidR="00FB19B7" w:rsidRPr="00BF08F2" w14:paraId="05392033"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3C1EA964"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F5542E2" w14:textId="77777777" w:rsidR="00FB19B7" w:rsidRPr="00C16204" w:rsidRDefault="00FB19B7">
            <w:r w:rsidRPr="00C16204">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4F3C4FA" w14:textId="5ADA8F23" w:rsidR="00FB19B7" w:rsidRPr="00C16204" w:rsidRDefault="00FB19B7">
            <w:r>
              <w:t>The decision to cross the border.</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6D85B74" w14:textId="77777777" w:rsidR="00FB19B7" w:rsidRPr="00C16204" w:rsidRDefault="00FB19B7">
            <w:r>
              <w:t>Electronic document</w:t>
            </w:r>
          </w:p>
        </w:tc>
      </w:tr>
      <w:tr w:rsidR="00FB19B7" w:rsidRPr="00BF08F2" w14:paraId="58864B94" w14:textId="77777777" w:rsidTr="008B2148">
        <w:trPr>
          <w:trHeight w:val="17"/>
        </w:trPr>
        <w:tc>
          <w:tcPr>
            <w:tcW w:w="2594" w:type="dxa"/>
            <w:gridSpan w:val="2"/>
            <w:tcBorders>
              <w:left w:val="single" w:sz="12" w:space="0" w:color="auto"/>
            </w:tcBorders>
            <w:tcMar>
              <w:top w:w="28" w:type="dxa"/>
              <w:left w:w="57" w:type="dxa"/>
              <w:bottom w:w="28" w:type="dxa"/>
              <w:right w:w="57" w:type="dxa"/>
            </w:tcMar>
          </w:tcPr>
          <w:p w14:paraId="7B94FAB2"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D628B62" w14:textId="77777777" w:rsidR="00FB19B7" w:rsidRPr="00C16204" w:rsidRDefault="00FB19B7">
            <w:r w:rsidRPr="00C16204">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889E6DF" w14:textId="0DB206B0" w:rsidR="00FB19B7" w:rsidRPr="00C16204" w:rsidRDefault="00FB19B7">
            <w:r>
              <w:t>Border detention decision.</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D6AE2AA" w14:textId="77777777" w:rsidR="00FB19B7" w:rsidRPr="00D17288" w:rsidRDefault="00FB19B7">
            <w:r>
              <w:t>Electronic document</w:t>
            </w:r>
          </w:p>
        </w:tc>
      </w:tr>
      <w:tr w:rsidR="00FB19B7" w:rsidRPr="00BF08F2" w14:paraId="4791C4A4" w14:textId="77777777" w:rsidTr="00DE5861">
        <w:trPr>
          <w:trHeight w:val="419"/>
        </w:trPr>
        <w:tc>
          <w:tcPr>
            <w:tcW w:w="14552" w:type="dxa"/>
            <w:gridSpan w:val="6"/>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330E52F8" w14:textId="77777777" w:rsidR="00FB19B7" w:rsidRPr="00C16204" w:rsidRDefault="00FB19B7">
            <w:pPr>
              <w:rPr>
                <w:b/>
              </w:rPr>
            </w:pPr>
            <w:r w:rsidRPr="00C16204">
              <w:rPr>
                <w:b/>
              </w:rPr>
              <w:t>Detailed description of the work process</w:t>
            </w:r>
          </w:p>
        </w:tc>
      </w:tr>
      <w:tr w:rsidR="00FB19B7" w:rsidRPr="00BF08F2" w14:paraId="7383214D" w14:textId="77777777" w:rsidTr="008B2148">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3E31AB88" w14:textId="77777777" w:rsidR="00FB19B7" w:rsidRPr="00C16204" w:rsidRDefault="00FB19B7">
            <w:pPr>
              <w:jc w:val="center"/>
              <w:rPr>
                <w:b/>
              </w:rPr>
            </w:pPr>
            <w:r w:rsidRPr="00C16204">
              <w:rPr>
                <w:b/>
              </w:rPr>
              <w:t>Code</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28E6616" w14:textId="77777777" w:rsidR="00FB19B7" w:rsidRPr="00C16204" w:rsidRDefault="00FB19B7">
            <w:pPr>
              <w:rPr>
                <w:b/>
              </w:rPr>
            </w:pPr>
            <w:r w:rsidRPr="00C16204">
              <w:rPr>
                <w:b/>
              </w:rPr>
              <w:t>Actor</w:t>
            </w:r>
          </w:p>
        </w:tc>
        <w:tc>
          <w:tcPr>
            <w:tcW w:w="2267" w:type="dxa"/>
            <w:gridSpan w:val="2"/>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7BEF201F" w14:textId="77777777" w:rsidR="00FB19B7" w:rsidRPr="00C16204" w:rsidRDefault="00FB19B7">
            <w:pPr>
              <w:rPr>
                <w:b/>
              </w:rPr>
            </w:pPr>
            <w:r w:rsidRPr="00C16204">
              <w:rPr>
                <w:b/>
              </w:rPr>
              <w:t>Activity name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FB04611" w14:textId="77777777" w:rsidR="00FB19B7" w:rsidRPr="00C16204" w:rsidRDefault="00FB19B7">
            <w:pPr>
              <w:rPr>
                <w:b/>
              </w:rPr>
            </w:pPr>
            <w:r w:rsidRPr="00C16204">
              <w:rPr>
                <w:b/>
              </w:rPr>
              <w:t>Activity description</w:t>
            </w:r>
          </w:p>
        </w:tc>
        <w:tc>
          <w:tcPr>
            <w:tcW w:w="2948"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487CB6F1" w14:textId="77777777" w:rsidR="00FB19B7" w:rsidRPr="00C16204" w:rsidRDefault="00FB19B7">
            <w:pPr>
              <w:rPr>
                <w:b/>
              </w:rPr>
            </w:pPr>
            <w:r w:rsidRPr="00C16204">
              <w:rPr>
                <w:b/>
              </w:rPr>
              <w:t>Result</w:t>
            </w:r>
          </w:p>
        </w:tc>
      </w:tr>
      <w:tr w:rsidR="00FB19B7" w:rsidRPr="00BF08F2" w14:paraId="2367BD45"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A17A71" w14:textId="77777777" w:rsidR="00FB19B7" w:rsidRPr="00C16204" w:rsidRDefault="00FB19B7">
            <w:pPr>
              <w:jc w:val="center"/>
            </w:pPr>
            <w:r>
              <w:t>2-A01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5E2F115" w14:textId="77777777" w:rsidR="00FB19B7" w:rsidRPr="00C16204" w:rsidRDefault="00FB19B7" w:rsidP="00892D72">
            <w:pPr>
              <w:jc w:val="left"/>
            </w:pPr>
            <w:r w:rsidRPr="006E13BC">
              <w:t>Importer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E4776AA" w14:textId="77777777" w:rsidR="00FB19B7" w:rsidRPr="00C16204" w:rsidRDefault="00FB19B7" w:rsidP="00892D72">
            <w:pPr>
              <w:jc w:val="left"/>
            </w:pPr>
            <w:r w:rsidRPr="006E13BC">
              <w:t>Complete and submit the Notification and other attached documents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6A02EE5" w14:textId="77777777" w:rsidR="00FB19B7" w:rsidRDefault="00FB19B7">
            <w:r w:rsidRPr="00E436FF">
              <w:rPr>
                <w:i/>
                <w:iCs/>
              </w:rPr>
              <w:t xml:space="preserve">The importer </w:t>
            </w:r>
            <w:r w:rsidRPr="007244F0">
              <w:t>authenticates through MPASS in the SI "Monitoring and control at import" (MCI) at least 3 working days before the import of phytosanitary products to complete the electronic form with the necessary data according to the standard notification model approved by ANSA.</w:t>
            </w:r>
          </w:p>
          <w:p w14:paraId="7A3410E8" w14:textId="77777777" w:rsidR="00FB19B7" w:rsidRDefault="00FB19B7">
            <w:r w:rsidRPr="000C557F">
              <w:t xml:space="preserve">By querying the ROLA database, the MCI system verifies the existence of </w:t>
            </w:r>
            <w:r w:rsidRPr="00930B7F">
              <w:rPr>
                <w:i/>
                <w:iCs/>
              </w:rPr>
              <w:t xml:space="preserve">the Importer's data </w:t>
            </w:r>
            <w:r w:rsidRPr="000C557F">
              <w:t xml:space="preserve">based on the IDNO code. If </w:t>
            </w:r>
            <w:r w:rsidRPr="00930B7F">
              <w:rPr>
                <w:i/>
                <w:iCs/>
              </w:rPr>
              <w:t xml:space="preserve">the Importer </w:t>
            </w:r>
            <w:r w:rsidRPr="000C557F">
              <w:t>is identified, the related information is automatically taken from ROLA and pre-filled in the import notification form, thus ensuring the accuracy of the data.</w:t>
            </w:r>
          </w:p>
          <w:p w14:paraId="3A798F17" w14:textId="77777777" w:rsidR="00FB19B7" w:rsidRDefault="00FB19B7">
            <w:r w:rsidRPr="0059242C">
              <w:rPr>
                <w:i/>
                <w:iCs/>
              </w:rPr>
              <w:t xml:space="preserve">the Importer's </w:t>
            </w:r>
            <w:r w:rsidRPr="000C557F">
              <w:t xml:space="preserve">data is not available in ROLA, the system will allow the notification to be registered by manually entering the necessary information. After submitting the notification, ANSA will manage the situation and clarify the reasons why </w:t>
            </w:r>
            <w:r w:rsidRPr="001727A3">
              <w:rPr>
                <w:i/>
                <w:iCs/>
              </w:rPr>
              <w:t xml:space="preserve">the Importer </w:t>
            </w:r>
            <w:r w:rsidRPr="00627061">
              <w:t>is not listed in ROLA (outside the MCI).</w:t>
            </w:r>
          </w:p>
          <w:p w14:paraId="6473341A" w14:textId="77777777" w:rsidR="00FB19B7" w:rsidRDefault="00FB19B7">
            <w:r w:rsidRPr="006F3252">
              <w:rPr>
                <w:i/>
                <w:iCs/>
              </w:rPr>
              <w:t xml:space="preserve">The importer </w:t>
            </w:r>
            <w:r>
              <w:t>will be able to select the goods they intend to import from a pre-established list, which contains exclusively phytosanitary products registered in the State Register of Phytosanitary Products and Fertilizers.</w:t>
            </w:r>
          </w:p>
          <w:p w14:paraId="32A2C5FA" w14:textId="544A7D24" w:rsidR="00FB19B7" w:rsidRDefault="00FB19B7">
            <w:r w:rsidRPr="0031484D">
              <w:rPr>
                <w:i/>
                <w:iCs/>
              </w:rPr>
              <w:t xml:space="preserve">The importer </w:t>
            </w:r>
            <w:r>
              <w:t xml:space="preserve">will be required to fill in data about the transport unit that will cross the border with the products specified in the notification. </w:t>
            </w:r>
            <w:r w:rsidRPr="00B4327A">
              <w:rPr>
                <w:i/>
                <w:iCs/>
              </w:rPr>
              <w:t xml:space="preserve">The importer </w:t>
            </w:r>
            <w:r>
              <w:t>will update this data in case of changes before it reaches the border.</w:t>
            </w:r>
          </w:p>
          <w:p w14:paraId="2991DD51" w14:textId="77777777" w:rsidR="00FB19B7" w:rsidRDefault="00FB19B7">
            <w:r w:rsidRPr="00B65810">
              <w:lastRenderedPageBreak/>
              <w:t xml:space="preserve">While filling out the form, </w:t>
            </w:r>
            <w:r w:rsidRPr="00E436FF">
              <w:rPr>
                <w:i/>
                <w:iCs/>
              </w:rPr>
              <w:t xml:space="preserve">the Importer </w:t>
            </w:r>
            <w:r w:rsidRPr="00B65810">
              <w:t xml:space="preserve">may receive warnings regarding the data indicated in the notification, if there are alerts transmitted through the SSI </w:t>
            </w:r>
            <w:r w:rsidRPr="003F2162">
              <w:rPr>
                <w:i/>
                <w:iCs/>
              </w:rPr>
              <w:t xml:space="preserve">"Registration and dissemination of alerts" </w:t>
            </w:r>
            <w:r>
              <w:t xml:space="preserve">regarding a certain type of product, a country of origin with a risk level, etc. or other alerts configured in the MCI. However, </w:t>
            </w:r>
            <w:r w:rsidRPr="00E436FF">
              <w:rPr>
                <w:i/>
                <w:iCs/>
              </w:rPr>
              <w:t xml:space="preserve">the Importer </w:t>
            </w:r>
            <w:r w:rsidRPr="00B65810">
              <w:t>will be able to complete the registration of the import notification even if there is an alert associated with this import.</w:t>
            </w:r>
          </w:p>
          <w:p w14:paraId="5B1B81E8" w14:textId="2774907B" w:rsidR="00FB19B7" w:rsidRPr="00BC4671" w:rsidRDefault="00FB19B7">
            <w:pPr>
              <w:spacing w:after="0"/>
            </w:pPr>
            <w:r w:rsidRPr="00E436FF">
              <w:rPr>
                <w:i/>
                <w:iCs/>
              </w:rPr>
              <w:t xml:space="preserve">The importer </w:t>
            </w:r>
            <w:r w:rsidRPr="00695B17">
              <w:t xml:space="preserve">will attach all necessary documents, confirm the data on his own responsibility and send it for examination to the responsible </w:t>
            </w:r>
            <w:r w:rsidRPr="00E436FF">
              <w:rPr>
                <w:i/>
                <w:iCs/>
              </w:rPr>
              <w:t xml:space="preserve">ANSA Inspector </w:t>
            </w:r>
            <w:r>
              <w:t>in the ANSA Central Office.</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9538024"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E13BC">
              <w:rPr>
                <w:bCs/>
                <w:color w:val="000000"/>
              </w:rPr>
              <w:lastRenderedPageBreak/>
              <w:t>Notification sent together with the necessary documents to be attached.</w:t>
            </w:r>
          </w:p>
        </w:tc>
      </w:tr>
      <w:tr w:rsidR="00FB19B7" w:rsidRPr="00BF08F2" w14:paraId="45144CBC"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DD4D1E3" w14:textId="77777777" w:rsidR="00FB19B7" w:rsidRPr="006129B9" w:rsidRDefault="00FB19B7">
            <w:pPr>
              <w:jc w:val="center"/>
              <w:rPr>
                <w:lang w:val="en-US"/>
              </w:rPr>
            </w:pPr>
            <w:r>
              <w:t>2-A02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884D8CA" w14:textId="77777777" w:rsidR="00FB19B7" w:rsidRPr="00F70FCA" w:rsidRDefault="00FB19B7" w:rsidP="00892D72">
            <w:pPr>
              <w:jc w:val="left"/>
            </w:pPr>
            <w:r w:rsidRPr="006D7E1A">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B7DA9BB" w14:textId="77777777" w:rsidR="00FB19B7" w:rsidRDefault="00FB19B7" w:rsidP="00892D72">
            <w:pPr>
              <w:jc w:val="left"/>
            </w:pPr>
            <w:r w:rsidRPr="006D7E1A">
              <w:t>Send notification to the ANSA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A8C88A0" w14:textId="26D148BA" w:rsidR="00FB19B7" w:rsidRDefault="00FB19B7">
            <w:pPr>
              <w:spacing w:after="0"/>
            </w:pPr>
            <w:r w:rsidRPr="00B433F8">
              <w:t xml:space="preserve">The "Import Monitoring and Control" information system will transmit the notification regarding the import notification available for documentary control to </w:t>
            </w:r>
            <w:r w:rsidRPr="00CF42BF">
              <w:rPr>
                <w:i/>
                <w:iCs/>
              </w:rPr>
              <w:t xml:space="preserve">the ANSA Inspector </w:t>
            </w:r>
            <w:r w:rsidRPr="00B433F8">
              <w:t>responsible for processing this type of notification.</w:t>
            </w:r>
          </w:p>
          <w:p w14:paraId="6A847F5F" w14:textId="408890AA" w:rsidR="00FB19B7" w:rsidRDefault="00FB19B7" w:rsidP="00911BF7">
            <w:pPr>
              <w:spacing w:after="0"/>
              <w:rPr>
                <w:rFonts w:cs="Calibri"/>
                <w:color w:val="000000"/>
              </w:rPr>
            </w:pPr>
            <w:r w:rsidRPr="00CF42BF">
              <w:rPr>
                <w:i/>
                <w:iCs/>
                <w:color w:val="000000"/>
              </w:rPr>
              <w:t xml:space="preserve">The ANSA inspector </w:t>
            </w:r>
            <w:r w:rsidRPr="001F5346">
              <w:rPr>
                <w:color w:val="000000"/>
              </w:rPr>
              <w:t xml:space="preserve">will be informed if the notification received has associated alerts, or </w:t>
            </w:r>
            <w:r w:rsidRPr="00703855">
              <w:rPr>
                <w:i/>
                <w:iCs/>
                <w:color w:val="000000"/>
              </w:rPr>
              <w:t xml:space="preserve">the Importer </w:t>
            </w:r>
            <w:r w:rsidRPr="002701EE">
              <w:rPr>
                <w:color w:val="000000"/>
              </w:rPr>
              <w:t xml:space="preserve">is not registered in ROLA. These import notifications will be highlighted through a standardized visual mechanism ( </w:t>
            </w:r>
            <w:r w:rsidRPr="00665E9F">
              <w:rPr>
                <w:i/>
                <w:iCs/>
                <w:color w:val="000000"/>
              </w:rPr>
              <w:t xml:space="preserve">e.g. color, graphic symbol or textual label </w:t>
            </w:r>
            <w:r w:rsidRPr="000C00EA">
              <w:rPr>
                <w:color w:val="000000"/>
              </w:rPr>
              <w:t>) so that inspectors can quickly identify critical notifications.</w:t>
            </w:r>
          </w:p>
          <w:p w14:paraId="78175EA9" w14:textId="77777777" w:rsidR="00FB19B7" w:rsidRPr="00856376" w:rsidRDefault="00FB19B7">
            <w:pPr>
              <w:spacing w:after="0" w:line="240" w:lineRule="auto"/>
              <w:rPr>
                <w:rFonts w:cs="Calibri"/>
                <w:color w:val="000000"/>
              </w:rPr>
            </w:pPr>
            <w:r>
              <w:t xml:space="preserve">The validity of the import notification (14 calendar days) </w:t>
            </w:r>
            <w:r w:rsidRPr="001070AC">
              <w:rPr>
                <w:color w:val="000000"/>
              </w:rPr>
              <w:t xml:space="preserve">will be automatically entered by the system when the notification is registered by </w:t>
            </w:r>
            <w:r w:rsidRPr="00AC67BD">
              <w:rPr>
                <w:i/>
                <w:iCs/>
                <w:color w:val="000000"/>
              </w:rPr>
              <w:t xml:space="preserve">the Importer </w:t>
            </w:r>
            <w:r w:rsidRPr="001070AC">
              <w:rPr>
                <w:color w:val="000000"/>
              </w:rPr>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B11AF56" w14:textId="033D3BB2" w:rsidR="00FB19B7" w:rsidRPr="006D7E1A" w:rsidRDefault="00FB19B7" w:rsidP="00892D72">
            <w:pPr>
              <w:pBdr>
                <w:top w:val="nil"/>
                <w:left w:val="nil"/>
                <w:bottom w:val="nil"/>
                <w:right w:val="nil"/>
                <w:between w:val="nil"/>
              </w:pBdr>
              <w:spacing w:after="0" w:line="240" w:lineRule="auto"/>
              <w:jc w:val="left"/>
              <w:rPr>
                <w:rFonts w:eastAsia="Calibri" w:cs="Calibri"/>
                <w:bCs/>
                <w:color w:val="000000"/>
              </w:rPr>
            </w:pPr>
            <w:r w:rsidRPr="006D7E1A">
              <w:rPr>
                <w:rFonts w:eastAsia="Calibri" w:cs="Calibri"/>
                <w:bCs/>
                <w:color w:val="000000"/>
              </w:rPr>
              <w:t>Notice about the import notification sent to the ANSA Inspector.</w:t>
            </w:r>
          </w:p>
          <w:p w14:paraId="30804CEF" w14:textId="77777777" w:rsidR="00FB19B7" w:rsidRDefault="00FB19B7" w:rsidP="00892D72">
            <w:pPr>
              <w:pBdr>
                <w:top w:val="nil"/>
                <w:left w:val="nil"/>
                <w:bottom w:val="nil"/>
                <w:right w:val="nil"/>
                <w:between w:val="nil"/>
              </w:pBdr>
              <w:spacing w:after="0" w:line="240" w:lineRule="auto"/>
              <w:jc w:val="left"/>
              <w:rPr>
                <w:bCs/>
                <w:color w:val="000000"/>
              </w:rPr>
            </w:pPr>
            <w:r w:rsidRPr="006D7E1A">
              <w:rPr>
                <w:rFonts w:eastAsia="Calibri" w:cs="Calibri"/>
                <w:bCs/>
                <w:color w:val="000000"/>
              </w:rPr>
              <w:t>Notification to the ANSA Inspector about alerts and other risks associated with the notification.</w:t>
            </w:r>
          </w:p>
        </w:tc>
      </w:tr>
      <w:tr w:rsidR="00FB19B7" w:rsidRPr="00BF08F2" w14:paraId="2633C0C6"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6D08EF5" w14:textId="77777777" w:rsidR="00FB19B7" w:rsidRPr="00C16204" w:rsidRDefault="00FB19B7">
            <w:pPr>
              <w:jc w:val="center"/>
            </w:pPr>
            <w:r>
              <w:t>2-A03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A090B7E" w14:textId="77777777" w:rsidR="00FB19B7" w:rsidRPr="00F70FCA" w:rsidRDefault="00FB19B7" w:rsidP="00892D72">
            <w:pPr>
              <w:jc w:val="left"/>
            </w:pPr>
            <w:r w:rsidRPr="006E13BC">
              <w:rPr>
                <w:rFonts w:cstheme="minorHAnsi"/>
              </w:rPr>
              <w:t>ANSA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80ACD58" w14:textId="77777777" w:rsidR="00FB19B7" w:rsidRDefault="00FB19B7" w:rsidP="00892D72">
            <w:pPr>
              <w:jc w:val="left"/>
            </w:pPr>
            <w:r w:rsidRPr="006E13BC">
              <w:t>Check the notification, attached documents and add remarks</w:t>
            </w:r>
          </w:p>
          <w:p w14:paraId="61748A73" w14:textId="77777777" w:rsidR="00FB19B7" w:rsidRDefault="00FB19B7" w:rsidP="00892D72">
            <w:pPr>
              <w:jc w:val="left"/>
            </w:pP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261453F" w14:textId="56273D69" w:rsidR="00FB19B7" w:rsidRDefault="00FB19B7">
            <w:pPr>
              <w:spacing w:after="0"/>
              <w:rPr>
                <w:color w:val="000000"/>
              </w:rPr>
            </w:pPr>
            <w:r w:rsidRPr="00CF42BF">
              <w:rPr>
                <w:i/>
                <w:iCs/>
                <w:color w:val="000000"/>
              </w:rPr>
              <w:t xml:space="preserve">The ANSA inspector </w:t>
            </w:r>
            <w:r w:rsidRPr="009F77E1">
              <w:rPr>
                <w:color w:val="000000"/>
              </w:rPr>
              <w:t>from the central office carries out the documentary control of the import notification before the goods reach the border.</w:t>
            </w:r>
          </w:p>
          <w:p w14:paraId="5E8A327B" w14:textId="7A7D022A" w:rsidR="00FB19B7" w:rsidRDefault="00FB19B7">
            <w:pPr>
              <w:spacing w:after="0" w:line="240" w:lineRule="auto"/>
            </w:pPr>
            <w:r w:rsidRPr="00C16204">
              <w:rPr>
                <w:b/>
                <w:bCs/>
              </w:rPr>
              <w:t xml:space="preserve">According to the ANSA Specific Procedure and </w:t>
            </w:r>
            <w:r w:rsidRPr="00C16204">
              <w:rPr>
                <w:rFonts w:eastAsia="Calibri" w:cs="Calibri"/>
                <w:b/>
                <w:bCs/>
                <w:color w:val="000000"/>
              </w:rPr>
              <w:t xml:space="preserve">art.12 par.1 and par.1 </w:t>
            </w:r>
            <w:r w:rsidRPr="00C16204">
              <w:rPr>
                <w:rFonts w:eastAsia="Calibri" w:cs="Calibri"/>
                <w:b/>
                <w:bCs/>
                <w:color w:val="000000"/>
                <w:vertAlign w:val="superscript"/>
              </w:rPr>
              <w:t xml:space="preserve">3 </w:t>
            </w:r>
            <w:r w:rsidRPr="00C16204">
              <w:rPr>
                <w:rFonts w:eastAsia="Calibri" w:cs="Calibri"/>
                <w:b/>
                <w:bCs/>
                <w:color w:val="000000"/>
              </w:rPr>
              <w:t xml:space="preserve">of Law no. 119/2004 </w:t>
            </w:r>
            <w:r w:rsidRPr="00C16204">
              <w:t xml:space="preserve">, </w:t>
            </w:r>
            <w:r w:rsidRPr="00CF42BF">
              <w:rPr>
                <w:i/>
                <w:iCs/>
                <w:color w:val="000000"/>
              </w:rPr>
              <w:t xml:space="preserve">the ANSA Inspector </w:t>
            </w:r>
            <w:r w:rsidRPr="00C16204">
              <w:t>, after verifying the correctness of the application, makes the decision on the admission or rejection of the import of phytosanitary products.</w:t>
            </w:r>
          </w:p>
          <w:p w14:paraId="2AD861FF" w14:textId="4ADAAA76" w:rsidR="00FB19B7" w:rsidRDefault="00FB19B7">
            <w:pPr>
              <w:spacing w:after="0" w:line="240" w:lineRule="auto"/>
            </w:pPr>
            <w:r w:rsidRPr="00702FF2">
              <w:rPr>
                <w:i/>
                <w:iCs/>
              </w:rPr>
              <w:t xml:space="preserve">The ANSA inspector </w:t>
            </w:r>
            <w:r>
              <w:t xml:space="preserve">at the central office will complete the list of products specified by </w:t>
            </w:r>
            <w:r w:rsidRPr="009D2FD0">
              <w:rPr>
                <w:i/>
                <w:iCs/>
              </w:rPr>
              <w:t xml:space="preserve">the Importer </w:t>
            </w:r>
            <w:r w:rsidRPr="004607AF">
              <w:t>in the import notification with some additional data, such as the product category (herbicide, insecticide, etc.), the decision to admit/reject the import for each individual product.</w:t>
            </w:r>
          </w:p>
          <w:p w14:paraId="53EECE98" w14:textId="53D05F45" w:rsidR="00FB19B7" w:rsidRDefault="00FB19B7">
            <w:pPr>
              <w:spacing w:after="0" w:line="240" w:lineRule="auto"/>
            </w:pPr>
            <w:r w:rsidRPr="00BE27C2">
              <w:rPr>
                <w:i/>
                <w:iCs/>
              </w:rPr>
              <w:t xml:space="preserve">The ANSA inspector </w:t>
            </w:r>
            <w:r>
              <w:t>will have the opportunity to change the registration number in the event that the car/trailer breaks down and the importer changes the transport unit.</w:t>
            </w:r>
          </w:p>
          <w:p w14:paraId="0B7883F3" w14:textId="77777777" w:rsidR="00FB19B7" w:rsidRPr="00C16204" w:rsidRDefault="00FB19B7">
            <w:pPr>
              <w:spacing w:after="0" w:line="240" w:lineRule="auto"/>
            </w:pPr>
            <w:r>
              <w:lastRenderedPageBreak/>
              <w:t xml:space="preserve">Depending on the result of the documentary control, </w:t>
            </w:r>
            <w:r w:rsidRPr="009238FA">
              <w:rPr>
                <w:i/>
                <w:iCs/>
              </w:rPr>
              <w:t xml:space="preserve">the ANSA Inspector </w:t>
            </w:r>
            <w:r>
              <w:t>will mark one of the alternatives in the MCI:</w:t>
            </w:r>
          </w:p>
          <w:p w14:paraId="296AB5E1" w14:textId="77777777" w:rsidR="00FB19B7" w:rsidRPr="00C16204" w:rsidRDefault="00FB19B7" w:rsidP="00911BF7">
            <w:pPr>
              <w:pStyle w:val="Listbuline"/>
            </w:pPr>
            <w:r>
              <w:rPr>
                <w:i/>
                <w:iCs/>
              </w:rPr>
              <w:t xml:space="preserve">import admission </w:t>
            </w:r>
            <w:r w:rsidRPr="00C16204">
              <w:t>– when it is found that the mandatory conditions regarding the import of phytosanitary products are met for at least some of the products, those rejected will be marked accordingly;</w:t>
            </w:r>
          </w:p>
          <w:p w14:paraId="7DD03FD7" w14:textId="77777777" w:rsidR="00FB19B7" w:rsidRDefault="00FB19B7" w:rsidP="00911BF7">
            <w:pPr>
              <w:pStyle w:val="Listbuline"/>
            </w:pPr>
            <w:r>
              <w:rPr>
                <w:i/>
                <w:iCs/>
              </w:rPr>
              <w:t xml:space="preserve">import refusal </w:t>
            </w:r>
            <w:r w:rsidRPr="00C16204">
              <w:t>– when ANSA inspectors detect false or suspicious data in the information submitted by the importer, all products are rejected for import;</w:t>
            </w:r>
          </w:p>
          <w:p w14:paraId="3B053E69" w14:textId="5BF96770" w:rsidR="00FB19B7" w:rsidRPr="00911BF7" w:rsidRDefault="00FB19B7" w:rsidP="00911BF7">
            <w:pPr>
              <w:pStyle w:val="Listbuline"/>
            </w:pPr>
            <w:r>
              <w:rPr>
                <w:i/>
                <w:iCs/>
                <w:color w:val="000000"/>
              </w:rPr>
              <w:t xml:space="preserve">returning the notification for completion </w:t>
            </w:r>
            <w:r w:rsidRPr="009F77E1">
              <w:rPr>
                <w:color w:val="000000"/>
              </w:rPr>
              <w:t>, if the certified non-conformities can be remedied in a short time.</w:t>
            </w:r>
          </w:p>
          <w:p w14:paraId="533825CC" w14:textId="77777777" w:rsidR="00FB19B7" w:rsidRPr="001C0BC1" w:rsidRDefault="00FB19B7">
            <w:pPr>
              <w:spacing w:after="0"/>
              <w:rPr>
                <w:rFonts w:cs="Calibri"/>
                <w:color w:val="000000"/>
              </w:rPr>
            </w:pPr>
            <w:r w:rsidRPr="00700A5F">
              <w:rPr>
                <w:rFonts w:cs="Calibri"/>
                <w:i/>
                <w:iCs/>
                <w:color w:val="000000"/>
              </w:rPr>
              <w:t xml:space="preserve">The ANSA inspector </w:t>
            </w:r>
            <w:r>
              <w:rPr>
                <w:rFonts w:cs="Calibri"/>
                <w:color w:val="000000"/>
              </w:rPr>
              <w:t>will complete the documentary check by adding details and the overall conclusion.</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497C169" w14:textId="62DD8B51" w:rsidR="00FB19B7" w:rsidRDefault="00FB19B7" w:rsidP="00892D72">
            <w:pPr>
              <w:pBdr>
                <w:top w:val="nil"/>
                <w:left w:val="nil"/>
                <w:bottom w:val="nil"/>
                <w:right w:val="nil"/>
                <w:between w:val="nil"/>
              </w:pBdr>
              <w:spacing w:after="0" w:line="240" w:lineRule="auto"/>
              <w:jc w:val="left"/>
            </w:pPr>
            <w:r w:rsidRPr="006E13BC">
              <w:lastRenderedPageBreak/>
              <w:t>Notification received and verified for compliance with the provisions of the regulatory framework.</w:t>
            </w:r>
          </w:p>
          <w:p w14:paraId="5CE3B215" w14:textId="77777777" w:rsidR="00FB19B7" w:rsidRDefault="00FB19B7" w:rsidP="00892D72">
            <w:pPr>
              <w:pBdr>
                <w:top w:val="nil"/>
                <w:left w:val="nil"/>
                <w:bottom w:val="nil"/>
                <w:right w:val="nil"/>
                <w:between w:val="nil"/>
              </w:pBdr>
              <w:spacing w:after="0" w:line="240" w:lineRule="auto"/>
              <w:jc w:val="left"/>
              <w:rPr>
                <w:bCs/>
                <w:color w:val="000000"/>
              </w:rPr>
            </w:pPr>
            <w:r>
              <w:rPr>
                <w:bCs/>
                <w:color w:val="000000"/>
              </w:rPr>
              <w:t>Mentions and conclusions added by the ANSA Inspector.</w:t>
            </w:r>
          </w:p>
        </w:tc>
      </w:tr>
      <w:tr w:rsidR="00FB19B7" w:rsidRPr="00BF08F2" w14:paraId="2C24BC20"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772A0C" w14:textId="77777777" w:rsidR="00FB19B7" w:rsidRDefault="00FB19B7">
            <w:pPr>
              <w:jc w:val="center"/>
            </w:pPr>
            <w:r>
              <w:t>2-A04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894D817" w14:textId="77777777" w:rsidR="00FB19B7" w:rsidRPr="00F70FCA" w:rsidRDefault="00FB19B7"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132BA01" w14:textId="77777777" w:rsidR="00FB19B7" w:rsidRDefault="00FB19B7" w:rsidP="00892D72">
            <w:pPr>
              <w:jc w:val="left"/>
            </w:pPr>
            <w:r>
              <w:t>Sends notification regarding the ANSA Inspector's decision to the Importer and the PIF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216956C" w14:textId="77777777" w:rsidR="00FB19B7" w:rsidRDefault="00FB19B7">
            <w:pPr>
              <w:spacing w:after="0" w:line="240" w:lineRule="auto"/>
              <w:rPr>
                <w:rFonts w:cs="Calibri"/>
                <w:color w:val="000000"/>
              </w:rPr>
            </w:pPr>
            <w:r>
              <w:rPr>
                <w:rFonts w:cs="Calibri"/>
                <w:color w:val="000000"/>
              </w:rPr>
              <w:t xml:space="preserve">For each of the decisions marked by </w:t>
            </w:r>
            <w:r w:rsidRPr="00511C7B">
              <w:rPr>
                <w:rFonts w:cs="Calibri"/>
                <w:i/>
                <w:iCs/>
                <w:color w:val="000000"/>
              </w:rPr>
              <w:t xml:space="preserve">the ANSA Inspector </w:t>
            </w:r>
            <w:r>
              <w:rPr>
                <w:rFonts w:cs="Calibri"/>
                <w:color w:val="000000"/>
              </w:rPr>
              <w:t xml:space="preserve">in the MCI, the system will send notifications to </w:t>
            </w:r>
            <w:r w:rsidRPr="00381E7A">
              <w:rPr>
                <w:i/>
                <w:iCs/>
              </w:rPr>
              <w:t xml:space="preserve">the Importer </w:t>
            </w:r>
            <w:r>
              <w:t xml:space="preserve">and </w:t>
            </w:r>
            <w:r w:rsidRPr="00381E7A">
              <w:rPr>
                <w:i/>
                <w:iCs/>
              </w:rPr>
              <w:t xml:space="preserve">the PIF Inspector </w:t>
            </w:r>
            <w:r>
              <w:t xml:space="preserve">at the inspection post specified in the notification, </w:t>
            </w:r>
            <w:r>
              <w:rPr>
                <w:rFonts w:cs="Calibri"/>
                <w:color w:val="000000"/>
              </w:rPr>
              <w:t>as follows:</w:t>
            </w:r>
          </w:p>
          <w:p w14:paraId="476F4100" w14:textId="3E5B2806" w:rsidR="00FB19B7" w:rsidRPr="00BB7559" w:rsidRDefault="00FB19B7" w:rsidP="00911BF7">
            <w:pPr>
              <w:pStyle w:val="Listbuline"/>
            </w:pPr>
            <w:r w:rsidRPr="00BB7559">
              <w:t xml:space="preserve">confirmation of import admission ( </w:t>
            </w:r>
            <w:r w:rsidRPr="00BB7559">
              <w:rPr>
                <w:b/>
              </w:rPr>
              <w:t xml:space="preserve">go to 2-A06 </w:t>
            </w:r>
            <w:r w:rsidRPr="00BB7559">
              <w:t>);</w:t>
            </w:r>
          </w:p>
          <w:p w14:paraId="121D8501" w14:textId="11CC6ED5" w:rsidR="00FB19B7" w:rsidRPr="00BB7559" w:rsidRDefault="00FB19B7" w:rsidP="00911BF7">
            <w:pPr>
              <w:pStyle w:val="Listbuline"/>
            </w:pPr>
            <w:r w:rsidRPr="00BB7559">
              <w:t>refusal of import with specification of the reason;</w:t>
            </w:r>
          </w:p>
          <w:p w14:paraId="11842F56" w14:textId="77777777" w:rsidR="00FB19B7" w:rsidRPr="00A60805" w:rsidRDefault="00FB19B7" w:rsidP="00911BF7">
            <w:pPr>
              <w:pStyle w:val="Listbuline"/>
            </w:pPr>
            <w:r w:rsidRPr="00BB7559">
              <w:t xml:space="preserve">return the notification for completion with the specification of the non-conformities requested for correction/completion ( </w:t>
            </w:r>
            <w:r w:rsidRPr="00BB7559">
              <w:rPr>
                <w:b/>
              </w:rPr>
              <w:t xml:space="preserve">go to 2-A05 </w:t>
            </w:r>
            <w:r w:rsidRPr="00BB7559">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718C405" w14:textId="77777777" w:rsidR="00FB19B7" w:rsidRDefault="00FB19B7" w:rsidP="00892D72">
            <w:pPr>
              <w:pBdr>
                <w:top w:val="nil"/>
                <w:left w:val="nil"/>
                <w:bottom w:val="nil"/>
                <w:right w:val="nil"/>
                <w:between w:val="nil"/>
              </w:pBdr>
              <w:spacing w:after="0" w:line="240" w:lineRule="auto"/>
              <w:jc w:val="left"/>
              <w:rPr>
                <w:bCs/>
                <w:color w:val="000000"/>
              </w:rPr>
            </w:pPr>
            <w:r>
              <w:rPr>
                <w:bCs/>
                <w:color w:val="000000"/>
              </w:rPr>
              <w:t>The importer was informed of the ANSA Inspector's decision.</w:t>
            </w:r>
          </w:p>
        </w:tc>
      </w:tr>
      <w:tr w:rsidR="00FB19B7" w:rsidRPr="00BF08F2" w14:paraId="19D3F983"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851D5F8" w14:textId="77777777" w:rsidR="00FB19B7" w:rsidRDefault="00FB19B7">
            <w:pPr>
              <w:jc w:val="center"/>
            </w:pPr>
            <w:r>
              <w:t>2-A05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8A435E" w14:textId="77777777" w:rsidR="00FB19B7" w:rsidRPr="00F70FCA" w:rsidRDefault="00FB19B7" w:rsidP="00892D72">
            <w:pPr>
              <w:jc w:val="left"/>
            </w:pPr>
            <w:r>
              <w:t>importer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147306F" w14:textId="77777777" w:rsidR="00FB19B7" w:rsidRDefault="00FB19B7" w:rsidP="00892D72">
            <w:pPr>
              <w:jc w:val="left"/>
            </w:pPr>
            <w:r>
              <w:t>Complete/correct the notification data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319F083" w14:textId="77777777" w:rsidR="00FB19B7" w:rsidRPr="00856376" w:rsidRDefault="00FB19B7">
            <w:pPr>
              <w:spacing w:after="0" w:line="240" w:lineRule="auto"/>
              <w:rPr>
                <w:rFonts w:cs="Calibri"/>
                <w:color w:val="000000"/>
              </w:rPr>
            </w:pPr>
            <w:r w:rsidRPr="00834FB4">
              <w:rPr>
                <w:rFonts w:cs="Calibri"/>
                <w:i/>
                <w:iCs/>
                <w:color w:val="000000"/>
              </w:rPr>
              <w:t xml:space="preserve">The Importer </w:t>
            </w:r>
            <w:r>
              <w:rPr>
                <w:rFonts w:cs="Calibri"/>
                <w:color w:val="000000"/>
              </w:rPr>
              <w:t xml:space="preserve">will receive through the MCI the ANSA Inspector's remarks regarding the certified documentary non-conformities and will upload new documents or make changes to the notification, as appropriate. As a result, </w:t>
            </w:r>
            <w:r w:rsidRPr="00791895">
              <w:rPr>
                <w:rFonts w:cs="Calibri"/>
                <w:i/>
                <w:iCs/>
                <w:color w:val="000000"/>
              </w:rPr>
              <w:t xml:space="preserve">the Importer </w:t>
            </w:r>
            <w:r>
              <w:rPr>
                <w:rFonts w:cs="Calibri"/>
                <w:color w:val="000000"/>
              </w:rPr>
              <w:t xml:space="preserve">sends the notification for repeated verification to </w:t>
            </w:r>
            <w:r w:rsidRPr="00834FB4">
              <w:rPr>
                <w:rFonts w:cs="Calibri"/>
                <w:i/>
                <w:iCs/>
                <w:color w:val="000000"/>
              </w:rPr>
              <w:t xml:space="preserve">the ANSA Inspector ( </w:t>
            </w:r>
            <w:r w:rsidRPr="00180388">
              <w:rPr>
                <w:rFonts w:cs="Calibri"/>
                <w:b/>
                <w:bCs/>
                <w:i/>
                <w:iCs/>
                <w:color w:val="000000"/>
              </w:rPr>
              <w:t xml:space="preserve">go to 2-A02 </w:t>
            </w:r>
            <w:r>
              <w:rPr>
                <w:rFonts w:cs="Calibri"/>
                <w:i/>
                <w:iCs/>
                <w:color w:val="000000"/>
              </w:rPr>
              <w:t xml:space="preserve">) </w:t>
            </w:r>
            <w:r>
              <w:rPr>
                <w:rFonts w:cs="Calibri"/>
                <w:color w:val="000000"/>
              </w:rPr>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52C916F" w14:textId="77777777" w:rsidR="00FB19B7" w:rsidRDefault="00FB19B7" w:rsidP="00892D72">
            <w:pPr>
              <w:pBdr>
                <w:top w:val="nil"/>
                <w:left w:val="nil"/>
                <w:bottom w:val="nil"/>
                <w:right w:val="nil"/>
                <w:between w:val="nil"/>
              </w:pBdr>
              <w:spacing w:after="0" w:line="240" w:lineRule="auto"/>
              <w:jc w:val="left"/>
              <w:rPr>
                <w:bCs/>
                <w:color w:val="000000"/>
              </w:rPr>
            </w:pPr>
            <w:r>
              <w:rPr>
                <w:bCs/>
                <w:color w:val="000000"/>
              </w:rPr>
              <w:t>Import notification completed/corrected.</w:t>
            </w:r>
          </w:p>
        </w:tc>
      </w:tr>
      <w:tr w:rsidR="00FB19B7" w:rsidRPr="00BF08F2" w14:paraId="70CEA91D"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17D42E" w14:textId="77777777" w:rsidR="00FB19B7" w:rsidRPr="00C16204" w:rsidRDefault="00FB19B7">
            <w:pPr>
              <w:jc w:val="center"/>
            </w:pPr>
            <w:r>
              <w:t>2-A06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133CE63" w14:textId="0F967A23" w:rsidR="00FB19B7" w:rsidRPr="00C16204" w:rsidRDefault="00FB19B7" w:rsidP="00892D72">
            <w:pPr>
              <w:jc w:val="left"/>
            </w:pPr>
            <w:r>
              <w:rPr>
                <w:rFonts w:cstheme="minorHAnsi"/>
              </w:rPr>
              <w:t>AND "Border"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819889" w14:textId="77777777" w:rsidR="00FB19B7" w:rsidRPr="00C16204" w:rsidRDefault="00FB19B7" w:rsidP="00892D72">
            <w:pPr>
              <w:jc w:val="left"/>
            </w:pPr>
            <w:r>
              <w:t>Queries data from the MCI about the transport unit arriving at the border and sends a response to the MCI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5C5A12D" w14:textId="16CE0C0A" w:rsidR="00FB19B7" w:rsidRPr="00F81CC1" w:rsidRDefault="00FB19B7">
            <w:pPr>
              <w:spacing w:after="0"/>
              <w:rPr>
                <w:color w:val="000000"/>
              </w:rPr>
            </w:pPr>
            <w:r w:rsidRPr="00F81CC1">
              <w:rPr>
                <w:color w:val="000000"/>
              </w:rPr>
              <w:t xml:space="preserve">Upon arrival of the transport unit at the border, based on the registration number of the transport unit, </w:t>
            </w:r>
            <w:r w:rsidRPr="00C70F2D">
              <w:rPr>
                <w:color w:val="000000"/>
              </w:rPr>
              <w:t xml:space="preserve">SI "Frontiera" will initiate the query to </w:t>
            </w:r>
            <w:r w:rsidRPr="00F81CC1">
              <w:rPr>
                <w:i/>
                <w:iCs/>
                <w:color w:val="000000"/>
              </w:rPr>
              <w:t>the MCI</w:t>
            </w:r>
            <w:r w:rsidR="00E01224">
              <w:rPr>
                <w:color w:val="000000"/>
              </w:rPr>
              <w:t xml:space="preserve"> </w:t>
            </w:r>
            <w:r w:rsidRPr="00F81CC1">
              <w:rPr>
                <w:color w:val="000000"/>
              </w:rPr>
              <w:t xml:space="preserve">to obtain data related to </w:t>
            </w:r>
            <w:r>
              <w:rPr>
                <w:color w:val="000000"/>
              </w:rPr>
              <w:t xml:space="preserve">import notifications submitted by </w:t>
            </w:r>
            <w:r w:rsidRPr="00F81CC1">
              <w:rPr>
                <w:i/>
                <w:iCs/>
                <w:color w:val="000000"/>
              </w:rPr>
              <w:t xml:space="preserve">the Importer </w:t>
            </w:r>
            <w:r w:rsidRPr="00F81CC1">
              <w:rPr>
                <w:color w:val="000000"/>
              </w:rPr>
              <w:t>to ANSA.</w:t>
            </w:r>
          </w:p>
          <w:p w14:paraId="4BBAC020" w14:textId="7277FE8E" w:rsidR="00FB19B7" w:rsidRPr="00F81CC1" w:rsidRDefault="00FB19B7">
            <w:pPr>
              <w:spacing w:after="0"/>
              <w:rPr>
                <w:color w:val="000000"/>
              </w:rPr>
            </w:pPr>
            <w:r w:rsidRPr="00F81CC1">
              <w:rPr>
                <w:color w:val="000000"/>
              </w:rPr>
              <w:t>If it identifies a valid import notification (14 calendar days from signing), SI "Frontiera" will send a response to MCI regarding the arrival of the transport unit at the border.</w:t>
            </w:r>
          </w:p>
          <w:p w14:paraId="56697353" w14:textId="500BAC05" w:rsidR="00FB19B7" w:rsidRPr="00F81CC1" w:rsidRDefault="00FB19B7">
            <w:pPr>
              <w:spacing w:after="0"/>
            </w:pPr>
            <w:r w:rsidRPr="00F81CC1">
              <w:rPr>
                <w:color w:val="000000"/>
              </w:rPr>
              <w:lastRenderedPageBreak/>
              <w:t>Also, SI "Frontiera"</w:t>
            </w:r>
            <w:r w:rsidR="00E01224">
              <w:rPr>
                <w:i/>
                <w:iCs/>
                <w:color w:val="000000"/>
              </w:rPr>
              <w:t xml:space="preserve"> </w:t>
            </w:r>
            <w:r w:rsidRPr="00F81CC1">
              <w:rPr>
                <w:color w:val="000000"/>
              </w:rPr>
              <w:t xml:space="preserve">will automatically check whether </w:t>
            </w:r>
            <w:r w:rsidRPr="00F81CC1">
              <w:rPr>
                <w:i/>
                <w:iCs/>
                <w:color w:val="000000"/>
              </w:rPr>
              <w:t xml:space="preserve">the Importer </w:t>
            </w:r>
            <w:r w:rsidRPr="00F81CC1">
              <w:rPr>
                <w:color w:val="000000"/>
              </w:rPr>
              <w:t>who submitted the notification holds the AEO authorization and will provide this information to the MCI.</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6299815" w14:textId="160E405A" w:rsidR="00FB19B7" w:rsidRPr="00F81CC1" w:rsidRDefault="00FB19B7" w:rsidP="00892D72">
            <w:pPr>
              <w:pBdr>
                <w:top w:val="nil"/>
                <w:left w:val="nil"/>
                <w:bottom w:val="nil"/>
                <w:right w:val="nil"/>
                <w:between w:val="nil"/>
              </w:pBdr>
              <w:spacing w:after="0" w:line="240" w:lineRule="auto"/>
              <w:jc w:val="left"/>
              <w:rPr>
                <w:i/>
                <w:iCs/>
                <w:color w:val="000000"/>
              </w:rPr>
            </w:pPr>
            <w:r w:rsidRPr="00F81CC1">
              <w:lastRenderedPageBreak/>
              <w:t xml:space="preserve">Data regarding </w:t>
            </w:r>
            <w:r>
              <w:t xml:space="preserve">active import notifications received by </w:t>
            </w:r>
            <w:r w:rsidRPr="00C70F2D">
              <w:rPr>
                <w:color w:val="000000"/>
              </w:rPr>
              <w:t>SI "Frontiera".</w:t>
            </w:r>
          </w:p>
          <w:p w14:paraId="74BC246F" w14:textId="77777777" w:rsidR="00FB19B7" w:rsidRPr="00F81CC1" w:rsidRDefault="00FB19B7" w:rsidP="00892D72">
            <w:pPr>
              <w:pBdr>
                <w:top w:val="nil"/>
                <w:left w:val="nil"/>
                <w:bottom w:val="nil"/>
                <w:right w:val="nil"/>
                <w:between w:val="nil"/>
              </w:pBdr>
              <w:spacing w:after="0" w:line="240" w:lineRule="auto"/>
              <w:jc w:val="left"/>
            </w:pPr>
            <w:r w:rsidRPr="00F81CC1">
              <w:rPr>
                <w:i/>
                <w:iCs/>
                <w:color w:val="000000"/>
              </w:rPr>
              <w:t xml:space="preserve"> </w:t>
            </w:r>
            <w:r w:rsidRPr="00F81CC1">
              <w:rPr>
                <w:color w:val="000000"/>
              </w:rPr>
              <w:t xml:space="preserve">Data regarding the arrival of the transport unit at the border, as </w:t>
            </w:r>
            <w:r w:rsidRPr="00F81CC1">
              <w:rPr>
                <w:color w:val="000000"/>
              </w:rPr>
              <w:lastRenderedPageBreak/>
              <w:t xml:space="preserve">well as the Importer's AEO status transmitted to </w:t>
            </w:r>
            <w:r w:rsidRPr="00C70F2D">
              <w:rPr>
                <w:i/>
                <w:iCs/>
                <w:color w:val="000000"/>
              </w:rPr>
              <w:t xml:space="preserve">the MCI </w:t>
            </w:r>
            <w:r w:rsidRPr="00F81CC1">
              <w:rPr>
                <w:color w:val="000000"/>
              </w:rPr>
              <w:t>.</w:t>
            </w:r>
          </w:p>
        </w:tc>
      </w:tr>
      <w:tr w:rsidR="00FB19B7" w:rsidRPr="00BF08F2" w14:paraId="38532843"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3AA1DD" w14:textId="77777777" w:rsidR="00FB19B7" w:rsidRPr="00C16204" w:rsidRDefault="00FB19B7">
            <w:pPr>
              <w:jc w:val="center"/>
            </w:pPr>
            <w:r>
              <w:lastRenderedPageBreak/>
              <w:t xml:space="preserve">2 </w:t>
            </w:r>
            <w:r w:rsidRPr="006E13BC">
              <w:t>-A07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607D84" w14:textId="77777777" w:rsidR="00FB19B7" w:rsidRPr="00C16204" w:rsidRDefault="00FB19B7" w:rsidP="00892D72">
            <w:pPr>
              <w:jc w:val="left"/>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FBC0FCF" w14:textId="77777777" w:rsidR="00FB19B7" w:rsidRPr="00C16204" w:rsidRDefault="00FB19B7" w:rsidP="00892D72">
            <w:pPr>
              <w:jc w:val="left"/>
            </w:pPr>
            <w:r>
              <w:t xml:space="preserve">Records data in </w:t>
            </w:r>
            <w:r w:rsidRPr="00D363B3">
              <w:rPr>
                <w:i/>
                <w:iCs/>
              </w:rPr>
              <w:t xml:space="preserve">the "Frontiera" SI </w:t>
            </w:r>
            <w:r>
              <w:t>, notifies the PIF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5539C02" w14:textId="49DE53C1" w:rsidR="00FB19B7" w:rsidRPr="00F81CC1" w:rsidRDefault="00FB19B7">
            <w:pPr>
              <w:spacing w:after="0"/>
              <w:rPr>
                <w:color w:val="000000"/>
              </w:rPr>
            </w:pPr>
            <w:r w:rsidRPr="00F81CC1">
              <w:rPr>
                <w:color w:val="000000"/>
              </w:rPr>
              <w:t xml:space="preserve">Based on the response received from SI "Frontiera", </w:t>
            </w:r>
            <w:r w:rsidRPr="00721210">
              <w:rPr>
                <w:i/>
                <w:iCs/>
                <w:color w:val="000000"/>
              </w:rPr>
              <w:t xml:space="preserve">MCI </w:t>
            </w:r>
            <w:r w:rsidRPr="00F81CC1">
              <w:rPr>
                <w:color w:val="000000"/>
              </w:rPr>
              <w:t xml:space="preserve">will automatically change the notification status to "awaiting PIF control" and will notify the appropriate </w:t>
            </w:r>
            <w:r w:rsidRPr="00F81CC1">
              <w:rPr>
                <w:i/>
                <w:iCs/>
                <w:color w:val="000000"/>
              </w:rPr>
              <w:t xml:space="preserve">PIF Inspector </w:t>
            </w:r>
            <w:r w:rsidRPr="00F81CC1">
              <w:rPr>
                <w:color w:val="000000"/>
              </w:rPr>
              <w:t>of the need to perform identity and physical checks.</w:t>
            </w:r>
          </w:p>
          <w:p w14:paraId="0394E71A" w14:textId="77777777" w:rsidR="00FB19B7" w:rsidRPr="00F81CC1" w:rsidRDefault="00FB19B7">
            <w:pPr>
              <w:spacing w:after="0" w:line="240" w:lineRule="auto"/>
            </w:pPr>
            <w:r w:rsidRPr="00F81CC1">
              <w:rPr>
                <w:color w:val="000000"/>
              </w:rPr>
              <w:t xml:space="preserve">MCI will record, at the import notification level, information regarding </w:t>
            </w:r>
            <w:r w:rsidRPr="00F81CC1">
              <w:rPr>
                <w:i/>
                <w:iCs/>
                <w:color w:val="000000"/>
              </w:rPr>
              <w:t xml:space="preserve">the Importer's status </w:t>
            </w:r>
            <w:r w:rsidRPr="00F81CC1">
              <w:rPr>
                <w:color w:val="000000"/>
              </w:rPr>
              <w:t>as an Authorized Economic Operator (AEO), this data will be used to prioritize control at the border inspection post.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BAF43C3" w14:textId="2B0DEBA3" w:rsidR="00FB19B7" w:rsidRPr="00F81CC1" w:rsidRDefault="00FB19B7" w:rsidP="00892D72">
            <w:pPr>
              <w:pBdr>
                <w:top w:val="nil"/>
                <w:left w:val="nil"/>
                <w:bottom w:val="nil"/>
                <w:right w:val="nil"/>
                <w:between w:val="nil"/>
              </w:pBdr>
              <w:spacing w:after="0" w:line="240" w:lineRule="auto"/>
              <w:jc w:val="left"/>
              <w:rPr>
                <w:color w:val="000000"/>
              </w:rPr>
            </w:pPr>
            <w:r w:rsidRPr="00F81CC1">
              <w:rPr>
                <w:color w:val="000000"/>
              </w:rPr>
              <w:t xml:space="preserve">Confirmation of the arrival of the transport unit at the border received by </w:t>
            </w:r>
            <w:r w:rsidRPr="00F81CC1">
              <w:rPr>
                <w:i/>
                <w:iCs/>
                <w:color w:val="000000"/>
              </w:rPr>
              <w:t xml:space="preserve">the PIF Inspector </w:t>
            </w:r>
            <w:r w:rsidRPr="00F81CC1">
              <w:rPr>
                <w:color w:val="000000"/>
              </w:rPr>
              <w:t>.</w:t>
            </w:r>
          </w:p>
          <w:p w14:paraId="0DC777FF" w14:textId="77777777" w:rsidR="00FB19B7" w:rsidRPr="00F81CC1" w:rsidRDefault="00FB19B7" w:rsidP="00892D72">
            <w:pPr>
              <w:pBdr>
                <w:top w:val="nil"/>
                <w:left w:val="nil"/>
                <w:bottom w:val="nil"/>
                <w:right w:val="nil"/>
                <w:between w:val="nil"/>
              </w:pBdr>
              <w:spacing w:after="0" w:line="240" w:lineRule="auto"/>
              <w:jc w:val="left"/>
              <w:rPr>
                <w:bCs/>
                <w:color w:val="000000"/>
              </w:rPr>
            </w:pPr>
            <w:r w:rsidRPr="00F81CC1">
              <w:rPr>
                <w:color w:val="000000"/>
              </w:rPr>
              <w:t xml:space="preserve">Data on the status of AEO authorized economic operator registered in </w:t>
            </w:r>
            <w:r w:rsidRPr="00C70F2D">
              <w:rPr>
                <w:i/>
                <w:iCs/>
                <w:color w:val="000000"/>
              </w:rPr>
              <w:t xml:space="preserve">the MCI </w:t>
            </w:r>
            <w:r w:rsidRPr="00F81CC1">
              <w:rPr>
                <w:color w:val="000000"/>
              </w:rPr>
              <w:t>.</w:t>
            </w:r>
          </w:p>
        </w:tc>
      </w:tr>
      <w:tr w:rsidR="00FB19B7" w:rsidRPr="00BF08F2" w14:paraId="159CA4FE"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93C55C6" w14:textId="77777777" w:rsidR="00FB19B7" w:rsidRPr="00FE2769" w:rsidRDefault="00FB19B7">
            <w:pPr>
              <w:jc w:val="center"/>
            </w:pPr>
            <w:r w:rsidRPr="00FE2769">
              <w:t>2-A08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AB3790D" w14:textId="77777777" w:rsidR="00FB19B7" w:rsidRPr="00FE2769" w:rsidRDefault="00FB19B7" w:rsidP="00892D72">
            <w:pPr>
              <w:jc w:val="left"/>
              <w:rPr>
                <w:rFonts w:cstheme="minorHAnsi"/>
              </w:rPr>
            </w:pPr>
            <w:r w:rsidRPr="00FE2769">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237C5AE" w14:textId="2449F6CB" w:rsidR="00FB19B7" w:rsidRPr="00FE2769" w:rsidRDefault="00CE1E11" w:rsidP="00892D72">
            <w:pPr>
              <w:jc w:val="left"/>
            </w:pPr>
            <w:r>
              <w:t>Document identity and physical checks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A79BE0" w14:textId="77777777" w:rsidR="00FB19B7" w:rsidRPr="00FE2769" w:rsidRDefault="00FB19B7">
            <w:pPr>
              <w:spacing w:after="0"/>
            </w:pPr>
            <w:r w:rsidRPr="00FE2769">
              <w:rPr>
                <w:b/>
                <w:bCs/>
              </w:rPr>
              <w:t xml:space="preserve">According to art. 18 of Government Decision no. 938/2018 </w:t>
            </w:r>
            <w:r w:rsidRPr="00FE2769">
              <w:t xml:space="preserve">, at the time of entry or transit of goods subject to the Agency's control, ANSA Inspectors within the inspection posts at the state border crossing points carry out, based on risk analysis, the following types of controls (documentary control covered in step </w:t>
            </w:r>
            <w:r>
              <w:rPr>
                <w:b/>
                <w:bCs/>
              </w:rPr>
              <w:t xml:space="preserve">2-A03 </w:t>
            </w:r>
            <w:r w:rsidRPr="00FE2769">
              <w:t>):</w:t>
            </w:r>
          </w:p>
          <w:p w14:paraId="091396ED" w14:textId="77777777" w:rsidR="00FB19B7" w:rsidRPr="00FE2769" w:rsidRDefault="00FB19B7" w:rsidP="00911BF7">
            <w:pPr>
              <w:pStyle w:val="Listbuline"/>
            </w:pPr>
            <w:r w:rsidRPr="00FE2769">
              <w:t>control of the identity of the goods subject to control;</w:t>
            </w:r>
          </w:p>
          <w:p w14:paraId="25488A8F" w14:textId="50805AAC" w:rsidR="00FB19B7" w:rsidRPr="00FE2769" w:rsidRDefault="00FB19B7" w:rsidP="00911BF7">
            <w:pPr>
              <w:pStyle w:val="Listbuline"/>
            </w:pPr>
            <w:r w:rsidRPr="00FE2769">
              <w:t>physical control of the goods subject to control.</w:t>
            </w:r>
          </w:p>
          <w:p w14:paraId="6AF8472B" w14:textId="77777777" w:rsidR="00FB19B7" w:rsidRPr="00FE2769" w:rsidRDefault="00FB19B7">
            <w:pPr>
              <w:spacing w:after="0"/>
              <w:rPr>
                <w:b/>
                <w:bCs/>
              </w:rPr>
            </w:pPr>
            <w:r w:rsidRPr="00FE2769">
              <w:rPr>
                <w:i/>
                <w:iCs/>
              </w:rPr>
              <w:t xml:space="preserve">The BIF inspector </w:t>
            </w:r>
            <w:r w:rsidRPr="00FE2769">
              <w:t>completes the import notification, recording the details of the physical check performed.</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1CF37CD" w14:textId="77777777" w:rsidR="00FB19B7" w:rsidRPr="00FE2769" w:rsidRDefault="00FB19B7" w:rsidP="00892D72">
            <w:pPr>
              <w:pBdr>
                <w:top w:val="nil"/>
                <w:left w:val="nil"/>
                <w:bottom w:val="nil"/>
                <w:right w:val="nil"/>
                <w:between w:val="nil"/>
              </w:pBdr>
              <w:spacing w:after="0" w:line="240" w:lineRule="auto"/>
              <w:jc w:val="left"/>
              <w:rPr>
                <w:bCs/>
              </w:rPr>
            </w:pPr>
            <w:r w:rsidRPr="00FE2769">
              <w:t>Identity and physical check carried out by the PIF Inspector.</w:t>
            </w:r>
          </w:p>
        </w:tc>
      </w:tr>
      <w:tr w:rsidR="00FB19B7" w:rsidRPr="00BF08F2" w14:paraId="51373AF8"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5725EDE" w14:textId="77777777" w:rsidR="00FB19B7" w:rsidRPr="00C16204" w:rsidRDefault="00FB19B7">
            <w:pPr>
              <w:jc w:val="center"/>
            </w:pPr>
            <w:r>
              <w:t>2-A09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FAE4622" w14:textId="77777777" w:rsidR="00FB19B7" w:rsidRPr="00C16204" w:rsidRDefault="00FB19B7" w:rsidP="00892D72">
            <w:pPr>
              <w:jc w:val="left"/>
              <w:rPr>
                <w:rFonts w:cstheme="minorHAnsi"/>
              </w:rPr>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BC57E3C" w14:textId="77777777" w:rsidR="00FB19B7" w:rsidRPr="00C16204" w:rsidRDefault="00FB19B7" w:rsidP="00892D72">
            <w:pPr>
              <w:jc w:val="left"/>
            </w:pPr>
            <w:r w:rsidRPr="006E13BC">
              <w:t>Decides on the admission or rejection of the import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288B59D" w14:textId="77777777" w:rsidR="00FB19B7" w:rsidRPr="006E13BC" w:rsidRDefault="00FB19B7">
            <w:pPr>
              <w:spacing w:after="0" w:line="240" w:lineRule="auto"/>
            </w:pPr>
            <w:r w:rsidRPr="005105F8">
              <w:rPr>
                <w:rFonts w:cstheme="minorHAnsi"/>
                <w:i/>
                <w:iCs/>
              </w:rPr>
              <w:t xml:space="preserve">The PIF inspector </w:t>
            </w:r>
            <w:r w:rsidRPr="006E13BC">
              <w:t>, following the control procedures applied, makes the decision regarding:</w:t>
            </w:r>
          </w:p>
          <w:p w14:paraId="11AC1E81" w14:textId="77777777" w:rsidR="00FB19B7" w:rsidRPr="006E13BC" w:rsidRDefault="00FB19B7" w:rsidP="00911BF7">
            <w:pPr>
              <w:pStyle w:val="Listbuline"/>
            </w:pPr>
            <w:r>
              <w:rPr>
                <w:i/>
                <w:iCs/>
              </w:rPr>
              <w:t xml:space="preserve">admission to cross the border </w:t>
            </w:r>
            <w:r w:rsidRPr="006E13BC">
              <w:t xml:space="preserve">– </w:t>
            </w:r>
            <w:r w:rsidRPr="006E13BC">
              <w:rPr>
                <w:b/>
                <w:bCs/>
              </w:rPr>
              <w:t xml:space="preserve">according to art.20 of Government Decision no. 938/2018 </w:t>
            </w:r>
            <w:r w:rsidRPr="006E13BC">
              <w:t>,</w:t>
            </w:r>
            <w:r w:rsidRPr="006E13BC">
              <w:rPr>
                <w:b/>
                <w:bCs/>
              </w:rPr>
              <w:t xml:space="preserve"> </w:t>
            </w:r>
            <w:r w:rsidRPr="006E13BC">
              <w:t xml:space="preserve">if no non-conformities were detected following the control, the PIF inspector allows the entry/transit of the goods, with the issuance of the document related to the type of goods subject to control (go to </w:t>
            </w:r>
            <w:r>
              <w:rPr>
                <w:b/>
                <w:bCs/>
              </w:rPr>
              <w:t xml:space="preserve">2-A12 </w:t>
            </w:r>
            <w:r w:rsidRPr="006E13BC">
              <w:t>);</w:t>
            </w:r>
          </w:p>
          <w:p w14:paraId="131B05DF" w14:textId="77777777" w:rsidR="00FB19B7" w:rsidRPr="00C80E67" w:rsidRDefault="00FB19B7" w:rsidP="00911BF7">
            <w:pPr>
              <w:pStyle w:val="Listbuline"/>
              <w:rPr>
                <w:b/>
                <w:bCs/>
              </w:rPr>
            </w:pPr>
            <w:r>
              <w:rPr>
                <w:i/>
                <w:iCs/>
              </w:rPr>
              <w:t xml:space="preserve">detention at the border </w:t>
            </w:r>
            <w:r w:rsidRPr="006E13BC">
              <w:t xml:space="preserve">– </w:t>
            </w:r>
            <w:r w:rsidRPr="006E13BC">
              <w:rPr>
                <w:b/>
                <w:bCs/>
              </w:rPr>
              <w:t xml:space="preserve">according to art. 21 of Government Decision no. 938/2018 </w:t>
            </w:r>
            <w:r w:rsidRPr="006E13BC">
              <w:t>,</w:t>
            </w:r>
            <w:r w:rsidRPr="006E13BC">
              <w:rPr>
                <w:b/>
                <w:bCs/>
              </w:rPr>
              <w:t xml:space="preserve"> </w:t>
            </w:r>
            <w:r w:rsidRPr="006E13BC">
              <w:t xml:space="preserve">if the inspection found non- compliance with national requirements </w:t>
            </w:r>
            <w:r>
              <w:t xml:space="preserve">and the Importer can remove them (go to </w:t>
            </w:r>
            <w:r>
              <w:rPr>
                <w:b/>
                <w:bCs/>
              </w:rPr>
              <w:t xml:space="preserve">2-A10 </w:t>
            </w:r>
            <w:r w:rsidRPr="006E13BC">
              <w:t>).</w:t>
            </w:r>
          </w:p>
          <w:p w14:paraId="0EBCE8AC" w14:textId="3A214B21" w:rsidR="00FB19B7" w:rsidRPr="00C16204" w:rsidRDefault="00FB19B7" w:rsidP="00911BF7">
            <w:pPr>
              <w:pStyle w:val="Listbuline"/>
              <w:rPr>
                <w:b/>
                <w:bCs/>
              </w:rPr>
            </w:pPr>
            <w:r>
              <w:rPr>
                <w:i/>
                <w:iCs/>
              </w:rPr>
              <w:lastRenderedPageBreak/>
              <w:t xml:space="preserve">rejection at the border </w:t>
            </w:r>
            <w:r>
              <w:t xml:space="preserve">– if a direct or indirect risk to human health has been identified and the Importer chooses to return or destroy the batch (go to </w:t>
            </w:r>
            <w:r>
              <w:rPr>
                <w:b/>
                <w:bCs/>
              </w:rPr>
              <w:t xml:space="preserve">2-A11 </w:t>
            </w:r>
            <w:r>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036CBDB"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E13BC">
              <w:rPr>
                <w:bCs/>
                <w:color w:val="000000"/>
              </w:rPr>
              <w:lastRenderedPageBreak/>
              <w:t xml:space="preserve">Decision made regarding the admission or </w:t>
            </w:r>
            <w:r>
              <w:rPr>
                <w:bCs/>
                <w:color w:val="000000"/>
              </w:rPr>
              <w:t>retention of the batch.</w:t>
            </w:r>
          </w:p>
        </w:tc>
      </w:tr>
      <w:tr w:rsidR="00FB19B7" w:rsidRPr="00BF08F2" w14:paraId="2CFCA634"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DE0E97" w14:textId="77777777" w:rsidR="00FB19B7" w:rsidRPr="00C16204" w:rsidRDefault="00FB19B7">
            <w:pPr>
              <w:jc w:val="center"/>
            </w:pPr>
            <w:r>
              <w:t>2-A10</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7E29E8F" w14:textId="77777777" w:rsidR="00FB19B7" w:rsidRPr="00C16204" w:rsidRDefault="00FB19B7" w:rsidP="00892D72">
            <w:pPr>
              <w:jc w:val="left"/>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E9966A" w14:textId="77777777" w:rsidR="00FB19B7" w:rsidRPr="00C16204" w:rsidRDefault="00FB19B7" w:rsidP="00892D72">
            <w:pPr>
              <w:jc w:val="left"/>
            </w:pPr>
            <w:r w:rsidRPr="006E13BC">
              <w:t>Prepares the detention document and submits it to the customs authorities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B811496" w14:textId="41E67D16" w:rsidR="00FB19B7" w:rsidRDefault="00FB19B7">
            <w:pPr>
              <w:spacing w:after="0" w:line="240" w:lineRule="auto"/>
            </w:pPr>
            <w:r w:rsidRPr="00CD4D84">
              <w:t xml:space="preserve">If the inspection reveals non-compliance with national requirements, </w:t>
            </w:r>
            <w:r w:rsidRPr="00385FC7">
              <w:rPr>
                <w:i/>
                <w:iCs/>
              </w:rPr>
              <w:t xml:space="preserve">the PIF Inspector </w:t>
            </w:r>
            <w:r w:rsidRPr="006E13BC">
              <w:t xml:space="preserve">detains the consignment to eliminate the non-compliances. </w:t>
            </w:r>
            <w:r>
              <w:rPr>
                <w:b/>
                <w:bCs/>
              </w:rPr>
              <w:t xml:space="preserve">The detention decision </w:t>
            </w:r>
            <w:r>
              <w:t xml:space="preserve">is drawn up using the tools implemented in the SSI </w:t>
            </w:r>
            <w:r w:rsidRPr="00121375">
              <w:rPr>
                <w:i/>
                <w:iCs/>
              </w:rPr>
              <w:t xml:space="preserve">"Import Monitoring and Control". </w:t>
            </w:r>
            <w:r w:rsidR="00E01224">
              <w:t xml:space="preserve">After eliminating the non-compliances, the Inspector carries out a repeated identity and physical check (go to </w:t>
            </w:r>
            <w:r>
              <w:rPr>
                <w:b/>
                <w:bCs/>
              </w:rPr>
              <w:t xml:space="preserve">2-A08 </w:t>
            </w:r>
            <w:r>
              <w:t>).</w:t>
            </w:r>
          </w:p>
          <w:p w14:paraId="51FFB148" w14:textId="475D50CC" w:rsidR="00FB19B7" w:rsidRPr="00C16204" w:rsidRDefault="00FB19B7">
            <w:pPr>
              <w:spacing w:after="0" w:line="240" w:lineRule="auto"/>
            </w:pPr>
            <w:r>
              <w:t xml:space="preserve">The border detention decision is automatically sent </w:t>
            </w:r>
            <w:r w:rsidRPr="00B871D2">
              <w:rPr>
                <w:i/>
                <w:iCs/>
              </w:rPr>
              <w:t xml:space="preserve">to the Importer </w:t>
            </w:r>
            <w:r>
              <w:t>and customs authorities through interoperability with the "ASYCUDA World" SI,</w:t>
            </w:r>
            <w:r w:rsidR="00DF27EA">
              <w:rPr>
                <w:i/>
                <w:iCs/>
              </w:rPr>
              <w:t xml:space="preserve"> </w:t>
            </w:r>
            <w:r w:rsidR="00DF27EA" w:rsidRPr="00C71FE5">
              <w:rPr>
                <w:iCs/>
              </w:rPr>
              <w:t>without requiring manual intervention or paper confirmation from economic operators.</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940FB7C"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E13BC">
              <w:rPr>
                <w:bCs/>
                <w:color w:val="000000"/>
              </w:rPr>
              <w:t>Detention document drawn up in electronic format and submitted to customs authorities.</w:t>
            </w:r>
          </w:p>
        </w:tc>
      </w:tr>
      <w:tr w:rsidR="00FB19B7" w:rsidRPr="00BF08F2" w14:paraId="4F543BBF"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380F0C7" w14:textId="77777777" w:rsidR="00FB19B7" w:rsidRPr="00C16204" w:rsidRDefault="00FB19B7">
            <w:pPr>
              <w:jc w:val="center"/>
            </w:pPr>
            <w:r>
              <w:t>2-A11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4A204F8" w14:textId="77777777" w:rsidR="00FB19B7" w:rsidRPr="00C16204" w:rsidRDefault="00FB19B7" w:rsidP="00892D72">
            <w:pPr>
              <w:jc w:val="left"/>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6A56F8A" w14:textId="77777777" w:rsidR="00FB19B7" w:rsidRPr="00C16204" w:rsidRDefault="00FB19B7" w:rsidP="00892D72">
            <w:pPr>
              <w:jc w:val="left"/>
            </w:pPr>
            <w:r>
              <w:t>Records the rejection decision and forwards it to the customs authorities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ECDD6C5" w14:textId="58ABDDA2" w:rsidR="00FB19B7" w:rsidRDefault="00FB19B7">
            <w:pPr>
              <w:spacing w:after="0" w:line="240" w:lineRule="auto"/>
            </w:pPr>
            <w:r w:rsidRPr="000E5053">
              <w:rPr>
                <w:b/>
                <w:bCs/>
              </w:rPr>
              <w:t xml:space="preserve">rejection decision </w:t>
            </w:r>
            <w:r w:rsidRPr="00DA046F">
              <w:t xml:space="preserve">is recorded in the MCI by </w:t>
            </w:r>
            <w:r w:rsidRPr="00DA3BD4">
              <w:rPr>
                <w:i/>
                <w:iCs/>
              </w:rPr>
              <w:t xml:space="preserve">the PIF Inspector </w:t>
            </w:r>
            <w:r w:rsidRPr="00DA046F">
              <w:t xml:space="preserve">, who subsequently transmits this decision to the national rapid alert network contact point ( </w:t>
            </w:r>
            <w:r w:rsidRPr="0044272A">
              <w:rPr>
                <w:i/>
                <w:iCs/>
              </w:rPr>
              <w:t xml:space="preserve">national RASFF) </w:t>
            </w:r>
            <w:r w:rsidRPr="00DA046F">
              <w:t>, related to the border inspection post.</w:t>
            </w:r>
          </w:p>
          <w:p w14:paraId="19B53490" w14:textId="57744EEC" w:rsidR="00FB19B7" w:rsidRPr="00C16204" w:rsidRDefault="00FB19B7">
            <w:pPr>
              <w:pBdr>
                <w:top w:val="nil"/>
                <w:left w:val="nil"/>
                <w:bottom w:val="nil"/>
                <w:right w:val="nil"/>
                <w:between w:val="nil"/>
              </w:pBdr>
              <w:spacing w:after="0" w:line="240" w:lineRule="auto"/>
              <w:rPr>
                <w:color w:val="000000"/>
              </w:rPr>
            </w:pPr>
            <w:r>
              <w:t xml:space="preserve">The border rejection decision is automatically sent </w:t>
            </w:r>
            <w:r w:rsidRPr="00094178">
              <w:rPr>
                <w:i/>
                <w:iCs/>
              </w:rPr>
              <w:t xml:space="preserve">to the Importer </w:t>
            </w:r>
            <w:r>
              <w:t>and customs authorities through interoperability with the "ASYCUDA World" SI,</w:t>
            </w:r>
            <w:r w:rsidR="00DF27EA">
              <w:rPr>
                <w:i/>
                <w:iCs/>
              </w:rPr>
              <w:t xml:space="preserve"> </w:t>
            </w:r>
            <w:r w:rsidR="00DF27EA" w:rsidRPr="00C71FE5">
              <w:rPr>
                <w:iCs/>
              </w:rPr>
              <w:t>without requiring manual intervention or paper confirmation from economic operators.</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7AE287E"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E13BC">
              <w:rPr>
                <w:bCs/>
                <w:color w:val="000000"/>
              </w:rPr>
              <w:t>Rejection act drawn up in electronic format and submitted to customs authorities.</w:t>
            </w:r>
          </w:p>
        </w:tc>
      </w:tr>
      <w:tr w:rsidR="00FB19B7" w:rsidRPr="00BF08F2" w14:paraId="288BEAD2"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D84DD49" w14:textId="77777777" w:rsidR="00FB19B7" w:rsidRPr="00C16204" w:rsidRDefault="00FB19B7">
            <w:pPr>
              <w:jc w:val="center"/>
            </w:pPr>
            <w:r>
              <w:t>2-A12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D2A1DA0" w14:textId="77777777" w:rsidR="00FB19B7" w:rsidRPr="00B222A2" w:rsidRDefault="00FB19B7" w:rsidP="00892D72">
            <w:pPr>
              <w:jc w:val="left"/>
            </w:pPr>
            <w:r w:rsidRPr="0030652E">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3BF5060" w14:textId="77777777" w:rsidR="00FB19B7" w:rsidRPr="006E13BC" w:rsidRDefault="00FB19B7" w:rsidP="00892D72">
            <w:pPr>
              <w:jc w:val="left"/>
            </w:pPr>
            <w:r>
              <w:t>Records the decision of free passage and submits it to the customs authorities/ANSA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D7B5722" w14:textId="77777777" w:rsidR="00FB19B7" w:rsidRPr="0030652E" w:rsidRDefault="00FB19B7">
            <w:pPr>
              <w:spacing w:after="0" w:line="240" w:lineRule="auto"/>
              <w:rPr>
                <w:i/>
                <w:iCs/>
              </w:rPr>
            </w:pPr>
            <w:r w:rsidRPr="0030652E">
              <w:rPr>
                <w:i/>
                <w:iCs/>
              </w:rPr>
              <w:t xml:space="preserve">The PIF inspector </w:t>
            </w:r>
            <w:r>
              <w:t xml:space="preserve">records the </w:t>
            </w:r>
            <w:r w:rsidRPr="0030652E">
              <w:rPr>
                <w:b/>
                <w:bCs/>
              </w:rPr>
              <w:t xml:space="preserve">border crossing decision </w:t>
            </w:r>
            <w:r w:rsidRPr="0030652E">
              <w:t xml:space="preserve">through the tools implemented in </w:t>
            </w:r>
            <w:r>
              <w:rPr>
                <w:i/>
                <w:iCs/>
              </w:rPr>
              <w:t xml:space="preserve">the MCI information system. </w:t>
            </w:r>
            <w:r>
              <w:t>The admission decision will contain specific mentions for each case, as follows:</w:t>
            </w:r>
          </w:p>
          <w:p w14:paraId="4FCA6853" w14:textId="10E8DA3F" w:rsidR="00FB19B7" w:rsidRPr="0030652E" w:rsidRDefault="00FB19B7" w:rsidP="00911BF7">
            <w:pPr>
              <w:pStyle w:val="Listbuline"/>
            </w:pPr>
            <w:r w:rsidRPr="0030652E">
              <w:rPr>
                <w:i/>
                <w:iCs/>
              </w:rPr>
              <w:t xml:space="preserve">permitted crossing and customs clearance </w:t>
            </w:r>
            <w:r w:rsidRPr="0030652E">
              <w:t>– lack of non-conformities at primary identity and physical control;</w:t>
            </w:r>
          </w:p>
          <w:p w14:paraId="2311221A" w14:textId="10010DF2" w:rsidR="00FB19B7" w:rsidRPr="0030652E" w:rsidRDefault="00FB19B7" w:rsidP="00911BF7">
            <w:pPr>
              <w:pStyle w:val="Listbuline"/>
            </w:pPr>
            <w:r w:rsidRPr="0030652E">
              <w:rPr>
                <w:i/>
                <w:iCs/>
              </w:rPr>
              <w:t xml:space="preserve">permitted crossing and customs clearance </w:t>
            </w:r>
            <w:r w:rsidRPr="0030652E">
              <w:t>– lack of non-conformities during repeated identity and physical checks;</w:t>
            </w:r>
          </w:p>
          <w:p w14:paraId="63561323" w14:textId="4B187CB5" w:rsidR="00FB19B7" w:rsidRPr="0030652E" w:rsidRDefault="00FB19B7" w:rsidP="00911BF7">
            <w:pPr>
              <w:pStyle w:val="Listbuline"/>
            </w:pPr>
            <w:r w:rsidRPr="0030652E">
              <w:rPr>
                <w:i/>
                <w:iCs/>
              </w:rPr>
              <w:t xml:space="preserve">permitted crossing and customs clearance </w:t>
            </w:r>
            <w:r w:rsidR="00CF5578">
              <w:t>– no need to perform identity and physical checks.</w:t>
            </w:r>
          </w:p>
          <w:p w14:paraId="395A93EA" w14:textId="26328583" w:rsidR="00FB19B7" w:rsidRPr="00911BF7" w:rsidRDefault="00FB19B7" w:rsidP="00911BF7">
            <w:pPr>
              <w:spacing w:after="0" w:line="240" w:lineRule="auto"/>
            </w:pPr>
            <w:r w:rsidRPr="0030652E">
              <w:t xml:space="preserve">Through interoperability with </w:t>
            </w:r>
            <w:r w:rsidR="00721210">
              <w:t>the "ASYCUDA World" SI</w:t>
            </w:r>
            <w:r w:rsidRPr="0030652E">
              <w:rPr>
                <w:i/>
                <w:iCs/>
              </w:rPr>
              <w:t xml:space="preserve"> </w:t>
            </w:r>
            <w:r w:rsidRPr="0030652E">
              <w:t xml:space="preserve">the decision to admit the passage will be automatically submitted to the customs authority, </w:t>
            </w:r>
            <w:r w:rsidR="00DF27EA" w:rsidRPr="00C71FE5">
              <w:rPr>
                <w:iCs/>
              </w:rPr>
              <w:t>without requiring manual intervention or paper confirmation from economic operators.</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2E93B11" w14:textId="77777777" w:rsidR="00FB19B7" w:rsidRPr="006E13BC" w:rsidRDefault="00FB19B7" w:rsidP="00892D72">
            <w:pPr>
              <w:pBdr>
                <w:top w:val="nil"/>
                <w:left w:val="nil"/>
                <w:bottom w:val="nil"/>
                <w:right w:val="nil"/>
                <w:between w:val="nil"/>
              </w:pBdr>
              <w:spacing w:after="0" w:line="240" w:lineRule="auto"/>
              <w:jc w:val="left"/>
              <w:rPr>
                <w:bCs/>
                <w:color w:val="000000"/>
              </w:rPr>
            </w:pPr>
            <w:r w:rsidRPr="006E13BC">
              <w:rPr>
                <w:bCs/>
                <w:color w:val="000000"/>
              </w:rPr>
              <w:t>Admission act drawn up and submitted to customs authorities.</w:t>
            </w:r>
          </w:p>
        </w:tc>
      </w:tr>
      <w:tr w:rsidR="00FB19B7" w:rsidRPr="00BF08F2" w14:paraId="721C1069"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E296861" w14:textId="7D4AAD58" w:rsidR="00FB19B7" w:rsidRPr="00C16204" w:rsidRDefault="00FB19B7">
            <w:pPr>
              <w:jc w:val="center"/>
            </w:pPr>
            <w:r>
              <w:lastRenderedPageBreak/>
              <w:t>2-A13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596296E" w14:textId="77777777" w:rsidR="00FB19B7" w:rsidRPr="00B222A2" w:rsidRDefault="00FB19B7"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C032C7" w14:textId="77777777" w:rsidR="00FB19B7" w:rsidRPr="006E13BC" w:rsidRDefault="00FB19B7" w:rsidP="00892D72">
            <w:pPr>
              <w:jc w:val="left"/>
            </w:pPr>
            <w:r>
              <w:t>Stores all notification data submitted by importers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6909FB" w14:textId="7735D553" w:rsidR="00FB19B7" w:rsidRDefault="00FB19B7">
            <w:pPr>
              <w:pBdr>
                <w:top w:val="nil"/>
                <w:left w:val="nil"/>
                <w:bottom w:val="nil"/>
                <w:right w:val="nil"/>
                <w:between w:val="nil"/>
              </w:pBdr>
              <w:spacing w:after="0" w:line="240" w:lineRule="auto"/>
              <w:rPr>
                <w:color w:val="000000"/>
              </w:rPr>
            </w:pPr>
            <w:r w:rsidRPr="008B07D1">
              <w:rPr>
                <w:color w:val="000000"/>
              </w:rPr>
              <w:t xml:space="preserve">The notification submitted by the importer together with the materials attached to it will be kept in electronic format in the importer's electronic file to be developed within the </w:t>
            </w:r>
            <w:r w:rsidRPr="00F019DE">
              <w:rPr>
                <w:i/>
                <w:iCs/>
                <w:color w:val="000000"/>
              </w:rPr>
              <w:t>"Import Monitoring and Control" Information System.</w:t>
            </w:r>
          </w:p>
          <w:p w14:paraId="7CB0CE9A" w14:textId="77777777" w:rsidR="00FB19B7" w:rsidRPr="003E57D9" w:rsidRDefault="00FB19B7">
            <w:pPr>
              <w:rPr>
                <w:i/>
                <w:iCs/>
              </w:rPr>
            </w:pPr>
            <w:r w:rsidRPr="001070AC">
              <w:rPr>
                <w:color w:val="000000"/>
              </w:rPr>
              <w:t xml:space="preserve">The import deadline date will be automatically entered when the </w:t>
            </w:r>
            <w:r w:rsidRPr="00C461A7">
              <w:rPr>
                <w:i/>
                <w:iCs/>
                <w:color w:val="000000"/>
              </w:rPr>
              <w:t xml:space="preserve">ANSA Inspector signs the notification </w:t>
            </w:r>
            <w:r w:rsidRPr="001070AC">
              <w:rPr>
                <w:color w:val="000000"/>
              </w:rPr>
              <w:t>in accordance with the regulatory framework.</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5F2E3DB" w14:textId="77777777" w:rsidR="00FB19B7" w:rsidRPr="006E13BC" w:rsidRDefault="00FB19B7" w:rsidP="00892D72">
            <w:pPr>
              <w:pBdr>
                <w:top w:val="nil"/>
                <w:left w:val="nil"/>
                <w:bottom w:val="nil"/>
                <w:right w:val="nil"/>
                <w:between w:val="nil"/>
              </w:pBdr>
              <w:spacing w:after="0" w:line="240" w:lineRule="auto"/>
              <w:jc w:val="left"/>
              <w:rPr>
                <w:bCs/>
                <w:color w:val="000000"/>
              </w:rPr>
            </w:pPr>
            <w:r>
              <w:rPr>
                <w:color w:val="000000"/>
              </w:rPr>
              <w:t>All import notification data is stored in the MCI.</w:t>
            </w:r>
          </w:p>
        </w:tc>
      </w:tr>
      <w:tr w:rsidR="00FB19B7" w:rsidRPr="00BF08F2" w14:paraId="268F8273"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9AE93C4" w14:textId="6C118325" w:rsidR="00FB19B7" w:rsidRPr="00C16204" w:rsidRDefault="00FB19B7">
            <w:pPr>
              <w:jc w:val="center"/>
            </w:pPr>
            <w:r>
              <w:t>2-A14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9679759" w14:textId="77777777" w:rsidR="00FB19B7" w:rsidRPr="00C16204" w:rsidRDefault="00FB19B7" w:rsidP="00892D72">
            <w:pPr>
              <w:jc w:val="left"/>
            </w:pPr>
            <w:r w:rsidRPr="006D7E1A">
              <w:t>Importer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2626AC" w14:textId="77777777" w:rsidR="00FB19B7" w:rsidRPr="00C16204" w:rsidRDefault="00FB19B7" w:rsidP="00892D72">
            <w:pPr>
              <w:jc w:val="left"/>
            </w:pPr>
            <w:r w:rsidRPr="006D7E1A">
              <w:t>Consult import notification decisions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8BE5C0A" w14:textId="61E64947" w:rsidR="00FB19B7" w:rsidRPr="00876E67" w:rsidRDefault="00FB19B7" w:rsidP="001E0F8F">
            <w:pPr>
              <w:spacing w:after="0" w:line="240" w:lineRule="auto"/>
            </w:pPr>
            <w:r w:rsidRPr="0030652E">
              <w:rPr>
                <w:i/>
                <w:iCs/>
              </w:rPr>
              <w:t xml:space="preserve">The importer </w:t>
            </w:r>
            <w:r w:rsidRPr="00DD3790">
              <w:t>can consult through the MCI facilities all decisions related to the submitted import notification.</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9DDA1A8"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D7E1A">
              <w:rPr>
                <w:rFonts w:eastAsia="Calibri" w:cs="Calibri"/>
                <w:bCs/>
                <w:i/>
                <w:iCs/>
                <w:color w:val="000000"/>
              </w:rPr>
              <w:t xml:space="preserve">Importer </w:t>
            </w:r>
            <w:r w:rsidRPr="006D7E1A">
              <w:rPr>
                <w:rFonts w:eastAsia="Calibri" w:cs="Calibri"/>
                <w:bCs/>
                <w:color w:val="000000"/>
              </w:rPr>
              <w:t>access to import notification decisions.</w:t>
            </w:r>
          </w:p>
        </w:tc>
      </w:tr>
    </w:tbl>
    <w:p w14:paraId="637AECEB" w14:textId="77777777" w:rsidR="008467A1" w:rsidRDefault="008467A1" w:rsidP="00E5458E"/>
    <w:p w14:paraId="59B32959" w14:textId="4FE5D981" w:rsidR="00D66BFB" w:rsidRDefault="00D66BFB" w:rsidP="00D66BFB">
      <w:pPr>
        <w:pStyle w:val="Heading3"/>
        <w:spacing w:before="0" w:after="160" w:line="259" w:lineRule="auto"/>
        <w:jc w:val="left"/>
      </w:pPr>
      <w:bookmarkStart w:id="201" w:name="_A1.3._Notificarea_privind"/>
      <w:bookmarkStart w:id="202" w:name="_Toc222213170"/>
      <w:bookmarkEnd w:id="201"/>
      <w:r>
        <w:t xml:space="preserve">A </w:t>
      </w:r>
      <w:r w:rsidRPr="001429F4">
        <w:rPr>
          <w:rFonts w:cstheme="minorHAnsi"/>
          <w:szCs w:val="20"/>
        </w:rPr>
        <w:t xml:space="preserve">1.3. Notification </w:t>
      </w:r>
      <w:r w:rsidRPr="006F55AC">
        <w:t>regarding the import of fertilizer products</w:t>
      </w:r>
      <w:bookmarkEnd w:id="202"/>
    </w:p>
    <w:tbl>
      <w:tblPr>
        <w:tblW w:w="14566"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2252"/>
        <w:gridCol w:w="15"/>
        <w:gridCol w:w="6743"/>
        <w:gridCol w:w="2962"/>
      </w:tblGrid>
      <w:tr w:rsidR="00FF69F3" w:rsidRPr="00BF08F2" w14:paraId="0B6BC48B" w14:textId="76BDF19C" w:rsidTr="004F7CD0">
        <w:trPr>
          <w:trHeight w:val="222"/>
        </w:trPr>
        <w:tc>
          <w:tcPr>
            <w:tcW w:w="2594" w:type="dxa"/>
            <w:gridSpan w:val="2"/>
            <w:vMerge w:val="restart"/>
            <w:tcBorders>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8B7F6F7" w14:textId="489BD596" w:rsidR="00FF69F3" w:rsidRPr="00C16204" w:rsidRDefault="008D5A8F">
            <w:pPr>
              <w:rPr>
                <w:b/>
              </w:rPr>
            </w:pPr>
            <w:r w:rsidRPr="00BF08F2">
              <w:rPr>
                <w:b/>
              </w:rPr>
              <w:t>Work process</w:t>
            </w:r>
          </w:p>
        </w:tc>
        <w:tc>
          <w:tcPr>
            <w:tcW w:w="2252" w:type="dxa"/>
            <w:tcBorders>
              <w:left w:val="single" w:sz="4" w:space="0" w:color="000000" w:themeColor="text1"/>
              <w:bottom w:val="single" w:sz="4" w:space="0" w:color="auto"/>
              <w:right w:val="single" w:sz="4" w:space="0" w:color="auto"/>
            </w:tcBorders>
            <w:shd w:val="clear" w:color="auto" w:fill="F2F2F2" w:themeFill="background1" w:themeFillShade="F2"/>
            <w:tcMar>
              <w:top w:w="28" w:type="dxa"/>
              <w:left w:w="57" w:type="dxa"/>
              <w:bottom w:w="28" w:type="dxa"/>
              <w:right w:w="57" w:type="dxa"/>
            </w:tcMar>
          </w:tcPr>
          <w:p w14:paraId="448A5F03" w14:textId="7CD10829" w:rsidR="00FF69F3" w:rsidRPr="004F7CD0" w:rsidRDefault="004F7CD0" w:rsidP="004F7CD0">
            <w:pPr>
              <w:jc w:val="center"/>
              <w:rPr>
                <w:b/>
                <w:color w:val="000000"/>
              </w:rPr>
            </w:pPr>
            <w:r w:rsidRPr="004F7CD0">
              <w:rPr>
                <w:b/>
                <w:bCs/>
              </w:rPr>
              <w:t>Code</w:t>
            </w:r>
          </w:p>
        </w:tc>
        <w:tc>
          <w:tcPr>
            <w:tcW w:w="9720" w:type="dxa"/>
            <w:gridSpan w:val="3"/>
            <w:tcBorders>
              <w:left w:val="single" w:sz="4" w:space="0" w:color="auto"/>
              <w:bottom w:val="single" w:sz="4" w:space="0" w:color="auto"/>
              <w:right w:val="single" w:sz="12" w:space="0" w:color="000000" w:themeColor="text1"/>
            </w:tcBorders>
            <w:shd w:val="clear" w:color="auto" w:fill="F2F2F2" w:themeFill="background1" w:themeFillShade="F2"/>
          </w:tcPr>
          <w:p w14:paraId="6FEAD751" w14:textId="7A33090C" w:rsidR="00FF69F3" w:rsidRPr="004F7CD0" w:rsidRDefault="004F7CD0">
            <w:pPr>
              <w:rPr>
                <w:b/>
                <w:color w:val="000000"/>
              </w:rPr>
            </w:pPr>
            <w:r w:rsidRPr="004F7CD0">
              <w:rPr>
                <w:b/>
                <w:bCs/>
              </w:rPr>
              <w:t>Name</w:t>
            </w:r>
          </w:p>
        </w:tc>
      </w:tr>
      <w:tr w:rsidR="00FF69F3" w:rsidRPr="00BF08F2" w14:paraId="1254D23C" w14:textId="77777777" w:rsidTr="00FF69F3">
        <w:trPr>
          <w:trHeight w:val="314"/>
        </w:trPr>
        <w:tc>
          <w:tcPr>
            <w:tcW w:w="2594" w:type="dxa"/>
            <w:gridSpan w:val="2"/>
            <w:vMerge/>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071B1CF" w14:textId="77777777" w:rsidR="00FF69F3" w:rsidRPr="00C16204" w:rsidRDefault="00FF69F3">
            <w:pPr>
              <w:rPr>
                <w:b/>
              </w:rPr>
            </w:pPr>
          </w:p>
        </w:tc>
        <w:tc>
          <w:tcPr>
            <w:tcW w:w="2252" w:type="dxa"/>
            <w:tcBorders>
              <w:top w:val="single" w:sz="4" w:space="0" w:color="auto"/>
              <w:left w:val="single" w:sz="4" w:space="0" w:color="000000" w:themeColor="text1"/>
              <w:bottom w:val="single" w:sz="4" w:space="0" w:color="000000" w:themeColor="text1"/>
              <w:right w:val="single" w:sz="4" w:space="0" w:color="auto"/>
            </w:tcBorders>
            <w:tcMar>
              <w:top w:w="28" w:type="dxa"/>
              <w:left w:w="57" w:type="dxa"/>
              <w:bottom w:w="28" w:type="dxa"/>
              <w:right w:w="57" w:type="dxa"/>
            </w:tcMar>
          </w:tcPr>
          <w:p w14:paraId="54BF4237" w14:textId="12EF10D1" w:rsidR="00FF69F3" w:rsidRPr="00C16204" w:rsidRDefault="004F7CD0" w:rsidP="004F7CD0">
            <w:pPr>
              <w:jc w:val="center"/>
              <w:rPr>
                <w:color w:val="000000"/>
              </w:rPr>
            </w:pPr>
            <w:r w:rsidRPr="002335DC">
              <w:t>3-A</w:t>
            </w:r>
          </w:p>
        </w:tc>
        <w:tc>
          <w:tcPr>
            <w:tcW w:w="9720" w:type="dxa"/>
            <w:gridSpan w:val="3"/>
            <w:tcBorders>
              <w:top w:val="single" w:sz="4" w:space="0" w:color="auto"/>
              <w:left w:val="single" w:sz="4" w:space="0" w:color="auto"/>
              <w:bottom w:val="single" w:sz="4" w:space="0" w:color="000000" w:themeColor="text1"/>
              <w:right w:val="single" w:sz="12" w:space="0" w:color="000000" w:themeColor="text1"/>
            </w:tcBorders>
          </w:tcPr>
          <w:p w14:paraId="485C2719" w14:textId="7864D459" w:rsidR="00FF69F3" w:rsidRPr="00C16204" w:rsidRDefault="004F7CD0">
            <w:pPr>
              <w:rPr>
                <w:color w:val="000000"/>
              </w:rPr>
            </w:pPr>
            <w:r w:rsidRPr="002335DC">
              <w:t>Submission and examination of notification regarding the import of fertilizer products</w:t>
            </w:r>
          </w:p>
        </w:tc>
      </w:tr>
      <w:tr w:rsidR="00A664F0" w:rsidRPr="00BF08F2" w14:paraId="675B0626"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6201A78" w14:textId="77777777" w:rsidR="00A664F0" w:rsidRPr="00C16204" w:rsidRDefault="00A664F0">
            <w:pPr>
              <w:rPr>
                <w:b/>
              </w:rPr>
            </w:pPr>
            <w:r w:rsidRPr="00C16204">
              <w:rPr>
                <w:b/>
              </w:rPr>
              <w:t>General description</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8A44C61" w14:textId="77777777" w:rsidR="00A664F0" w:rsidRPr="00C16204" w:rsidRDefault="00A664F0">
            <w:pPr>
              <w:rPr>
                <w:color w:val="000000"/>
              </w:rPr>
            </w:pPr>
            <w:r w:rsidRPr="00C16204">
              <w:rPr>
                <w:color w:val="000000"/>
              </w:rPr>
              <w:t>Notification about the import of a fertilizer product is the document through which ANSA is notified about the import of each batch of fertilizer products intended for placing on the market.</w:t>
            </w:r>
          </w:p>
          <w:p w14:paraId="4212F676" w14:textId="75701773" w:rsidR="00A664F0" w:rsidRPr="00C16204" w:rsidRDefault="00A664F0">
            <w:pPr>
              <w:rPr>
                <w:color w:val="000000"/>
              </w:rPr>
            </w:pPr>
            <w:r w:rsidRPr="00C16204">
              <w:rPr>
                <w:color w:val="000000"/>
              </w:rPr>
              <w:t>The notification regarding the import of fertilizer products aims to supervise the import process of fertilizer products, as well as to describe the stages that underlie the admission of the import of fertilizer products.</w:t>
            </w:r>
          </w:p>
          <w:p w14:paraId="6C85E2CF" w14:textId="3D75D4D1" w:rsidR="00A664F0" w:rsidRPr="00C16204" w:rsidRDefault="00A664F0">
            <w:pPr>
              <w:rPr>
                <w:color w:val="000000"/>
              </w:rPr>
            </w:pPr>
            <w:r w:rsidRPr="00C16204">
              <w:rPr>
                <w:color w:val="000000"/>
              </w:rPr>
              <w:t>The import of fertilizer products is carried out based on notification. The admission of PUFF import is carried out free of charge by ANSA Inspectors, based on the State Register of phytosanitary products and fertilizers permitted for use in the Republic of Moldova, as well as fertilizers marked with the mention "CE Fertilizer" and national regulatory acts in force.</w:t>
            </w:r>
          </w:p>
        </w:tc>
      </w:tr>
      <w:tr w:rsidR="00A664F0" w:rsidRPr="00BF08F2" w14:paraId="41307411"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B8C5832" w14:textId="059C0703" w:rsidR="00A664F0" w:rsidRPr="00C16204" w:rsidRDefault="00F7379D">
            <w:pPr>
              <w:rPr>
                <w:b/>
              </w:rPr>
            </w:pPr>
            <w:r w:rsidRPr="00BF08F2">
              <w:rPr>
                <w:b/>
              </w:rPr>
              <w:t>Regulatory framework</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1455592" w14:textId="77777777" w:rsidR="00FF69F3" w:rsidRPr="00BF08F2" w:rsidRDefault="00FF69F3" w:rsidP="00FF69F3">
            <w:pPr>
              <w:pStyle w:val="Listbuline"/>
              <w:rPr>
                <w:rFonts w:eastAsia="Calibri"/>
              </w:rPr>
            </w:pPr>
            <w:r>
              <w:t xml:space="preserve">Law 21/2025 on the making available on the market of fertilizer products ( </w:t>
            </w:r>
            <w:hyperlink r:id="rId46" w:history="1">
              <w:r w:rsidRPr="0056350C">
                <w:rPr>
                  <w:rStyle w:val="Hyperlink"/>
                  <w:rFonts w:eastAsia="Times New Roman" w:cs="Calibri"/>
                </w:rPr>
                <w:t xml:space="preserve">legis </w:t>
              </w:r>
            </w:hyperlink>
            <w:r>
              <w:t>);</w:t>
            </w:r>
          </w:p>
          <w:p w14:paraId="1BF0A7F2" w14:textId="77777777" w:rsidR="00FF69F3" w:rsidRPr="00BF08F2" w:rsidRDefault="00FF69F3" w:rsidP="00FF69F3">
            <w:pPr>
              <w:pStyle w:val="Listbuline"/>
              <w:rPr>
                <w:rFonts w:eastAsia="Calibri"/>
              </w:rPr>
            </w:pPr>
            <w:r w:rsidRPr="00BF08F2">
              <w:t xml:space="preserve">Decision No. 1045/2005 approving the Regulation on the import, storage, marketing and use of phytosanitary products and fertilizers </w:t>
            </w:r>
            <w:r w:rsidRPr="00BF08F2">
              <w:rPr>
                <w:rFonts w:eastAsia="Calibri"/>
              </w:rPr>
              <w:t xml:space="preserve">( </w:t>
            </w:r>
            <w:hyperlink r:id="rId47" w:history="1">
              <w:r w:rsidRPr="00BF08F2">
                <w:rPr>
                  <w:rStyle w:val="Hyperlink"/>
                  <w:rFonts w:eastAsia="Calibri" w:cs="Calibri"/>
                </w:rPr>
                <w:t xml:space="preserve">legis </w:t>
              </w:r>
            </w:hyperlink>
            <w:r w:rsidRPr="00BF08F2">
              <w:rPr>
                <w:rFonts w:eastAsia="Calibri"/>
              </w:rPr>
              <w:t>);</w:t>
            </w:r>
          </w:p>
          <w:p w14:paraId="7A67A396" w14:textId="77777777" w:rsidR="00FF69F3" w:rsidRPr="00BF08F2" w:rsidRDefault="00FF69F3" w:rsidP="00FF69F3">
            <w:pPr>
              <w:pStyle w:val="Listbuline"/>
              <w:rPr>
                <w:rFonts w:eastAsia="Calibri"/>
              </w:rPr>
            </w:pPr>
            <w:r w:rsidRPr="00BF08F2">
              <w:rPr>
                <w:rFonts w:eastAsia="Calibri"/>
              </w:rPr>
              <w:t xml:space="preserve">Government Decision No. 14/2023 on the organization and functioning of the National Food Safety Agency ( </w:t>
            </w:r>
            <w:hyperlink r:id="rId48" w:history="1">
              <w:r w:rsidRPr="00BF08F2">
                <w:rPr>
                  <w:rStyle w:val="Hyperlink"/>
                  <w:rFonts w:eastAsia="Calibri" w:cs="Calibri"/>
                </w:rPr>
                <w:t xml:space="preserve">legis </w:t>
              </w:r>
            </w:hyperlink>
            <w:r w:rsidRPr="00BF08F2">
              <w:rPr>
                <w:rFonts w:eastAsia="Calibri"/>
              </w:rPr>
              <w:t>);</w:t>
            </w:r>
          </w:p>
          <w:p w14:paraId="74FBA5EE" w14:textId="09392D66" w:rsidR="00FF69F3" w:rsidRPr="0013604B" w:rsidRDefault="00FF69F3" w:rsidP="00FF69F3">
            <w:pPr>
              <w:pStyle w:val="Listbuline"/>
              <w:rPr>
                <w:rFonts w:eastAsia="Calibri"/>
              </w:rPr>
            </w:pPr>
            <w:r w:rsidRPr="0013604B">
              <w:rPr>
                <w:rFonts w:eastAsia="Calibri"/>
              </w:rPr>
              <w:t>ANSA Order No. 387/2025 on the approval of the notification form for the import of fertilizer products;</w:t>
            </w:r>
          </w:p>
          <w:p w14:paraId="12C3ABAD" w14:textId="77777777" w:rsidR="00A664F0" w:rsidRPr="00750D3A" w:rsidRDefault="00FF69F3" w:rsidP="00FF69F3">
            <w:pPr>
              <w:pStyle w:val="Listbuline"/>
              <w:rPr>
                <w:color w:val="000000"/>
              </w:rPr>
            </w:pPr>
            <w:r w:rsidRPr="00EC4838">
              <w:rPr>
                <w:rFonts w:cstheme="minorHAnsi"/>
                <w:lang w:eastAsia="ru-RU"/>
              </w:rPr>
              <w:t xml:space="preserve">ANSA specific procedure for </w:t>
            </w:r>
            <w:r w:rsidRPr="00EC4838">
              <w:t>"Admission of import, manufacture, repackaging of phytosanitary products or fertilizers".</w:t>
            </w:r>
          </w:p>
          <w:p w14:paraId="52206E33" w14:textId="3019B8F9" w:rsidR="00750D3A" w:rsidRPr="00C16204" w:rsidRDefault="00750D3A" w:rsidP="00FF69F3">
            <w:pPr>
              <w:pStyle w:val="Listbuline"/>
              <w:rPr>
                <w:color w:val="000000"/>
              </w:rPr>
            </w:pPr>
            <w:r w:rsidRPr="00750D3A">
              <w:rPr>
                <w:color w:val="000000"/>
              </w:rPr>
              <w:lastRenderedPageBreak/>
              <w:t>MAFI Order No. 207/2025 Regarding the approval of the guide regarding the visual appearance of the label for EU fertilizer products and/or MD fertilizer products.</w:t>
            </w:r>
          </w:p>
        </w:tc>
      </w:tr>
      <w:tr w:rsidR="00A664F0" w:rsidRPr="00BF08F2" w14:paraId="387C442E"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2A07CFD3" w14:textId="77777777" w:rsidR="00A664F0" w:rsidRPr="00C16204" w:rsidRDefault="00A664F0">
            <w:r w:rsidRPr="00C16204">
              <w:rPr>
                <w:b/>
              </w:rPr>
              <w:lastRenderedPageBreak/>
              <w:t>Actors involved</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8BC9A56" w14:textId="77777777" w:rsidR="00A664F0" w:rsidRPr="00C16204" w:rsidRDefault="00A664F0">
            <w:pPr>
              <w:rPr>
                <w:rFonts w:cstheme="minorHAnsi"/>
              </w:rPr>
            </w:pPr>
            <w:r w:rsidRPr="00C16204">
              <w:rPr>
                <w:rFonts w:cstheme="minorHAnsi"/>
                <w:i/>
              </w:rPr>
              <w:t xml:space="preserve">Importer </w:t>
            </w:r>
            <w:r w:rsidRPr="00C16204">
              <w:rPr>
                <w:rFonts w:cstheme="minorHAnsi"/>
              </w:rPr>
              <w:t>– The economic agent importing phytosanitary products or fertilizers.</w:t>
            </w:r>
          </w:p>
          <w:p w14:paraId="46799010" w14:textId="25A8535C" w:rsidR="00A664F0" w:rsidRDefault="00A664F0">
            <w:pPr>
              <w:rPr>
                <w:rFonts w:cstheme="minorHAnsi"/>
              </w:rPr>
            </w:pPr>
            <w:r w:rsidRPr="00C16204">
              <w:rPr>
                <w:rFonts w:cstheme="minorHAnsi"/>
                <w:i/>
                <w:iCs/>
              </w:rPr>
              <w:t xml:space="preserve">ANSA Inspector </w:t>
            </w:r>
            <w:r w:rsidRPr="00C16204">
              <w:rPr>
                <w:rFonts w:cstheme="minorHAnsi"/>
              </w:rPr>
              <w:t xml:space="preserve">– employee of the central apparatus of ANSA within the Directorate for Control </w:t>
            </w:r>
            <w:r w:rsidRPr="00377C5F">
              <w:rPr>
                <w:shd w:val="clear" w:color="auto" w:fill="FFFFFF"/>
              </w:rPr>
              <w:t xml:space="preserve">of the Use and Placement on the Market of </w:t>
            </w:r>
            <w:r w:rsidRPr="00C16204">
              <w:rPr>
                <w:rFonts w:cstheme="minorHAnsi"/>
              </w:rPr>
              <w:t xml:space="preserve">Phytosanitary Products and </w:t>
            </w:r>
            <w:r w:rsidRPr="00377C5F">
              <w:rPr>
                <w:shd w:val="clear" w:color="auto" w:fill="FFFFFF"/>
              </w:rPr>
              <w:t xml:space="preserve">Fertilizers </w:t>
            </w:r>
            <w:r w:rsidRPr="00C16204">
              <w:rPr>
                <w:rFonts w:cstheme="minorHAnsi"/>
              </w:rPr>
              <w:t>.</w:t>
            </w:r>
          </w:p>
          <w:p w14:paraId="40987FD8" w14:textId="77777777" w:rsidR="00A664F0" w:rsidRDefault="00A664F0">
            <w:pPr>
              <w:rPr>
                <w:rFonts w:cstheme="minorHAnsi"/>
              </w:rPr>
            </w:pPr>
            <w:r w:rsidRPr="006E13BC">
              <w:rPr>
                <w:rFonts w:cstheme="minorHAnsi"/>
                <w:i/>
                <w:iCs/>
              </w:rPr>
              <w:t xml:space="preserve">PIF Inspector </w:t>
            </w:r>
            <w:r w:rsidRPr="006E13BC">
              <w:rPr>
                <w:rFonts w:cstheme="minorHAnsi"/>
              </w:rPr>
              <w:t>– ANSA employee, inspector at the border inspection post.</w:t>
            </w:r>
          </w:p>
          <w:p w14:paraId="356D46A1" w14:textId="77777777" w:rsidR="00A664F0" w:rsidRDefault="00A664F0">
            <w:pPr>
              <w:rPr>
                <w:rFonts w:cstheme="minorHAnsi"/>
              </w:rPr>
            </w:pPr>
            <w:r w:rsidRPr="006E13BC">
              <w:rPr>
                <w:rFonts w:cstheme="minorHAnsi"/>
                <w:i/>
                <w:iCs/>
              </w:rPr>
              <w:t xml:space="preserve">ANSA territorial inspector </w:t>
            </w:r>
            <w:r w:rsidRPr="006E13BC">
              <w:rPr>
                <w:rFonts w:cstheme="minorHAnsi"/>
              </w:rPr>
              <w:t>– ANSA employee, territorial inspector within ANSA subdivisions.</w:t>
            </w:r>
          </w:p>
          <w:p w14:paraId="3C3B5B11" w14:textId="77777777" w:rsidR="00A664F0" w:rsidRDefault="00A664F0">
            <w:pPr>
              <w:rPr>
                <w:rFonts w:cstheme="minorHAnsi"/>
              </w:rPr>
            </w:pPr>
            <w:r>
              <w:rPr>
                <w:rFonts w:cstheme="minorHAnsi"/>
                <w:i/>
                <w:iCs/>
              </w:rPr>
              <w:t xml:space="preserve">MCI </w:t>
            </w:r>
            <w:r w:rsidRPr="006E13BC">
              <w:rPr>
                <w:rFonts w:cstheme="minorHAnsi"/>
              </w:rPr>
              <w:t>– the "Import Monitoring and Control" information system.</w:t>
            </w:r>
          </w:p>
          <w:p w14:paraId="4C216714" w14:textId="499FB8C1" w:rsidR="00A664F0" w:rsidRPr="00C16204" w:rsidRDefault="00A664F0">
            <w:pPr>
              <w:rPr>
                <w:rFonts w:cstheme="minorHAnsi"/>
              </w:rPr>
            </w:pPr>
            <w:r w:rsidRPr="00721210">
              <w:rPr>
                <w:rFonts w:cstheme="minorHAnsi"/>
              </w:rPr>
              <w:t>SI "Frontiera" – information system for managing border crossing.</w:t>
            </w:r>
          </w:p>
        </w:tc>
      </w:tr>
      <w:tr w:rsidR="00A664F0" w:rsidRPr="00BF08F2" w14:paraId="00B5C58C"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CAF9D1C" w14:textId="77777777" w:rsidR="00A664F0" w:rsidRPr="00C16204" w:rsidRDefault="00A664F0">
            <w:pPr>
              <w:rPr>
                <w:b/>
              </w:rPr>
            </w:pPr>
            <w:r w:rsidRPr="00C16204">
              <w:rPr>
                <w:b/>
              </w:rPr>
              <w:t>Delivery time</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82B18E8" w14:textId="2A524A6E" w:rsidR="00A664F0" w:rsidRDefault="00A664F0">
            <w:pPr>
              <w:rPr>
                <w:color w:val="000000" w:themeColor="text1"/>
              </w:rPr>
            </w:pPr>
            <w:r>
              <w:rPr>
                <w:color w:val="000000" w:themeColor="text1"/>
              </w:rPr>
              <w:t xml:space="preserve">1 working day until the date of import ( </w:t>
            </w:r>
            <w:r w:rsidRPr="008B2DE5">
              <w:rPr>
                <w:rFonts w:eastAsia="Calibri" w:cs="Calibri"/>
                <w:color w:val="000000"/>
              </w:rPr>
              <w:t xml:space="preserve">according to art.10 </w:t>
            </w:r>
            <w:r w:rsidRPr="008B2DE5">
              <w:rPr>
                <w:color w:val="000000" w:themeColor="text1"/>
              </w:rPr>
              <w:t xml:space="preserve">par.15 </w:t>
            </w:r>
            <w:r w:rsidRPr="008B2DE5">
              <w:rPr>
                <w:rFonts w:eastAsia="Calibri" w:cs="Calibri"/>
                <w:color w:val="000000"/>
              </w:rPr>
              <w:t xml:space="preserve">of Law no. 21/2025 </w:t>
            </w:r>
            <w:r w:rsidRPr="008B2DE5">
              <w:rPr>
                <w:color w:val="000000" w:themeColor="text1"/>
              </w:rPr>
              <w:t>).</w:t>
            </w:r>
          </w:p>
          <w:p w14:paraId="08675F0A" w14:textId="7CAA7371" w:rsidR="00A664F0" w:rsidRPr="00C16204" w:rsidRDefault="00A664F0">
            <w:pPr>
              <w:rPr>
                <w:color w:val="000000"/>
              </w:rPr>
            </w:pPr>
            <w:r>
              <w:rPr>
                <w:color w:val="000000" w:themeColor="text1"/>
              </w:rPr>
              <w:t xml:space="preserve">5 working days until the date of import for inorganic fertilizers ( </w:t>
            </w:r>
            <w:r w:rsidRPr="008B2DE5">
              <w:rPr>
                <w:rFonts w:eastAsia="Calibri" w:cs="Calibri"/>
                <w:color w:val="000000"/>
              </w:rPr>
              <w:t xml:space="preserve">according to art.10 </w:t>
            </w:r>
            <w:r w:rsidRPr="008B2DE5">
              <w:rPr>
                <w:color w:val="000000" w:themeColor="text1"/>
              </w:rPr>
              <w:t xml:space="preserve">par.15 </w:t>
            </w:r>
            <w:r w:rsidRPr="008B2DE5">
              <w:rPr>
                <w:rFonts w:eastAsia="Calibri" w:cs="Calibri"/>
                <w:color w:val="000000"/>
              </w:rPr>
              <w:t xml:space="preserve">of Law no. 21/2025 </w:t>
            </w:r>
            <w:r w:rsidRPr="008B2DE5">
              <w:rPr>
                <w:color w:val="000000" w:themeColor="text1"/>
              </w:rPr>
              <w:t>).</w:t>
            </w:r>
          </w:p>
        </w:tc>
      </w:tr>
      <w:tr w:rsidR="00A664F0" w:rsidRPr="00BF08F2" w14:paraId="607C3F61"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8684734" w14:textId="77777777" w:rsidR="00A664F0" w:rsidRPr="00C16204" w:rsidRDefault="00A664F0">
            <w:pPr>
              <w:rPr>
                <w:b/>
              </w:rPr>
            </w:pPr>
            <w:r w:rsidRPr="00C16204">
              <w:rPr>
                <w:b/>
              </w:rPr>
              <w:t>Validity</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3806A56" w14:textId="09389787" w:rsidR="00A664F0" w:rsidRPr="00C16204" w:rsidRDefault="00A664F0">
            <w:pPr>
              <w:rPr>
                <w:color w:val="000000"/>
              </w:rPr>
            </w:pPr>
            <w:r w:rsidRPr="00D17288">
              <w:rPr>
                <w:color w:val="000000"/>
              </w:rPr>
              <w:t>14 calendar days from the date of shipment.</w:t>
            </w:r>
          </w:p>
        </w:tc>
      </w:tr>
      <w:tr w:rsidR="00A664F0" w:rsidRPr="00BF08F2" w14:paraId="2F5788D2"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99859C9" w14:textId="77777777" w:rsidR="00A664F0" w:rsidRPr="00C16204" w:rsidRDefault="00A664F0">
            <w:pPr>
              <w:rPr>
                <w:b/>
              </w:rPr>
            </w:pPr>
            <w:r w:rsidRPr="00C16204">
              <w:rPr>
                <w:b/>
              </w:rPr>
              <w:t>Business rules</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4B93CEE" w14:textId="77777777" w:rsidR="00A664F0" w:rsidRPr="00CA62C3" w:rsidRDefault="00A664F0" w:rsidP="008D5A8F">
            <w:pPr>
              <w:pStyle w:val="Listbuline"/>
            </w:pPr>
            <w:r w:rsidRPr="00CA62C3">
              <w:t xml:space="preserve">According to art. 10 par. 15 of Law 21/2025 on the making available on the market of fertilizer products, importers shall notify the market surveillance authority, according to the notification model established by it, at least one working day before the introduction of the fertilizer product into the Republic of Moldova, with the exception of the simple or compound solid inorganic fertilizer product with </w:t>
            </w:r>
            <w:proofErr w:type="spellStart"/>
            <w:r w:rsidRPr="00CA62C3">
              <w:t>macroelements</w:t>
            </w:r>
            <w:proofErr w:type="spellEnd"/>
            <w:r w:rsidRPr="00CA62C3">
              <w:t xml:space="preserve"> based on ammonium nitrate with an increased nitrogen concentration (greater than 28% by mass) - situation in which importers shall notify the authority in question at least 5 working days before the introduction of the fertilizer product into the Republic of Moldova.</w:t>
            </w:r>
          </w:p>
          <w:p w14:paraId="51631FD2" w14:textId="4CCF0554" w:rsidR="00A664F0" w:rsidRDefault="00A664F0" w:rsidP="008D5A8F">
            <w:pPr>
              <w:pStyle w:val="Listbuline"/>
            </w:pPr>
            <w:r>
              <w:rPr>
                <w:rFonts w:eastAsia="Calibri" w:cs="Calibri"/>
              </w:rPr>
              <w:t xml:space="preserve">Import </w:t>
            </w:r>
            <w:r w:rsidRPr="00C16204">
              <w:t>and/or marketing only of fertilizer products approved in the Republic of Moldova and included in the State Register of Phytosanitary Products and Fertilizers, as well as fertilizers marked with the mention "CE Fertilizer".</w:t>
            </w:r>
          </w:p>
          <w:p w14:paraId="3AE22D49" w14:textId="5F58BE72" w:rsidR="0065236D" w:rsidRDefault="007D0F3D" w:rsidP="008D5A8F">
            <w:pPr>
              <w:pStyle w:val="Listbuline"/>
            </w:pPr>
            <w:r>
              <w:t>According to art.4 of law no. 21/2025, an MD fertilizer product must be:</w:t>
            </w:r>
          </w:p>
          <w:p w14:paraId="4904E98C" w14:textId="25690AB6" w:rsidR="0065236D" w:rsidRDefault="00182C0B" w:rsidP="0065236D">
            <w:pPr>
              <w:pStyle w:val="Listbuline"/>
              <w:numPr>
                <w:ilvl w:val="1"/>
                <w:numId w:val="2"/>
              </w:numPr>
            </w:pPr>
            <w:r w:rsidRPr="00182C0B">
              <w:t>included in the MD fertilizer product identification list;</w:t>
            </w:r>
          </w:p>
          <w:p w14:paraId="4EBE0B3C" w14:textId="062E40C5" w:rsidR="00182C0B" w:rsidRDefault="00182C0B" w:rsidP="0065236D">
            <w:pPr>
              <w:pStyle w:val="Listbuline"/>
              <w:numPr>
                <w:ilvl w:val="1"/>
                <w:numId w:val="2"/>
              </w:numPr>
            </w:pPr>
            <w:r w:rsidRPr="00182C0B">
              <w:t>packaged and labelled in accordance with the requirements established by the competent policy-making authority; and</w:t>
            </w:r>
          </w:p>
          <w:p w14:paraId="7CB934AF" w14:textId="6867F671" w:rsidR="00182C0B" w:rsidRDefault="00740F4F" w:rsidP="0065236D">
            <w:pPr>
              <w:pStyle w:val="Listbuline"/>
              <w:numPr>
                <w:ilvl w:val="1"/>
                <w:numId w:val="2"/>
              </w:numPr>
            </w:pPr>
            <w:r w:rsidRPr="00740F4F">
              <w:t>introduced/made available on the market together with the safety data sheets, as required by Law No. 277/2018 on chemical substances, and with the instructions for use, with testing protocols of the chemical composition of the fertilizer product issued by an accredited laboratory, as well as with the specification of the main and secondary nutrients, water-soluble substances, harmful impurities, microorganisms intended for application to plants.</w:t>
            </w:r>
          </w:p>
          <w:p w14:paraId="4FD51F2A" w14:textId="58879FB7" w:rsidR="007D0F3D" w:rsidRDefault="007D0F3D" w:rsidP="008D5A8F">
            <w:pPr>
              <w:pStyle w:val="Listbuline"/>
            </w:pPr>
            <w:r>
              <w:lastRenderedPageBreak/>
              <w:t>According to Law no. 21/2025, art. 4, if an MD fertilizer product does not meet at least one of the requirements set out in the identification list, the economic operator submits to the authorizing authority an application for inclusion of the respective product in the identification list, as well as the supporting documents regarding the conformity of the product in question.</w:t>
            </w:r>
          </w:p>
          <w:p w14:paraId="62C89F51" w14:textId="68FB5216" w:rsidR="00A664F0" w:rsidRPr="00A87490" w:rsidRDefault="00A664F0" w:rsidP="008D5A8F">
            <w:pPr>
              <w:pStyle w:val="Listbuline"/>
            </w:pPr>
            <w:r>
              <w:t xml:space="preserve">The importer authenticated in the </w:t>
            </w:r>
            <w:r w:rsidRPr="006E13BC">
              <w:t xml:space="preserve">"Import Monitoring and Control" </w:t>
            </w:r>
            <w:r w:rsidRPr="006E13BC">
              <w:rPr>
                <w:rFonts w:eastAsia="Calibri" w:cs="Calibri"/>
              </w:rPr>
              <w:t xml:space="preserve">information system </w:t>
            </w:r>
            <w:r>
              <w:rPr>
                <w:rFonts w:eastAsia="Calibri" w:cs="Calibri"/>
              </w:rPr>
              <w:t>will only be able to send import notifications in the domain in which he was registered in ROLA (validation possible if the importer is registered in ROLA).</w:t>
            </w:r>
          </w:p>
          <w:p w14:paraId="4594D312" w14:textId="004B032E" w:rsidR="00A664F0" w:rsidRPr="008B2DE5" w:rsidRDefault="00170140" w:rsidP="008D5A8F">
            <w:pPr>
              <w:pStyle w:val="Listbuline"/>
            </w:pPr>
            <w:r w:rsidRPr="00170140">
              <w:rPr>
                <w:rFonts w:eastAsia="Calibri" w:cs="Calibri"/>
              </w:rPr>
              <w:t xml:space="preserve">The import of fertilizer products is not allowed if they do not meet the conditions of art. 4 paragraph 1 and paragraph 2, Law 21/2025 on the making available on the market of fertilizer products </w:t>
            </w:r>
            <w:r w:rsidR="00A664F0" w:rsidRPr="008B2DE5">
              <w:t>.</w:t>
            </w:r>
          </w:p>
          <w:p w14:paraId="562A94D0" w14:textId="77777777" w:rsidR="00A664F0" w:rsidRPr="00B95C86" w:rsidRDefault="00E3340D" w:rsidP="008D5A8F">
            <w:pPr>
              <w:pStyle w:val="Listbuline"/>
            </w:pPr>
            <w:r w:rsidRPr="00E3340D">
              <w:rPr>
                <w:rFonts w:eastAsia="Calibri" w:cs="Calibri"/>
              </w:rPr>
              <w:t xml:space="preserve">Importers shall notify the market surveillance authority, according to the notification model established by it, at least one working day before the introduction of the fertilizer product into the Republic of Moldova, with the exception of the simple or compound solid inorganic fertilizer product with </w:t>
            </w:r>
            <w:proofErr w:type="spellStart"/>
            <w:r w:rsidRPr="00E3340D">
              <w:rPr>
                <w:rFonts w:eastAsia="Calibri" w:cs="Calibri"/>
              </w:rPr>
              <w:t>macroelements</w:t>
            </w:r>
            <w:proofErr w:type="spellEnd"/>
            <w:r w:rsidRPr="00E3340D">
              <w:rPr>
                <w:rFonts w:eastAsia="Calibri" w:cs="Calibri"/>
              </w:rPr>
              <w:t xml:space="preserve"> based on ammonium nitrate with an increased nitrogen concentration (greater than 28% by mass) - situation in which importers shall notify the authority in question at least 5 working days before the introduction of the fertilizer product into the Republic of Moldova.</w:t>
            </w:r>
          </w:p>
          <w:p w14:paraId="11B15BBB" w14:textId="2B2418C4" w:rsidR="00E6132F" w:rsidRDefault="00E6132F" w:rsidP="008D5A8F">
            <w:pPr>
              <w:pStyle w:val="Listbuline"/>
            </w:pPr>
            <w:r>
              <w:t>According to art. 8 para. 6, 7,8 Law no. 21/2025, and Ord. MAIA no. 207 of 16.12.2025, the manufacturer has the following obligations regarding the labeling conditions of the goods:</w:t>
            </w:r>
          </w:p>
          <w:p w14:paraId="212AACA5" w14:textId="77777777" w:rsidR="00B95C86" w:rsidRDefault="00B95C86" w:rsidP="00A60250">
            <w:pPr>
              <w:pStyle w:val="Listbuline"/>
              <w:numPr>
                <w:ilvl w:val="1"/>
                <w:numId w:val="2"/>
              </w:numPr>
            </w:pPr>
            <w:r w:rsidRPr="00B95C86">
              <w:t xml:space="preserve">of </w:t>
            </w:r>
            <w:proofErr w:type="spellStart"/>
            <w:r w:rsidRPr="00B95C86">
              <w:t>fertilising</w:t>
            </w:r>
            <w:proofErr w:type="spellEnd"/>
            <w:r w:rsidRPr="00B95C86">
              <w:t xml:space="preserve"> products which they have </w:t>
            </w:r>
            <w:r w:rsidRPr="00B95C86">
              <w:rPr>
                <w:rFonts w:ascii="Cambria Math" w:hAnsi="Cambria Math" w:cs="Cambria Math"/>
              </w:rPr>
              <w:t xml:space="preserve">placed </w:t>
            </w:r>
            <w:r w:rsidRPr="00B95C86">
              <w:t xml:space="preserve">on the market </w:t>
            </w:r>
            <w:r w:rsidRPr="00B95C86">
              <w:rPr>
                <w:rFonts w:ascii="Calibri" w:hAnsi="Calibri" w:cs="Calibri"/>
              </w:rPr>
              <w:t xml:space="preserve">bears </w:t>
            </w:r>
            <w:r w:rsidRPr="00B95C86">
              <w:t xml:space="preserve">the type number </w:t>
            </w:r>
            <w:r w:rsidRPr="00B95C86">
              <w:rPr>
                <w:rFonts w:ascii="Calibri" w:hAnsi="Calibri" w:cs="Calibri"/>
              </w:rPr>
              <w:t xml:space="preserve">, </w:t>
            </w:r>
            <w:r w:rsidRPr="00B95C86">
              <w:t xml:space="preserve">serial number and </w:t>
            </w:r>
            <w:r w:rsidRPr="00B95C86">
              <w:rPr>
                <w:rFonts w:ascii="Calibri" w:hAnsi="Calibri" w:cs="Calibri"/>
              </w:rPr>
              <w:t xml:space="preserve">/ or </w:t>
            </w:r>
            <w:r w:rsidRPr="00B95C86">
              <w:t xml:space="preserve">other element allowing identification of those products or, </w:t>
            </w:r>
            <w:r w:rsidRPr="00B95C86">
              <w:rPr>
                <w:rFonts w:ascii="Calibri" w:hAnsi="Calibri" w:cs="Calibri"/>
              </w:rPr>
              <w:t xml:space="preserve">where </w:t>
            </w:r>
            <w:proofErr w:type="spellStart"/>
            <w:r w:rsidRPr="00B95C86">
              <w:t>fertilising</w:t>
            </w:r>
            <w:proofErr w:type="spellEnd"/>
            <w:r w:rsidRPr="00B95C86">
              <w:t xml:space="preserve"> </w:t>
            </w:r>
            <w:r w:rsidRPr="00B95C86">
              <w:rPr>
                <w:rFonts w:ascii="Calibri" w:hAnsi="Calibri" w:cs="Calibri"/>
              </w:rPr>
              <w:t xml:space="preserve">products </w:t>
            </w:r>
            <w:r w:rsidRPr="00B95C86">
              <w:t xml:space="preserve">are supplied </w:t>
            </w:r>
            <w:r w:rsidRPr="00B95C86">
              <w:rPr>
                <w:rFonts w:ascii="Calibri" w:hAnsi="Calibri" w:cs="Calibri"/>
              </w:rPr>
              <w:t xml:space="preserve">without packaging </w:t>
            </w:r>
            <w:r w:rsidRPr="00B95C86">
              <w:t xml:space="preserve">, </w:t>
            </w:r>
            <w:r w:rsidRPr="00B95C86">
              <w:rPr>
                <w:rFonts w:ascii="Calibri" w:hAnsi="Calibri" w:cs="Calibri"/>
              </w:rPr>
              <w:t xml:space="preserve">that the </w:t>
            </w:r>
            <w:r w:rsidRPr="00B95C86">
              <w:t xml:space="preserve">required information is </w:t>
            </w:r>
            <w:r w:rsidRPr="00B95C86">
              <w:rPr>
                <w:rFonts w:ascii="Calibri" w:hAnsi="Calibri" w:cs="Calibri"/>
              </w:rPr>
              <w:t>indicated .</w:t>
            </w:r>
            <w:r w:rsidRPr="00B95C86">
              <w:t xml:space="preserve"> </w:t>
            </w:r>
            <w:r w:rsidRPr="00B95C86">
              <w:rPr>
                <w:rFonts w:ascii="Calibri" w:hAnsi="Calibri" w:cs="Calibri"/>
              </w:rPr>
              <w:t xml:space="preserve">in </w:t>
            </w:r>
            <w:r w:rsidRPr="00B95C86">
              <w:t xml:space="preserve">a leaflet accompanying </w:t>
            </w:r>
            <w:r w:rsidRPr="00B95C86">
              <w:rPr>
                <w:rFonts w:ascii="Calibri" w:hAnsi="Calibri" w:cs="Calibri"/>
              </w:rPr>
              <w:t xml:space="preserve">each EU fertilizer product </w:t>
            </w:r>
            <w:r w:rsidRPr="00B95C86">
              <w:t>or MD fertilizer product.</w:t>
            </w:r>
          </w:p>
          <w:p w14:paraId="21335BF2" w14:textId="77777777" w:rsidR="00B95C86" w:rsidRDefault="00650906" w:rsidP="00A60250">
            <w:pPr>
              <w:pStyle w:val="Listbuline"/>
              <w:numPr>
                <w:ilvl w:val="1"/>
                <w:numId w:val="2"/>
              </w:numPr>
            </w:pPr>
            <w:r w:rsidRPr="00650906">
              <w:t xml:space="preserve">Manufacturers shall indicate their name, registered trade name or trade mark, postal address and contact details on the packaging of the EU </w:t>
            </w:r>
            <w:proofErr w:type="spellStart"/>
            <w:r w:rsidRPr="00650906">
              <w:t>fertilising</w:t>
            </w:r>
            <w:proofErr w:type="spellEnd"/>
            <w:r w:rsidRPr="00650906">
              <w:t xml:space="preserve"> product or the MD </w:t>
            </w:r>
            <w:proofErr w:type="spellStart"/>
            <w:r w:rsidRPr="00650906">
              <w:t>fertilising</w:t>
            </w:r>
            <w:proofErr w:type="spellEnd"/>
            <w:r w:rsidRPr="00650906">
              <w:t xml:space="preserve"> product or, where the </w:t>
            </w:r>
            <w:proofErr w:type="spellStart"/>
            <w:r w:rsidRPr="00650906">
              <w:t>fertilising</w:t>
            </w:r>
            <w:proofErr w:type="spellEnd"/>
            <w:r w:rsidRPr="00650906">
              <w:t xml:space="preserve"> product is supplied without packaging, in a leaflet accompanying the EU </w:t>
            </w:r>
            <w:proofErr w:type="spellStart"/>
            <w:r w:rsidRPr="00650906">
              <w:t>fertilising</w:t>
            </w:r>
            <w:proofErr w:type="spellEnd"/>
            <w:r w:rsidRPr="00650906">
              <w:t xml:space="preserve"> product or the MD </w:t>
            </w:r>
            <w:proofErr w:type="spellStart"/>
            <w:r w:rsidRPr="00650906">
              <w:t>fertilising</w:t>
            </w:r>
            <w:proofErr w:type="spellEnd"/>
            <w:r w:rsidRPr="00650906">
              <w:t xml:space="preserve"> product. The postal address shall contain a single point of contact for the manufacturer. That information shall be presented in language which can be easily understood by end-users and the competent authorities.</w:t>
            </w:r>
          </w:p>
          <w:p w14:paraId="797241E9" w14:textId="4DDF0437" w:rsidR="00650906" w:rsidRPr="00C16204" w:rsidRDefault="00E05012" w:rsidP="00A60250">
            <w:pPr>
              <w:pStyle w:val="Listbuline"/>
              <w:numPr>
                <w:ilvl w:val="1"/>
                <w:numId w:val="2"/>
              </w:numPr>
            </w:pPr>
            <w:r w:rsidRPr="00E05012">
              <w:t xml:space="preserve">Manufacturers shall ensure that EU </w:t>
            </w:r>
            <w:proofErr w:type="spellStart"/>
            <w:r w:rsidRPr="00E05012">
              <w:t>fertilising</w:t>
            </w:r>
            <w:proofErr w:type="spellEnd"/>
            <w:r w:rsidRPr="00E05012">
              <w:t xml:space="preserve"> products and MD </w:t>
            </w:r>
            <w:proofErr w:type="spellStart"/>
            <w:r w:rsidRPr="00E05012">
              <w:t>fertilising</w:t>
            </w:r>
            <w:proofErr w:type="spellEnd"/>
            <w:r w:rsidRPr="00E05012">
              <w:t xml:space="preserve"> products are accompanied by the necessary information, in accordance with the labelling requirements for </w:t>
            </w:r>
            <w:proofErr w:type="spellStart"/>
            <w:r w:rsidRPr="00E05012">
              <w:t>fertilising</w:t>
            </w:r>
            <w:proofErr w:type="spellEnd"/>
            <w:r w:rsidRPr="00E05012">
              <w:t xml:space="preserve"> products established by the competent policy-making authority. Where a </w:t>
            </w:r>
            <w:proofErr w:type="spellStart"/>
            <w:r w:rsidRPr="00E05012">
              <w:t>fertilising</w:t>
            </w:r>
            <w:proofErr w:type="spellEnd"/>
            <w:r w:rsidRPr="00E05012">
              <w:t xml:space="preserve"> product is supplied in packaging, the information shall be indicated on the label applied to it. Where the packaging is too small to contain all the data, the information not indicated on the label shall be communicated in a leaflet accompanying the packaging and the leaflet shall be considered to be part of the label. Where the </w:t>
            </w:r>
            <w:proofErr w:type="spellStart"/>
            <w:r w:rsidRPr="00E05012">
              <w:t>fertilising</w:t>
            </w:r>
            <w:proofErr w:type="spellEnd"/>
            <w:r w:rsidRPr="00E05012">
              <w:t xml:space="preserve"> product is supplied without packaging, all the information shall be indicated in a leaflet. The label and the leaflet shall be accessible for inspection from the moment the </w:t>
            </w:r>
            <w:proofErr w:type="spellStart"/>
            <w:r w:rsidRPr="00E05012">
              <w:t>fertilising</w:t>
            </w:r>
            <w:proofErr w:type="spellEnd"/>
            <w:r w:rsidRPr="00E05012">
              <w:t xml:space="preserve"> product is made available on the market. The information shall be presented in Romanian, in a language easily understood by end-users, as established by the competent policy-making authority, and shall be clear and intelligible </w:t>
            </w:r>
            <w:r>
              <w:t>.</w:t>
            </w:r>
          </w:p>
        </w:tc>
      </w:tr>
      <w:tr w:rsidR="00A664F0" w:rsidRPr="00BF08F2" w14:paraId="14D77AB0" w14:textId="77777777" w:rsidTr="00A664F0">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4C28BFD2" w14:textId="77777777" w:rsidR="00A664F0" w:rsidRPr="00C16204" w:rsidRDefault="00A664F0">
            <w:pPr>
              <w:rPr>
                <w:b/>
              </w:rPr>
            </w:pPr>
            <w:r w:rsidRPr="00C16204">
              <w:rPr>
                <w:b/>
              </w:rPr>
              <w:lastRenderedPageBreak/>
              <w:t>Input/output data</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253CBD5" w14:textId="77777777" w:rsidR="00A664F0" w:rsidRPr="00C16204" w:rsidRDefault="00A664F0">
            <w:pPr>
              <w:rPr>
                <w:b/>
              </w:rPr>
            </w:pPr>
            <w:r w:rsidRPr="00C16204">
              <w:rPr>
                <w:b/>
              </w:rPr>
              <w:t>Type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3BF7D79" w14:textId="77777777" w:rsidR="00A664F0" w:rsidRPr="00C16204" w:rsidRDefault="00A664F0">
            <w:pPr>
              <w:rPr>
                <w:b/>
              </w:rPr>
            </w:pPr>
            <w:r w:rsidRPr="00C16204">
              <w:rPr>
                <w:b/>
              </w:rPr>
              <w:t>Name</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143D75A8" w14:textId="77777777" w:rsidR="00A664F0" w:rsidRPr="00C16204" w:rsidRDefault="00A664F0">
            <w:pPr>
              <w:rPr>
                <w:b/>
              </w:rPr>
            </w:pPr>
            <w:r w:rsidRPr="00C16204">
              <w:rPr>
                <w:b/>
              </w:rPr>
              <w:t>Form</w:t>
            </w:r>
          </w:p>
        </w:tc>
      </w:tr>
      <w:tr w:rsidR="00A664F0" w:rsidRPr="00BF08F2" w14:paraId="22F082EC"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298A5E72" w14:textId="77777777" w:rsidR="00A664F0" w:rsidRPr="00C16204" w:rsidRDefault="00A664F0">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C561135" w14:textId="77777777" w:rsidR="00A664F0" w:rsidRPr="00C16204" w:rsidRDefault="00A664F0">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DEF745" w14:textId="01B740AB" w:rsidR="00A664F0" w:rsidRPr="00C16204" w:rsidRDefault="00A664F0">
            <w:r w:rsidRPr="00C16204">
              <w:rPr>
                <w:color w:val="000000"/>
              </w:rPr>
              <w:t>Notification regarding the import of fertilizer products.</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0C0E3D1" w14:textId="77777777" w:rsidR="00A664F0" w:rsidRPr="00C16204" w:rsidRDefault="00A664F0">
            <w:r w:rsidRPr="00D17288">
              <w:t>Electronic document</w:t>
            </w:r>
          </w:p>
        </w:tc>
      </w:tr>
      <w:tr w:rsidR="00A664F0" w:rsidRPr="00BF08F2" w14:paraId="211D8139"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FDB61D6" w14:textId="77777777" w:rsidR="00A664F0" w:rsidRPr="00C16204" w:rsidRDefault="00A664F0">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E45413C" w14:textId="77777777" w:rsidR="00A664F0" w:rsidRPr="00B9650C" w:rsidRDefault="00A664F0">
            <w:r w:rsidRPr="00B9650C">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1E46340" w14:textId="6E389278" w:rsidR="00A664F0" w:rsidRPr="00B9650C" w:rsidRDefault="00A664F0">
            <w:pPr>
              <w:rPr>
                <w:color w:val="000000"/>
              </w:rPr>
            </w:pPr>
            <w:r w:rsidRPr="00B9650C">
              <w:rPr>
                <w:color w:val="000000"/>
              </w:rPr>
              <w:t>Importer data, based on the IDNO code.</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1C080E5" w14:textId="77777777" w:rsidR="00A664F0" w:rsidRPr="00B9650C" w:rsidRDefault="00A664F0">
            <w:r w:rsidRPr="00B9650C">
              <w:t>ROLL</w:t>
            </w:r>
          </w:p>
        </w:tc>
      </w:tr>
      <w:tr w:rsidR="00A664F0" w:rsidRPr="00BF08F2" w14:paraId="47F7559E"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03F32BBF" w14:textId="77777777" w:rsidR="00A664F0" w:rsidRPr="00C16204" w:rsidRDefault="00A664F0">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E1EF2B" w14:textId="77777777" w:rsidR="00A664F0" w:rsidRPr="00B9650C" w:rsidRDefault="00A664F0">
            <w:r w:rsidRPr="00B9650C">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0A1019D" w14:textId="0B580833" w:rsidR="00A664F0" w:rsidRPr="00B9650C" w:rsidRDefault="00A664F0">
            <w:pPr>
              <w:rPr>
                <w:color w:val="000000"/>
              </w:rPr>
            </w:pPr>
            <w:r w:rsidRPr="00B9650C">
              <w:rPr>
                <w:color w:val="000000"/>
              </w:rPr>
              <w:t>Validity of approval.</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BC7B854" w14:textId="77777777" w:rsidR="00A664F0" w:rsidRPr="00B9650C" w:rsidRDefault="00A664F0">
            <w:r w:rsidRPr="00B9650C">
              <w:t>Attached document or RSPUFF</w:t>
            </w:r>
          </w:p>
        </w:tc>
      </w:tr>
      <w:tr w:rsidR="00A664F0" w:rsidRPr="00BF08F2" w14:paraId="4A87DB79"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69C65D6"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8FBC1F8" w14:textId="77777777" w:rsidR="00A664F0" w:rsidRPr="00C16204" w:rsidRDefault="00A664F0">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D4D316B" w14:textId="4B3F47A5" w:rsidR="00A664F0" w:rsidRPr="00C16204" w:rsidRDefault="00A664F0">
            <w:pPr>
              <w:spacing w:after="0" w:line="240" w:lineRule="auto"/>
              <w:rPr>
                <w:color w:val="000000"/>
              </w:rPr>
            </w:pPr>
            <w:r>
              <w:t>CRM international consignment note.</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56DA60C" w14:textId="77777777" w:rsidR="00A664F0" w:rsidRPr="00C16204" w:rsidRDefault="00A664F0">
            <w:r>
              <w:t>Attached document</w:t>
            </w:r>
          </w:p>
        </w:tc>
      </w:tr>
      <w:tr w:rsidR="00A664F0" w:rsidRPr="00BF08F2" w14:paraId="4E663D2B"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58FB84E0"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4256FFF" w14:textId="77777777" w:rsidR="00A664F0" w:rsidRPr="00C16204" w:rsidRDefault="00A664F0">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B4675AE" w14:textId="55AC6AD8" w:rsidR="00A664F0" w:rsidRPr="0087613F" w:rsidRDefault="00A664F0">
            <w:pPr>
              <w:spacing w:after="0" w:line="240" w:lineRule="auto"/>
            </w:pPr>
            <w:r>
              <w:t>Safety data sheet (from the manufacturer).</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91D9192" w14:textId="77777777" w:rsidR="00A664F0" w:rsidRDefault="00A664F0">
            <w:r>
              <w:t>Attached document</w:t>
            </w:r>
          </w:p>
        </w:tc>
      </w:tr>
      <w:tr w:rsidR="00A664F0" w:rsidRPr="00BF08F2" w14:paraId="2EB063A3"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43457E20"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C0473DB" w14:textId="77777777" w:rsidR="00A664F0" w:rsidRPr="00C16204" w:rsidRDefault="00A664F0">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1DD776B" w14:textId="528BBB81" w:rsidR="00A664F0" w:rsidRPr="00D17288" w:rsidRDefault="00A664F0">
            <w:pPr>
              <w:spacing w:after="0" w:line="240" w:lineRule="auto"/>
            </w:pPr>
            <w:r w:rsidRPr="00D17288">
              <w:t>Manufacturer confirmation for repackaging companies (for repackaging).</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83B1C10" w14:textId="77777777" w:rsidR="00A664F0" w:rsidRDefault="00A664F0">
            <w:r>
              <w:t>Attached document</w:t>
            </w:r>
          </w:p>
        </w:tc>
      </w:tr>
      <w:tr w:rsidR="00A664F0" w:rsidRPr="00BF08F2" w14:paraId="75824B9E"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3FEB252E"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AFE1BB2" w14:textId="77777777" w:rsidR="00A664F0" w:rsidRPr="00C16204" w:rsidRDefault="00A664F0">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179482B" w14:textId="55A5384D" w:rsidR="00A664F0" w:rsidRPr="00D17288" w:rsidRDefault="00A664F0">
            <w:pPr>
              <w:spacing w:after="0" w:line="240" w:lineRule="auto"/>
            </w:pPr>
            <w:r>
              <w:t>Declaration of conformity (Confirmation of registration as a product "EC Fertilizer").</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4D25E8E" w14:textId="77777777" w:rsidR="00A664F0" w:rsidRPr="00D17288" w:rsidRDefault="00A664F0">
            <w:r>
              <w:t>Attached document</w:t>
            </w:r>
          </w:p>
        </w:tc>
      </w:tr>
      <w:tr w:rsidR="00A80DFA" w:rsidRPr="00BF08F2" w14:paraId="38A37452"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0A738C62" w14:textId="77777777" w:rsidR="00A80DFA" w:rsidRPr="00C16204" w:rsidRDefault="00A80DFA">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DDD43F3" w14:textId="3BE27635" w:rsidR="00A80DFA" w:rsidRPr="00C16204" w:rsidRDefault="00A80DFA">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848B87" w14:textId="3E6DC627" w:rsidR="00A80DFA" w:rsidRDefault="00A80DFA">
            <w:pPr>
              <w:spacing w:after="0" w:line="240" w:lineRule="auto"/>
            </w:pPr>
            <w:r>
              <w:t>EU Declaration of Conformity (for EU fertilizer products).</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3E9BA79" w14:textId="4878BBAC" w:rsidR="00A80DFA" w:rsidRDefault="00A639DF">
            <w:r>
              <w:t>Attached document</w:t>
            </w:r>
          </w:p>
        </w:tc>
      </w:tr>
      <w:tr w:rsidR="00FF1F02" w:rsidRPr="00BF08F2" w14:paraId="490D5632"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56F5B88E" w14:textId="77777777" w:rsidR="00FF1F02" w:rsidRPr="00C16204" w:rsidRDefault="00FF1F02">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BB6009F" w14:textId="3F9B9B1C" w:rsidR="00FF1F02" w:rsidRPr="00C16204" w:rsidRDefault="00FF1F02">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0428FDC" w14:textId="14579A64" w:rsidR="00FF1F02" w:rsidRDefault="00FF1F02">
            <w:pPr>
              <w:spacing w:after="0" w:line="240" w:lineRule="auto"/>
            </w:pPr>
            <w:r>
              <w:t>The quality certificate or test report, issued by an accredited conformity assessment body for MD fertilizer products from another country.</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49591F6" w14:textId="20262B4A" w:rsidR="00FF1F02" w:rsidRDefault="00FF1F02">
            <w:r>
              <w:t>Attached document</w:t>
            </w:r>
          </w:p>
        </w:tc>
      </w:tr>
      <w:tr w:rsidR="00A664F0" w:rsidRPr="00BF08F2" w14:paraId="69796414"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229BEB08"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294447B" w14:textId="77777777" w:rsidR="00A664F0" w:rsidRPr="00C16204" w:rsidRDefault="00A664F0">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D1413D4" w14:textId="7FCAA818" w:rsidR="00A664F0" w:rsidRPr="00D47EC9" w:rsidRDefault="00D671B5">
            <w:pPr>
              <w:spacing w:after="0" w:line="240" w:lineRule="auto"/>
              <w:rPr>
                <w:lang w:val="en-US"/>
              </w:rPr>
            </w:pPr>
            <w:r>
              <w:t>Detonation resistance test for ammonium nitrate with increased nitrogen content.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6496A22" w14:textId="77777777" w:rsidR="00A664F0" w:rsidRPr="00C16204" w:rsidRDefault="00A664F0">
            <w:r>
              <w:t>Attached document</w:t>
            </w:r>
          </w:p>
        </w:tc>
      </w:tr>
      <w:tr w:rsidR="00A664F0" w:rsidRPr="00BF08F2" w14:paraId="2D192544"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1014946"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96505DA" w14:textId="77777777" w:rsidR="00A664F0" w:rsidRPr="00C16204" w:rsidRDefault="00A664F0">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39E6D1E" w14:textId="1C9FA2A6" w:rsidR="00A664F0" w:rsidRPr="00C16204" w:rsidRDefault="00A664F0">
            <w:pPr>
              <w:spacing w:after="0" w:line="240" w:lineRule="auto"/>
            </w:pPr>
            <w:r>
              <w:t>Label.</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FCCC11C" w14:textId="77777777" w:rsidR="00A664F0" w:rsidRPr="00C16204" w:rsidRDefault="00A664F0">
            <w:r>
              <w:t>Attached document</w:t>
            </w:r>
          </w:p>
        </w:tc>
      </w:tr>
      <w:tr w:rsidR="00A664F0" w:rsidRPr="00BF08F2" w14:paraId="16DBCF34"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38B7703B"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5948B2" w14:textId="77777777" w:rsidR="00A664F0" w:rsidRPr="00C16204" w:rsidRDefault="00A664F0">
            <w:r w:rsidRPr="00C16204">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C46B686" w14:textId="332F6C95" w:rsidR="00A664F0" w:rsidRPr="00C16204" w:rsidRDefault="00A664F0">
            <w:r w:rsidRPr="008E629C">
              <w:t>Import decision (central ANSA).</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FD4EED9" w14:textId="77777777" w:rsidR="00A664F0" w:rsidRPr="00C16204" w:rsidRDefault="00A664F0">
            <w:r>
              <w:t>Electronic document</w:t>
            </w:r>
          </w:p>
        </w:tc>
      </w:tr>
      <w:tr w:rsidR="00A664F0" w:rsidRPr="00BF08F2" w14:paraId="0ACD1439"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09A8C59A"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B151E7" w14:textId="77777777" w:rsidR="00A664F0" w:rsidRPr="00C16204" w:rsidRDefault="00A664F0">
            <w:r w:rsidRPr="00C16204">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F9FE428" w14:textId="3D656566" w:rsidR="00A664F0" w:rsidRPr="00C16204" w:rsidRDefault="00A664F0">
            <w:r>
              <w:t>The decision to cross the border.</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400B92E" w14:textId="77777777" w:rsidR="00A664F0" w:rsidRPr="00D17288" w:rsidRDefault="00A664F0">
            <w:r>
              <w:t>Electronic document</w:t>
            </w:r>
          </w:p>
        </w:tc>
      </w:tr>
      <w:tr w:rsidR="00A664F0" w:rsidRPr="00BF08F2" w14:paraId="733B57A3"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88D8181"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7AE37E8" w14:textId="77777777" w:rsidR="00A664F0" w:rsidRPr="00C16204" w:rsidRDefault="00A664F0">
            <w:r w:rsidRPr="00C16204">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1A3BDD6" w14:textId="75EFC8A7" w:rsidR="00A664F0" w:rsidRPr="00C16204" w:rsidRDefault="00A664F0">
            <w:r>
              <w:t>The decision to reject at the border.</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1B68C91" w14:textId="77777777" w:rsidR="00A664F0" w:rsidRPr="00D17288" w:rsidRDefault="00A664F0">
            <w:r>
              <w:t>Electronic document</w:t>
            </w:r>
          </w:p>
        </w:tc>
      </w:tr>
      <w:tr w:rsidR="00A664F0" w:rsidRPr="00BF08F2" w14:paraId="34BC04F7" w14:textId="77777777" w:rsidTr="00A664F0">
        <w:trPr>
          <w:trHeight w:val="419"/>
        </w:trPr>
        <w:tc>
          <w:tcPr>
            <w:tcW w:w="14566" w:type="dxa"/>
            <w:gridSpan w:val="6"/>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469DF490" w14:textId="77777777" w:rsidR="00A664F0" w:rsidRPr="00C16204" w:rsidRDefault="00A664F0">
            <w:pPr>
              <w:rPr>
                <w:b/>
              </w:rPr>
            </w:pPr>
            <w:r w:rsidRPr="00C16204">
              <w:rPr>
                <w:b/>
              </w:rPr>
              <w:lastRenderedPageBreak/>
              <w:t>Detailed description of the work process</w:t>
            </w:r>
          </w:p>
        </w:tc>
      </w:tr>
      <w:tr w:rsidR="00A664F0" w:rsidRPr="00BF08F2" w14:paraId="04EF62E0" w14:textId="77777777" w:rsidTr="00A664F0">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2C174A9A" w14:textId="77777777" w:rsidR="00A664F0" w:rsidRPr="00C16204" w:rsidRDefault="00A664F0">
            <w:pPr>
              <w:jc w:val="center"/>
              <w:rPr>
                <w:b/>
              </w:rPr>
            </w:pPr>
            <w:r w:rsidRPr="00C16204">
              <w:rPr>
                <w:b/>
              </w:rPr>
              <w:t>Code</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495CBBE" w14:textId="77777777" w:rsidR="00A664F0" w:rsidRPr="00C16204" w:rsidRDefault="00A664F0">
            <w:pPr>
              <w:rPr>
                <w:b/>
              </w:rPr>
            </w:pPr>
            <w:r w:rsidRPr="00C16204">
              <w:rPr>
                <w:b/>
              </w:rPr>
              <w:t>Actor</w:t>
            </w:r>
          </w:p>
        </w:tc>
        <w:tc>
          <w:tcPr>
            <w:tcW w:w="2267" w:type="dxa"/>
            <w:gridSpan w:val="2"/>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51B5EAAD" w14:textId="77777777" w:rsidR="00A664F0" w:rsidRPr="00C16204" w:rsidRDefault="00A664F0">
            <w:pPr>
              <w:rPr>
                <w:b/>
              </w:rPr>
            </w:pPr>
            <w:r w:rsidRPr="00C16204">
              <w:rPr>
                <w:b/>
              </w:rPr>
              <w:t>Activity name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4AF8C098" w14:textId="77777777" w:rsidR="00A664F0" w:rsidRPr="00C16204" w:rsidRDefault="00A664F0">
            <w:pPr>
              <w:rPr>
                <w:b/>
              </w:rPr>
            </w:pPr>
            <w:r w:rsidRPr="00C16204">
              <w:rPr>
                <w:b/>
              </w:rPr>
              <w:t>Activity description</w:t>
            </w:r>
          </w:p>
        </w:tc>
        <w:tc>
          <w:tcPr>
            <w:tcW w:w="2962"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44016794" w14:textId="77777777" w:rsidR="00A664F0" w:rsidRPr="00C16204" w:rsidRDefault="00A664F0">
            <w:pPr>
              <w:rPr>
                <w:b/>
              </w:rPr>
            </w:pPr>
            <w:r w:rsidRPr="00C16204">
              <w:rPr>
                <w:b/>
              </w:rPr>
              <w:t>Result</w:t>
            </w:r>
          </w:p>
        </w:tc>
      </w:tr>
      <w:tr w:rsidR="00A664F0" w:rsidRPr="00BF08F2" w14:paraId="10FAEC2B"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EB0D123" w14:textId="77777777" w:rsidR="00A664F0" w:rsidRPr="00C16204" w:rsidRDefault="00A664F0">
            <w:pPr>
              <w:jc w:val="center"/>
            </w:pPr>
            <w:r>
              <w:t>3-A01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541A89" w14:textId="77777777" w:rsidR="00A664F0" w:rsidRPr="00C16204" w:rsidRDefault="00A664F0" w:rsidP="00892D72">
            <w:pPr>
              <w:jc w:val="left"/>
            </w:pPr>
            <w:r w:rsidRPr="006E13BC">
              <w:t>Importer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58AC620" w14:textId="77777777" w:rsidR="00A664F0" w:rsidRPr="00C16204" w:rsidRDefault="00A664F0" w:rsidP="00892D72">
            <w:pPr>
              <w:jc w:val="left"/>
            </w:pPr>
            <w:r w:rsidRPr="006E13BC">
              <w:t>Complete and submit the Notification and other attached documents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7DF70A0" w14:textId="44CD00E7" w:rsidR="00A664F0" w:rsidRDefault="00A664F0">
            <w:r w:rsidRPr="00E436FF">
              <w:rPr>
                <w:i/>
                <w:iCs/>
              </w:rPr>
              <w:t xml:space="preserve">The importer </w:t>
            </w:r>
            <w:r w:rsidRPr="007244F0">
              <w:t xml:space="preserve">authenticates via MPASS in the SI " </w:t>
            </w:r>
            <w:r w:rsidRPr="008E629C">
              <w:rPr>
                <w:i/>
                <w:iCs/>
              </w:rPr>
              <w:t xml:space="preserve">Monitoring and control at import </w:t>
            </w:r>
            <w:r w:rsidRPr="00695B17">
              <w:t>" (MCI) at least 1 working day before the import of fertilizer products (exception for inorganic fertilizers - 5 working days) to complete the electronic form with the necessary data according to the standard notification model approved by ANSA.</w:t>
            </w:r>
          </w:p>
          <w:p w14:paraId="11F06A0B" w14:textId="77777777" w:rsidR="00A664F0" w:rsidRDefault="00A664F0">
            <w:r w:rsidRPr="000C557F">
              <w:t xml:space="preserve">By querying the ROLA database, the MCI system verifies the existence of </w:t>
            </w:r>
            <w:r w:rsidRPr="00930B7F">
              <w:rPr>
                <w:i/>
                <w:iCs/>
              </w:rPr>
              <w:t xml:space="preserve">the Importer's data </w:t>
            </w:r>
            <w:r w:rsidRPr="000C557F">
              <w:t xml:space="preserve">based on the IDNO code. If </w:t>
            </w:r>
            <w:r w:rsidRPr="00930B7F">
              <w:rPr>
                <w:i/>
                <w:iCs/>
              </w:rPr>
              <w:t xml:space="preserve">the Importer </w:t>
            </w:r>
            <w:r w:rsidRPr="000C557F">
              <w:t>is identified, the related information is automatically taken from ROLA and pre-filled in the import notification form, thus ensuring the accuracy of the data.</w:t>
            </w:r>
          </w:p>
          <w:p w14:paraId="4F20D926" w14:textId="77777777" w:rsidR="00A664F0" w:rsidRDefault="00A664F0">
            <w:r w:rsidRPr="0059242C">
              <w:rPr>
                <w:i/>
                <w:iCs/>
              </w:rPr>
              <w:t xml:space="preserve">the Importer's </w:t>
            </w:r>
            <w:r w:rsidRPr="000C557F">
              <w:t>data is not available in ROLA, the system will allow the notification to be registered by manually entering the necessary information. After submitting the notification, ANSA will manage the situation and clarify the reasons why the Importer is not listed in ROLA (outside the MCI).</w:t>
            </w:r>
          </w:p>
          <w:p w14:paraId="3A3766A3" w14:textId="77777777" w:rsidR="00A664F0" w:rsidRDefault="00A664F0">
            <w:r w:rsidRPr="006F3252">
              <w:rPr>
                <w:i/>
                <w:iCs/>
              </w:rPr>
              <w:t xml:space="preserve">The importer </w:t>
            </w:r>
            <w:r>
              <w:t>will be able to select the goods they intend to import from a pre-established list, which contains exclusively fertilizer products registered in the State Register of Phytosanitary Products and Fertilizers, as well as fertilizers with the "CE Fertilizer" mark.</w:t>
            </w:r>
          </w:p>
          <w:p w14:paraId="7A696144" w14:textId="622A2020" w:rsidR="00A664F0" w:rsidRDefault="00A664F0">
            <w:r w:rsidRPr="0031484D">
              <w:rPr>
                <w:i/>
                <w:iCs/>
              </w:rPr>
              <w:t xml:space="preserve">The importer </w:t>
            </w:r>
            <w:r>
              <w:t xml:space="preserve">will be required to fill in data about the transport unit that will cross the border with the products specified in the notification. </w:t>
            </w:r>
            <w:r w:rsidRPr="00B4327A">
              <w:rPr>
                <w:i/>
                <w:iCs/>
              </w:rPr>
              <w:t xml:space="preserve">The importer </w:t>
            </w:r>
            <w:r>
              <w:t>will update this data in case of changes before it reaches the border.</w:t>
            </w:r>
          </w:p>
          <w:p w14:paraId="37C556AE" w14:textId="77777777" w:rsidR="00A664F0" w:rsidRDefault="00A664F0">
            <w:r w:rsidRPr="00B65810">
              <w:t xml:space="preserve">While filling out the form, </w:t>
            </w:r>
            <w:r w:rsidRPr="00E436FF">
              <w:rPr>
                <w:i/>
                <w:iCs/>
              </w:rPr>
              <w:t xml:space="preserve">the Importer </w:t>
            </w:r>
            <w:r w:rsidRPr="00B65810">
              <w:t xml:space="preserve">may receive warnings regarding the data indicated in the notification, if there are alerts transmitted through the SSI </w:t>
            </w:r>
            <w:r w:rsidRPr="003F2162">
              <w:rPr>
                <w:i/>
                <w:iCs/>
              </w:rPr>
              <w:t xml:space="preserve">"Registration and dissemination of alerts" </w:t>
            </w:r>
            <w:r>
              <w:t xml:space="preserve">regarding a certain type of product, a country of </w:t>
            </w:r>
            <w:r w:rsidRPr="00B65810">
              <w:t xml:space="preserve">origin </w:t>
            </w:r>
            <w:r>
              <w:t xml:space="preserve">with a risk level, etc. or other alerts configured in the MCI. However, </w:t>
            </w:r>
            <w:r w:rsidRPr="00E436FF">
              <w:rPr>
                <w:i/>
                <w:iCs/>
              </w:rPr>
              <w:t xml:space="preserve">the Importer </w:t>
            </w:r>
            <w:r w:rsidRPr="00B65810">
              <w:t>will be able to complete the registration of the import notification even if there is an alert associated with this import.</w:t>
            </w:r>
          </w:p>
          <w:p w14:paraId="289B171F" w14:textId="77777777" w:rsidR="00A664F0" w:rsidRPr="00C16204" w:rsidRDefault="00A664F0">
            <w:pPr>
              <w:spacing w:after="0"/>
              <w:rPr>
                <w:rFonts w:eastAsia="Calibri" w:cs="Calibri"/>
                <w:color w:val="000000"/>
              </w:rPr>
            </w:pPr>
            <w:r w:rsidRPr="00E436FF">
              <w:rPr>
                <w:i/>
                <w:iCs/>
              </w:rPr>
              <w:t xml:space="preserve">The importer </w:t>
            </w:r>
            <w:r w:rsidRPr="00695B17">
              <w:t xml:space="preserve">will attach all necessary documents, confirm the data on his own responsibility and send it for examination to the responsible </w:t>
            </w:r>
            <w:r w:rsidRPr="00E436FF">
              <w:rPr>
                <w:i/>
                <w:iCs/>
              </w:rPr>
              <w:t xml:space="preserve">ANSA Inspector </w:t>
            </w:r>
            <w:r>
              <w:t>in the ANSA Central Office.</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0D2C5CB"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t>Notification sent together with the necessary documents to attach.</w:t>
            </w:r>
          </w:p>
        </w:tc>
      </w:tr>
      <w:tr w:rsidR="00A664F0" w:rsidRPr="00BF08F2" w14:paraId="5D14F8CF"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542E4EC" w14:textId="77777777" w:rsidR="00A664F0" w:rsidRPr="00C16204" w:rsidRDefault="00A664F0">
            <w:pPr>
              <w:jc w:val="center"/>
            </w:pPr>
            <w:r>
              <w:lastRenderedPageBreak/>
              <w:t>3-A02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254E728" w14:textId="77777777" w:rsidR="00A664F0" w:rsidRPr="00C16204" w:rsidRDefault="00A664F0" w:rsidP="00892D72">
            <w:pPr>
              <w:jc w:val="left"/>
            </w:pPr>
            <w:r w:rsidRPr="006D7E1A">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E34D6ED" w14:textId="77777777" w:rsidR="00A664F0" w:rsidRPr="00C16204" w:rsidRDefault="00A664F0" w:rsidP="00892D72">
            <w:pPr>
              <w:jc w:val="left"/>
            </w:pPr>
            <w:r w:rsidRPr="006D7E1A">
              <w:t>Send notification to the ANSA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E2A0AEE" w14:textId="450A267C" w:rsidR="00A664F0" w:rsidRDefault="00A664F0">
            <w:pPr>
              <w:spacing w:after="0"/>
            </w:pPr>
            <w:r w:rsidRPr="00B433F8">
              <w:t xml:space="preserve">The "Import Monitoring and Control" information system will transmit the notification regarding the import notification available for documentary control to </w:t>
            </w:r>
            <w:r w:rsidRPr="00CF42BF">
              <w:rPr>
                <w:i/>
                <w:iCs/>
              </w:rPr>
              <w:t xml:space="preserve">the ANSA Inspector </w:t>
            </w:r>
            <w:r w:rsidRPr="00B433F8">
              <w:t>responsible for processing this type of notification.</w:t>
            </w:r>
          </w:p>
          <w:p w14:paraId="695E9B90" w14:textId="3644A677" w:rsidR="00A664F0" w:rsidRDefault="00A664F0">
            <w:pPr>
              <w:spacing w:after="0"/>
              <w:rPr>
                <w:color w:val="000000"/>
              </w:rPr>
            </w:pPr>
            <w:r w:rsidRPr="00CF42BF">
              <w:rPr>
                <w:i/>
                <w:iCs/>
                <w:color w:val="000000"/>
              </w:rPr>
              <w:t xml:space="preserve">The ANSA inspector </w:t>
            </w:r>
            <w:r w:rsidRPr="001F5346">
              <w:rPr>
                <w:color w:val="000000"/>
              </w:rPr>
              <w:t xml:space="preserve">will be informed if the notification received has associated alerts, or </w:t>
            </w:r>
            <w:r w:rsidRPr="00703855">
              <w:rPr>
                <w:i/>
                <w:iCs/>
                <w:color w:val="000000"/>
              </w:rPr>
              <w:t xml:space="preserve">the Importer </w:t>
            </w:r>
            <w:r w:rsidRPr="002701EE">
              <w:rPr>
                <w:color w:val="000000"/>
              </w:rPr>
              <w:t xml:space="preserve">is not registered in ROLA. These import notifications will be highlighted through a standardized visual mechanism ( </w:t>
            </w:r>
            <w:r w:rsidRPr="00665E9F">
              <w:rPr>
                <w:i/>
                <w:iCs/>
                <w:color w:val="000000"/>
              </w:rPr>
              <w:t xml:space="preserve">e.g. color, graphic symbol or textual label </w:t>
            </w:r>
            <w:r w:rsidRPr="000C00EA">
              <w:rPr>
                <w:color w:val="000000"/>
              </w:rPr>
              <w:t>) so that inspectors can quickly identify critical notifications.</w:t>
            </w:r>
          </w:p>
          <w:p w14:paraId="6D82CE88" w14:textId="77777777" w:rsidR="00A664F0" w:rsidRPr="00C16204" w:rsidRDefault="00A664F0">
            <w:pPr>
              <w:spacing w:after="0"/>
            </w:pPr>
            <w:r>
              <w:t xml:space="preserve">The validity of the import notification (14 calendar days) </w:t>
            </w:r>
            <w:r w:rsidRPr="001070AC">
              <w:rPr>
                <w:color w:val="000000"/>
              </w:rPr>
              <w:t xml:space="preserve">will be automatically entered by the system when the notification is registered by </w:t>
            </w:r>
            <w:r w:rsidRPr="00AC67BD">
              <w:rPr>
                <w:i/>
                <w:iCs/>
                <w:color w:val="000000"/>
              </w:rPr>
              <w:t xml:space="preserve">the Importer </w:t>
            </w:r>
            <w:r w:rsidRPr="001070AC">
              <w:rPr>
                <w:color w:val="000000"/>
              </w:rPr>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5D4D425" w14:textId="1C6E5EB9" w:rsidR="00A664F0" w:rsidRPr="006D7E1A" w:rsidRDefault="00A664F0" w:rsidP="00892D72">
            <w:pPr>
              <w:pBdr>
                <w:top w:val="nil"/>
                <w:left w:val="nil"/>
                <w:bottom w:val="nil"/>
                <w:right w:val="nil"/>
                <w:between w:val="nil"/>
              </w:pBdr>
              <w:spacing w:after="0" w:line="240" w:lineRule="auto"/>
              <w:jc w:val="left"/>
              <w:rPr>
                <w:rFonts w:eastAsia="Calibri" w:cs="Calibri"/>
                <w:bCs/>
                <w:color w:val="000000"/>
              </w:rPr>
            </w:pPr>
            <w:r w:rsidRPr="006D7E1A">
              <w:rPr>
                <w:rFonts w:eastAsia="Calibri" w:cs="Calibri"/>
                <w:bCs/>
                <w:color w:val="000000"/>
              </w:rPr>
              <w:t>Notice about import notification sent to ANSA Inspector.</w:t>
            </w:r>
          </w:p>
          <w:p w14:paraId="60DB6DED" w14:textId="77777777" w:rsidR="00A664F0" w:rsidRPr="00C16204" w:rsidRDefault="00A664F0" w:rsidP="00892D72">
            <w:pPr>
              <w:pBdr>
                <w:top w:val="nil"/>
                <w:left w:val="nil"/>
                <w:bottom w:val="nil"/>
                <w:right w:val="nil"/>
                <w:between w:val="nil"/>
              </w:pBdr>
              <w:spacing w:after="0" w:line="240" w:lineRule="auto"/>
              <w:jc w:val="left"/>
            </w:pPr>
            <w:r w:rsidRPr="006D7E1A">
              <w:rPr>
                <w:rFonts w:eastAsia="Calibri" w:cs="Calibri"/>
                <w:bCs/>
                <w:color w:val="000000"/>
              </w:rPr>
              <w:t>Notification to the ANSA Inspector about alerts and other risks associated with the notification.</w:t>
            </w:r>
          </w:p>
        </w:tc>
      </w:tr>
      <w:tr w:rsidR="00A664F0" w:rsidRPr="00BF08F2" w14:paraId="46E181E3"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9A03A1" w14:textId="77777777" w:rsidR="00A664F0" w:rsidRPr="00C16204" w:rsidRDefault="00A664F0">
            <w:pPr>
              <w:jc w:val="center"/>
            </w:pPr>
            <w:r>
              <w:t>3-A03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789F695" w14:textId="77777777" w:rsidR="00A664F0" w:rsidRPr="00C16204" w:rsidRDefault="00A664F0" w:rsidP="00892D72">
            <w:pPr>
              <w:jc w:val="left"/>
            </w:pPr>
            <w:r w:rsidRPr="006E13BC">
              <w:rPr>
                <w:rFonts w:cstheme="minorHAnsi"/>
              </w:rPr>
              <w:t>ANSA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C5635C" w14:textId="77777777" w:rsidR="00A664F0" w:rsidRDefault="00A664F0" w:rsidP="00892D72">
            <w:pPr>
              <w:jc w:val="left"/>
            </w:pPr>
            <w:r w:rsidRPr="006E13BC">
              <w:t>Check the notification, attached documents and add remarks</w:t>
            </w:r>
          </w:p>
          <w:p w14:paraId="098180DD" w14:textId="77777777" w:rsidR="00A664F0" w:rsidRPr="00C16204" w:rsidRDefault="00A664F0" w:rsidP="00892D72">
            <w:pPr>
              <w:jc w:val="left"/>
            </w:pP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B38E98B" w14:textId="5E07A6FD" w:rsidR="00A664F0" w:rsidRDefault="00A664F0">
            <w:pPr>
              <w:spacing w:after="0"/>
              <w:rPr>
                <w:color w:val="000000"/>
              </w:rPr>
            </w:pPr>
            <w:r w:rsidRPr="00CF42BF">
              <w:rPr>
                <w:i/>
                <w:iCs/>
                <w:color w:val="000000"/>
              </w:rPr>
              <w:t xml:space="preserve">The ANSA inspector </w:t>
            </w:r>
            <w:r w:rsidRPr="009F77E1">
              <w:rPr>
                <w:color w:val="000000"/>
              </w:rPr>
              <w:t>from the central office carries out the documentary control of the import notification before the goods reach the border.</w:t>
            </w:r>
          </w:p>
          <w:p w14:paraId="7317024E" w14:textId="2E370954" w:rsidR="00A664F0" w:rsidRDefault="00A664F0">
            <w:pPr>
              <w:spacing w:after="0" w:line="240" w:lineRule="auto"/>
            </w:pPr>
            <w:r w:rsidRPr="00CF42BF">
              <w:rPr>
                <w:i/>
                <w:iCs/>
                <w:color w:val="000000"/>
              </w:rPr>
              <w:t xml:space="preserve">The ANSA inspector </w:t>
            </w:r>
            <w:r w:rsidRPr="00C16204">
              <w:t>, after verifying the correctness of the application, makes the decision on the admission or rejection of the import of fertilizer products.</w:t>
            </w:r>
          </w:p>
          <w:p w14:paraId="73261480" w14:textId="5D8E751B" w:rsidR="00A664F0" w:rsidRDefault="00A664F0">
            <w:pPr>
              <w:spacing w:after="0" w:line="240" w:lineRule="auto"/>
            </w:pPr>
            <w:r w:rsidRPr="00702FF2">
              <w:rPr>
                <w:i/>
                <w:iCs/>
              </w:rPr>
              <w:t xml:space="preserve">The ANSA inspector </w:t>
            </w:r>
            <w:r>
              <w:t xml:space="preserve">from the central office will complete the list of products specified by </w:t>
            </w:r>
            <w:r w:rsidRPr="009D2FD0">
              <w:rPr>
                <w:i/>
                <w:iCs/>
              </w:rPr>
              <w:t xml:space="preserve">the Importer </w:t>
            </w:r>
            <w:r w:rsidRPr="004607AF">
              <w:t>in the import notification with some additional data, such as:</w:t>
            </w:r>
            <w:r w:rsidRPr="00A16F78">
              <w:rPr>
                <w:color w:val="EE0000"/>
              </w:rPr>
              <w:t xml:space="preserve"> </w:t>
            </w:r>
            <w:r w:rsidRPr="00147C47">
              <w:t>the decision to pass/reject the import for each batch of products.</w:t>
            </w:r>
          </w:p>
          <w:p w14:paraId="2C426D24" w14:textId="71E1661D" w:rsidR="00A664F0" w:rsidRDefault="00A664F0">
            <w:pPr>
              <w:spacing w:after="0" w:line="240" w:lineRule="auto"/>
            </w:pPr>
            <w:r w:rsidRPr="00BE27C2">
              <w:rPr>
                <w:i/>
                <w:iCs/>
              </w:rPr>
              <w:t xml:space="preserve">The ANSA inspector </w:t>
            </w:r>
            <w:r>
              <w:t>will have the opportunity to change the registration number in the event that the car/trailer breaks down and the importer changes the transport unit.</w:t>
            </w:r>
          </w:p>
          <w:p w14:paraId="0B61BA2D" w14:textId="77777777" w:rsidR="00A664F0" w:rsidRPr="00C16204" w:rsidRDefault="00A664F0">
            <w:pPr>
              <w:spacing w:after="0" w:line="240" w:lineRule="auto"/>
            </w:pPr>
            <w:r>
              <w:t xml:space="preserve">Depending on the result of the documentary control, </w:t>
            </w:r>
            <w:r w:rsidRPr="009238FA">
              <w:rPr>
                <w:i/>
                <w:iCs/>
              </w:rPr>
              <w:t xml:space="preserve">the ANSA Inspector </w:t>
            </w:r>
            <w:r>
              <w:t>will mark one of the alternatives in the MCI:</w:t>
            </w:r>
          </w:p>
          <w:p w14:paraId="3F2FF763" w14:textId="77777777" w:rsidR="00A664F0" w:rsidRPr="00C16204" w:rsidRDefault="00A664F0" w:rsidP="008D5A8F">
            <w:pPr>
              <w:pStyle w:val="Listbuline"/>
            </w:pPr>
            <w:r w:rsidRPr="00C16204">
              <w:rPr>
                <w:i/>
                <w:iCs/>
              </w:rPr>
              <w:t xml:space="preserve">import rejection </w:t>
            </w:r>
            <w:r>
              <w:rPr>
                <w:i/>
                <w:iCs/>
              </w:rPr>
              <w:t xml:space="preserve">– </w:t>
            </w:r>
            <w:r w:rsidRPr="00C16204">
              <w:t>when it is found that the mandatory conditions regarding the import of fertilizer products are met for at least some of the products, the rejected ones will be marked accordingly;</w:t>
            </w:r>
          </w:p>
          <w:p w14:paraId="2E325CCB" w14:textId="77777777" w:rsidR="00A664F0" w:rsidRDefault="00A664F0" w:rsidP="008D5A8F">
            <w:pPr>
              <w:pStyle w:val="Listbuline"/>
            </w:pPr>
            <w:r>
              <w:rPr>
                <w:i/>
                <w:iCs/>
              </w:rPr>
              <w:t xml:space="preserve">import refusal </w:t>
            </w:r>
            <w:r w:rsidRPr="00C16204">
              <w:t>– when ANSA inspectors detect false or suspicious data in the information submitted by the importer, all products are rejected for import;</w:t>
            </w:r>
          </w:p>
          <w:p w14:paraId="7C87250F" w14:textId="104E1DDE" w:rsidR="00A664F0" w:rsidRPr="008D5A8F" w:rsidRDefault="00A664F0" w:rsidP="008D5A8F">
            <w:pPr>
              <w:pStyle w:val="Listbuline"/>
            </w:pPr>
            <w:r>
              <w:rPr>
                <w:i/>
                <w:iCs/>
                <w:color w:val="000000"/>
              </w:rPr>
              <w:t xml:space="preserve">returning the notification for completion </w:t>
            </w:r>
            <w:r w:rsidRPr="009F77E1">
              <w:rPr>
                <w:color w:val="000000"/>
              </w:rPr>
              <w:t>, if the certified non-conformities can be remedied in a short time.</w:t>
            </w:r>
          </w:p>
          <w:p w14:paraId="67A5ABB4" w14:textId="77777777" w:rsidR="00A664F0" w:rsidRPr="00C16204" w:rsidRDefault="00A664F0">
            <w:pPr>
              <w:spacing w:after="0" w:line="240" w:lineRule="auto"/>
            </w:pPr>
            <w:r w:rsidRPr="00700A5F">
              <w:rPr>
                <w:rFonts w:cs="Calibri"/>
                <w:i/>
                <w:iCs/>
                <w:color w:val="000000"/>
              </w:rPr>
              <w:lastRenderedPageBreak/>
              <w:t xml:space="preserve">The ANSA inspector </w:t>
            </w:r>
            <w:r>
              <w:rPr>
                <w:rFonts w:cs="Calibri"/>
                <w:color w:val="000000"/>
              </w:rPr>
              <w:t>will complete the documentary check by adding details and the overall conclusion.</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BCC1E15" w14:textId="0441D2A1" w:rsidR="00A664F0" w:rsidRDefault="00A664F0" w:rsidP="00892D72">
            <w:pPr>
              <w:pBdr>
                <w:top w:val="nil"/>
                <w:left w:val="nil"/>
                <w:bottom w:val="nil"/>
                <w:right w:val="nil"/>
                <w:between w:val="nil"/>
              </w:pBdr>
              <w:spacing w:after="0" w:line="240" w:lineRule="auto"/>
              <w:jc w:val="left"/>
            </w:pPr>
            <w:r w:rsidRPr="006E13BC">
              <w:lastRenderedPageBreak/>
              <w:t>Notification received and verified for compliance with the provisions of the regulatory framework.</w:t>
            </w:r>
          </w:p>
          <w:p w14:paraId="50AAE35F" w14:textId="77777777" w:rsidR="00A664F0" w:rsidRPr="00C16204" w:rsidRDefault="00A664F0" w:rsidP="00892D72">
            <w:pPr>
              <w:pBdr>
                <w:top w:val="nil"/>
                <w:left w:val="nil"/>
                <w:bottom w:val="nil"/>
                <w:right w:val="nil"/>
                <w:between w:val="nil"/>
              </w:pBdr>
              <w:spacing w:after="0" w:line="240" w:lineRule="auto"/>
              <w:jc w:val="left"/>
              <w:rPr>
                <w:bCs/>
                <w:color w:val="000000"/>
              </w:rPr>
            </w:pPr>
            <w:r>
              <w:rPr>
                <w:bCs/>
                <w:color w:val="000000"/>
              </w:rPr>
              <w:t>Mentions and conclusions added by the ANSA Inspector.</w:t>
            </w:r>
          </w:p>
        </w:tc>
      </w:tr>
      <w:tr w:rsidR="00A664F0" w:rsidRPr="00BF08F2" w14:paraId="683174D4"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440BB27" w14:textId="77777777" w:rsidR="00A664F0" w:rsidRPr="00C16204" w:rsidRDefault="00A664F0">
            <w:pPr>
              <w:jc w:val="center"/>
            </w:pPr>
            <w:r>
              <w:t>3-A04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258B144" w14:textId="77777777" w:rsidR="00A664F0" w:rsidRPr="00C16204" w:rsidRDefault="00A664F0"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F955F56" w14:textId="77777777" w:rsidR="00A664F0" w:rsidRPr="00C16204" w:rsidRDefault="00A664F0" w:rsidP="00892D72">
            <w:pPr>
              <w:jc w:val="left"/>
            </w:pPr>
            <w:r>
              <w:t>Sends notification regarding the ANSA Inspector's decision to the Importer and the PIF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7733B9" w14:textId="77777777" w:rsidR="00A664F0" w:rsidRDefault="00A664F0">
            <w:pPr>
              <w:spacing w:after="0" w:line="240" w:lineRule="auto"/>
              <w:rPr>
                <w:rFonts w:cs="Calibri"/>
                <w:color w:val="000000"/>
              </w:rPr>
            </w:pPr>
            <w:r>
              <w:rPr>
                <w:rFonts w:cs="Calibri"/>
                <w:color w:val="000000"/>
              </w:rPr>
              <w:t xml:space="preserve">For each of the decisions marked by </w:t>
            </w:r>
            <w:r w:rsidRPr="00511C7B">
              <w:rPr>
                <w:rFonts w:cs="Calibri"/>
                <w:i/>
                <w:iCs/>
                <w:color w:val="000000"/>
              </w:rPr>
              <w:t xml:space="preserve">the ANSA Inspector </w:t>
            </w:r>
            <w:r>
              <w:rPr>
                <w:rFonts w:cs="Calibri"/>
                <w:color w:val="000000"/>
              </w:rPr>
              <w:t xml:space="preserve">in the MCI, the system will send notifications to </w:t>
            </w:r>
            <w:r w:rsidRPr="00381E7A">
              <w:rPr>
                <w:i/>
                <w:iCs/>
              </w:rPr>
              <w:t xml:space="preserve">the Importer </w:t>
            </w:r>
            <w:r>
              <w:t xml:space="preserve">and </w:t>
            </w:r>
            <w:r w:rsidRPr="00381E7A">
              <w:rPr>
                <w:i/>
                <w:iCs/>
              </w:rPr>
              <w:t xml:space="preserve">the PIF Inspector </w:t>
            </w:r>
            <w:r>
              <w:t xml:space="preserve">at the inspection post specified in the notification, </w:t>
            </w:r>
            <w:r>
              <w:rPr>
                <w:rFonts w:cs="Calibri"/>
                <w:color w:val="000000"/>
              </w:rPr>
              <w:t>as follows:</w:t>
            </w:r>
          </w:p>
          <w:p w14:paraId="4807ECA4" w14:textId="722AF113" w:rsidR="00A664F0" w:rsidRPr="00BB7559" w:rsidRDefault="00A664F0" w:rsidP="008D5A8F">
            <w:pPr>
              <w:pStyle w:val="Listbuline"/>
            </w:pPr>
            <w:r w:rsidRPr="00BB7559">
              <w:t xml:space="preserve">confirmation of import admission ( </w:t>
            </w:r>
            <w:r w:rsidRPr="00BB7559">
              <w:rPr>
                <w:b/>
              </w:rPr>
              <w:t xml:space="preserve">go to 3-A06 </w:t>
            </w:r>
            <w:r w:rsidRPr="00BB7559">
              <w:t>);</w:t>
            </w:r>
          </w:p>
          <w:p w14:paraId="730E1E66" w14:textId="6C433E74" w:rsidR="00A664F0" w:rsidRPr="00BB7559" w:rsidRDefault="00A664F0" w:rsidP="008D5A8F">
            <w:pPr>
              <w:pStyle w:val="Listbuline"/>
            </w:pPr>
            <w:r w:rsidRPr="00BB7559">
              <w:t>refusal of import with specification of the reason;</w:t>
            </w:r>
          </w:p>
          <w:p w14:paraId="7FB1328D" w14:textId="77777777" w:rsidR="00A664F0" w:rsidRPr="00C16204" w:rsidRDefault="00A664F0" w:rsidP="008D5A8F">
            <w:pPr>
              <w:pStyle w:val="Listbuline"/>
            </w:pPr>
            <w:r w:rsidRPr="00BB7559">
              <w:t xml:space="preserve">return the notification for completion with the specification of the non-conformities requested for correction/completion ( </w:t>
            </w:r>
            <w:r w:rsidRPr="00BB7559">
              <w:rPr>
                <w:b/>
              </w:rPr>
              <w:t xml:space="preserve">go to 3-A05 </w:t>
            </w:r>
            <w:r w:rsidRPr="00BB7559">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BED4308" w14:textId="77777777" w:rsidR="00A664F0" w:rsidRPr="00C16204" w:rsidRDefault="00A664F0" w:rsidP="00892D72">
            <w:pPr>
              <w:pBdr>
                <w:top w:val="nil"/>
                <w:left w:val="nil"/>
                <w:bottom w:val="nil"/>
                <w:right w:val="nil"/>
                <w:between w:val="nil"/>
              </w:pBdr>
              <w:spacing w:after="0" w:line="240" w:lineRule="auto"/>
              <w:jc w:val="left"/>
              <w:rPr>
                <w:bCs/>
                <w:color w:val="000000"/>
              </w:rPr>
            </w:pPr>
            <w:r>
              <w:rPr>
                <w:bCs/>
                <w:color w:val="000000"/>
              </w:rPr>
              <w:t>The importer was informed of the ANSA Inspector's decision.</w:t>
            </w:r>
          </w:p>
        </w:tc>
      </w:tr>
      <w:tr w:rsidR="00A664F0" w:rsidRPr="00BF08F2" w14:paraId="1E67191E"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5BCA92" w14:textId="77777777" w:rsidR="00A664F0" w:rsidRPr="00C16204" w:rsidRDefault="00A664F0">
            <w:pPr>
              <w:jc w:val="center"/>
            </w:pPr>
            <w:r>
              <w:t>3-A05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772FE8" w14:textId="77777777" w:rsidR="00A664F0" w:rsidRPr="00C16204" w:rsidRDefault="00A664F0" w:rsidP="00892D72">
            <w:pPr>
              <w:jc w:val="left"/>
            </w:pPr>
            <w:r>
              <w:t>importer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F75D491" w14:textId="77777777" w:rsidR="00A664F0" w:rsidRPr="00C16204" w:rsidRDefault="00A664F0" w:rsidP="00892D72">
            <w:pPr>
              <w:jc w:val="left"/>
            </w:pPr>
            <w:r>
              <w:t>Complete/correct notification data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66866C3" w14:textId="77777777" w:rsidR="00A664F0" w:rsidRPr="00C16204" w:rsidRDefault="00A664F0">
            <w:pPr>
              <w:pBdr>
                <w:top w:val="nil"/>
                <w:left w:val="nil"/>
                <w:bottom w:val="nil"/>
                <w:right w:val="nil"/>
                <w:between w:val="nil"/>
              </w:pBdr>
              <w:spacing w:after="0" w:line="240" w:lineRule="auto"/>
              <w:rPr>
                <w:color w:val="000000"/>
              </w:rPr>
            </w:pPr>
            <w:r w:rsidRPr="00834FB4">
              <w:rPr>
                <w:rFonts w:cs="Calibri"/>
                <w:i/>
                <w:iCs/>
                <w:color w:val="000000"/>
              </w:rPr>
              <w:t xml:space="preserve">The Importer </w:t>
            </w:r>
            <w:r>
              <w:rPr>
                <w:rFonts w:cs="Calibri"/>
                <w:color w:val="000000"/>
              </w:rPr>
              <w:t xml:space="preserve">will receive through the MCI the ANSA Inspector's remarks regarding the documented non-conformities and will upload new documents or make changes to the notification, as appropriate. As a result, </w:t>
            </w:r>
            <w:r w:rsidRPr="00791895">
              <w:rPr>
                <w:rFonts w:cs="Calibri"/>
                <w:i/>
                <w:iCs/>
                <w:color w:val="000000"/>
              </w:rPr>
              <w:t xml:space="preserve">the Importer </w:t>
            </w:r>
            <w:r>
              <w:rPr>
                <w:rFonts w:cs="Calibri"/>
                <w:color w:val="000000"/>
              </w:rPr>
              <w:t xml:space="preserve">sends the notification for repeated verification to </w:t>
            </w:r>
            <w:r w:rsidRPr="00834FB4">
              <w:rPr>
                <w:rFonts w:cs="Calibri"/>
                <w:i/>
                <w:iCs/>
                <w:color w:val="000000"/>
              </w:rPr>
              <w:t xml:space="preserve">the ANSA Inspector ( </w:t>
            </w:r>
            <w:r w:rsidRPr="00180388">
              <w:rPr>
                <w:rFonts w:cs="Calibri"/>
                <w:b/>
                <w:bCs/>
                <w:i/>
                <w:iCs/>
                <w:color w:val="000000"/>
              </w:rPr>
              <w:t xml:space="preserve">go to 3-A02 </w:t>
            </w:r>
            <w:r>
              <w:rPr>
                <w:rFonts w:cs="Calibri"/>
                <w:i/>
                <w:iCs/>
                <w:color w:val="000000"/>
              </w:rPr>
              <w:t xml:space="preserve">) </w:t>
            </w:r>
            <w:r>
              <w:rPr>
                <w:rFonts w:cs="Calibri"/>
                <w:color w:val="000000"/>
              </w:rPr>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E3B277F" w14:textId="77777777" w:rsidR="00A664F0" w:rsidRPr="00C16204" w:rsidRDefault="00A664F0" w:rsidP="00892D72">
            <w:pPr>
              <w:pBdr>
                <w:top w:val="nil"/>
                <w:left w:val="nil"/>
                <w:bottom w:val="nil"/>
                <w:right w:val="nil"/>
                <w:between w:val="nil"/>
              </w:pBdr>
              <w:spacing w:after="0" w:line="240" w:lineRule="auto"/>
              <w:jc w:val="left"/>
              <w:rPr>
                <w:bCs/>
                <w:color w:val="000000"/>
              </w:rPr>
            </w:pPr>
            <w:r>
              <w:rPr>
                <w:bCs/>
                <w:color w:val="000000"/>
              </w:rPr>
              <w:t>Import notification completed/corrected.</w:t>
            </w:r>
          </w:p>
        </w:tc>
      </w:tr>
      <w:tr w:rsidR="00A664F0" w:rsidRPr="00BF08F2" w14:paraId="2666C26E"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3B4F8A" w14:textId="77777777" w:rsidR="00A664F0" w:rsidRPr="00C16204" w:rsidRDefault="00A664F0">
            <w:pPr>
              <w:jc w:val="center"/>
            </w:pPr>
            <w:r>
              <w:t>3-A06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675174" w14:textId="7FE44050" w:rsidR="00A664F0" w:rsidRPr="00721210" w:rsidRDefault="00A664F0" w:rsidP="00892D72">
            <w:pPr>
              <w:jc w:val="left"/>
            </w:pPr>
            <w:r w:rsidRPr="00721210">
              <w:rPr>
                <w:rFonts w:cstheme="minorHAnsi"/>
              </w:rPr>
              <w:t>AND "Border"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AC8D67" w14:textId="77777777" w:rsidR="00A664F0" w:rsidRPr="006E13BC" w:rsidRDefault="00A664F0" w:rsidP="00892D72">
            <w:pPr>
              <w:jc w:val="left"/>
            </w:pPr>
            <w:r>
              <w:t>Queries data from the MCI about the transport unit arriving at the border and sends a response to the MCI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335156" w14:textId="26199EEE" w:rsidR="00A664F0" w:rsidRPr="00F81CC1" w:rsidRDefault="00A664F0">
            <w:pPr>
              <w:spacing w:after="0"/>
              <w:rPr>
                <w:color w:val="000000"/>
              </w:rPr>
            </w:pPr>
            <w:r w:rsidRPr="00F81CC1">
              <w:rPr>
                <w:color w:val="000000"/>
              </w:rPr>
              <w:t xml:space="preserve">Upon arrival of the transport unit at the border, based on the registration number of the transport unit, SI "Frontiera" will initiate the query to </w:t>
            </w:r>
            <w:r w:rsidRPr="00F81CC1">
              <w:rPr>
                <w:i/>
                <w:iCs/>
                <w:color w:val="000000"/>
              </w:rPr>
              <w:t xml:space="preserve">the MCI </w:t>
            </w:r>
            <w:r w:rsidR="00E01224">
              <w:rPr>
                <w:color w:val="000000"/>
              </w:rPr>
              <w:t xml:space="preserve">to obtain data related to the import notifications sent by </w:t>
            </w:r>
            <w:r w:rsidRPr="00F81CC1">
              <w:rPr>
                <w:i/>
                <w:iCs/>
                <w:color w:val="000000"/>
              </w:rPr>
              <w:t xml:space="preserve">the Importer </w:t>
            </w:r>
            <w:r w:rsidRPr="00F81CC1">
              <w:rPr>
                <w:color w:val="000000"/>
              </w:rPr>
              <w:t>to ANSA.</w:t>
            </w:r>
          </w:p>
          <w:p w14:paraId="0F7E7C9C" w14:textId="2EEBC1CC" w:rsidR="00A664F0" w:rsidRPr="00F81CC1" w:rsidRDefault="00A664F0">
            <w:pPr>
              <w:spacing w:after="0"/>
              <w:rPr>
                <w:color w:val="000000"/>
              </w:rPr>
            </w:pPr>
            <w:r w:rsidRPr="00F81CC1">
              <w:rPr>
                <w:color w:val="000000"/>
              </w:rPr>
              <w:t>If it identifies a valid import notification (14 calendar days from shipment), SI "Frontiera" will send a response to MCI regarding the arrival of the transport unit at the border.</w:t>
            </w:r>
          </w:p>
          <w:p w14:paraId="027F2C37" w14:textId="62DCA4EB" w:rsidR="00A664F0" w:rsidRPr="00A90561" w:rsidRDefault="00A664F0">
            <w:pPr>
              <w:pBdr>
                <w:top w:val="nil"/>
                <w:left w:val="nil"/>
                <w:bottom w:val="nil"/>
                <w:right w:val="nil"/>
                <w:between w:val="nil"/>
              </w:pBdr>
              <w:spacing w:after="0" w:line="240" w:lineRule="auto"/>
              <w:rPr>
                <w:color w:val="000000"/>
              </w:rPr>
            </w:pPr>
            <w:r w:rsidRPr="00F81CC1">
              <w:rPr>
                <w:color w:val="000000"/>
              </w:rPr>
              <w:t xml:space="preserve">Also, </w:t>
            </w:r>
            <w:r w:rsidRPr="00721210">
              <w:rPr>
                <w:color w:val="000000"/>
              </w:rPr>
              <w:t>SI "Frontiera"</w:t>
            </w:r>
            <w:r w:rsidR="00E01224">
              <w:rPr>
                <w:i/>
                <w:iCs/>
                <w:color w:val="000000"/>
              </w:rPr>
              <w:t xml:space="preserve"> </w:t>
            </w:r>
            <w:r w:rsidRPr="00F81CC1">
              <w:rPr>
                <w:color w:val="000000"/>
              </w:rPr>
              <w:t xml:space="preserve">will automatically check whether </w:t>
            </w:r>
            <w:r w:rsidRPr="00F81CC1">
              <w:rPr>
                <w:i/>
                <w:iCs/>
                <w:color w:val="000000"/>
              </w:rPr>
              <w:t xml:space="preserve">the Importer </w:t>
            </w:r>
            <w:r w:rsidRPr="00F81CC1">
              <w:rPr>
                <w:color w:val="000000"/>
              </w:rPr>
              <w:t>who submitted the notification holds the AEO authorization and will provide this information to the MCI.</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B03711C" w14:textId="684BDD18" w:rsidR="00A664F0" w:rsidRPr="00F81CC1" w:rsidRDefault="00A664F0" w:rsidP="00892D72">
            <w:pPr>
              <w:pBdr>
                <w:top w:val="nil"/>
                <w:left w:val="nil"/>
                <w:bottom w:val="nil"/>
                <w:right w:val="nil"/>
                <w:between w:val="nil"/>
              </w:pBdr>
              <w:spacing w:after="0" w:line="240" w:lineRule="auto"/>
              <w:jc w:val="left"/>
              <w:rPr>
                <w:i/>
                <w:iCs/>
                <w:color w:val="000000"/>
              </w:rPr>
            </w:pPr>
            <w:r w:rsidRPr="00F81CC1">
              <w:t xml:space="preserve">Data regarding </w:t>
            </w:r>
            <w:r>
              <w:t xml:space="preserve">active import notifications received by </w:t>
            </w:r>
            <w:r w:rsidRPr="00721210">
              <w:rPr>
                <w:color w:val="000000"/>
              </w:rPr>
              <w:t xml:space="preserve">SI "Frontiera" </w:t>
            </w:r>
            <w:r w:rsidRPr="00F81CC1">
              <w:rPr>
                <w:i/>
                <w:iCs/>
                <w:color w:val="000000"/>
              </w:rPr>
              <w:t>.</w:t>
            </w:r>
          </w:p>
          <w:p w14:paraId="0E1713FE" w14:textId="77777777" w:rsidR="00A664F0" w:rsidRPr="006E13BC" w:rsidRDefault="00A664F0" w:rsidP="00892D72">
            <w:pPr>
              <w:pBdr>
                <w:top w:val="nil"/>
                <w:left w:val="nil"/>
                <w:bottom w:val="nil"/>
                <w:right w:val="nil"/>
                <w:between w:val="nil"/>
              </w:pBdr>
              <w:spacing w:after="0" w:line="240" w:lineRule="auto"/>
              <w:jc w:val="left"/>
              <w:rPr>
                <w:bCs/>
                <w:color w:val="000000"/>
              </w:rPr>
            </w:pPr>
            <w:r w:rsidRPr="00F81CC1">
              <w:rPr>
                <w:i/>
                <w:iCs/>
                <w:color w:val="000000"/>
              </w:rPr>
              <w:t xml:space="preserve"> </w:t>
            </w:r>
            <w:r w:rsidRPr="00F81CC1">
              <w:rPr>
                <w:color w:val="000000"/>
              </w:rPr>
              <w:t xml:space="preserve">Data regarding the arrival of the transport unit at the border, as well as the Importer's AEO status transmitted to </w:t>
            </w:r>
            <w:r w:rsidRPr="00721210">
              <w:rPr>
                <w:i/>
                <w:iCs/>
                <w:color w:val="000000"/>
              </w:rPr>
              <w:t xml:space="preserve">the MCI </w:t>
            </w:r>
            <w:r w:rsidRPr="00F81CC1">
              <w:rPr>
                <w:color w:val="000000"/>
              </w:rPr>
              <w:t>.</w:t>
            </w:r>
          </w:p>
        </w:tc>
      </w:tr>
      <w:tr w:rsidR="00A664F0" w:rsidRPr="00BF08F2" w14:paraId="07CB0B7F"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F3DB08E" w14:textId="77777777" w:rsidR="00A664F0" w:rsidRPr="00C16204" w:rsidRDefault="00A664F0">
            <w:pPr>
              <w:jc w:val="center"/>
            </w:pPr>
            <w:r>
              <w:t>3-A07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CAB1314" w14:textId="77777777" w:rsidR="00A664F0" w:rsidRPr="00C16204" w:rsidRDefault="00A664F0" w:rsidP="00892D72">
            <w:pPr>
              <w:jc w:val="left"/>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A07916D" w14:textId="77777777" w:rsidR="00A664F0" w:rsidRPr="00C16204" w:rsidRDefault="00A664F0" w:rsidP="00892D72">
            <w:pPr>
              <w:jc w:val="left"/>
            </w:pPr>
            <w:r>
              <w:t>Records data in the "Frontiera" SI, notifies the PIF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879F30" w14:textId="194520B8" w:rsidR="00A664F0" w:rsidRPr="00F81CC1" w:rsidRDefault="00A664F0">
            <w:pPr>
              <w:spacing w:after="0"/>
              <w:rPr>
                <w:color w:val="000000"/>
              </w:rPr>
            </w:pPr>
            <w:r w:rsidRPr="00F81CC1">
              <w:rPr>
                <w:color w:val="000000"/>
              </w:rPr>
              <w:t xml:space="preserve">Based on the response received from SI "Frontiera", </w:t>
            </w:r>
            <w:r w:rsidRPr="00721210">
              <w:rPr>
                <w:i/>
                <w:iCs/>
                <w:color w:val="000000"/>
              </w:rPr>
              <w:t xml:space="preserve">MCI </w:t>
            </w:r>
            <w:r w:rsidRPr="00F81CC1">
              <w:rPr>
                <w:color w:val="000000"/>
              </w:rPr>
              <w:t xml:space="preserve">will automatically change the notification status to "awaiting PIF control" and will notify the appropriate </w:t>
            </w:r>
            <w:r w:rsidRPr="00F81CC1">
              <w:rPr>
                <w:i/>
                <w:iCs/>
                <w:color w:val="000000"/>
              </w:rPr>
              <w:t xml:space="preserve">PIF Inspector </w:t>
            </w:r>
            <w:r w:rsidRPr="00F81CC1">
              <w:rPr>
                <w:color w:val="000000"/>
              </w:rPr>
              <w:t>of the need to perform the identity and physical check.</w:t>
            </w:r>
          </w:p>
          <w:p w14:paraId="79F2E5CD" w14:textId="77777777" w:rsidR="00A664F0" w:rsidRPr="00876E67" w:rsidRDefault="00A664F0">
            <w:r w:rsidRPr="00F81CC1">
              <w:rPr>
                <w:color w:val="000000"/>
              </w:rPr>
              <w:t xml:space="preserve">MCI will record, at the import notification level, information regarding </w:t>
            </w:r>
            <w:r w:rsidRPr="00F81CC1">
              <w:rPr>
                <w:i/>
                <w:iCs/>
                <w:color w:val="000000"/>
              </w:rPr>
              <w:t xml:space="preserve">the Importer's status </w:t>
            </w:r>
            <w:r w:rsidRPr="00F81CC1">
              <w:rPr>
                <w:color w:val="000000"/>
              </w:rPr>
              <w:t>as an Authorized Economic Operator (AEO), this data will be used to prioritize control at the border inspection post.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41CAF3B" w14:textId="0BE5A8B0" w:rsidR="00A664F0" w:rsidRPr="00F81CC1" w:rsidRDefault="00A664F0" w:rsidP="00892D72">
            <w:pPr>
              <w:pBdr>
                <w:top w:val="nil"/>
                <w:left w:val="nil"/>
                <w:bottom w:val="nil"/>
                <w:right w:val="nil"/>
                <w:between w:val="nil"/>
              </w:pBdr>
              <w:spacing w:after="0" w:line="240" w:lineRule="auto"/>
              <w:jc w:val="left"/>
              <w:rPr>
                <w:color w:val="000000"/>
              </w:rPr>
            </w:pPr>
            <w:r w:rsidRPr="00F81CC1">
              <w:rPr>
                <w:color w:val="000000"/>
              </w:rPr>
              <w:t xml:space="preserve">Confirmation of the arrival of the transport unit at the border received by </w:t>
            </w:r>
            <w:r w:rsidRPr="00F81CC1">
              <w:rPr>
                <w:i/>
                <w:iCs/>
                <w:color w:val="000000"/>
              </w:rPr>
              <w:t xml:space="preserve">the PIF Inspector </w:t>
            </w:r>
            <w:r w:rsidRPr="00F81CC1">
              <w:rPr>
                <w:color w:val="000000"/>
              </w:rPr>
              <w:t>.</w:t>
            </w:r>
          </w:p>
          <w:p w14:paraId="3B7B647E"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F81CC1">
              <w:rPr>
                <w:color w:val="000000"/>
              </w:rPr>
              <w:t xml:space="preserve">Data on the status of AEO authorized economic operator registered in </w:t>
            </w:r>
            <w:r w:rsidRPr="00721210">
              <w:rPr>
                <w:i/>
                <w:iCs/>
                <w:color w:val="000000"/>
              </w:rPr>
              <w:t xml:space="preserve">the MCI </w:t>
            </w:r>
            <w:r w:rsidRPr="00F81CC1">
              <w:rPr>
                <w:color w:val="000000"/>
              </w:rPr>
              <w:t>.</w:t>
            </w:r>
          </w:p>
        </w:tc>
      </w:tr>
      <w:tr w:rsidR="00A664F0" w:rsidRPr="00BF08F2" w14:paraId="62EE99E4"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384B2D3" w14:textId="77777777" w:rsidR="00A664F0" w:rsidRPr="00C16204" w:rsidRDefault="00A664F0">
            <w:pPr>
              <w:jc w:val="center"/>
            </w:pPr>
            <w:r>
              <w:lastRenderedPageBreak/>
              <w:t>3-A08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4CCF828" w14:textId="77777777" w:rsidR="00A664F0" w:rsidRPr="00C16204" w:rsidRDefault="00A664F0" w:rsidP="00892D72">
            <w:pPr>
              <w:jc w:val="left"/>
            </w:pPr>
            <w:r w:rsidRPr="00FE2769">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658F684" w14:textId="1A91F8A3" w:rsidR="00A664F0" w:rsidRPr="00C16204" w:rsidRDefault="005507E0" w:rsidP="00892D72">
            <w:pPr>
              <w:jc w:val="left"/>
            </w:pPr>
            <w:r>
              <w:t>Document identity and physical checks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DF5F394" w14:textId="77777777" w:rsidR="00A664F0" w:rsidRPr="00FE2769" w:rsidRDefault="00A664F0">
            <w:pPr>
              <w:spacing w:after="0"/>
            </w:pPr>
            <w:r w:rsidRPr="00FE2769">
              <w:rPr>
                <w:b/>
                <w:bCs/>
              </w:rPr>
              <w:t xml:space="preserve">According to art. 18 of Government Decision no. 938/2018 </w:t>
            </w:r>
            <w:r w:rsidRPr="00FE2769">
              <w:t xml:space="preserve">, at the time of introduction or transit of goods subject to Agency control </w:t>
            </w:r>
            <w:r w:rsidRPr="008E10AD">
              <w:rPr>
                <w:i/>
                <w:iCs/>
              </w:rPr>
              <w:t xml:space="preserve">, ANSA Inspectors </w:t>
            </w:r>
            <w:r w:rsidRPr="00FE2769">
              <w:t xml:space="preserve">within the inspection posts at state border crossing points carry out, based on risk analysis, the following types of controls (documentary control covered in step </w:t>
            </w:r>
            <w:r>
              <w:rPr>
                <w:b/>
                <w:bCs/>
              </w:rPr>
              <w:t xml:space="preserve">3-A03 </w:t>
            </w:r>
            <w:r w:rsidRPr="00FE2769">
              <w:t>):</w:t>
            </w:r>
          </w:p>
          <w:p w14:paraId="1F8E5580" w14:textId="77777777" w:rsidR="00A664F0" w:rsidRPr="00FE2769" w:rsidRDefault="00A664F0" w:rsidP="007936E5">
            <w:pPr>
              <w:pStyle w:val="Listbuline"/>
            </w:pPr>
            <w:r w:rsidRPr="00FE2769">
              <w:t>control of the identity of the goods subject to control;</w:t>
            </w:r>
          </w:p>
          <w:p w14:paraId="7A8BC183" w14:textId="2F7A2F4F" w:rsidR="00A664F0" w:rsidRPr="00FE2769" w:rsidRDefault="00A664F0" w:rsidP="007936E5">
            <w:pPr>
              <w:pStyle w:val="Listbuline"/>
            </w:pPr>
            <w:r w:rsidRPr="00FE2769">
              <w:t>physical control of the goods subject to control.</w:t>
            </w:r>
          </w:p>
          <w:p w14:paraId="5E8BAF48" w14:textId="77777777" w:rsidR="00A664F0" w:rsidRPr="001070AC" w:rsidRDefault="00A664F0">
            <w:pPr>
              <w:pBdr>
                <w:top w:val="nil"/>
                <w:left w:val="nil"/>
                <w:bottom w:val="nil"/>
                <w:right w:val="nil"/>
                <w:between w:val="nil"/>
              </w:pBdr>
              <w:spacing w:after="0" w:line="240" w:lineRule="auto"/>
              <w:rPr>
                <w:color w:val="000000"/>
              </w:rPr>
            </w:pPr>
            <w:r w:rsidRPr="00FE2769">
              <w:rPr>
                <w:i/>
                <w:iCs/>
              </w:rPr>
              <w:t xml:space="preserve">The BIF inspector </w:t>
            </w:r>
            <w:r w:rsidRPr="00FE2769">
              <w:t>completes the import notification, recording the details of the physical check performed.</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FD03E31"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FE2769">
              <w:t>Identity and physical check carried out by the PIF Inspector.</w:t>
            </w:r>
          </w:p>
        </w:tc>
      </w:tr>
      <w:tr w:rsidR="00A664F0" w:rsidRPr="00BF08F2" w14:paraId="7796D3AE"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692B397" w14:textId="77777777" w:rsidR="00A664F0" w:rsidRPr="00C16204" w:rsidRDefault="00A664F0">
            <w:pPr>
              <w:jc w:val="center"/>
            </w:pPr>
            <w:r>
              <w:t>3-A09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5009A0B" w14:textId="77777777" w:rsidR="00A664F0" w:rsidRPr="00C16204" w:rsidRDefault="00A664F0" w:rsidP="00892D72">
            <w:pPr>
              <w:jc w:val="left"/>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322914E" w14:textId="77777777" w:rsidR="00A664F0" w:rsidRPr="00C16204" w:rsidRDefault="00A664F0" w:rsidP="00892D72">
            <w:pPr>
              <w:jc w:val="left"/>
            </w:pPr>
            <w:r w:rsidRPr="006E13BC">
              <w:t>Decides on the admission or rejection of the import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02D3A2C" w14:textId="77777777" w:rsidR="00A664F0" w:rsidRPr="006E13BC" w:rsidRDefault="00A664F0">
            <w:pPr>
              <w:spacing w:after="0" w:line="240" w:lineRule="auto"/>
            </w:pPr>
            <w:r w:rsidRPr="005105F8">
              <w:rPr>
                <w:rFonts w:cstheme="minorHAnsi"/>
                <w:i/>
                <w:iCs/>
              </w:rPr>
              <w:t xml:space="preserve">The PIF inspector </w:t>
            </w:r>
            <w:r w:rsidRPr="006E13BC">
              <w:t>, following the control procedures applied, makes the decision regarding:</w:t>
            </w:r>
          </w:p>
          <w:p w14:paraId="721D85D8" w14:textId="77777777" w:rsidR="00A664F0" w:rsidRPr="006E13BC" w:rsidRDefault="00A664F0" w:rsidP="007936E5">
            <w:pPr>
              <w:pStyle w:val="Listbuline"/>
            </w:pPr>
            <w:r>
              <w:rPr>
                <w:i/>
                <w:iCs/>
              </w:rPr>
              <w:t xml:space="preserve">admission to cross the border </w:t>
            </w:r>
            <w:r w:rsidRPr="006E13BC">
              <w:t xml:space="preserve">– </w:t>
            </w:r>
            <w:r w:rsidRPr="006E13BC">
              <w:rPr>
                <w:b/>
                <w:bCs/>
              </w:rPr>
              <w:t xml:space="preserve">according to art.20 of Government Decision no. 938/2018 </w:t>
            </w:r>
            <w:r w:rsidRPr="006E13BC">
              <w:t>,</w:t>
            </w:r>
            <w:r w:rsidRPr="006E13BC">
              <w:rPr>
                <w:b/>
                <w:bCs/>
              </w:rPr>
              <w:t xml:space="preserve"> </w:t>
            </w:r>
            <w:r w:rsidRPr="006E13BC">
              <w:t xml:space="preserve">if no non-conformities were detected following the control, the PIF inspector allows the entry/transit of the goods, with the issuance of the document related to the type of goods subject to control (go to </w:t>
            </w:r>
            <w:r>
              <w:rPr>
                <w:b/>
                <w:bCs/>
              </w:rPr>
              <w:t xml:space="preserve">3-A12 </w:t>
            </w:r>
            <w:r w:rsidRPr="006E13BC">
              <w:t>);</w:t>
            </w:r>
          </w:p>
          <w:p w14:paraId="71A4A3D4" w14:textId="77777777" w:rsidR="00A664F0" w:rsidRDefault="00A664F0" w:rsidP="007936E5">
            <w:pPr>
              <w:pStyle w:val="Listbuline"/>
            </w:pPr>
            <w:r>
              <w:rPr>
                <w:i/>
                <w:iCs/>
              </w:rPr>
              <w:t xml:space="preserve">detention at the border </w:t>
            </w:r>
            <w:r w:rsidRPr="006E13BC">
              <w:t xml:space="preserve">– </w:t>
            </w:r>
            <w:r w:rsidRPr="006E13BC">
              <w:rPr>
                <w:b/>
                <w:bCs/>
              </w:rPr>
              <w:t xml:space="preserve">according to art. 21 of Government Decision no. 938/2018 </w:t>
            </w:r>
            <w:r w:rsidRPr="006E13BC">
              <w:t>,</w:t>
            </w:r>
            <w:r w:rsidRPr="006E13BC">
              <w:rPr>
                <w:b/>
                <w:bCs/>
              </w:rPr>
              <w:t xml:space="preserve"> </w:t>
            </w:r>
            <w:r w:rsidRPr="006E13BC">
              <w:t xml:space="preserve">if the inspection found non-compliance with national requirements and the Importer can remove them (go to </w:t>
            </w:r>
            <w:r>
              <w:rPr>
                <w:b/>
                <w:bCs/>
              </w:rPr>
              <w:t xml:space="preserve">3-A10 </w:t>
            </w:r>
            <w:r w:rsidRPr="006E13BC">
              <w:t>);</w:t>
            </w:r>
          </w:p>
          <w:p w14:paraId="542DFFAA" w14:textId="013639B4" w:rsidR="00A664F0" w:rsidRPr="00C16204" w:rsidRDefault="00A664F0" w:rsidP="007936E5">
            <w:pPr>
              <w:pStyle w:val="Listbuline"/>
            </w:pPr>
            <w:r>
              <w:rPr>
                <w:i/>
                <w:iCs/>
              </w:rPr>
              <w:t xml:space="preserve">rejection at the border </w:t>
            </w:r>
            <w:r>
              <w:t xml:space="preserve">– if a direct or indirect risk to human health has been identified and the Importer chooses to return or destroy the batch (go to </w:t>
            </w:r>
            <w:r>
              <w:rPr>
                <w:b/>
                <w:bCs/>
              </w:rPr>
              <w:t xml:space="preserve">3-A11 </w:t>
            </w:r>
            <w:r>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3B5FC25"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t xml:space="preserve">Decision made regarding the admission or </w:t>
            </w:r>
            <w:r>
              <w:rPr>
                <w:bCs/>
                <w:color w:val="000000"/>
              </w:rPr>
              <w:t>retention of the batch.</w:t>
            </w:r>
          </w:p>
        </w:tc>
      </w:tr>
      <w:tr w:rsidR="00A664F0" w:rsidRPr="00BF08F2" w14:paraId="4C5D6ADD"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43BBE9" w14:textId="77777777" w:rsidR="00A664F0" w:rsidRPr="00C16204" w:rsidRDefault="00A664F0">
            <w:pPr>
              <w:jc w:val="center"/>
            </w:pPr>
            <w:r>
              <w:t>3-A10</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18CC3AA" w14:textId="77777777" w:rsidR="00A664F0" w:rsidRPr="00C16204" w:rsidRDefault="00A664F0" w:rsidP="00892D72">
            <w:pPr>
              <w:jc w:val="left"/>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03B51DC" w14:textId="77777777" w:rsidR="00A664F0" w:rsidRPr="00C16204" w:rsidRDefault="00A664F0" w:rsidP="00892D72">
            <w:pPr>
              <w:jc w:val="left"/>
            </w:pPr>
            <w:r>
              <w:t>Records the detention decision and forwards it to the customs authorities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069294" w14:textId="5E4E98C0" w:rsidR="00A664F0" w:rsidRDefault="00A664F0">
            <w:pPr>
              <w:spacing w:after="0" w:line="240" w:lineRule="auto"/>
            </w:pPr>
            <w:r w:rsidRPr="00CD4D84">
              <w:t xml:space="preserve">If the inspection reveals non-compliance with national requirements, </w:t>
            </w:r>
            <w:r w:rsidRPr="00385FC7">
              <w:rPr>
                <w:i/>
                <w:iCs/>
              </w:rPr>
              <w:t xml:space="preserve">the PIF Inspector </w:t>
            </w:r>
            <w:r w:rsidRPr="006E13BC">
              <w:t xml:space="preserve">detains the consignment to eliminate the non-compliances. </w:t>
            </w:r>
            <w:r>
              <w:rPr>
                <w:b/>
                <w:bCs/>
              </w:rPr>
              <w:t xml:space="preserve">The detention decision </w:t>
            </w:r>
            <w:r>
              <w:t xml:space="preserve">is drawn up using the tools implemented in the SSI </w:t>
            </w:r>
            <w:r w:rsidRPr="00121375">
              <w:rPr>
                <w:i/>
                <w:iCs/>
              </w:rPr>
              <w:t xml:space="preserve">"Import Monitoring and Control". </w:t>
            </w:r>
            <w:r w:rsidR="00E01224">
              <w:t xml:space="preserve">After eliminating the non-compliances, the Inspector carries out a repeated identity and physical check (go to </w:t>
            </w:r>
            <w:r>
              <w:rPr>
                <w:b/>
                <w:bCs/>
              </w:rPr>
              <w:t xml:space="preserve">3-A08 </w:t>
            </w:r>
            <w:r>
              <w:t>).</w:t>
            </w:r>
          </w:p>
          <w:p w14:paraId="47322CBB" w14:textId="17747633" w:rsidR="00A664F0" w:rsidRPr="00C16204" w:rsidRDefault="00A664F0">
            <w:pPr>
              <w:spacing w:after="0"/>
            </w:pPr>
            <w:r>
              <w:t xml:space="preserve">The border detention decision is automatically sent </w:t>
            </w:r>
            <w:r w:rsidRPr="00B871D2">
              <w:rPr>
                <w:i/>
                <w:iCs/>
              </w:rPr>
              <w:t xml:space="preserve">to the Importer </w:t>
            </w:r>
            <w:r>
              <w:t>and customs authorities through interoperability with the "ASYCUDA World" SI,</w:t>
            </w:r>
            <w:r w:rsidR="00C1504A">
              <w:rPr>
                <w:i/>
                <w:iCs/>
              </w:rPr>
              <w:t xml:space="preserve"> </w:t>
            </w:r>
            <w:r w:rsidR="00C1504A" w:rsidRPr="00C71FE5">
              <w:rPr>
                <w:iCs/>
              </w:rPr>
              <w:t>without requiring manual intervention or paper confirmation from economic operators.</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AEACA3D"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t>Detention document drawn up in electronic format and submitted to customs authorities.</w:t>
            </w:r>
          </w:p>
        </w:tc>
      </w:tr>
      <w:tr w:rsidR="00A664F0" w:rsidRPr="00BF08F2" w14:paraId="6A624D1B"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6D97EEC" w14:textId="77777777" w:rsidR="00A664F0" w:rsidRPr="00C16204" w:rsidRDefault="00A664F0">
            <w:pPr>
              <w:jc w:val="center"/>
            </w:pPr>
            <w:r>
              <w:lastRenderedPageBreak/>
              <w:t>3-A11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0E6E705" w14:textId="77777777" w:rsidR="00A664F0" w:rsidRPr="00C16204" w:rsidRDefault="00A664F0" w:rsidP="00892D72">
            <w:pPr>
              <w:jc w:val="left"/>
            </w:pPr>
            <w:r w:rsidRPr="006E13BC">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5398900" w14:textId="77777777" w:rsidR="00A664F0" w:rsidRPr="00C16204" w:rsidRDefault="00A664F0" w:rsidP="00892D72">
            <w:pPr>
              <w:jc w:val="left"/>
            </w:pPr>
            <w:r>
              <w:t>Records the rejection decision and forwards it to the customs authorities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439BA70" w14:textId="665688D1" w:rsidR="00A664F0" w:rsidRDefault="00A664F0">
            <w:pPr>
              <w:spacing w:after="0" w:line="240" w:lineRule="auto"/>
            </w:pPr>
            <w:r w:rsidRPr="00DA046F">
              <w:t xml:space="preserve">border </w:t>
            </w:r>
            <w:r>
              <w:rPr>
                <w:b/>
                <w:bCs/>
              </w:rPr>
              <w:t xml:space="preserve">rejection decision is recorded in </w:t>
            </w:r>
            <w:r w:rsidRPr="0095483D">
              <w:rPr>
                <w:i/>
                <w:iCs/>
              </w:rPr>
              <w:t xml:space="preserve">the MCI </w:t>
            </w:r>
            <w:r w:rsidRPr="00DA046F">
              <w:t xml:space="preserve">by </w:t>
            </w:r>
            <w:r w:rsidRPr="00DA3BD4">
              <w:rPr>
                <w:i/>
                <w:iCs/>
              </w:rPr>
              <w:t xml:space="preserve">the PIF Inspector </w:t>
            </w:r>
            <w:r w:rsidRPr="00DA046F">
              <w:t xml:space="preserve">, who subsequently transmits this decision to the national rapid alert network contact point ( </w:t>
            </w:r>
            <w:r w:rsidRPr="0044272A">
              <w:rPr>
                <w:i/>
                <w:iCs/>
              </w:rPr>
              <w:t xml:space="preserve">national RASFF) </w:t>
            </w:r>
            <w:r w:rsidRPr="00DA046F">
              <w:t>, related to the border inspection post.</w:t>
            </w:r>
          </w:p>
          <w:p w14:paraId="15B23EA5" w14:textId="70D1A876" w:rsidR="00A664F0" w:rsidRPr="00C16204" w:rsidRDefault="00A664F0">
            <w:pPr>
              <w:spacing w:after="0"/>
            </w:pPr>
            <w:r>
              <w:t xml:space="preserve">The border rejection decision is automatically sent </w:t>
            </w:r>
            <w:r w:rsidRPr="00094178">
              <w:rPr>
                <w:i/>
                <w:iCs/>
              </w:rPr>
              <w:t xml:space="preserve">to the Importer </w:t>
            </w:r>
            <w:r>
              <w:t>and customs authorities through interoperability with the "ASYCUDA World" SI,</w:t>
            </w:r>
            <w:r w:rsidR="00C1504A">
              <w:rPr>
                <w:i/>
                <w:iCs/>
              </w:rPr>
              <w:t xml:space="preserve"> </w:t>
            </w:r>
            <w:r w:rsidR="00C1504A" w:rsidRPr="00C71FE5">
              <w:rPr>
                <w:iCs/>
              </w:rPr>
              <w:t>without requiring manual intervention or paper confirmation from economic operators.</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219FF41"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t>Rejection act drawn up in electronic format and submitted to customs authorities.</w:t>
            </w:r>
          </w:p>
        </w:tc>
      </w:tr>
      <w:tr w:rsidR="00A664F0" w:rsidRPr="00BF08F2" w14:paraId="32317C48"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835059C" w14:textId="77777777" w:rsidR="00A664F0" w:rsidRPr="00C16204" w:rsidRDefault="00A664F0">
            <w:pPr>
              <w:jc w:val="center"/>
            </w:pPr>
            <w:r>
              <w:t>3-A12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52514BB" w14:textId="77777777" w:rsidR="00A664F0" w:rsidRPr="00C16204" w:rsidRDefault="00A664F0" w:rsidP="00892D72">
            <w:pPr>
              <w:jc w:val="left"/>
            </w:pPr>
            <w:r w:rsidRPr="0030652E">
              <w:rPr>
                <w:rFonts w:cstheme="minorHAnsi"/>
              </w:rPr>
              <w:t>PIF Inspector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A99025A" w14:textId="77777777" w:rsidR="00A664F0" w:rsidRPr="00C16204" w:rsidRDefault="00A664F0" w:rsidP="00892D72">
            <w:pPr>
              <w:jc w:val="left"/>
            </w:pPr>
            <w:r>
              <w:t>Records the decision of free passage and submits it to the customs authorities/ANSA Inspector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AFC2E48" w14:textId="3638AAC8" w:rsidR="00A664F0" w:rsidRPr="0030652E" w:rsidRDefault="00A664F0">
            <w:pPr>
              <w:spacing w:after="0" w:line="240" w:lineRule="auto"/>
              <w:rPr>
                <w:i/>
                <w:iCs/>
              </w:rPr>
            </w:pPr>
            <w:r w:rsidRPr="0030652E">
              <w:rPr>
                <w:i/>
                <w:iCs/>
              </w:rPr>
              <w:t xml:space="preserve">The PIF inspector </w:t>
            </w:r>
            <w:r>
              <w:t xml:space="preserve">records </w:t>
            </w:r>
            <w:r w:rsidRPr="004744FB">
              <w:rPr>
                <w:b/>
                <w:bCs/>
              </w:rPr>
              <w:t xml:space="preserve">the decision to pass </w:t>
            </w:r>
            <w:r w:rsidRPr="0030652E">
              <w:t xml:space="preserve">through the tools implemented in </w:t>
            </w:r>
            <w:r>
              <w:rPr>
                <w:i/>
                <w:iCs/>
              </w:rPr>
              <w:t xml:space="preserve">the MCI. </w:t>
            </w:r>
            <w:r w:rsidRPr="0030652E">
              <w:t>The admission act will contain specific mentions for each of the cases, as follows:</w:t>
            </w:r>
          </w:p>
          <w:p w14:paraId="1788561A" w14:textId="5CC8E62A" w:rsidR="00A664F0" w:rsidRPr="0030652E" w:rsidRDefault="00A664F0" w:rsidP="007936E5">
            <w:pPr>
              <w:pStyle w:val="Listbuline"/>
            </w:pPr>
            <w:r w:rsidRPr="0030652E">
              <w:rPr>
                <w:i/>
                <w:iCs/>
              </w:rPr>
              <w:t xml:space="preserve">permitted crossing and customs clearance </w:t>
            </w:r>
            <w:r w:rsidRPr="0030652E">
              <w:t>– lack of non-conformities at primary identity and physical control;</w:t>
            </w:r>
          </w:p>
          <w:p w14:paraId="645BE408" w14:textId="12AB029B" w:rsidR="00A664F0" w:rsidRPr="0030652E" w:rsidRDefault="00A664F0" w:rsidP="007936E5">
            <w:pPr>
              <w:pStyle w:val="Listbuline"/>
            </w:pPr>
            <w:r w:rsidRPr="0030652E">
              <w:rPr>
                <w:i/>
                <w:iCs/>
              </w:rPr>
              <w:t xml:space="preserve">permitted crossing and customs clearance </w:t>
            </w:r>
            <w:r w:rsidRPr="0030652E">
              <w:t>– lack of non-conformities during repeated identity and physical checks;</w:t>
            </w:r>
          </w:p>
          <w:p w14:paraId="3447F6C6" w14:textId="3236066D" w:rsidR="00A664F0" w:rsidRPr="0030652E" w:rsidRDefault="00A664F0" w:rsidP="007936E5">
            <w:pPr>
              <w:pStyle w:val="Listbuline"/>
            </w:pPr>
            <w:r w:rsidRPr="0030652E">
              <w:rPr>
                <w:i/>
                <w:iCs/>
              </w:rPr>
              <w:t xml:space="preserve">permitted crossing and customs clearance </w:t>
            </w:r>
            <w:r w:rsidR="00CF5578">
              <w:t>– no need to perform identity and physical checks.</w:t>
            </w:r>
          </w:p>
          <w:p w14:paraId="00406444" w14:textId="4187E797" w:rsidR="00A664F0" w:rsidRPr="007E101D" w:rsidRDefault="00A664F0" w:rsidP="007936E5">
            <w:pPr>
              <w:spacing w:after="0" w:line="240" w:lineRule="auto"/>
            </w:pPr>
            <w:r w:rsidRPr="0030652E">
              <w:t>Through interoperability with the "ASYCUDA World" SI</w:t>
            </w:r>
            <w:r w:rsidRPr="0030652E">
              <w:rPr>
                <w:i/>
                <w:iCs/>
              </w:rPr>
              <w:t xml:space="preserve"> </w:t>
            </w:r>
            <w:r w:rsidRPr="0030652E">
              <w:t xml:space="preserve">the border crossing decision will be automatically submitted to the customs authority, </w:t>
            </w:r>
            <w:r w:rsidR="00C1504A" w:rsidRPr="00C71FE5">
              <w:rPr>
                <w:iCs/>
              </w:rPr>
              <w:t>without requiring manual intervention or paper confirmation from economic operators.</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15342AB"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t>Admission act drawn up and submitted to customs authorities.</w:t>
            </w:r>
          </w:p>
        </w:tc>
      </w:tr>
      <w:tr w:rsidR="00A664F0" w:rsidRPr="00BF08F2" w14:paraId="1310B484"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A16AC96" w14:textId="5404CD8C" w:rsidR="00A664F0" w:rsidRPr="00C16204" w:rsidRDefault="00A664F0">
            <w:pPr>
              <w:jc w:val="center"/>
            </w:pPr>
            <w:r>
              <w:t xml:space="preserve">3 </w:t>
            </w:r>
            <w:r w:rsidRPr="00C16204">
              <w:t>-A13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2E7E469" w14:textId="77777777" w:rsidR="00A664F0" w:rsidRPr="00C16204" w:rsidRDefault="00A664F0"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5327BE3" w14:textId="77777777" w:rsidR="00A664F0" w:rsidRPr="00C16204" w:rsidRDefault="00A664F0" w:rsidP="00892D72">
            <w:pPr>
              <w:jc w:val="left"/>
            </w:pPr>
            <w:r>
              <w:t>Stores all notification data submitted by importers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CC7BB50" w14:textId="7B22002A" w:rsidR="00A664F0" w:rsidRDefault="00A664F0">
            <w:pPr>
              <w:pBdr>
                <w:top w:val="nil"/>
                <w:left w:val="nil"/>
                <w:bottom w:val="nil"/>
                <w:right w:val="nil"/>
                <w:between w:val="nil"/>
              </w:pBdr>
              <w:spacing w:after="0" w:line="240" w:lineRule="auto"/>
              <w:rPr>
                <w:color w:val="000000"/>
              </w:rPr>
            </w:pPr>
            <w:r w:rsidRPr="008B07D1">
              <w:rPr>
                <w:color w:val="000000"/>
              </w:rPr>
              <w:t xml:space="preserve">The notification submitted by the importer together with the materials attached to it will be kept in electronic format in the importer's electronic file to be developed within </w:t>
            </w:r>
            <w:r w:rsidR="00C663D4" w:rsidRPr="00C663D4">
              <w:rPr>
                <w:i/>
                <w:iCs/>
                <w:color w:val="000000"/>
              </w:rPr>
              <w:t>the SSI.</w:t>
            </w:r>
            <w:r w:rsidRPr="008B07D1">
              <w:rPr>
                <w:color w:val="000000"/>
              </w:rPr>
              <w:t xml:space="preserve"> </w:t>
            </w:r>
            <w:r w:rsidRPr="00F019DE">
              <w:rPr>
                <w:i/>
                <w:iCs/>
                <w:color w:val="000000"/>
              </w:rPr>
              <w:t>"Import monitoring and control".</w:t>
            </w:r>
          </w:p>
          <w:p w14:paraId="0569ABAE" w14:textId="77777777" w:rsidR="00A664F0" w:rsidRPr="00C16204" w:rsidRDefault="00A664F0">
            <w:pPr>
              <w:spacing w:after="0"/>
            </w:pPr>
            <w:r w:rsidRPr="001070AC">
              <w:rPr>
                <w:color w:val="000000"/>
              </w:rPr>
              <w:t xml:space="preserve">The import deadline date will be automatically entered when the </w:t>
            </w:r>
            <w:r w:rsidRPr="00C461A7">
              <w:rPr>
                <w:i/>
                <w:iCs/>
                <w:color w:val="000000"/>
              </w:rPr>
              <w:t xml:space="preserve">ANSA Inspector signs the notification </w:t>
            </w:r>
            <w:r w:rsidRPr="001070AC">
              <w:rPr>
                <w:color w:val="000000"/>
              </w:rPr>
              <w:t>in accordance with the regulatory framework.</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1EBEDDB" w14:textId="77777777" w:rsidR="00A664F0" w:rsidRPr="00C16204" w:rsidRDefault="00A664F0" w:rsidP="00892D72">
            <w:pPr>
              <w:pBdr>
                <w:top w:val="nil"/>
                <w:left w:val="nil"/>
                <w:bottom w:val="nil"/>
                <w:right w:val="nil"/>
                <w:between w:val="nil"/>
              </w:pBdr>
              <w:spacing w:after="0" w:line="240" w:lineRule="auto"/>
              <w:jc w:val="left"/>
              <w:rPr>
                <w:bCs/>
                <w:color w:val="000000"/>
              </w:rPr>
            </w:pPr>
            <w:r>
              <w:rPr>
                <w:color w:val="000000"/>
              </w:rPr>
              <w:t>All import notification data is stored in the MCI.</w:t>
            </w:r>
          </w:p>
        </w:tc>
      </w:tr>
      <w:tr w:rsidR="00A664F0" w:rsidRPr="00BF08F2" w14:paraId="78B651B6"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2E9EA26" w14:textId="72F632F6" w:rsidR="00A664F0" w:rsidRPr="00C16204" w:rsidRDefault="00A664F0">
            <w:pPr>
              <w:jc w:val="center"/>
            </w:pPr>
            <w:r>
              <w:t>3-A14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2C85E23" w14:textId="77777777" w:rsidR="00A664F0" w:rsidRPr="00C16204" w:rsidRDefault="00A664F0" w:rsidP="00892D72">
            <w:pPr>
              <w:jc w:val="left"/>
            </w:pPr>
            <w:r w:rsidRPr="006D7E1A">
              <w:t>Importer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D0569C" w14:textId="77777777" w:rsidR="00A664F0" w:rsidRPr="00C16204" w:rsidRDefault="00A664F0" w:rsidP="00892D72">
            <w:pPr>
              <w:jc w:val="left"/>
            </w:pPr>
            <w:r w:rsidRPr="006D7E1A">
              <w:t>Consult import notification decisions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633BF91" w14:textId="2A95A7E6" w:rsidR="00A664F0" w:rsidRDefault="00A664F0" w:rsidP="007936E5">
            <w:pPr>
              <w:spacing w:after="0" w:line="240" w:lineRule="auto"/>
            </w:pPr>
            <w:r w:rsidRPr="0030652E">
              <w:rPr>
                <w:i/>
                <w:iCs/>
              </w:rPr>
              <w:t xml:space="preserve">The importer </w:t>
            </w:r>
            <w:r w:rsidRPr="00DD3790">
              <w:t>can consult through the MCI facilities all decisions related to the submitted import notification.</w:t>
            </w:r>
          </w:p>
          <w:p w14:paraId="4A48F1E5" w14:textId="77777777" w:rsidR="00A664F0" w:rsidRPr="00C16204" w:rsidRDefault="00A664F0">
            <w:pPr>
              <w:spacing w:after="0"/>
            </w:pPr>
            <w:r w:rsidRPr="00B71736">
              <w:t>The importer may cancel the notification at any time if he is certain that the import cannot be carried out within the validity period of the import notification.</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B74BE52"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D7E1A">
              <w:rPr>
                <w:rFonts w:eastAsia="Calibri" w:cs="Calibri"/>
                <w:bCs/>
                <w:i/>
                <w:iCs/>
                <w:color w:val="000000"/>
              </w:rPr>
              <w:t xml:space="preserve">Importer </w:t>
            </w:r>
            <w:r w:rsidRPr="006D7E1A">
              <w:rPr>
                <w:rFonts w:eastAsia="Calibri" w:cs="Calibri"/>
                <w:bCs/>
                <w:color w:val="000000"/>
              </w:rPr>
              <w:t>access to import notification decisions.</w:t>
            </w:r>
          </w:p>
        </w:tc>
      </w:tr>
    </w:tbl>
    <w:p w14:paraId="0BCD2FE5" w14:textId="77777777" w:rsidR="00D66BFB" w:rsidRDefault="00D66BFB" w:rsidP="00E5458E"/>
    <w:p w14:paraId="0B10EED9" w14:textId="5384E98C" w:rsidR="007936E5" w:rsidRDefault="007936E5" w:rsidP="007936E5">
      <w:pPr>
        <w:pStyle w:val="Heading3"/>
        <w:spacing w:before="0" w:after="160" w:line="259" w:lineRule="auto"/>
        <w:jc w:val="left"/>
      </w:pPr>
      <w:bookmarkStart w:id="203" w:name="_A1.4._Înregistrarea_și"/>
      <w:bookmarkStart w:id="204" w:name="_Toc222213171"/>
      <w:bookmarkEnd w:id="203"/>
      <w:r>
        <w:lastRenderedPageBreak/>
        <w:t xml:space="preserve">A </w:t>
      </w:r>
      <w:r w:rsidRPr="001429F4">
        <w:rPr>
          <w:rFonts w:cstheme="minorHAnsi"/>
          <w:szCs w:val="20"/>
        </w:rPr>
        <w:t>1.4. Recording and reviewing non-compliance/alert notification</w:t>
      </w:r>
      <w:bookmarkEnd w:id="204"/>
    </w:p>
    <w:tbl>
      <w:tblPr>
        <w:tblW w:w="1457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CellMar>
          <w:left w:w="115" w:type="dxa"/>
          <w:right w:w="115" w:type="dxa"/>
        </w:tblCellMar>
        <w:tblLook w:val="0400" w:firstRow="0" w:lastRow="0" w:firstColumn="0" w:lastColumn="0" w:noHBand="0" w:noVBand="1"/>
      </w:tblPr>
      <w:tblGrid>
        <w:gridCol w:w="2537"/>
        <w:gridCol w:w="2268"/>
        <w:gridCol w:w="9766"/>
      </w:tblGrid>
      <w:tr w:rsidR="00760181" w:rsidRPr="00BF08F2" w14:paraId="56841719" w14:textId="77777777" w:rsidTr="00760181">
        <w:trPr>
          <w:trHeight w:val="260"/>
        </w:trPr>
        <w:tc>
          <w:tcPr>
            <w:tcW w:w="2537" w:type="dxa"/>
            <w:vMerge w:val="restart"/>
            <w:tcBorders>
              <w:top w:val="single" w:sz="12" w:space="0" w:color="000000"/>
              <w:left w:val="single" w:sz="12" w:space="0" w:color="000000"/>
              <w:right w:val="single" w:sz="4" w:space="0" w:color="000000"/>
            </w:tcBorders>
            <w:shd w:val="clear" w:color="auto" w:fill="F2F2F2"/>
            <w:tcMar>
              <w:top w:w="28" w:type="dxa"/>
              <w:left w:w="57" w:type="dxa"/>
              <w:bottom w:w="28" w:type="dxa"/>
              <w:right w:w="57" w:type="dxa"/>
            </w:tcMar>
          </w:tcPr>
          <w:p w14:paraId="44FBD70B" w14:textId="77777777" w:rsidR="00760181" w:rsidRPr="00BF08F2" w:rsidRDefault="00760181">
            <w:pPr>
              <w:rPr>
                <w:b/>
              </w:rPr>
            </w:pPr>
            <w:r w:rsidRPr="00BF08F2">
              <w:rPr>
                <w:b/>
              </w:rPr>
              <w:t>Work processes</w:t>
            </w:r>
          </w:p>
        </w:tc>
        <w:tc>
          <w:tcPr>
            <w:tcW w:w="2268" w:type="dxa"/>
            <w:tcBorders>
              <w:top w:val="single" w:sz="12" w:space="0" w:color="000000"/>
              <w:left w:val="single" w:sz="4" w:space="0" w:color="000000"/>
              <w:right w:val="single" w:sz="4" w:space="0" w:color="auto"/>
            </w:tcBorders>
            <w:shd w:val="clear" w:color="auto" w:fill="F2F2F2" w:themeFill="background1" w:themeFillShade="F2"/>
            <w:tcMar>
              <w:top w:w="28" w:type="dxa"/>
              <w:left w:w="57" w:type="dxa"/>
              <w:bottom w:w="28" w:type="dxa"/>
              <w:right w:w="57" w:type="dxa"/>
            </w:tcMar>
          </w:tcPr>
          <w:p w14:paraId="0C759538" w14:textId="77777777" w:rsidR="00760181" w:rsidRPr="00BF08F2" w:rsidRDefault="00760181">
            <w:pPr>
              <w:jc w:val="center"/>
            </w:pPr>
            <w:r w:rsidRPr="00BF08F2">
              <w:rPr>
                <w:b/>
              </w:rPr>
              <w:t>Code</w:t>
            </w:r>
          </w:p>
        </w:tc>
        <w:tc>
          <w:tcPr>
            <w:tcW w:w="9766" w:type="dxa"/>
            <w:tcBorders>
              <w:top w:val="single" w:sz="12" w:space="0" w:color="000000"/>
              <w:left w:val="single" w:sz="4" w:space="0" w:color="auto"/>
              <w:right w:val="single" w:sz="12" w:space="0" w:color="000000"/>
            </w:tcBorders>
            <w:shd w:val="clear" w:color="auto" w:fill="F2F2F2" w:themeFill="background1" w:themeFillShade="F2"/>
          </w:tcPr>
          <w:p w14:paraId="15EA3F1E" w14:textId="77777777" w:rsidR="00760181" w:rsidRPr="00BF08F2" w:rsidRDefault="00760181">
            <w:r w:rsidRPr="00BF08F2">
              <w:rPr>
                <w:b/>
              </w:rPr>
              <w:t>Name</w:t>
            </w:r>
          </w:p>
        </w:tc>
      </w:tr>
      <w:tr w:rsidR="00760181" w:rsidRPr="00BF08F2" w14:paraId="5B36BB90" w14:textId="77777777" w:rsidTr="00760181">
        <w:trPr>
          <w:trHeight w:val="415"/>
        </w:trPr>
        <w:tc>
          <w:tcPr>
            <w:tcW w:w="2537" w:type="dxa"/>
            <w:vMerge/>
            <w:tcBorders>
              <w:left w:val="single" w:sz="12" w:space="0" w:color="000000"/>
              <w:right w:val="single" w:sz="4" w:space="0" w:color="000000"/>
            </w:tcBorders>
            <w:shd w:val="clear" w:color="auto" w:fill="F2F2F2"/>
            <w:tcMar>
              <w:top w:w="28" w:type="dxa"/>
              <w:left w:w="57" w:type="dxa"/>
              <w:bottom w:w="28" w:type="dxa"/>
              <w:right w:w="57" w:type="dxa"/>
            </w:tcMar>
          </w:tcPr>
          <w:p w14:paraId="2476F293" w14:textId="77777777" w:rsidR="00760181" w:rsidRPr="00BF08F2" w:rsidRDefault="00760181">
            <w:pPr>
              <w:widowControl w:val="0"/>
              <w:pBdr>
                <w:top w:val="nil"/>
                <w:left w:val="nil"/>
                <w:bottom w:val="nil"/>
                <w:right w:val="nil"/>
                <w:between w:val="nil"/>
              </w:pBdr>
              <w:spacing w:after="0" w:line="276" w:lineRule="auto"/>
              <w:rPr>
                <w:b/>
              </w:rPr>
            </w:pPr>
          </w:p>
        </w:tc>
        <w:tc>
          <w:tcPr>
            <w:tcW w:w="2268"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57" w:type="dxa"/>
            </w:tcMar>
          </w:tcPr>
          <w:p w14:paraId="0244B8BD" w14:textId="77777777" w:rsidR="00760181" w:rsidRPr="00BF08F2" w:rsidRDefault="00760181">
            <w:pPr>
              <w:jc w:val="center"/>
            </w:pPr>
            <w:r>
              <w:t>4-A</w:t>
            </w:r>
          </w:p>
        </w:tc>
        <w:tc>
          <w:tcPr>
            <w:tcW w:w="9766" w:type="dxa"/>
            <w:tcBorders>
              <w:top w:val="single" w:sz="4" w:space="0" w:color="000000"/>
              <w:left w:val="single" w:sz="4" w:space="0" w:color="000000"/>
              <w:bottom w:val="single" w:sz="4" w:space="0" w:color="000000"/>
              <w:right w:val="single" w:sz="12" w:space="0" w:color="000000"/>
            </w:tcBorders>
            <w:tcMar>
              <w:top w:w="28" w:type="dxa"/>
              <w:left w:w="57" w:type="dxa"/>
              <w:bottom w:w="28" w:type="dxa"/>
              <w:right w:w="57" w:type="dxa"/>
            </w:tcMar>
          </w:tcPr>
          <w:p w14:paraId="216FDB24" w14:textId="77777777" w:rsidR="00760181" w:rsidRPr="00BF08F2" w:rsidRDefault="00760181">
            <w:hyperlink w:anchor="_A._Depunerea_și" w:history="1">
              <w:r>
                <w:rPr>
                  <w:rStyle w:val="Hyperlink"/>
                </w:rPr>
                <w:t xml:space="preserve">Non-conformity </w:t>
              </w:r>
            </w:hyperlink>
            <w:hyperlink w:anchor="_A._Depunerea_și" w:history="1">
              <w:r w:rsidRPr="00BF08F2">
                <w:rPr>
                  <w:rStyle w:val="Hyperlink"/>
                </w:rPr>
                <w:t>reporting and review</w:t>
              </w:r>
            </w:hyperlink>
          </w:p>
        </w:tc>
      </w:tr>
      <w:tr w:rsidR="00760181" w:rsidRPr="00BF08F2" w14:paraId="7C620965" w14:textId="77777777" w:rsidTr="00760181">
        <w:trPr>
          <w:trHeight w:val="415"/>
        </w:trPr>
        <w:tc>
          <w:tcPr>
            <w:tcW w:w="2537" w:type="dxa"/>
            <w:tcBorders>
              <w:left w:val="single" w:sz="12" w:space="0" w:color="000000"/>
              <w:right w:val="single" w:sz="4" w:space="0" w:color="000000"/>
            </w:tcBorders>
            <w:shd w:val="clear" w:color="auto" w:fill="F2F2F2"/>
            <w:tcMar>
              <w:top w:w="28" w:type="dxa"/>
              <w:left w:w="57" w:type="dxa"/>
              <w:bottom w:w="28" w:type="dxa"/>
              <w:right w:w="57" w:type="dxa"/>
            </w:tcMar>
          </w:tcPr>
          <w:p w14:paraId="5DC658BB" w14:textId="77777777" w:rsidR="00760181" w:rsidRPr="00BF08F2" w:rsidRDefault="00760181">
            <w:pPr>
              <w:widowControl w:val="0"/>
              <w:pBdr>
                <w:top w:val="nil"/>
                <w:left w:val="nil"/>
                <w:bottom w:val="nil"/>
                <w:right w:val="nil"/>
                <w:between w:val="nil"/>
              </w:pBdr>
              <w:spacing w:after="0" w:line="276" w:lineRule="auto"/>
              <w:rPr>
                <w:b/>
              </w:rPr>
            </w:pPr>
          </w:p>
        </w:tc>
        <w:tc>
          <w:tcPr>
            <w:tcW w:w="2268"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57" w:type="dxa"/>
            </w:tcMar>
          </w:tcPr>
          <w:p w14:paraId="1D46DA79" w14:textId="77777777" w:rsidR="00760181" w:rsidRDefault="00760181">
            <w:pPr>
              <w:jc w:val="center"/>
            </w:pPr>
            <w:r>
              <w:t>4-B</w:t>
            </w:r>
          </w:p>
        </w:tc>
        <w:tc>
          <w:tcPr>
            <w:tcW w:w="9766" w:type="dxa"/>
            <w:tcBorders>
              <w:top w:val="single" w:sz="4" w:space="0" w:color="000000"/>
              <w:left w:val="single" w:sz="4" w:space="0" w:color="000000"/>
              <w:bottom w:val="single" w:sz="4" w:space="0" w:color="000000"/>
              <w:right w:val="single" w:sz="12" w:space="0" w:color="000000"/>
            </w:tcBorders>
            <w:tcMar>
              <w:top w:w="28" w:type="dxa"/>
              <w:left w:w="57" w:type="dxa"/>
              <w:bottom w:w="28" w:type="dxa"/>
              <w:right w:w="57" w:type="dxa"/>
            </w:tcMar>
          </w:tcPr>
          <w:p w14:paraId="423813F2" w14:textId="77777777" w:rsidR="00760181" w:rsidRDefault="00760181">
            <w:hyperlink w:anchor="_A._Depunerea_și" w:history="1">
              <w:r w:rsidRPr="00BF08F2">
                <w:rPr>
                  <w:rStyle w:val="Hyperlink"/>
                </w:rPr>
                <w:t xml:space="preserve">Transmission and examination </w:t>
              </w:r>
            </w:hyperlink>
            <w:hyperlink w:anchor="_A._Depunerea_și" w:history="1">
              <w:r>
                <w:rPr>
                  <w:rStyle w:val="Hyperlink"/>
                </w:rPr>
                <w:t>of the notification</w:t>
              </w:r>
            </w:hyperlink>
          </w:p>
        </w:tc>
      </w:tr>
      <w:tr w:rsidR="00760181" w:rsidRPr="00BF08F2" w14:paraId="088DD8AC" w14:textId="77777777" w:rsidTr="00760181">
        <w:trPr>
          <w:trHeight w:val="571"/>
        </w:trPr>
        <w:tc>
          <w:tcPr>
            <w:tcW w:w="2537" w:type="dxa"/>
            <w:tcBorders>
              <w:top w:val="single" w:sz="4" w:space="0" w:color="000000"/>
              <w:left w:val="single" w:sz="12" w:space="0" w:color="000000"/>
              <w:bottom w:val="single" w:sz="4" w:space="0" w:color="000000"/>
              <w:right w:val="single" w:sz="4" w:space="0" w:color="000000"/>
            </w:tcBorders>
            <w:shd w:val="clear" w:color="auto" w:fill="F2F2F2"/>
            <w:tcMar>
              <w:top w:w="28" w:type="dxa"/>
              <w:left w:w="57" w:type="dxa"/>
              <w:bottom w:w="28" w:type="dxa"/>
              <w:right w:w="57" w:type="dxa"/>
            </w:tcMar>
          </w:tcPr>
          <w:p w14:paraId="580F69C4" w14:textId="77777777" w:rsidR="00760181" w:rsidRPr="00BF08F2" w:rsidRDefault="00760181">
            <w:r w:rsidRPr="00BF08F2">
              <w:rPr>
                <w:b/>
              </w:rPr>
              <w:t>Regulatory framework</w:t>
            </w:r>
          </w:p>
        </w:tc>
        <w:tc>
          <w:tcPr>
            <w:tcW w:w="12034" w:type="dxa"/>
            <w:gridSpan w:val="2"/>
            <w:tcBorders>
              <w:top w:val="single" w:sz="4" w:space="0" w:color="000000"/>
              <w:left w:val="single" w:sz="4" w:space="0" w:color="000000"/>
              <w:bottom w:val="single" w:sz="4" w:space="0" w:color="000000"/>
              <w:right w:val="single" w:sz="12" w:space="0" w:color="000000"/>
            </w:tcBorders>
            <w:tcMar>
              <w:top w:w="28" w:type="dxa"/>
              <w:left w:w="57" w:type="dxa"/>
              <w:bottom w:w="28" w:type="dxa"/>
              <w:right w:w="57" w:type="dxa"/>
            </w:tcMar>
          </w:tcPr>
          <w:p w14:paraId="62596AA1" w14:textId="77777777" w:rsidR="00760181" w:rsidRPr="005420C4" w:rsidRDefault="00760181" w:rsidP="00760181">
            <w:pPr>
              <w:pStyle w:val="Listbuline"/>
              <w:rPr>
                <w:rFonts w:eastAsia="Calibri" w:cs="Calibri"/>
              </w:rPr>
            </w:pPr>
            <w:r>
              <w:rPr>
                <w:rFonts w:eastAsia="Times New Roman" w:cs="Calibri"/>
              </w:rPr>
              <w:t xml:space="preserve">Law 221/2007 on sanitary and veterinary activity ( </w:t>
            </w:r>
            <w:hyperlink r:id="rId49" w:history="1">
              <w:r w:rsidRPr="0056350C">
                <w:rPr>
                  <w:rStyle w:val="Hyperlink"/>
                  <w:rFonts w:eastAsia="Times New Roman" w:cs="Calibri"/>
                </w:rPr>
                <w:t xml:space="preserve">legis </w:t>
              </w:r>
            </w:hyperlink>
            <w:r>
              <w:rPr>
                <w:rFonts w:eastAsia="Times New Roman" w:cs="Calibri"/>
              </w:rPr>
              <w:t>);</w:t>
            </w:r>
          </w:p>
          <w:p w14:paraId="1B5C87F2" w14:textId="77777777" w:rsidR="00760181" w:rsidRPr="00BF08F2" w:rsidRDefault="00760181" w:rsidP="00760181">
            <w:pPr>
              <w:pStyle w:val="Listbuline"/>
              <w:rPr>
                <w:rFonts w:eastAsia="Calibri" w:cs="Calibri"/>
              </w:rPr>
            </w:pPr>
            <w:r>
              <w:rPr>
                <w:rFonts w:eastAsia="Times New Roman" w:cs="Calibri"/>
              </w:rPr>
              <w:t xml:space="preserve">Law 306/2018 on food safety ( </w:t>
            </w:r>
            <w:hyperlink r:id="rId50" w:history="1">
              <w:r w:rsidRPr="0056350C">
                <w:rPr>
                  <w:rStyle w:val="Hyperlink"/>
                  <w:rFonts w:eastAsia="Times New Roman" w:cs="Calibri"/>
                </w:rPr>
                <w:t xml:space="preserve">legis </w:t>
              </w:r>
            </w:hyperlink>
            <w:r>
              <w:rPr>
                <w:rFonts w:eastAsia="Times New Roman" w:cs="Calibri"/>
              </w:rPr>
              <w:t>);</w:t>
            </w:r>
          </w:p>
          <w:p w14:paraId="47D80024" w14:textId="77777777" w:rsidR="00760181" w:rsidRDefault="00760181" w:rsidP="00760181">
            <w:pPr>
              <w:pStyle w:val="Listbuline"/>
              <w:rPr>
                <w:rFonts w:eastAsia="Calibri" w:cs="Calibri"/>
              </w:rPr>
            </w:pPr>
            <w:r w:rsidRPr="00BF08F2">
              <w:rPr>
                <w:rFonts w:eastAsia="Times New Roman" w:cs="Calibri"/>
              </w:rPr>
              <w:t xml:space="preserve">Decision No. 59/2017 on the approval of the measures for the implementation of the rapid alert system for food and feed at national level </w:t>
            </w:r>
            <w:r w:rsidRPr="00BF08F2">
              <w:rPr>
                <w:rFonts w:eastAsia="Calibri" w:cs="Calibri"/>
              </w:rPr>
              <w:t xml:space="preserve">( </w:t>
            </w:r>
            <w:hyperlink r:id="rId51" w:history="1">
              <w:r w:rsidRPr="00BF08F2">
                <w:rPr>
                  <w:rStyle w:val="Hyperlink"/>
                  <w:rFonts w:eastAsia="Calibri" w:cs="Calibri"/>
                </w:rPr>
                <w:t xml:space="preserve">legis </w:t>
              </w:r>
            </w:hyperlink>
            <w:r w:rsidRPr="00BF08F2">
              <w:rPr>
                <w:rFonts w:eastAsia="Calibri" w:cs="Calibri"/>
              </w:rPr>
              <w:t>);</w:t>
            </w:r>
          </w:p>
          <w:p w14:paraId="3D700027" w14:textId="71E1B565" w:rsidR="001553F3" w:rsidRPr="00606782" w:rsidRDefault="001553F3" w:rsidP="00606782">
            <w:pPr>
              <w:pStyle w:val="Listbuline"/>
              <w:rPr>
                <w:rFonts w:eastAsia="Calibri" w:cs="Calibri"/>
              </w:rPr>
            </w:pPr>
            <w:r w:rsidRPr="00606782">
              <w:rPr>
                <w:rFonts w:eastAsia="Times New Roman" w:cs="Calibri"/>
              </w:rPr>
              <w:t xml:space="preserve">Decision No. 790/2023 on the approval of the General Crisis Management Plan in the field of food and feed safety ( </w:t>
            </w:r>
            <w:hyperlink r:id="rId52" w:history="1">
              <w:r w:rsidR="00606782" w:rsidRPr="00606782">
                <w:rPr>
                  <w:rStyle w:val="Hyperlink"/>
                  <w:rFonts w:eastAsia="Times New Roman" w:cs="Calibri"/>
                </w:rPr>
                <w:t xml:space="preserve">legis </w:t>
              </w:r>
            </w:hyperlink>
            <w:r w:rsidR="00606782">
              <w:rPr>
                <w:rFonts w:eastAsia="Times New Roman" w:cs="Calibri"/>
              </w:rPr>
              <w:t>);</w:t>
            </w:r>
          </w:p>
          <w:p w14:paraId="448A4BE1" w14:textId="2463995A" w:rsidR="00760181" w:rsidRPr="00BF08F2" w:rsidRDefault="00760181" w:rsidP="00760181">
            <w:pPr>
              <w:pStyle w:val="Listbuline"/>
              <w:rPr>
                <w:rFonts w:eastAsia="Calibri" w:cs="Calibri"/>
              </w:rPr>
            </w:pPr>
            <w:r w:rsidRPr="004E6F76">
              <w:rPr>
                <w:rFonts w:eastAsia="Times New Roman" w:cstheme="minorHAnsi"/>
                <w:lang w:eastAsia="ru-RU"/>
              </w:rPr>
              <w:t xml:space="preserve">The procedure specified by ANSA </w:t>
            </w:r>
            <w:r w:rsidRPr="004E6F76">
              <w:t>"Rapid alert system for food and feed at national level".</w:t>
            </w:r>
          </w:p>
        </w:tc>
      </w:tr>
    </w:tbl>
    <w:p w14:paraId="695695F0" w14:textId="77777777" w:rsidR="00B5657C" w:rsidRPr="00BF08F2" w:rsidRDefault="00B5657C" w:rsidP="00067D3F">
      <w:pPr>
        <w:pStyle w:val="Heading4"/>
      </w:pPr>
      <w:r w:rsidRPr="00BF08F2">
        <w:t xml:space="preserve">A. Submission and examination </w:t>
      </w:r>
      <w:r>
        <w:t>of non-compliance</w:t>
      </w:r>
    </w:p>
    <w:tbl>
      <w:tblPr>
        <w:tblW w:w="14580"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2267"/>
        <w:gridCol w:w="6743"/>
        <w:gridCol w:w="2976"/>
      </w:tblGrid>
      <w:tr w:rsidR="00B5657C" w:rsidRPr="00BF08F2" w14:paraId="4D074F86"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39C31252" w14:textId="77777777" w:rsidR="00B5657C" w:rsidRPr="00C16204" w:rsidRDefault="00B5657C">
            <w:pPr>
              <w:rPr>
                <w:b/>
              </w:rPr>
            </w:pPr>
            <w:r w:rsidRPr="00C16204">
              <w:rPr>
                <w:b/>
              </w:rPr>
              <w:t>General description</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BA2B07B" w14:textId="77777777" w:rsidR="00B5657C" w:rsidRDefault="00B5657C">
            <w:pPr>
              <w:rPr>
                <w:color w:val="000000"/>
              </w:rPr>
            </w:pPr>
            <w:r w:rsidRPr="000171FE">
              <w:rPr>
                <w:color w:val="000000"/>
              </w:rPr>
              <w:t>Non-conformities in the field of food and feed are deviations from legal requirements, safety standards or technical specifications applicable to products intended for human or animal consumption. These deviations may generate direct or indirect risks to public health.</w:t>
            </w:r>
          </w:p>
          <w:p w14:paraId="7B59063E" w14:textId="25CE22EC" w:rsidR="00B5657C" w:rsidRPr="00C16204" w:rsidRDefault="00B5657C">
            <w:pPr>
              <w:rPr>
                <w:color w:val="000000"/>
              </w:rPr>
            </w:pPr>
            <w:r w:rsidRPr="00C16204">
              <w:rPr>
                <w:color w:val="000000"/>
              </w:rPr>
              <w:t>ANSA is notified of non-conformities identified based on the results of test reports taken from ANSA laboratories (LIMS), directly from food chain operators, consumer complaints, notifications received through the EU RASFF, etc.</w:t>
            </w:r>
          </w:p>
          <w:p w14:paraId="21517522" w14:textId="77777777" w:rsidR="00B5657C" w:rsidRPr="00C16204" w:rsidRDefault="00B5657C">
            <w:pPr>
              <w:rPr>
                <w:color w:val="000000"/>
              </w:rPr>
            </w:pPr>
            <w:r>
              <w:rPr>
                <w:color w:val="000000"/>
              </w:rPr>
              <w:t>These non-conformities are recorded automatically from the LIMS or manually by members of the National Contact Point (NCP). After the NCP examines the non-conformity, it is classified as either a simple non-conformity or a notification.</w:t>
            </w:r>
          </w:p>
        </w:tc>
      </w:tr>
      <w:tr w:rsidR="00B5657C" w:rsidRPr="00BF08F2" w14:paraId="4904CE82"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2C82AE09" w14:textId="77777777" w:rsidR="00B5657C" w:rsidRPr="00C16204" w:rsidRDefault="00B5657C">
            <w:r w:rsidRPr="00C16204">
              <w:rPr>
                <w:b/>
              </w:rPr>
              <w:t>Actors involved</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C5B4764" w14:textId="6588E1FB" w:rsidR="00B5657C" w:rsidRPr="00C16204" w:rsidRDefault="00B5657C">
            <w:pPr>
              <w:rPr>
                <w:rFonts w:cstheme="minorHAnsi"/>
              </w:rPr>
            </w:pPr>
            <w:r>
              <w:rPr>
                <w:rFonts w:cstheme="minorHAnsi"/>
                <w:i/>
              </w:rPr>
              <w:t xml:space="preserve">National Contact Point </w:t>
            </w:r>
            <w:r w:rsidR="00E01224">
              <w:rPr>
                <w:rFonts w:cstheme="minorHAnsi"/>
              </w:rPr>
              <w:t>(NCP) – employee from the central apparatus of ANSA within the Planning, Risk Assessment and Quality Management Directorate.</w:t>
            </w:r>
          </w:p>
          <w:p w14:paraId="44CEA30A" w14:textId="72B86840" w:rsidR="00B5657C" w:rsidRDefault="00B5657C">
            <w:pPr>
              <w:rPr>
                <w:rFonts w:cstheme="minorHAnsi"/>
              </w:rPr>
            </w:pPr>
            <w:r>
              <w:rPr>
                <w:rFonts w:cstheme="minorHAnsi"/>
                <w:i/>
                <w:iCs/>
              </w:rPr>
              <w:t xml:space="preserve">Point of contact </w:t>
            </w:r>
            <w:r w:rsidRPr="00C16204">
              <w:rPr>
                <w:rFonts w:cstheme="minorHAnsi"/>
              </w:rPr>
              <w:t>– employee from the ANSA, AAPC technical departments, ANSA territorial subdivisions/border inspection posts.</w:t>
            </w:r>
          </w:p>
          <w:p w14:paraId="46519D0F" w14:textId="77777777" w:rsidR="00B5657C" w:rsidRDefault="00B5657C">
            <w:pPr>
              <w:rPr>
                <w:rFonts w:cstheme="minorHAnsi"/>
              </w:rPr>
            </w:pPr>
            <w:r>
              <w:rPr>
                <w:rFonts w:cstheme="minorHAnsi"/>
                <w:i/>
                <w:iCs/>
              </w:rPr>
              <w:t xml:space="preserve">IDA </w:t>
            </w:r>
            <w:r w:rsidRPr="006E13BC">
              <w:rPr>
                <w:rFonts w:cstheme="minorHAnsi"/>
              </w:rPr>
              <w:t>– the "Alert Recording and Dissemination" information system.</w:t>
            </w:r>
          </w:p>
          <w:p w14:paraId="44032DE7" w14:textId="245425CC" w:rsidR="00B5657C" w:rsidRPr="00C16204" w:rsidRDefault="00B5657C">
            <w:pPr>
              <w:rPr>
                <w:rFonts w:cstheme="minorHAnsi"/>
              </w:rPr>
            </w:pPr>
            <w:r>
              <w:rPr>
                <w:rFonts w:cstheme="minorHAnsi"/>
              </w:rPr>
              <w:t>LIMS – laboratory management information system.</w:t>
            </w:r>
          </w:p>
        </w:tc>
      </w:tr>
      <w:tr w:rsidR="00B5657C" w:rsidRPr="00BF08F2" w14:paraId="5744868E"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0FA78E04" w14:textId="77777777" w:rsidR="00B5657C" w:rsidRPr="00C16204" w:rsidRDefault="00B5657C">
            <w:pPr>
              <w:rPr>
                <w:b/>
              </w:rPr>
            </w:pPr>
            <w:r w:rsidRPr="00C16204">
              <w:rPr>
                <w:b/>
              </w:rPr>
              <w:lastRenderedPageBreak/>
              <w:t>Delivery time</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9FFD96A" w14:textId="77777777" w:rsidR="00B5657C" w:rsidRPr="00C16204" w:rsidRDefault="00B5657C">
            <w:pPr>
              <w:rPr>
                <w:color w:val="000000"/>
              </w:rPr>
            </w:pPr>
            <w:r>
              <w:rPr>
                <w:color w:val="000000" w:themeColor="text1"/>
              </w:rPr>
              <w:t>-</w:t>
            </w:r>
          </w:p>
        </w:tc>
      </w:tr>
      <w:tr w:rsidR="00B5657C" w:rsidRPr="00BF08F2" w14:paraId="397F7D37"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AEAE7A0" w14:textId="77777777" w:rsidR="00B5657C" w:rsidRPr="00C16204" w:rsidRDefault="00B5657C">
            <w:pPr>
              <w:rPr>
                <w:b/>
              </w:rPr>
            </w:pPr>
            <w:r w:rsidRPr="00C16204">
              <w:rPr>
                <w:b/>
              </w:rPr>
              <w:t>Validity</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0C4D080" w14:textId="77777777" w:rsidR="00B5657C" w:rsidRPr="00C16204" w:rsidRDefault="00B5657C">
            <w:pPr>
              <w:rPr>
                <w:color w:val="000000"/>
              </w:rPr>
            </w:pPr>
            <w:r>
              <w:rPr>
                <w:color w:val="000000"/>
              </w:rPr>
              <w:t>-</w:t>
            </w:r>
          </w:p>
        </w:tc>
      </w:tr>
      <w:tr w:rsidR="00B5657C" w:rsidRPr="00BF08F2" w14:paraId="1E7AC3FA"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AF38217" w14:textId="77777777" w:rsidR="00B5657C" w:rsidRPr="00C16204" w:rsidRDefault="00B5657C">
            <w:pPr>
              <w:rPr>
                <w:b/>
              </w:rPr>
            </w:pPr>
            <w:r w:rsidRPr="00C16204">
              <w:rPr>
                <w:b/>
              </w:rPr>
              <w:t>Business rules</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AD2A7C4" w14:textId="3A944C91" w:rsidR="00B5657C" w:rsidRPr="00C16204" w:rsidRDefault="007F52A5" w:rsidP="007F52A5">
            <w:pPr>
              <w:spacing w:before="0" w:after="160" w:line="259" w:lineRule="auto"/>
              <w:jc w:val="left"/>
              <w:rPr>
                <w:color w:val="000000"/>
              </w:rPr>
            </w:pPr>
            <w:r>
              <w:rPr>
                <w:color w:val="000000"/>
              </w:rPr>
              <w:t>-</w:t>
            </w:r>
          </w:p>
        </w:tc>
      </w:tr>
      <w:tr w:rsidR="00B5657C" w:rsidRPr="00BF08F2" w14:paraId="141B4B3C" w14:textId="77777777" w:rsidTr="00067D3F">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66BD0304" w14:textId="77777777" w:rsidR="00B5657C" w:rsidRPr="00C16204" w:rsidRDefault="00B5657C">
            <w:pPr>
              <w:rPr>
                <w:b/>
              </w:rPr>
            </w:pPr>
            <w:r w:rsidRPr="00C16204">
              <w:rPr>
                <w:b/>
              </w:rPr>
              <w:t>Input/output data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C29AF4E" w14:textId="77777777" w:rsidR="00B5657C" w:rsidRPr="00C16204" w:rsidRDefault="00B5657C">
            <w:pPr>
              <w:rPr>
                <w:b/>
              </w:rPr>
            </w:pPr>
            <w:r w:rsidRPr="00C16204">
              <w:rPr>
                <w:b/>
              </w:rPr>
              <w:t>Type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6373107" w14:textId="77777777" w:rsidR="00B5657C" w:rsidRPr="00C16204" w:rsidRDefault="00B5657C">
            <w:pPr>
              <w:rPr>
                <w:b/>
              </w:rPr>
            </w:pPr>
            <w:r w:rsidRPr="00C16204">
              <w:rPr>
                <w:b/>
              </w:rPr>
              <w:t>Name</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6E60D6BF" w14:textId="77777777" w:rsidR="00B5657C" w:rsidRPr="00C16204" w:rsidRDefault="00B5657C">
            <w:pPr>
              <w:rPr>
                <w:b/>
              </w:rPr>
            </w:pPr>
            <w:r w:rsidRPr="00C16204">
              <w:rPr>
                <w:b/>
              </w:rPr>
              <w:t>Form</w:t>
            </w:r>
          </w:p>
        </w:tc>
      </w:tr>
      <w:tr w:rsidR="00B5657C" w:rsidRPr="00BF08F2" w14:paraId="26FEF83E"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621FB5C" w14:textId="77777777" w:rsidR="00B5657C" w:rsidRPr="00C16204" w:rsidRDefault="00B5657C">
            <w:pPr>
              <w:widowControl w:val="0"/>
              <w:pBdr>
                <w:top w:val="nil"/>
                <w:left w:val="nil"/>
                <w:bottom w:val="nil"/>
                <w:right w:val="nil"/>
                <w:between w:val="nil"/>
              </w:pBdr>
              <w:spacing w:after="0" w:line="276" w:lineRule="auto"/>
              <w:rPr>
                <w:b/>
              </w:rPr>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B4EBF7" w14:textId="77777777" w:rsidR="00B5657C" w:rsidRPr="00C16204" w:rsidRDefault="00B5657C">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7CD19CE" w14:textId="77777777" w:rsidR="00B5657C" w:rsidRPr="00C16204" w:rsidRDefault="00B5657C">
            <w:r>
              <w:rPr>
                <w:color w:val="000000"/>
              </w:rPr>
              <w:t>Non-compliance registration form.</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263BAB7" w14:textId="77777777" w:rsidR="00B5657C" w:rsidRPr="00C16204" w:rsidRDefault="00B5657C">
            <w:r w:rsidRPr="00D17288">
              <w:t>Electronic document</w:t>
            </w:r>
          </w:p>
        </w:tc>
      </w:tr>
      <w:tr w:rsidR="00B5657C" w:rsidRPr="00BF08F2" w14:paraId="720DC70F"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1E861C5F" w14:textId="77777777" w:rsidR="00B5657C" w:rsidRPr="00C16204" w:rsidRDefault="00B5657C">
            <w:pPr>
              <w:widowControl w:val="0"/>
              <w:pBdr>
                <w:top w:val="nil"/>
                <w:left w:val="nil"/>
                <w:bottom w:val="nil"/>
                <w:right w:val="nil"/>
                <w:between w:val="nil"/>
              </w:pBdr>
              <w:spacing w:after="0" w:line="276" w:lineRule="auto"/>
              <w:rPr>
                <w:b/>
              </w:rPr>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9FB24AF" w14:textId="77777777" w:rsidR="00B5657C" w:rsidRPr="001968A8" w:rsidRDefault="00B5657C">
            <w:r w:rsidRPr="001968A8">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2BAFB94" w14:textId="77777777" w:rsidR="00B5657C" w:rsidRPr="001968A8" w:rsidRDefault="00B5657C">
            <w:pPr>
              <w:rPr>
                <w:color w:val="000000"/>
              </w:rPr>
            </w:pPr>
            <w:r w:rsidRPr="001968A8">
              <w:rPr>
                <w:color w:val="000000"/>
              </w:rPr>
              <w:t>Data on non-conformities.</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A524AD5" w14:textId="77777777" w:rsidR="00B5657C" w:rsidRPr="001968A8" w:rsidRDefault="00B5657C">
            <w:r w:rsidRPr="001968A8">
              <w:t>Lim</w:t>
            </w:r>
          </w:p>
        </w:tc>
      </w:tr>
      <w:tr w:rsidR="00B5657C" w:rsidRPr="00BF08F2" w14:paraId="0FEE474B"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159A8A0E" w14:textId="77777777" w:rsidR="00B5657C" w:rsidRPr="00C16204" w:rsidRDefault="00B5657C">
            <w:pPr>
              <w:widowControl w:val="0"/>
              <w:pBdr>
                <w:top w:val="nil"/>
                <w:left w:val="nil"/>
                <w:bottom w:val="nil"/>
                <w:right w:val="nil"/>
                <w:between w:val="nil"/>
              </w:pBdr>
              <w:spacing w:after="0" w:line="276" w:lineRule="auto"/>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4AEFB73" w14:textId="77777777" w:rsidR="00B5657C" w:rsidRPr="00C16204" w:rsidRDefault="00B5657C">
            <w:r w:rsidRPr="00C16204">
              <w:t>Exit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7F145BE" w14:textId="77777777" w:rsidR="00B5657C" w:rsidRPr="00C16204" w:rsidRDefault="00B5657C">
            <w:r>
              <w:t>Decision to classify non-conformity.</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E0D5121" w14:textId="77777777" w:rsidR="00B5657C" w:rsidRPr="00D17288" w:rsidRDefault="00B5657C">
            <w:r>
              <w:t>Electronic document</w:t>
            </w:r>
          </w:p>
        </w:tc>
      </w:tr>
      <w:tr w:rsidR="00B5657C" w:rsidRPr="00BF08F2" w14:paraId="65158439" w14:textId="77777777" w:rsidTr="00067D3F">
        <w:trPr>
          <w:trHeight w:val="419"/>
        </w:trPr>
        <w:tc>
          <w:tcPr>
            <w:tcW w:w="14580" w:type="dxa"/>
            <w:gridSpan w:val="5"/>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4331B5BA" w14:textId="77777777" w:rsidR="00B5657C" w:rsidRPr="00C16204" w:rsidRDefault="00B5657C">
            <w:pPr>
              <w:rPr>
                <w:b/>
              </w:rPr>
            </w:pPr>
            <w:r w:rsidRPr="00C16204">
              <w:rPr>
                <w:b/>
              </w:rPr>
              <w:t>Detailed description of the work process</w:t>
            </w:r>
          </w:p>
        </w:tc>
      </w:tr>
      <w:tr w:rsidR="00B5657C" w:rsidRPr="00BF08F2" w14:paraId="3E8CA0BC" w14:textId="77777777" w:rsidTr="00067D3F">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057E6EE1" w14:textId="77777777" w:rsidR="00B5657C" w:rsidRPr="00C16204" w:rsidRDefault="00B5657C">
            <w:pPr>
              <w:jc w:val="center"/>
              <w:rPr>
                <w:b/>
              </w:rPr>
            </w:pPr>
            <w:r w:rsidRPr="00C16204">
              <w:rPr>
                <w:b/>
              </w:rPr>
              <w:t>Code</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5E705DFE" w14:textId="77777777" w:rsidR="00B5657C" w:rsidRPr="00C16204" w:rsidRDefault="00B5657C">
            <w:pPr>
              <w:rPr>
                <w:b/>
              </w:rPr>
            </w:pPr>
            <w:r w:rsidRPr="00C16204">
              <w:rPr>
                <w:b/>
              </w:rPr>
              <w:t>Actor</w:t>
            </w:r>
          </w:p>
        </w:tc>
        <w:tc>
          <w:tcPr>
            <w:tcW w:w="2267"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7D2B237" w14:textId="77777777" w:rsidR="00B5657C" w:rsidRPr="00C16204" w:rsidRDefault="00B5657C">
            <w:pPr>
              <w:rPr>
                <w:b/>
              </w:rPr>
            </w:pPr>
            <w:r w:rsidRPr="00C16204">
              <w:rPr>
                <w:b/>
              </w:rPr>
              <w:t>Activity name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090BB2C3" w14:textId="77777777" w:rsidR="00B5657C" w:rsidRPr="00C16204" w:rsidRDefault="00B5657C">
            <w:pPr>
              <w:rPr>
                <w:b/>
              </w:rPr>
            </w:pPr>
            <w:r w:rsidRPr="00C16204">
              <w:rPr>
                <w:b/>
              </w:rPr>
              <w:t>Activity description</w:t>
            </w:r>
          </w:p>
        </w:tc>
        <w:tc>
          <w:tcPr>
            <w:tcW w:w="2976"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20D5A0F5" w14:textId="77777777" w:rsidR="00B5657C" w:rsidRPr="00C16204" w:rsidRDefault="00B5657C">
            <w:pPr>
              <w:rPr>
                <w:b/>
              </w:rPr>
            </w:pPr>
            <w:r w:rsidRPr="00C16204">
              <w:rPr>
                <w:b/>
              </w:rPr>
              <w:t>Result</w:t>
            </w:r>
          </w:p>
        </w:tc>
      </w:tr>
      <w:tr w:rsidR="00B5657C" w:rsidRPr="00BF08F2" w14:paraId="227EFE03"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3FF1BF2" w14:textId="77777777" w:rsidR="00B5657C" w:rsidRPr="00C16204" w:rsidRDefault="00B5657C">
            <w:pPr>
              <w:jc w:val="center"/>
            </w:pPr>
            <w:r>
              <w:t xml:space="preserve">4 </w:t>
            </w:r>
            <w:r w:rsidRPr="006E13BC">
              <w:t>-A01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CDFEFF9" w14:textId="77777777" w:rsidR="00B5657C" w:rsidRPr="00C16204"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06143A" w14:textId="77777777" w:rsidR="00B5657C" w:rsidRPr="00C16204" w:rsidRDefault="00B5657C" w:rsidP="00892D72">
            <w:pPr>
              <w:jc w:val="left"/>
            </w:pPr>
            <w:r>
              <w:t>Record non-compliance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242B6B6" w14:textId="77777777" w:rsidR="00B5657C" w:rsidRDefault="00B5657C">
            <w:pPr>
              <w:spacing w:after="0"/>
              <w:rPr>
                <w:rFonts w:eastAsia="Calibri" w:cs="Calibri"/>
                <w:color w:val="000000"/>
              </w:rPr>
            </w:pPr>
            <w:r w:rsidRPr="00FF674E">
              <w:rPr>
                <w:rFonts w:eastAsia="Calibri" w:cs="Calibri"/>
                <w:i/>
                <w:iCs/>
                <w:color w:val="000000"/>
              </w:rPr>
              <w:t xml:space="preserve">The National Contact Point (NCP) </w:t>
            </w:r>
            <w:r>
              <w:rPr>
                <w:rFonts w:eastAsia="Calibri" w:cs="Calibri"/>
                <w:color w:val="000000"/>
              </w:rPr>
              <w:t xml:space="preserve">authenticates via </w:t>
            </w:r>
            <w:proofErr w:type="spellStart"/>
            <w:r>
              <w:rPr>
                <w:rFonts w:eastAsia="Calibri" w:cs="Calibri"/>
                <w:color w:val="000000"/>
              </w:rPr>
              <w:t>Mpass</w:t>
            </w:r>
            <w:proofErr w:type="spellEnd"/>
            <w:r>
              <w:rPr>
                <w:rFonts w:eastAsia="Calibri" w:cs="Calibri"/>
                <w:color w:val="000000"/>
              </w:rPr>
              <w:t xml:space="preserve"> in the IDA system and accesses the Register of Non-conformities from where it launches the form for registering a new non-conformity, received from sources such as the media, consumer complaints, European notifications, etc. At least the following data categories will be completed when registering a non-conformity:</w:t>
            </w:r>
          </w:p>
          <w:p w14:paraId="54681C16" w14:textId="77777777" w:rsidR="00B5657C" w:rsidRPr="006B263D" w:rsidRDefault="00B5657C" w:rsidP="007F52A5">
            <w:pPr>
              <w:pStyle w:val="Listbuline"/>
            </w:pPr>
            <w:r w:rsidRPr="006B263D">
              <w:t>description of non-conformity;</w:t>
            </w:r>
          </w:p>
          <w:p w14:paraId="390A6C22" w14:textId="77777777" w:rsidR="00B5657C" w:rsidRPr="006B263D" w:rsidRDefault="00B5657C" w:rsidP="007F52A5">
            <w:pPr>
              <w:pStyle w:val="Listbuline"/>
            </w:pPr>
            <w:r w:rsidRPr="006B263D">
              <w:t>risk classification;</w:t>
            </w:r>
          </w:p>
          <w:p w14:paraId="5FE333A9" w14:textId="77777777" w:rsidR="00B5657C" w:rsidRPr="006B263D" w:rsidRDefault="00B5657C" w:rsidP="007F52A5">
            <w:pPr>
              <w:pStyle w:val="Listbuline"/>
            </w:pPr>
            <w:r w:rsidRPr="006B263D">
              <w:t>date of discovery;</w:t>
            </w:r>
          </w:p>
          <w:p w14:paraId="2A41B609" w14:textId="3918852D" w:rsidR="00B5657C" w:rsidRPr="006B263D" w:rsidRDefault="00B5657C" w:rsidP="007F52A5">
            <w:pPr>
              <w:pStyle w:val="Listbuline"/>
            </w:pPr>
            <w:r w:rsidRPr="006B263D">
              <w:t>source of origin (EU RASFF, media, other sources);</w:t>
            </w:r>
          </w:p>
          <w:p w14:paraId="35F1305E" w14:textId="77777777" w:rsidR="00B5657C" w:rsidRPr="006B263D" w:rsidRDefault="00B5657C" w:rsidP="007F52A5">
            <w:pPr>
              <w:pStyle w:val="Listbuline"/>
            </w:pPr>
            <w:r w:rsidRPr="006B263D">
              <w:t>product name;</w:t>
            </w:r>
          </w:p>
          <w:p w14:paraId="00D9495D" w14:textId="04544C17" w:rsidR="00B5657C" w:rsidRPr="006B263D" w:rsidRDefault="00B5657C" w:rsidP="007F52A5">
            <w:pPr>
              <w:pStyle w:val="Listbuline"/>
            </w:pPr>
            <w:r w:rsidRPr="006B263D">
              <w:t>product type (animal feed/food);</w:t>
            </w:r>
          </w:p>
          <w:p w14:paraId="2AE025A4" w14:textId="77777777" w:rsidR="00B5657C" w:rsidRPr="006B263D" w:rsidRDefault="00B5657C" w:rsidP="007F52A5">
            <w:pPr>
              <w:pStyle w:val="Listbuline"/>
            </w:pPr>
            <w:r w:rsidRPr="006B263D">
              <w:lastRenderedPageBreak/>
              <w:t>product category (meat, milk, etc.);</w:t>
            </w:r>
          </w:p>
          <w:p w14:paraId="7410C889" w14:textId="77777777" w:rsidR="00B5657C" w:rsidRPr="006B263D" w:rsidRDefault="00B5657C" w:rsidP="007F52A5">
            <w:pPr>
              <w:pStyle w:val="Listbuline"/>
            </w:pPr>
            <w:r w:rsidRPr="006B263D">
              <w:t>batch/series code;</w:t>
            </w:r>
          </w:p>
          <w:p w14:paraId="42EA31CF" w14:textId="77777777" w:rsidR="00B5657C" w:rsidRPr="006B263D" w:rsidRDefault="00B5657C" w:rsidP="007F52A5">
            <w:pPr>
              <w:pStyle w:val="Listbuline"/>
            </w:pPr>
            <w:r w:rsidRPr="006B263D">
              <w:t>the quantity affected;</w:t>
            </w:r>
          </w:p>
          <w:p w14:paraId="2D85A200" w14:textId="77777777" w:rsidR="00B5657C" w:rsidRPr="006B263D" w:rsidRDefault="00B5657C" w:rsidP="007F52A5">
            <w:pPr>
              <w:pStyle w:val="Listbuline"/>
            </w:pPr>
            <w:r w:rsidRPr="006B263D">
              <w:t>packaging and labeling;</w:t>
            </w:r>
          </w:p>
          <w:p w14:paraId="7AA49EA2" w14:textId="77777777" w:rsidR="00B5657C" w:rsidRPr="006B263D" w:rsidRDefault="00B5657C" w:rsidP="007F52A5">
            <w:pPr>
              <w:pStyle w:val="Listbuline"/>
            </w:pPr>
            <w:r w:rsidRPr="006B263D">
              <w:t>country of origin;</w:t>
            </w:r>
          </w:p>
          <w:p w14:paraId="18669561" w14:textId="77777777" w:rsidR="00B5657C" w:rsidRPr="006B263D" w:rsidRDefault="00B5657C" w:rsidP="007F52A5">
            <w:pPr>
              <w:pStyle w:val="Listbuline"/>
            </w:pPr>
            <w:r w:rsidRPr="006B263D">
              <w:t>the food chain operator;</w:t>
            </w:r>
          </w:p>
          <w:p w14:paraId="327D6CB3" w14:textId="77777777" w:rsidR="00B5657C" w:rsidRPr="006B263D" w:rsidRDefault="00B5657C" w:rsidP="007F52A5">
            <w:pPr>
              <w:pStyle w:val="Listbuline"/>
            </w:pPr>
            <w:r w:rsidRPr="006B263D">
              <w:t>laboratory results;</w:t>
            </w:r>
          </w:p>
          <w:p w14:paraId="10BFED4A" w14:textId="77777777" w:rsidR="00B5657C" w:rsidRDefault="00B5657C" w:rsidP="007F52A5">
            <w:pPr>
              <w:pStyle w:val="Listbuline"/>
            </w:pPr>
            <w:r w:rsidRPr="006B263D">
              <w:t>attached documents;</w:t>
            </w:r>
          </w:p>
          <w:p w14:paraId="294AB0BB" w14:textId="1FF202B7" w:rsidR="00B5657C" w:rsidRPr="007F52A5" w:rsidRDefault="00B5657C" w:rsidP="007F52A5">
            <w:pPr>
              <w:pStyle w:val="Listbuline"/>
            </w:pPr>
            <w:r>
              <w:t>other relevant data.</w:t>
            </w:r>
          </w:p>
          <w:p w14:paraId="316AB3E7" w14:textId="77777777" w:rsidR="00B5657C" w:rsidRPr="00C16204" w:rsidRDefault="00B5657C">
            <w:pPr>
              <w:spacing w:after="0"/>
              <w:rPr>
                <w:rFonts w:eastAsia="Calibri" w:cs="Calibri"/>
                <w:color w:val="000000"/>
              </w:rPr>
            </w:pPr>
            <w:r>
              <w:rPr>
                <w:rFonts w:eastAsia="Calibri" w:cs="Calibri"/>
                <w:color w:val="000000"/>
              </w:rPr>
              <w:t>After saving the data, it will be saved in the Non-conformity Register.</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58460B5"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lastRenderedPageBreak/>
              <w:t>Non-conformity registered</w:t>
            </w:r>
          </w:p>
        </w:tc>
      </w:tr>
      <w:tr w:rsidR="00B5657C" w:rsidRPr="00BF08F2" w14:paraId="73AAE35B"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E36F09" w14:textId="77777777" w:rsidR="00B5657C" w:rsidRPr="00C16204" w:rsidRDefault="00B5657C">
            <w:pPr>
              <w:jc w:val="center"/>
            </w:pPr>
            <w:r>
              <w:t>4-A02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C27A415" w14:textId="77777777" w:rsidR="00B5657C" w:rsidRPr="00C16204" w:rsidRDefault="00B5657C" w:rsidP="00892D72">
            <w:pPr>
              <w:jc w:val="left"/>
            </w:pPr>
            <w:r>
              <w:t>Lim</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7CE7E30" w14:textId="77777777" w:rsidR="00B5657C" w:rsidRPr="00C16204" w:rsidRDefault="00B5657C" w:rsidP="00892D72">
            <w:pPr>
              <w:jc w:val="left"/>
            </w:pPr>
            <w:r>
              <w:t>Send data about non-conformities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7CBD8FF" w14:textId="77777777" w:rsidR="00B5657C" w:rsidRPr="00C16204" w:rsidRDefault="00B5657C">
            <w:pPr>
              <w:spacing w:after="0"/>
            </w:pPr>
            <w:r w:rsidRPr="00C70F2D">
              <w:t>LIMS will automatically periodically send non-conformities highlighted with a red mark to the LIMS platform.</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2507525" w14:textId="77777777" w:rsidR="00B5657C" w:rsidRPr="00C16204" w:rsidRDefault="00B5657C" w:rsidP="00892D72">
            <w:pPr>
              <w:pBdr>
                <w:top w:val="nil"/>
                <w:left w:val="nil"/>
                <w:bottom w:val="nil"/>
                <w:right w:val="nil"/>
                <w:between w:val="nil"/>
              </w:pBdr>
              <w:spacing w:after="0" w:line="240" w:lineRule="auto"/>
              <w:jc w:val="left"/>
            </w:pPr>
            <w:r>
              <w:rPr>
                <w:rFonts w:eastAsia="Calibri" w:cs="Calibri"/>
                <w:bCs/>
                <w:color w:val="000000"/>
              </w:rPr>
              <w:t>Non-conformance data received from LIMS.</w:t>
            </w:r>
          </w:p>
        </w:tc>
      </w:tr>
      <w:tr w:rsidR="00B5657C" w:rsidRPr="00BF08F2" w14:paraId="1C6882A9"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DE10EDE" w14:textId="77777777" w:rsidR="00B5657C" w:rsidRPr="00C16204" w:rsidRDefault="00B5657C">
            <w:pPr>
              <w:jc w:val="center"/>
            </w:pPr>
            <w:r>
              <w:t>4-A03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E0461BF" w14:textId="77777777" w:rsidR="00B5657C" w:rsidRPr="00C16204" w:rsidRDefault="00B5657C" w:rsidP="00892D72">
            <w:pPr>
              <w:jc w:val="left"/>
            </w:pPr>
            <w:r>
              <w:rPr>
                <w:rFonts w:cstheme="minorHAnsi"/>
              </w:rP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A49C1D9" w14:textId="210513A5" w:rsidR="00B5657C" w:rsidRPr="00C16204" w:rsidRDefault="00B5657C" w:rsidP="00892D72">
            <w:pPr>
              <w:jc w:val="left"/>
            </w:pPr>
            <w:r>
              <w:t>Save data about non-conformities in the Non-conformity Register, Notify PNC</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FC9E6D4" w14:textId="08996577" w:rsidR="00B5657C" w:rsidRDefault="00B5657C">
            <w:pPr>
              <w:spacing w:after="0" w:line="240" w:lineRule="auto"/>
            </w:pPr>
            <w:r w:rsidRPr="005C18F1">
              <w:rPr>
                <w:i/>
                <w:iCs/>
              </w:rPr>
              <w:t xml:space="preserve">IDA </w:t>
            </w:r>
            <w:r>
              <w:t>saves data about non-conformities in the Non-conformity Register.</w:t>
            </w:r>
          </w:p>
          <w:p w14:paraId="1FA90B97" w14:textId="77777777" w:rsidR="00B5657C" w:rsidRPr="000E768B" w:rsidRDefault="00B5657C">
            <w:pPr>
              <w:spacing w:after="0" w:line="240" w:lineRule="auto"/>
            </w:pPr>
            <w:r>
              <w:t xml:space="preserve">IDA will notify </w:t>
            </w:r>
            <w:r w:rsidRPr="00C5505B">
              <w:rPr>
                <w:i/>
                <w:iCs/>
              </w:rPr>
              <w:t xml:space="preserve">the PNC </w:t>
            </w:r>
            <w:r>
              <w:t>of new recorded non-conformities available for review.</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40BCC5F" w14:textId="2B2ACC93" w:rsidR="00B5657C" w:rsidRDefault="00B5657C" w:rsidP="00892D72">
            <w:pPr>
              <w:pBdr>
                <w:top w:val="nil"/>
                <w:left w:val="nil"/>
                <w:bottom w:val="nil"/>
                <w:right w:val="nil"/>
                <w:between w:val="nil"/>
              </w:pBdr>
              <w:spacing w:after="0" w:line="240" w:lineRule="auto"/>
              <w:jc w:val="left"/>
              <w:rPr>
                <w:bCs/>
                <w:color w:val="000000"/>
              </w:rPr>
            </w:pPr>
            <w:r>
              <w:t>Non-conformity register populated with data.</w:t>
            </w:r>
          </w:p>
          <w:p w14:paraId="23AC19DA"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t>PNC notified of new non-conformities.</w:t>
            </w:r>
          </w:p>
        </w:tc>
      </w:tr>
      <w:tr w:rsidR="00B5657C" w:rsidRPr="00BF08F2" w14:paraId="3760D7F6"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69454A" w14:textId="77777777" w:rsidR="00B5657C" w:rsidRDefault="00B5657C">
            <w:pPr>
              <w:jc w:val="center"/>
            </w:pPr>
            <w:r>
              <w:t xml:space="preserve">4 </w:t>
            </w:r>
            <w:r w:rsidRPr="00C16204">
              <w:t>-A04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194150E" w14:textId="77777777" w:rsidR="00B5657C"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F88696" w14:textId="77777777" w:rsidR="00B5657C" w:rsidRDefault="00B5657C" w:rsidP="00892D72">
            <w:pPr>
              <w:jc w:val="left"/>
            </w:pPr>
            <w:r w:rsidRPr="00DC132E">
              <w:t>Review unclassified nonconformities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15013C9" w14:textId="26F9E47A" w:rsidR="00B5657C" w:rsidRDefault="00B5657C">
            <w:pPr>
              <w:spacing w:after="0" w:line="240" w:lineRule="auto"/>
              <w:rPr>
                <w:rFonts w:eastAsia="Calibri" w:cs="Calibri"/>
                <w:color w:val="000000"/>
              </w:rPr>
            </w:pPr>
            <w:r w:rsidRPr="005C18F1">
              <w:rPr>
                <w:rFonts w:eastAsia="Calibri" w:cs="Calibri"/>
                <w:i/>
                <w:iCs/>
                <w:color w:val="000000"/>
              </w:rPr>
              <w:t xml:space="preserve">The PNC </w:t>
            </w:r>
            <w:r w:rsidR="00E01224">
              <w:rPr>
                <w:rFonts w:eastAsia="Calibri" w:cs="Calibri"/>
                <w:color w:val="000000"/>
              </w:rPr>
              <w:t xml:space="preserve">will analyze the unclassified non-conformities in </w:t>
            </w:r>
            <w:r w:rsidRPr="00C5505B">
              <w:rPr>
                <w:rFonts w:eastAsia="Calibri" w:cs="Calibri"/>
                <w:i/>
                <w:iCs/>
                <w:color w:val="000000"/>
              </w:rPr>
              <w:t xml:space="preserve">the Non-conformity Register </w:t>
            </w:r>
            <w:r>
              <w:rPr>
                <w:rFonts w:eastAsia="Calibri" w:cs="Calibri"/>
                <w:color w:val="000000"/>
              </w:rPr>
              <w:t>and, depending on the clarity of the situation, will decide:</w:t>
            </w:r>
          </w:p>
          <w:p w14:paraId="28140A6B" w14:textId="77777777" w:rsidR="00B5657C" w:rsidRPr="00DA648A" w:rsidRDefault="00B5657C" w:rsidP="007F52A5">
            <w:pPr>
              <w:pStyle w:val="Listbuline"/>
            </w:pPr>
            <w:r w:rsidRPr="00781615">
              <w:rPr>
                <w:i/>
              </w:rPr>
              <w:t xml:space="preserve">classify the non-compliance </w:t>
            </w:r>
            <w:r>
              <w:t xml:space="preserve">– if the existing information is sufficient to assess the direct or indirect risk to human health ( </w:t>
            </w:r>
            <w:r w:rsidRPr="00BB7559">
              <w:rPr>
                <w:b/>
              </w:rPr>
              <w:t xml:space="preserve">go to 4-A08 </w:t>
            </w:r>
            <w:r>
              <w:t>);</w:t>
            </w:r>
          </w:p>
          <w:p w14:paraId="23E08337" w14:textId="77777777" w:rsidR="00B5657C" w:rsidRPr="00781615" w:rsidRDefault="00B5657C" w:rsidP="007F52A5">
            <w:pPr>
              <w:pStyle w:val="Listbuline"/>
            </w:pPr>
            <w:r w:rsidRPr="00781615">
              <w:rPr>
                <w:i/>
              </w:rPr>
              <w:t xml:space="preserve">requests additional expertise </w:t>
            </w:r>
            <w:r w:rsidRPr="00DA648A">
              <w:t xml:space="preserve">– if the existing information is NOT sufficient to assess the direct or indirect risk to human health. PNC distributes the non-compliance to the competent contact points ( </w:t>
            </w:r>
            <w:r w:rsidRPr="00BB7559">
              <w:rPr>
                <w:b/>
              </w:rPr>
              <w:t xml:space="preserve">go to 4-A05 </w:t>
            </w:r>
            <w:r>
              <w:t>).</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7168E5F"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Non-conformity distributed to other contact points.</w:t>
            </w:r>
          </w:p>
        </w:tc>
      </w:tr>
      <w:tr w:rsidR="00B5657C" w:rsidRPr="00BF08F2" w14:paraId="7CA219E8"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949BF2D" w14:textId="77777777" w:rsidR="00B5657C" w:rsidRDefault="00B5657C">
            <w:pPr>
              <w:jc w:val="center"/>
            </w:pPr>
            <w:r>
              <w:t>4-A05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D37EDC6"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5A9A943" w14:textId="77777777" w:rsidR="00B5657C" w:rsidRDefault="00B5657C" w:rsidP="00892D72">
            <w:pPr>
              <w:jc w:val="left"/>
            </w:pPr>
            <w:r>
              <w:t>Notify the contact point regarding the request for expertise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CF2B21" w14:textId="77777777" w:rsidR="00B5657C" w:rsidRDefault="00B5657C">
            <w:pPr>
              <w:spacing w:after="0" w:line="240" w:lineRule="auto"/>
              <w:rPr>
                <w:rFonts w:cs="Calibri"/>
                <w:color w:val="000000"/>
              </w:rPr>
            </w:pPr>
            <w:r w:rsidRPr="0044049A">
              <w:rPr>
                <w:rFonts w:cs="Calibri"/>
                <w:i/>
                <w:iCs/>
                <w:color w:val="000000"/>
              </w:rPr>
              <w:t xml:space="preserve">IDA </w:t>
            </w:r>
            <w:r w:rsidRPr="0044049A">
              <w:rPr>
                <w:rFonts w:cs="Calibri"/>
                <w:color w:val="000000"/>
              </w:rPr>
              <w:t xml:space="preserve">will send notice </w:t>
            </w:r>
            <w:r>
              <w:rPr>
                <w:bCs/>
                <w:color w:val="000000"/>
              </w:rPr>
              <w:t xml:space="preserve">regarding the request for expertise </w:t>
            </w:r>
            <w:r w:rsidRPr="0044049A">
              <w:rPr>
                <w:rFonts w:cs="Calibri"/>
                <w:color w:val="000000"/>
              </w:rPr>
              <w:t xml:space="preserve">for the respective non-compliance to all contact points indicated by </w:t>
            </w:r>
            <w:r w:rsidRPr="0044049A">
              <w:rPr>
                <w:rFonts w:cs="Calibri"/>
                <w:i/>
                <w:iCs/>
                <w:color w:val="000000"/>
              </w:rPr>
              <w:t xml:space="preserve">the PNC </w:t>
            </w:r>
            <w:r w:rsidRPr="0044049A">
              <w:rPr>
                <w:rFonts w:cs="Calibri"/>
                <w:color w:val="000000"/>
              </w:rPr>
              <w:t>as competent for intervention.</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EB68F3E"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Notification regarding the request for expertise sent to the contact point.</w:t>
            </w:r>
          </w:p>
        </w:tc>
      </w:tr>
      <w:tr w:rsidR="00B5657C" w:rsidRPr="00BF08F2" w14:paraId="26077586"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1C8D80F" w14:textId="77777777" w:rsidR="00B5657C" w:rsidRDefault="00B5657C">
            <w:pPr>
              <w:jc w:val="center"/>
            </w:pPr>
            <w:r>
              <w:lastRenderedPageBreak/>
              <w:t>4-A06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1159E2D" w14:textId="77777777" w:rsidR="00B5657C" w:rsidRDefault="00B5657C" w:rsidP="00892D72">
            <w:pPr>
              <w:jc w:val="left"/>
            </w:pPr>
            <w:r>
              <w:t>Point of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561FF62" w14:textId="77777777" w:rsidR="00B5657C" w:rsidRDefault="00B5657C" w:rsidP="00892D72">
            <w:pPr>
              <w:jc w:val="left"/>
            </w:pPr>
            <w:r>
              <w:t>Fill in the non-compliance with data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8F470A" w14:textId="77777777" w:rsidR="00B5657C" w:rsidRDefault="00B5657C">
            <w:pPr>
              <w:spacing w:after="0" w:line="240" w:lineRule="auto"/>
              <w:rPr>
                <w:rFonts w:cs="Calibri"/>
                <w:color w:val="000000"/>
              </w:rPr>
            </w:pPr>
            <w:r w:rsidRPr="00F70CF7">
              <w:rPr>
                <w:rFonts w:cs="Calibri"/>
                <w:i/>
                <w:iCs/>
                <w:color w:val="000000"/>
              </w:rPr>
              <w:t xml:space="preserve">The contact point </w:t>
            </w:r>
            <w:r w:rsidRPr="00F70CF7">
              <w:rPr>
                <w:rFonts w:cs="Calibri"/>
                <w:color w:val="000000"/>
              </w:rPr>
              <w:t>receives the notification of the request for expertise and, following the profile analysis performed, completes the non-compliance in the IDA with the relevant additional information.</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2A52EF6"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Additional data about non-compliance recorded.</w:t>
            </w:r>
          </w:p>
        </w:tc>
      </w:tr>
      <w:tr w:rsidR="00B5657C" w:rsidRPr="00BF08F2" w14:paraId="4387DFC8"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7346D93" w14:textId="77777777" w:rsidR="00B5657C" w:rsidRDefault="00B5657C">
            <w:pPr>
              <w:jc w:val="center"/>
            </w:pPr>
            <w:r>
              <w:t>4-A07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5C565B"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698C24" w14:textId="77777777" w:rsidR="00B5657C" w:rsidRDefault="00B5657C" w:rsidP="00892D72">
            <w:pPr>
              <w:jc w:val="left"/>
            </w:pPr>
            <w:r w:rsidRPr="00AB780D">
              <w:t>Informs PNC about newly registered non-compliance activity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2322BED" w14:textId="77777777" w:rsidR="00B5657C" w:rsidRDefault="00B5657C">
            <w:pPr>
              <w:spacing w:after="0" w:line="240" w:lineRule="auto"/>
              <w:rPr>
                <w:rFonts w:cs="Calibri"/>
                <w:color w:val="000000"/>
              </w:rPr>
            </w:pPr>
            <w:r w:rsidRPr="006617A9">
              <w:rPr>
                <w:rFonts w:cs="Calibri"/>
                <w:i/>
                <w:iCs/>
                <w:color w:val="000000"/>
              </w:rPr>
              <w:t xml:space="preserve">IDA </w:t>
            </w:r>
            <w:r w:rsidRPr="006617A9">
              <w:rPr>
                <w:rFonts w:cs="Calibri"/>
                <w:color w:val="000000"/>
              </w:rPr>
              <w:t xml:space="preserve">will send a notification </w:t>
            </w:r>
            <w:r w:rsidRPr="006617A9">
              <w:rPr>
                <w:rFonts w:cs="Calibri"/>
                <w:i/>
                <w:iCs/>
                <w:color w:val="000000"/>
              </w:rPr>
              <w:t xml:space="preserve">to the PNC </w:t>
            </w:r>
            <w:r w:rsidRPr="006617A9">
              <w:rPr>
                <w:rFonts w:cs="Calibri"/>
                <w:color w:val="000000"/>
              </w:rPr>
              <w:t>regarding the additions made to the non-compliance by the contact points.</w:t>
            </w:r>
            <w:r w:rsidRPr="006617A9">
              <w:rPr>
                <w:rFonts w:cs="Calibri"/>
                <w:i/>
                <w:iCs/>
                <w:color w:val="000000"/>
              </w:rPr>
              <w:t xml:space="preserve"> </w:t>
            </w:r>
            <w:r>
              <w:rPr>
                <w:rFonts w:cs="Calibri"/>
                <w:color w:val="000000"/>
              </w:rPr>
              <w:t xml:space="preserve">(go to </w:t>
            </w:r>
            <w:r>
              <w:rPr>
                <w:b/>
                <w:bCs/>
                <w:color w:val="000000"/>
              </w:rPr>
              <w:t xml:space="preserve">4-A04 </w:t>
            </w:r>
            <w:r>
              <w:rPr>
                <w:rFonts w:cs="Calibri"/>
                <w:color w:val="000000"/>
              </w:rPr>
              <w:t>).</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9CC0927"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Notification of additions to non-compliance.</w:t>
            </w:r>
          </w:p>
        </w:tc>
      </w:tr>
      <w:tr w:rsidR="00B5657C" w:rsidRPr="00BF08F2" w14:paraId="465C1E7E"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A0C17D" w14:textId="77777777" w:rsidR="00B5657C" w:rsidRPr="00C16204" w:rsidRDefault="00B5657C">
            <w:pPr>
              <w:jc w:val="center"/>
            </w:pPr>
            <w:r>
              <w:t>4-A08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2BBD58" w14:textId="77777777" w:rsidR="00B5657C" w:rsidRPr="00C16204"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10B7FC9" w14:textId="77777777" w:rsidR="00B5657C" w:rsidRPr="00C16204" w:rsidRDefault="00B5657C" w:rsidP="00892D72">
            <w:pPr>
              <w:jc w:val="left"/>
            </w:pPr>
            <w:r>
              <w:t>Decides the classification of the non-conformity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31F8F2" w14:textId="77777777" w:rsidR="00B5657C" w:rsidRDefault="00B5657C">
            <w:pPr>
              <w:spacing w:after="0" w:line="240" w:lineRule="auto"/>
              <w:rPr>
                <w:rFonts w:cs="Calibri"/>
                <w:color w:val="000000"/>
              </w:rPr>
            </w:pPr>
            <w:r w:rsidRPr="00425F01">
              <w:rPr>
                <w:rFonts w:cs="Calibri"/>
                <w:i/>
                <w:iCs/>
                <w:color w:val="000000"/>
              </w:rPr>
              <w:t xml:space="preserve">The PNC </w:t>
            </w:r>
            <w:r>
              <w:rPr>
                <w:rFonts w:cs="Calibri"/>
                <w:color w:val="000000"/>
              </w:rPr>
              <w:t xml:space="preserve">decides on the classification assigned to the non-conformity </w:t>
            </w:r>
            <w:r>
              <w:t xml:space="preserve">, </w:t>
            </w:r>
            <w:r>
              <w:rPr>
                <w:rFonts w:cs="Calibri"/>
                <w:color w:val="000000"/>
              </w:rPr>
              <w:t>as follows:</w:t>
            </w:r>
          </w:p>
          <w:p w14:paraId="752814DB" w14:textId="4698552B" w:rsidR="00B5657C" w:rsidRPr="00F21410" w:rsidRDefault="00B5657C" w:rsidP="007F52A5">
            <w:pPr>
              <w:pStyle w:val="Listbuline"/>
              <w:rPr>
                <w:i/>
              </w:rPr>
            </w:pPr>
            <w:r w:rsidRPr="00F21410">
              <w:rPr>
                <w:i/>
              </w:rPr>
              <w:t xml:space="preserve">promoting non-compliance in the initial notification – </w:t>
            </w:r>
            <w:r w:rsidRPr="00301B18">
              <w:t>if a major risk to human health is found;</w:t>
            </w:r>
          </w:p>
          <w:p w14:paraId="4755B406" w14:textId="35C0DEC8" w:rsidR="00B5657C" w:rsidRPr="007F52A5" w:rsidRDefault="00B5657C" w:rsidP="007F52A5">
            <w:pPr>
              <w:pStyle w:val="Listbuline"/>
            </w:pPr>
            <w:r w:rsidRPr="00F21410">
              <w:rPr>
                <w:i/>
              </w:rPr>
              <w:t xml:space="preserve">maintaining the status of simple non-compliance </w:t>
            </w:r>
            <w:r w:rsidR="00CF5578">
              <w:t>– in situations where no additional intervention is required.</w:t>
            </w:r>
          </w:p>
          <w:p w14:paraId="0B39A255" w14:textId="6060A942" w:rsidR="00B5657C" w:rsidRDefault="00B5657C">
            <w:pPr>
              <w:spacing w:after="0" w:line="240" w:lineRule="auto"/>
            </w:pPr>
            <w:r w:rsidRPr="00425F01">
              <w:rPr>
                <w:i/>
                <w:iCs/>
              </w:rPr>
              <w:t xml:space="preserve">The PNC </w:t>
            </w:r>
            <w:r>
              <w:t xml:space="preserve">updates the classification of the respective non-conformity and the status of revised/classified non-conformity in </w:t>
            </w:r>
            <w:r w:rsidRPr="00CE1132">
              <w:rPr>
                <w:i/>
                <w:iCs/>
              </w:rPr>
              <w:t>the Non-conformity Register .</w:t>
            </w:r>
          </w:p>
          <w:p w14:paraId="3D15482F" w14:textId="77777777" w:rsidR="00B5657C" w:rsidRPr="00C16204" w:rsidRDefault="00B5657C">
            <w:pPr>
              <w:spacing w:after="0" w:line="240" w:lineRule="auto"/>
            </w:pPr>
            <w:r>
              <w:t xml:space="preserve">In the event of non-compliance being transferred to the initial notification, </w:t>
            </w:r>
            <w:r w:rsidRPr="00150B01">
              <w:rPr>
                <w:i/>
                <w:iCs/>
              </w:rPr>
              <w:t xml:space="preserve">the PNC </w:t>
            </w:r>
            <w:r>
              <w:t xml:space="preserve">will assign </w:t>
            </w:r>
            <w:r w:rsidRPr="00150B01">
              <w:rPr>
                <w:i/>
                <w:iCs/>
              </w:rPr>
              <w:t xml:space="preserve">the Contact Point </w:t>
            </w:r>
            <w:r>
              <w:t xml:space="preserve">responsible for initiating and subsequently completing the notification ( </w:t>
            </w:r>
            <w:r>
              <w:rPr>
                <w:rFonts w:cs="Calibri"/>
                <w:color w:val="000000"/>
              </w:rPr>
              <w:t xml:space="preserve">go to </w:t>
            </w:r>
            <w:r>
              <w:rPr>
                <w:b/>
                <w:bCs/>
                <w:color w:val="000000"/>
              </w:rPr>
              <w:t xml:space="preserve">4-B01 </w:t>
            </w:r>
            <w:r>
              <w:t>).</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47EFA7A"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t>Decision on classification of non-compliance.</w:t>
            </w:r>
          </w:p>
        </w:tc>
      </w:tr>
    </w:tbl>
    <w:p w14:paraId="570AB17F" w14:textId="77777777" w:rsidR="00B5657C" w:rsidRPr="00BF08F2" w:rsidRDefault="00B5657C" w:rsidP="00B5657C">
      <w:pPr>
        <w:pStyle w:val="Caption"/>
      </w:pPr>
      <w:bookmarkStart w:id="205" w:name="_heading=h.1fob9te" w:colFirst="0" w:colLast="0"/>
      <w:bookmarkEnd w:id="205"/>
    </w:p>
    <w:p w14:paraId="50483A4A" w14:textId="77777777" w:rsidR="00B5657C" w:rsidRPr="004633E1" w:rsidRDefault="00B5657C" w:rsidP="00067D3F">
      <w:pPr>
        <w:pStyle w:val="Heading4"/>
      </w:pPr>
      <w:bookmarkStart w:id="206" w:name="_B._Eliberarea_duplicatului"/>
      <w:bookmarkStart w:id="207" w:name="_C._Modificarea_datelor"/>
      <w:bookmarkStart w:id="208" w:name="_D._Sistarea_înregistrării"/>
      <w:bookmarkEnd w:id="206"/>
      <w:bookmarkEnd w:id="207"/>
      <w:bookmarkEnd w:id="208"/>
      <w:r>
        <w:t>B. Transmission and examination of the notification</w:t>
      </w:r>
    </w:p>
    <w:tbl>
      <w:tblPr>
        <w:tblW w:w="14594"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2267"/>
        <w:gridCol w:w="6743"/>
        <w:gridCol w:w="2990"/>
      </w:tblGrid>
      <w:tr w:rsidR="00B5657C" w:rsidRPr="00BF08F2" w14:paraId="4EEC8152"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DF10AF6" w14:textId="77777777" w:rsidR="00B5657C" w:rsidRPr="00C16204" w:rsidRDefault="00B5657C">
            <w:pPr>
              <w:rPr>
                <w:b/>
              </w:rPr>
            </w:pPr>
            <w:r w:rsidRPr="00C16204">
              <w:rPr>
                <w:b/>
              </w:rPr>
              <w:t>General description</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39379AF" w14:textId="77777777" w:rsidR="00BA7656" w:rsidRPr="00BA7656" w:rsidRDefault="00B5657C">
            <w:pPr>
              <w:rPr>
                <w:color w:val="000000"/>
              </w:rPr>
            </w:pPr>
            <w:r>
              <w:rPr>
                <w:color w:val="000000"/>
              </w:rPr>
              <w:t>Any transmission of information posing a direct or indirect risk to public health, deriving from food, food contact materials or feed and requiring or likely to require rapid action by another member of the RASFF network, is recorded in the "Alert Recording and Dissemination" information system.</w:t>
            </w:r>
          </w:p>
          <w:p w14:paraId="2E5AC51A" w14:textId="62C67C17" w:rsidR="00B5657C" w:rsidRPr="00BA7656" w:rsidRDefault="00B5657C">
            <w:pPr>
              <w:rPr>
                <w:color w:val="000000"/>
              </w:rPr>
            </w:pPr>
            <w:r w:rsidRPr="00BA7656">
              <w:rPr>
                <w:color w:val="000000"/>
              </w:rPr>
              <w:t>Notifications are registered by members of the national rapid alert network (RASFF) and are subsequently validated and coded by the National Contact Point.</w:t>
            </w:r>
          </w:p>
          <w:p w14:paraId="6B484784" w14:textId="5E6C8CA5" w:rsidR="00B5657C" w:rsidRPr="00C16204" w:rsidRDefault="00B5657C">
            <w:pPr>
              <w:rPr>
                <w:color w:val="000000"/>
              </w:rPr>
            </w:pPr>
            <w:r w:rsidRPr="00BA7656">
              <w:rPr>
                <w:color w:val="000000"/>
              </w:rPr>
              <w:t xml:space="preserve">Any subsequent additions regarding the measures taken or other additional information related to a notification will be transmitted in the form of follow </w:t>
            </w:r>
            <w:r w:rsidRPr="00BA7656">
              <w:rPr>
                <w:rFonts w:ascii="Cambria Math" w:hAnsi="Cambria Math" w:cs="Cambria Math"/>
                <w:color w:val="000000"/>
              </w:rPr>
              <w:t xml:space="preserve">- </w:t>
            </w:r>
            <w:r w:rsidRPr="00BA7656">
              <w:rPr>
                <w:color w:val="000000"/>
              </w:rPr>
              <w:t>up notifications.</w:t>
            </w:r>
          </w:p>
        </w:tc>
      </w:tr>
      <w:tr w:rsidR="00B5657C" w:rsidRPr="00BF08F2" w14:paraId="4761854C"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22A160E" w14:textId="77777777" w:rsidR="00B5657C" w:rsidRPr="00C16204" w:rsidRDefault="00B5657C">
            <w:r w:rsidRPr="00C16204">
              <w:rPr>
                <w:b/>
              </w:rPr>
              <w:t>Actors involved</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39D0D2D" w14:textId="43B7C574" w:rsidR="00B5657C" w:rsidRPr="00C16204" w:rsidRDefault="00B5657C">
            <w:pPr>
              <w:rPr>
                <w:rFonts w:cstheme="minorHAnsi"/>
              </w:rPr>
            </w:pPr>
            <w:r>
              <w:rPr>
                <w:rFonts w:cstheme="minorHAnsi"/>
                <w:i/>
              </w:rPr>
              <w:t xml:space="preserve">National Contact Point </w:t>
            </w:r>
            <w:r w:rsidR="00E01224">
              <w:rPr>
                <w:rFonts w:cstheme="minorHAnsi"/>
              </w:rPr>
              <w:t>(NCP) – employee from the central apparatus of ANSA within the Planning, Risk Assessment and Quality Management Directorate.</w:t>
            </w:r>
          </w:p>
          <w:p w14:paraId="3B0F3504" w14:textId="36326D58" w:rsidR="00B5657C" w:rsidRDefault="00B5657C">
            <w:pPr>
              <w:rPr>
                <w:rFonts w:cstheme="minorHAnsi"/>
              </w:rPr>
            </w:pPr>
            <w:r>
              <w:rPr>
                <w:rFonts w:cstheme="minorHAnsi"/>
                <w:i/>
                <w:iCs/>
              </w:rPr>
              <w:t xml:space="preserve">Point of contact </w:t>
            </w:r>
            <w:r w:rsidRPr="00C16204">
              <w:rPr>
                <w:rFonts w:cstheme="minorHAnsi"/>
              </w:rPr>
              <w:t>– employee from the ANSA, AAPC technical departments, ANSA territorial subdivisions, border inspection points.</w:t>
            </w:r>
          </w:p>
          <w:p w14:paraId="5171A0BC" w14:textId="77777777" w:rsidR="00B5657C" w:rsidRDefault="00B5657C">
            <w:pPr>
              <w:rPr>
                <w:rFonts w:cstheme="minorHAnsi"/>
              </w:rPr>
            </w:pPr>
            <w:r>
              <w:rPr>
                <w:rFonts w:cstheme="minorHAnsi"/>
                <w:i/>
                <w:iCs/>
              </w:rPr>
              <w:lastRenderedPageBreak/>
              <w:t xml:space="preserve">IDA </w:t>
            </w:r>
            <w:r w:rsidRPr="006E13BC">
              <w:rPr>
                <w:rFonts w:cstheme="minorHAnsi"/>
              </w:rPr>
              <w:t>– the "Alert Registration and Dissemination" information system.</w:t>
            </w:r>
          </w:p>
          <w:p w14:paraId="0F3034AD" w14:textId="77777777" w:rsidR="00B5657C" w:rsidRPr="00C16204" w:rsidRDefault="00B5657C">
            <w:pPr>
              <w:rPr>
                <w:rFonts w:cstheme="minorHAnsi"/>
              </w:rPr>
            </w:pPr>
            <w:r>
              <w:rPr>
                <w:rFonts w:cstheme="minorHAnsi"/>
              </w:rPr>
              <w:t>RSC – the information system "State Register of Controls".</w:t>
            </w:r>
          </w:p>
        </w:tc>
      </w:tr>
      <w:tr w:rsidR="00B5657C" w:rsidRPr="00BF08F2" w14:paraId="417A22F1"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539C242" w14:textId="77777777" w:rsidR="00B5657C" w:rsidRPr="00C16204" w:rsidRDefault="00B5657C">
            <w:pPr>
              <w:rPr>
                <w:b/>
              </w:rPr>
            </w:pPr>
            <w:r w:rsidRPr="00C16204">
              <w:rPr>
                <w:b/>
              </w:rPr>
              <w:lastRenderedPageBreak/>
              <w:t>Delivery time</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3DE47ED" w14:textId="77777777" w:rsidR="00B5657C" w:rsidRPr="00C16204" w:rsidRDefault="00B5657C">
            <w:pPr>
              <w:rPr>
                <w:color w:val="000000"/>
              </w:rPr>
            </w:pPr>
            <w:r>
              <w:rPr>
                <w:color w:val="000000" w:themeColor="text1"/>
              </w:rPr>
              <w:t>-</w:t>
            </w:r>
          </w:p>
        </w:tc>
      </w:tr>
      <w:tr w:rsidR="00B5657C" w:rsidRPr="00BF08F2" w14:paraId="03827812"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059B5B36" w14:textId="77777777" w:rsidR="00B5657C" w:rsidRPr="00C16204" w:rsidRDefault="00B5657C">
            <w:pPr>
              <w:rPr>
                <w:b/>
              </w:rPr>
            </w:pPr>
            <w:r w:rsidRPr="00C16204">
              <w:rPr>
                <w:b/>
              </w:rPr>
              <w:t>Validity</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406CA0F" w14:textId="77777777" w:rsidR="00B5657C" w:rsidRPr="00C16204" w:rsidRDefault="00B5657C">
            <w:pPr>
              <w:rPr>
                <w:color w:val="000000"/>
              </w:rPr>
            </w:pPr>
            <w:r>
              <w:rPr>
                <w:color w:val="000000"/>
              </w:rPr>
              <w:t>-</w:t>
            </w:r>
          </w:p>
        </w:tc>
      </w:tr>
      <w:tr w:rsidR="00B5657C" w:rsidRPr="00BF08F2" w14:paraId="2507FA47"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3F44FD1E" w14:textId="77777777" w:rsidR="00B5657C" w:rsidRPr="00C16204" w:rsidRDefault="00B5657C">
            <w:pPr>
              <w:rPr>
                <w:b/>
              </w:rPr>
            </w:pPr>
            <w:r w:rsidRPr="00C16204">
              <w:rPr>
                <w:b/>
              </w:rPr>
              <w:t>Business rules</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4AF32AD" w14:textId="77777777" w:rsidR="00B5657C" w:rsidRPr="00771EB4" w:rsidRDefault="00B5657C" w:rsidP="00B5657C">
            <w:pPr>
              <w:pStyle w:val="ListParagraph"/>
              <w:numPr>
                <w:ilvl w:val="0"/>
                <w:numId w:val="49"/>
              </w:numPr>
              <w:spacing w:before="0" w:after="160" w:line="259" w:lineRule="auto"/>
              <w:jc w:val="left"/>
              <w:rPr>
                <w:color w:val="000000"/>
              </w:rPr>
            </w:pPr>
            <w:r w:rsidRPr="00771EB4">
              <w:rPr>
                <w:color w:val="000000"/>
              </w:rPr>
              <w:t>The RASFF members at national level are:</w:t>
            </w:r>
          </w:p>
          <w:p w14:paraId="6037FB53" w14:textId="77777777"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The National Food Safety Agency, which represents the national contact point;</w:t>
            </w:r>
          </w:p>
          <w:p w14:paraId="5EB18F3E" w14:textId="77777777"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Territorial Subdivisions for Food Safety;</w:t>
            </w:r>
          </w:p>
          <w:p w14:paraId="5CD13389" w14:textId="77777777"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Border Inspection Points;</w:t>
            </w:r>
          </w:p>
          <w:p w14:paraId="60B2EBD4" w14:textId="27112AB6"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The Ministry of Health, through the National Agency for Public Health;</w:t>
            </w:r>
          </w:p>
          <w:p w14:paraId="4B0E14C8" w14:textId="4254A5C1"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The Ministry of Internal Affairs at the central level, respectively the institutions subordinate to it at the local level;</w:t>
            </w:r>
          </w:p>
          <w:p w14:paraId="764024A7" w14:textId="77777777"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The Ministry of Agriculture and Food Industry at the central level, respectively the institutions subordinate to it at the local level;</w:t>
            </w:r>
          </w:p>
          <w:p w14:paraId="2C7F2700" w14:textId="7CF39276" w:rsidR="00B5657C" w:rsidRPr="00C16204" w:rsidRDefault="00B5657C" w:rsidP="00650E1F">
            <w:pPr>
              <w:pStyle w:val="ListParagraph"/>
              <w:numPr>
                <w:ilvl w:val="0"/>
                <w:numId w:val="50"/>
              </w:numPr>
              <w:spacing w:before="0" w:after="160" w:line="259" w:lineRule="auto"/>
              <w:jc w:val="left"/>
              <w:rPr>
                <w:color w:val="000000"/>
              </w:rPr>
            </w:pPr>
            <w:r w:rsidRPr="00771EB4">
              <w:rPr>
                <w:color w:val="000000"/>
              </w:rPr>
              <w:t>The Customs Service, respectively the subordinate institutions at the local level.</w:t>
            </w:r>
          </w:p>
        </w:tc>
      </w:tr>
      <w:tr w:rsidR="00B5657C" w:rsidRPr="00BF08F2" w14:paraId="0A257A3E" w14:textId="77777777" w:rsidTr="007F52A5">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3E193003" w14:textId="77777777" w:rsidR="00B5657C" w:rsidRPr="00C16204" w:rsidRDefault="00B5657C">
            <w:pPr>
              <w:rPr>
                <w:b/>
              </w:rPr>
            </w:pPr>
            <w:r w:rsidRPr="00C16204">
              <w:rPr>
                <w:b/>
              </w:rPr>
              <w:t>Input/output data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753C219" w14:textId="77777777" w:rsidR="00B5657C" w:rsidRPr="00C16204" w:rsidRDefault="00B5657C">
            <w:pPr>
              <w:rPr>
                <w:b/>
              </w:rPr>
            </w:pPr>
            <w:r w:rsidRPr="00C16204">
              <w:rPr>
                <w:b/>
              </w:rPr>
              <w:t>Type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34A1F36" w14:textId="77777777" w:rsidR="00B5657C" w:rsidRPr="00C16204" w:rsidRDefault="00B5657C">
            <w:pPr>
              <w:rPr>
                <w:b/>
              </w:rPr>
            </w:pPr>
            <w:r w:rsidRPr="00C16204">
              <w:rPr>
                <w:b/>
              </w:rPr>
              <w:t>Name</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1D9C2433" w14:textId="77777777" w:rsidR="00B5657C" w:rsidRPr="00C16204" w:rsidRDefault="00B5657C">
            <w:pPr>
              <w:rPr>
                <w:b/>
              </w:rPr>
            </w:pPr>
            <w:r w:rsidRPr="00C16204">
              <w:rPr>
                <w:b/>
              </w:rPr>
              <w:t>Form</w:t>
            </w:r>
          </w:p>
        </w:tc>
      </w:tr>
      <w:tr w:rsidR="00B5657C" w:rsidRPr="00BF08F2" w14:paraId="22E55628"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5ACF5B76" w14:textId="77777777" w:rsidR="00B5657C" w:rsidRPr="00C16204" w:rsidRDefault="00B5657C">
            <w:pPr>
              <w:widowControl w:val="0"/>
              <w:pBdr>
                <w:top w:val="nil"/>
                <w:left w:val="nil"/>
                <w:bottom w:val="nil"/>
                <w:right w:val="nil"/>
                <w:between w:val="nil"/>
              </w:pBdr>
              <w:spacing w:after="0" w:line="276" w:lineRule="auto"/>
              <w:rPr>
                <w:b/>
              </w:rPr>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FF4ADE2" w14:textId="77777777" w:rsidR="00B5657C" w:rsidRPr="00C16204" w:rsidRDefault="00B5657C">
            <w:r w:rsidRPr="00C16204">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8BFA625" w14:textId="77777777" w:rsidR="00B5657C" w:rsidRPr="00C16204" w:rsidRDefault="00B5657C">
            <w:r>
              <w:rPr>
                <w:color w:val="000000"/>
              </w:rPr>
              <w:t>Initial notification registration form.</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B55BA9F" w14:textId="77777777" w:rsidR="00B5657C" w:rsidRPr="00C16204" w:rsidRDefault="00B5657C">
            <w:r w:rsidRPr="00D17288">
              <w:t>Electronic document</w:t>
            </w:r>
          </w:p>
        </w:tc>
      </w:tr>
      <w:tr w:rsidR="00B5657C" w:rsidRPr="00BF08F2" w14:paraId="7B359969"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532701B0" w14:textId="77777777" w:rsidR="00B5657C" w:rsidRPr="00C16204" w:rsidRDefault="00B5657C">
            <w:pPr>
              <w:widowControl w:val="0"/>
              <w:pBdr>
                <w:top w:val="nil"/>
                <w:left w:val="nil"/>
                <w:bottom w:val="nil"/>
                <w:right w:val="nil"/>
                <w:between w:val="nil"/>
              </w:pBdr>
              <w:spacing w:after="0" w:line="276" w:lineRule="auto"/>
              <w:rPr>
                <w:b/>
              </w:rPr>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A78AFE1" w14:textId="77777777" w:rsidR="00B5657C" w:rsidRPr="001968A8" w:rsidRDefault="00B5657C">
            <w:r w:rsidRPr="001968A8">
              <w:t>entry</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30016A5" w14:textId="77777777" w:rsidR="00B5657C" w:rsidRPr="001968A8" w:rsidRDefault="00B5657C">
            <w:pPr>
              <w:rPr>
                <w:color w:val="000000"/>
              </w:rPr>
            </w:pPr>
            <w:r w:rsidRPr="001968A8">
              <w:rPr>
                <w:color w:val="000000"/>
              </w:rPr>
              <w:t>Data on state controls.</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5716B7E" w14:textId="77777777" w:rsidR="00B5657C" w:rsidRPr="001968A8" w:rsidRDefault="00B5657C">
            <w:r>
              <w:t>CSR</w:t>
            </w:r>
          </w:p>
        </w:tc>
      </w:tr>
      <w:tr w:rsidR="00B5657C" w:rsidRPr="00BF08F2" w14:paraId="535E0654" w14:textId="77777777" w:rsidTr="007F52A5">
        <w:trPr>
          <w:trHeight w:val="419"/>
        </w:trPr>
        <w:tc>
          <w:tcPr>
            <w:tcW w:w="14594" w:type="dxa"/>
            <w:gridSpan w:val="5"/>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0D355DD9" w14:textId="77777777" w:rsidR="00B5657C" w:rsidRPr="00C16204" w:rsidRDefault="00B5657C">
            <w:pPr>
              <w:rPr>
                <w:b/>
              </w:rPr>
            </w:pPr>
            <w:r w:rsidRPr="00C16204">
              <w:rPr>
                <w:b/>
              </w:rPr>
              <w:t>Detailed description of the work process</w:t>
            </w:r>
          </w:p>
        </w:tc>
      </w:tr>
      <w:tr w:rsidR="00B5657C" w:rsidRPr="00BF08F2" w14:paraId="098AA363" w14:textId="77777777" w:rsidTr="007F52A5">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59259CB4" w14:textId="77777777" w:rsidR="00B5657C" w:rsidRPr="00C16204" w:rsidRDefault="00B5657C">
            <w:pPr>
              <w:jc w:val="center"/>
              <w:rPr>
                <w:b/>
              </w:rPr>
            </w:pPr>
            <w:r w:rsidRPr="00C16204">
              <w:rPr>
                <w:b/>
              </w:rPr>
              <w:t>Code</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2F99D94" w14:textId="77777777" w:rsidR="00B5657C" w:rsidRPr="00C16204" w:rsidRDefault="00B5657C">
            <w:pPr>
              <w:rPr>
                <w:b/>
              </w:rPr>
            </w:pPr>
            <w:r w:rsidRPr="00C16204">
              <w:rPr>
                <w:b/>
              </w:rPr>
              <w:t>Actor</w:t>
            </w:r>
          </w:p>
        </w:tc>
        <w:tc>
          <w:tcPr>
            <w:tcW w:w="2267"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0D1EF7BB" w14:textId="77777777" w:rsidR="00B5657C" w:rsidRPr="00C16204" w:rsidRDefault="00B5657C">
            <w:pPr>
              <w:rPr>
                <w:b/>
              </w:rPr>
            </w:pPr>
            <w:r w:rsidRPr="00C16204">
              <w:rPr>
                <w:b/>
              </w:rPr>
              <w:t>Activity name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781286EA" w14:textId="77777777" w:rsidR="00B5657C" w:rsidRPr="00C16204" w:rsidRDefault="00B5657C">
            <w:pPr>
              <w:rPr>
                <w:b/>
              </w:rPr>
            </w:pPr>
            <w:r w:rsidRPr="00C16204">
              <w:rPr>
                <w:b/>
              </w:rPr>
              <w:t>Activity description</w:t>
            </w:r>
          </w:p>
        </w:tc>
        <w:tc>
          <w:tcPr>
            <w:tcW w:w="2990"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79CEB1DF" w14:textId="77777777" w:rsidR="00B5657C" w:rsidRPr="00C16204" w:rsidRDefault="00B5657C">
            <w:pPr>
              <w:rPr>
                <w:b/>
              </w:rPr>
            </w:pPr>
            <w:r w:rsidRPr="00C16204">
              <w:rPr>
                <w:b/>
              </w:rPr>
              <w:t>Result</w:t>
            </w:r>
          </w:p>
        </w:tc>
      </w:tr>
      <w:tr w:rsidR="00B5657C" w:rsidRPr="00BF08F2" w14:paraId="3B6B3B23"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6AACBAF" w14:textId="77777777" w:rsidR="00B5657C" w:rsidRPr="00C16204" w:rsidRDefault="00B5657C">
            <w:pPr>
              <w:jc w:val="center"/>
            </w:pPr>
            <w:r>
              <w:t>4-B01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54AD54" w14:textId="77777777" w:rsidR="00B5657C" w:rsidRPr="00C16204" w:rsidRDefault="00B5657C" w:rsidP="00892D72">
            <w:pPr>
              <w:jc w:val="left"/>
            </w:pPr>
            <w:r>
              <w:t>Point of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88A1E33" w14:textId="77777777" w:rsidR="00B5657C" w:rsidRPr="00C16204" w:rsidRDefault="00B5657C" w:rsidP="00892D72">
            <w:pPr>
              <w:jc w:val="left"/>
            </w:pPr>
            <w:r>
              <w:t>Register/fill out notification</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6071ECE" w14:textId="10B6C526" w:rsidR="00B5657C" w:rsidRDefault="00B5657C">
            <w:pPr>
              <w:spacing w:after="0"/>
              <w:rPr>
                <w:rFonts w:eastAsia="Calibri" w:cs="Calibri"/>
                <w:color w:val="000000"/>
              </w:rPr>
            </w:pPr>
            <w:r>
              <w:rPr>
                <w:rFonts w:eastAsia="Calibri" w:cs="Calibri"/>
                <w:color w:val="000000"/>
              </w:rPr>
              <w:t xml:space="preserve">The designated member of the contact point authenticates via </w:t>
            </w:r>
            <w:proofErr w:type="spellStart"/>
            <w:r>
              <w:rPr>
                <w:rFonts w:eastAsia="Calibri" w:cs="Calibri"/>
                <w:color w:val="000000"/>
              </w:rPr>
              <w:t>Mpass</w:t>
            </w:r>
            <w:proofErr w:type="spellEnd"/>
            <w:r>
              <w:rPr>
                <w:rFonts w:eastAsia="Calibri" w:cs="Calibri"/>
                <w:color w:val="000000"/>
              </w:rPr>
              <w:t xml:space="preserve"> in the </w:t>
            </w:r>
            <w:r w:rsidRPr="00FD0A1A">
              <w:rPr>
                <w:rFonts w:eastAsia="Calibri" w:cs="Calibri"/>
                <w:i/>
                <w:iCs/>
                <w:color w:val="000000"/>
              </w:rPr>
              <w:t xml:space="preserve">IDA system </w:t>
            </w:r>
            <w:r>
              <w:rPr>
                <w:rFonts w:eastAsia="Calibri" w:cs="Calibri"/>
                <w:color w:val="000000"/>
              </w:rPr>
              <w:t>and accesses the form for registering a new notification.</w:t>
            </w:r>
          </w:p>
          <w:p w14:paraId="7A3589C4" w14:textId="77777777" w:rsidR="00B5657C" w:rsidRDefault="00B5657C">
            <w:pPr>
              <w:spacing w:after="0"/>
              <w:rPr>
                <w:rFonts w:eastAsia="Calibri" w:cs="Calibri"/>
                <w:color w:val="000000"/>
              </w:rPr>
            </w:pPr>
            <w:r>
              <w:rPr>
                <w:rFonts w:eastAsia="Calibri" w:cs="Calibri"/>
                <w:color w:val="000000"/>
              </w:rPr>
              <w:t>Depending on the classification assigned to the notification, the system will display a specific set of mandatory fields to fill in. The following data categories will be filled in, as appropriate, when registering a notification:</w:t>
            </w:r>
          </w:p>
          <w:p w14:paraId="72F32899" w14:textId="77777777" w:rsidR="00B5657C" w:rsidRPr="00234003" w:rsidRDefault="00B5657C" w:rsidP="007F52A5">
            <w:pPr>
              <w:pStyle w:val="Listbuline"/>
            </w:pPr>
            <w:r w:rsidRPr="00234003">
              <w:lastRenderedPageBreak/>
              <w:t>notification type (food, feed, feed, etc.);</w:t>
            </w:r>
          </w:p>
          <w:p w14:paraId="75697448" w14:textId="77777777" w:rsidR="00B5657C" w:rsidRPr="00FF1DE4" w:rsidRDefault="00B5657C" w:rsidP="007F52A5">
            <w:pPr>
              <w:pStyle w:val="Listbuline"/>
              <w:rPr>
                <w:lang w:val="fr-FR"/>
              </w:rPr>
            </w:pPr>
            <w:r w:rsidRPr="00FF1DE4">
              <w:rPr>
                <w:lang w:val="fr-FR"/>
              </w:rPr>
              <w:t xml:space="preserve">notification classification (information, </w:t>
            </w:r>
            <w:proofErr w:type="spellStart"/>
            <w:r w:rsidRPr="00FF1DE4">
              <w:rPr>
                <w:lang w:val="fr-FR"/>
              </w:rPr>
              <w:t>alert</w:t>
            </w:r>
            <w:proofErr w:type="spellEnd"/>
            <w:r w:rsidRPr="00FF1DE4">
              <w:rPr>
                <w:lang w:val="fr-FR"/>
              </w:rPr>
              <w:t>, border rejection);</w:t>
            </w:r>
          </w:p>
          <w:p w14:paraId="699EF45A" w14:textId="77777777" w:rsidR="00B5657C" w:rsidRPr="00234003" w:rsidRDefault="00B5657C" w:rsidP="007F52A5">
            <w:pPr>
              <w:pStyle w:val="Listbuline"/>
            </w:pPr>
            <w:r w:rsidRPr="00234003">
              <w:t>the basis for the notification (official control, border rejection, consumer complaint, etc.);</w:t>
            </w:r>
          </w:p>
          <w:p w14:paraId="121106D3" w14:textId="77777777" w:rsidR="00B5657C" w:rsidRPr="00234003" w:rsidRDefault="00B5657C" w:rsidP="007F52A5">
            <w:pPr>
              <w:pStyle w:val="Listbuline"/>
            </w:pPr>
            <w:r w:rsidRPr="00234003">
              <w:t>date of notification;</w:t>
            </w:r>
          </w:p>
          <w:p w14:paraId="323F963C" w14:textId="77777777" w:rsidR="00B5657C" w:rsidRPr="00234003" w:rsidRDefault="00B5657C" w:rsidP="007F52A5">
            <w:pPr>
              <w:pStyle w:val="Listbuline"/>
            </w:pPr>
            <w:r w:rsidRPr="00234003">
              <w:t>data about PC members for intervention/information;</w:t>
            </w:r>
          </w:p>
          <w:p w14:paraId="4C733D82" w14:textId="77777777" w:rsidR="00B5657C" w:rsidRPr="00234003" w:rsidRDefault="00B5657C" w:rsidP="007F52A5">
            <w:pPr>
              <w:pStyle w:val="Listbuline"/>
            </w:pPr>
            <w:r>
              <w:t>product data;</w:t>
            </w:r>
          </w:p>
          <w:p w14:paraId="7C0B8987" w14:textId="77777777" w:rsidR="00B5657C" w:rsidRPr="00234003" w:rsidRDefault="00B5657C" w:rsidP="007F52A5">
            <w:pPr>
              <w:pStyle w:val="Listbuline"/>
            </w:pPr>
            <w:r w:rsidRPr="00234003">
              <w:t>batch traceability data;</w:t>
            </w:r>
          </w:p>
          <w:p w14:paraId="61A7F00F" w14:textId="77777777" w:rsidR="00B5657C" w:rsidRDefault="00B5657C" w:rsidP="007F52A5">
            <w:pPr>
              <w:pStyle w:val="Listbuline"/>
            </w:pPr>
            <w:r w:rsidRPr="00234003">
              <w:t>hazard data;</w:t>
            </w:r>
          </w:p>
          <w:p w14:paraId="02B15E92" w14:textId="77777777" w:rsidR="00B5657C" w:rsidRDefault="00B5657C" w:rsidP="007F52A5">
            <w:pPr>
              <w:pStyle w:val="Listbuline"/>
            </w:pPr>
            <w:r>
              <w:t>risk data;</w:t>
            </w:r>
          </w:p>
          <w:p w14:paraId="6985C8D3" w14:textId="77777777" w:rsidR="00B5657C" w:rsidRDefault="00B5657C" w:rsidP="007F52A5">
            <w:pPr>
              <w:pStyle w:val="Listbuline"/>
            </w:pPr>
            <w:r>
              <w:t xml:space="preserve">border control </w:t>
            </w:r>
            <w:r w:rsidRPr="00F03A8C">
              <w:t>data ;</w:t>
            </w:r>
          </w:p>
          <w:p w14:paraId="4C7632ED" w14:textId="77777777" w:rsidR="00B5657C" w:rsidRPr="006B263D" w:rsidRDefault="00B5657C" w:rsidP="007F52A5">
            <w:pPr>
              <w:pStyle w:val="Listbuline"/>
            </w:pPr>
            <w:r>
              <w:t>fraud data;</w:t>
            </w:r>
          </w:p>
          <w:p w14:paraId="6D8C8AA2" w14:textId="77777777" w:rsidR="00B5657C" w:rsidRDefault="00B5657C" w:rsidP="007F52A5">
            <w:pPr>
              <w:pStyle w:val="Listbuline"/>
            </w:pPr>
            <w:r w:rsidRPr="006B263D">
              <w:t>attached documents (test report, distribution list, etc.);</w:t>
            </w:r>
          </w:p>
          <w:p w14:paraId="377E5C87" w14:textId="78B586F8" w:rsidR="00B5657C" w:rsidRPr="007F52A5" w:rsidRDefault="00B5657C" w:rsidP="007F52A5">
            <w:pPr>
              <w:pStyle w:val="Listbuline"/>
            </w:pPr>
            <w:r>
              <w:t>other relevant data.</w:t>
            </w:r>
          </w:p>
          <w:p w14:paraId="5BEBF6B3" w14:textId="1FA6438F" w:rsidR="00B5657C" w:rsidRDefault="00B5657C">
            <w:pPr>
              <w:spacing w:after="0"/>
              <w:rPr>
                <w:rFonts w:eastAsia="Calibri" w:cs="Calibri"/>
                <w:color w:val="000000"/>
              </w:rPr>
            </w:pPr>
            <w:r w:rsidRPr="00AB409D">
              <w:rPr>
                <w:rFonts w:eastAsia="Calibri" w:cs="Calibri"/>
                <w:color w:val="000000"/>
              </w:rPr>
              <w:t xml:space="preserve">For notifications to be created following the decision to classify a simple non-compliance, the initiating </w:t>
            </w:r>
            <w:r w:rsidRPr="00A611C4">
              <w:rPr>
                <w:rFonts w:eastAsia="Calibri" w:cs="Calibri"/>
                <w:i/>
                <w:iCs/>
                <w:color w:val="000000"/>
              </w:rPr>
              <w:t xml:space="preserve">Contact Point , designated by the PNC </w:t>
            </w:r>
            <w:r w:rsidRPr="00AB409D">
              <w:rPr>
                <w:rFonts w:eastAsia="Calibri" w:cs="Calibri"/>
                <w:color w:val="000000"/>
              </w:rPr>
              <w:t>, will access the notification form from the list of available notifications or directly from the notification sent by the IDA. In this case, some of the fields will be automatically pre-filled with information taken from the content of the non-compliance that was the basis for the notification.</w:t>
            </w:r>
          </w:p>
          <w:p w14:paraId="0664173C" w14:textId="77777777" w:rsidR="00B5657C" w:rsidRPr="00C16204" w:rsidRDefault="00B5657C">
            <w:pPr>
              <w:spacing w:after="0"/>
              <w:rPr>
                <w:rFonts w:eastAsia="Calibri" w:cs="Calibri"/>
                <w:color w:val="000000"/>
              </w:rPr>
            </w:pPr>
            <w:r>
              <w:rPr>
                <w:rFonts w:eastAsia="Calibri" w:cs="Calibri"/>
                <w:color w:val="000000"/>
              </w:rPr>
              <w:t>After saving the data of an initial notification, it will be sent to the PNC for validation.</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8DC02FB"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lastRenderedPageBreak/>
              <w:t>Registered notification.</w:t>
            </w:r>
          </w:p>
        </w:tc>
      </w:tr>
      <w:tr w:rsidR="00B5657C" w:rsidRPr="00BF08F2" w14:paraId="277570BA"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BC89365" w14:textId="77777777" w:rsidR="00B5657C" w:rsidRPr="00C16204" w:rsidRDefault="00B5657C">
            <w:pPr>
              <w:jc w:val="center"/>
            </w:pPr>
            <w:r>
              <w:t>4-B02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CB4FD2" w14:textId="77777777" w:rsidR="00B5657C" w:rsidRPr="00C16204"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C22C18" w14:textId="77777777" w:rsidR="00B5657C" w:rsidRPr="00C16204" w:rsidRDefault="00B5657C" w:rsidP="00892D72">
            <w:pPr>
              <w:jc w:val="left"/>
            </w:pPr>
            <w:r>
              <w:t>Send notification to PNC</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622517C" w14:textId="77777777" w:rsidR="00B5657C" w:rsidRPr="00C16204" w:rsidRDefault="00B5657C">
            <w:pPr>
              <w:spacing w:after="0"/>
            </w:pPr>
            <w:r>
              <w:t>IDA will notify the PNC of the notifications available for validation and coding.</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D9CE7CD" w14:textId="77777777" w:rsidR="00B5657C" w:rsidRPr="00C16204" w:rsidRDefault="00B5657C" w:rsidP="00892D72">
            <w:pPr>
              <w:pBdr>
                <w:top w:val="nil"/>
                <w:left w:val="nil"/>
                <w:bottom w:val="nil"/>
                <w:right w:val="nil"/>
                <w:between w:val="nil"/>
              </w:pBdr>
              <w:spacing w:after="0" w:line="240" w:lineRule="auto"/>
              <w:jc w:val="left"/>
            </w:pPr>
            <w:r>
              <w:rPr>
                <w:bCs/>
                <w:color w:val="000000"/>
              </w:rPr>
              <w:t>PNC notified of new notifications.</w:t>
            </w:r>
          </w:p>
        </w:tc>
      </w:tr>
      <w:tr w:rsidR="00B5657C" w:rsidRPr="00BF08F2" w14:paraId="5B15D4DE"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F724D76" w14:textId="77777777" w:rsidR="00B5657C" w:rsidRPr="00C16204" w:rsidRDefault="00B5657C">
            <w:pPr>
              <w:jc w:val="center"/>
            </w:pPr>
            <w:r>
              <w:t>4-B03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F12830E" w14:textId="77777777" w:rsidR="00B5657C" w:rsidRPr="00C16204"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43A8C19" w14:textId="77777777" w:rsidR="00B5657C" w:rsidRPr="00C16204" w:rsidRDefault="00B5657C" w:rsidP="00892D72">
            <w:pPr>
              <w:jc w:val="left"/>
            </w:pPr>
            <w:r>
              <w:t>Validate initial notification</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51D7706" w14:textId="5BD0EA11" w:rsidR="00B5657C" w:rsidRDefault="00B5657C">
            <w:pPr>
              <w:spacing w:after="0" w:line="240" w:lineRule="auto"/>
              <w:rPr>
                <w:rFonts w:eastAsia="Calibri" w:cs="Calibri"/>
                <w:color w:val="000000"/>
              </w:rPr>
            </w:pPr>
            <w:r w:rsidRPr="005C18F1">
              <w:rPr>
                <w:rFonts w:eastAsia="Calibri" w:cs="Calibri"/>
                <w:i/>
                <w:iCs/>
                <w:color w:val="000000"/>
              </w:rPr>
              <w:t xml:space="preserve">The PNC </w:t>
            </w:r>
            <w:r w:rsidR="00E01224">
              <w:rPr>
                <w:rFonts w:eastAsia="Calibri" w:cs="Calibri"/>
                <w:color w:val="000000"/>
              </w:rPr>
              <w:t>will analyze the initial notifications and, depending on the clarity of the situation, will decide:</w:t>
            </w:r>
          </w:p>
          <w:p w14:paraId="266BCFC9" w14:textId="77777777" w:rsidR="00B5657C" w:rsidRPr="00C17A7D" w:rsidRDefault="00B5657C" w:rsidP="007F52A5">
            <w:pPr>
              <w:pStyle w:val="Listbuline"/>
            </w:pPr>
            <w:r>
              <w:rPr>
                <w:i/>
              </w:rPr>
              <w:lastRenderedPageBreak/>
              <w:t xml:space="preserve">classify and code the notification </w:t>
            </w:r>
            <w:r>
              <w:t xml:space="preserve">– if the existing information is sufficient to assess the direct or indirect risk to human health ( </w:t>
            </w:r>
            <w:r w:rsidRPr="00BB7559">
              <w:rPr>
                <w:b/>
              </w:rPr>
              <w:t xml:space="preserve">go to 4-B07 </w:t>
            </w:r>
            <w:r>
              <w:t>);</w:t>
            </w:r>
          </w:p>
          <w:p w14:paraId="110F2B1D" w14:textId="77777777" w:rsidR="00B5657C" w:rsidRPr="0026445B" w:rsidRDefault="00B5657C" w:rsidP="007F52A5">
            <w:pPr>
              <w:pStyle w:val="Listbuline"/>
            </w:pPr>
            <w:r w:rsidRPr="00781615">
              <w:rPr>
                <w:i/>
              </w:rPr>
              <w:t xml:space="preserve">requests additional expertise </w:t>
            </w:r>
            <w:r w:rsidRPr="00DA648A">
              <w:t xml:space="preserve">– if the existing information is NOT sufficient to assess the direct or indirect risk to human health. PNC distributes the notification to the competent contact points ( </w:t>
            </w:r>
            <w:r w:rsidRPr="00BB7559">
              <w:rPr>
                <w:b/>
              </w:rPr>
              <w:t xml:space="preserve">go to 4-B04 </w:t>
            </w:r>
            <w:r>
              <w:t>);</w:t>
            </w:r>
          </w:p>
          <w:p w14:paraId="0DF5A9E4" w14:textId="77777777" w:rsidR="00B5657C" w:rsidRPr="000E768B" w:rsidRDefault="00B5657C" w:rsidP="007F52A5">
            <w:pPr>
              <w:pStyle w:val="Listbuline"/>
            </w:pPr>
            <w:r w:rsidRPr="001B4581">
              <w:rPr>
                <w:rFonts w:eastAsia="Calibri" w:cs="Calibri"/>
                <w:i/>
              </w:rPr>
              <w:t xml:space="preserve">reject notification – </w:t>
            </w:r>
            <w:r w:rsidRPr="001B4581">
              <w:rPr>
                <w:rFonts w:eastAsia="Calibri" w:cs="Calibri"/>
              </w:rPr>
              <w:t>if it is found that the specified risk is not adequately substantiated.</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48345B4"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lastRenderedPageBreak/>
              <w:t>Notification validated and distributed to other contact points.</w:t>
            </w:r>
          </w:p>
        </w:tc>
      </w:tr>
      <w:tr w:rsidR="00B5657C" w:rsidRPr="00BF08F2" w14:paraId="61752215"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F94379D" w14:textId="77777777" w:rsidR="00B5657C" w:rsidRDefault="00B5657C">
            <w:pPr>
              <w:jc w:val="center"/>
            </w:pPr>
            <w:r>
              <w:t>4-B04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426829D"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6D8F2F" w14:textId="77777777" w:rsidR="00B5657C" w:rsidRDefault="00B5657C" w:rsidP="00892D72">
            <w:pPr>
              <w:jc w:val="left"/>
            </w:pPr>
            <w:r>
              <w:t>Notify the contact point regarding the request for expertise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1AE939" w14:textId="77777777" w:rsidR="00B5657C" w:rsidRPr="003C7B97" w:rsidRDefault="00B5657C">
            <w:pPr>
              <w:spacing w:after="0" w:line="240" w:lineRule="auto"/>
              <w:rPr>
                <w:rFonts w:eastAsia="Calibri" w:cs="Calibri"/>
                <w:color w:val="000000"/>
              </w:rPr>
            </w:pPr>
            <w:r w:rsidRPr="0044049A">
              <w:rPr>
                <w:rFonts w:cs="Calibri"/>
                <w:i/>
                <w:iCs/>
                <w:color w:val="000000"/>
              </w:rPr>
              <w:t xml:space="preserve">IDA </w:t>
            </w:r>
            <w:r w:rsidRPr="0044049A">
              <w:rPr>
                <w:rFonts w:cs="Calibri"/>
                <w:color w:val="000000"/>
              </w:rPr>
              <w:t xml:space="preserve">will send notice </w:t>
            </w:r>
            <w:r>
              <w:rPr>
                <w:bCs/>
                <w:color w:val="000000"/>
              </w:rPr>
              <w:t xml:space="preserve">regarding the request for expertise </w:t>
            </w:r>
            <w:r w:rsidRPr="0044049A">
              <w:rPr>
                <w:rFonts w:cs="Calibri"/>
                <w:color w:val="000000"/>
              </w:rPr>
              <w:t xml:space="preserve">for the respective notification to all contact points indicated by </w:t>
            </w:r>
            <w:r w:rsidRPr="0044049A">
              <w:rPr>
                <w:rFonts w:cs="Calibri"/>
                <w:i/>
                <w:iCs/>
                <w:color w:val="000000"/>
              </w:rPr>
              <w:t xml:space="preserve">the PNC </w:t>
            </w:r>
            <w:r w:rsidRPr="0044049A">
              <w:rPr>
                <w:rFonts w:cs="Calibri"/>
                <w:color w:val="000000"/>
              </w:rPr>
              <w:t>as competent for intervention.</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571FFF4"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Notification regarding the request for expertise sent to the contact point.</w:t>
            </w:r>
          </w:p>
        </w:tc>
      </w:tr>
      <w:tr w:rsidR="00B5657C" w:rsidRPr="00BF08F2" w14:paraId="0766B3BD"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5A975CA" w14:textId="77777777" w:rsidR="00B5657C" w:rsidRDefault="00B5657C">
            <w:pPr>
              <w:jc w:val="center"/>
            </w:pPr>
            <w:r>
              <w:t xml:space="preserve">4 </w:t>
            </w:r>
            <w:r w:rsidRPr="00C16204">
              <w:t>-B05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118B162" w14:textId="77777777" w:rsidR="00B5657C" w:rsidRDefault="00B5657C" w:rsidP="00892D72">
            <w:pPr>
              <w:jc w:val="left"/>
            </w:pPr>
            <w:r>
              <w:t>Point of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B59BEC4" w14:textId="77777777" w:rsidR="00B5657C" w:rsidRDefault="00B5657C" w:rsidP="00892D72">
            <w:pPr>
              <w:jc w:val="left"/>
            </w:pPr>
            <w:r>
              <w:t>Fill out the notification with data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CF82797" w14:textId="77777777" w:rsidR="00B5657C" w:rsidRDefault="00B5657C">
            <w:pPr>
              <w:spacing w:after="0" w:line="240" w:lineRule="auto"/>
              <w:rPr>
                <w:rFonts w:cs="Calibri"/>
                <w:color w:val="000000"/>
              </w:rPr>
            </w:pPr>
            <w:r w:rsidRPr="00F70CF7">
              <w:rPr>
                <w:rFonts w:cs="Calibri"/>
                <w:i/>
                <w:iCs/>
                <w:color w:val="000000"/>
              </w:rPr>
              <w:t xml:space="preserve">The contact point </w:t>
            </w:r>
            <w:r w:rsidRPr="00F70CF7">
              <w:rPr>
                <w:rFonts w:cs="Calibri"/>
                <w:color w:val="000000"/>
              </w:rPr>
              <w:t>receives the notification requesting the expertise and, following the profile analysis performed, completes the notification in IDA with the relevant additional information.</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713A326"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Additional notification data recorded.</w:t>
            </w:r>
          </w:p>
        </w:tc>
      </w:tr>
      <w:tr w:rsidR="00B5657C" w:rsidRPr="00BF08F2" w14:paraId="5199BBB2"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A09FF5A" w14:textId="77777777" w:rsidR="00B5657C" w:rsidRDefault="00B5657C">
            <w:pPr>
              <w:jc w:val="center"/>
            </w:pPr>
            <w:r>
              <w:t>4-B06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C95E12F"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CEC9879" w14:textId="77777777" w:rsidR="00B5657C" w:rsidRDefault="00B5657C" w:rsidP="00892D72">
            <w:pPr>
              <w:jc w:val="left"/>
            </w:pPr>
            <w:r w:rsidRPr="00AB780D">
              <w:t>Informs PNC about newly registered activity for notification</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BA22FF9" w14:textId="77777777" w:rsidR="00B5657C" w:rsidRDefault="00B5657C">
            <w:pPr>
              <w:spacing w:after="0" w:line="240" w:lineRule="auto"/>
              <w:rPr>
                <w:rFonts w:cs="Calibri"/>
                <w:color w:val="000000"/>
              </w:rPr>
            </w:pPr>
            <w:r w:rsidRPr="006617A9">
              <w:rPr>
                <w:rFonts w:cs="Calibri"/>
                <w:i/>
                <w:iCs/>
                <w:color w:val="000000"/>
              </w:rPr>
              <w:t xml:space="preserve">IDA </w:t>
            </w:r>
            <w:r w:rsidRPr="006617A9">
              <w:rPr>
                <w:rFonts w:cs="Calibri"/>
                <w:color w:val="000000"/>
              </w:rPr>
              <w:t xml:space="preserve">will send </w:t>
            </w:r>
            <w:r w:rsidRPr="006617A9">
              <w:rPr>
                <w:rFonts w:cs="Calibri"/>
                <w:i/>
                <w:iCs/>
                <w:color w:val="000000"/>
              </w:rPr>
              <w:t xml:space="preserve">the PNC </w:t>
            </w:r>
            <w:r w:rsidRPr="006617A9">
              <w:rPr>
                <w:rFonts w:cs="Calibri"/>
                <w:color w:val="000000"/>
              </w:rPr>
              <w:t>a notification regarding the additions made to the notification by the responsible contact points</w:t>
            </w:r>
            <w:r w:rsidRPr="006617A9">
              <w:rPr>
                <w:rFonts w:cs="Calibri"/>
                <w:i/>
                <w:iCs/>
                <w:color w:val="000000"/>
              </w:rPr>
              <w:t xml:space="preserve"> </w:t>
            </w:r>
            <w:r>
              <w:rPr>
                <w:rFonts w:cs="Calibri"/>
                <w:color w:val="000000"/>
              </w:rPr>
              <w:t xml:space="preserve">(go to </w:t>
            </w:r>
            <w:r>
              <w:rPr>
                <w:b/>
                <w:bCs/>
                <w:color w:val="000000"/>
              </w:rPr>
              <w:t xml:space="preserve">4-B03 </w:t>
            </w:r>
            <w:r>
              <w:rPr>
                <w:rFonts w:cs="Calibri"/>
                <w:color w:val="000000"/>
              </w:rPr>
              <w:t>).</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8175161"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Notice regarding additions to the notification.</w:t>
            </w:r>
          </w:p>
        </w:tc>
      </w:tr>
      <w:tr w:rsidR="00B5657C" w:rsidRPr="00BF08F2" w14:paraId="5224DB2B"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1C2841E" w14:textId="77777777" w:rsidR="00B5657C" w:rsidRDefault="00B5657C">
            <w:pPr>
              <w:jc w:val="center"/>
            </w:pPr>
            <w:r>
              <w:t>4-B07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E532E50" w14:textId="77777777" w:rsidR="00B5657C"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24B4D8" w14:textId="77777777" w:rsidR="00B5657C" w:rsidRDefault="00B5657C" w:rsidP="00892D72">
            <w:pPr>
              <w:jc w:val="left"/>
            </w:pPr>
            <w:r>
              <w:t>Decides the classification and codes the notification</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33A66AA" w14:textId="77777777" w:rsidR="00B5657C" w:rsidRDefault="00B5657C">
            <w:pPr>
              <w:spacing w:after="0" w:line="240" w:lineRule="auto"/>
              <w:rPr>
                <w:rFonts w:cs="Calibri"/>
                <w:color w:val="000000"/>
              </w:rPr>
            </w:pPr>
            <w:r w:rsidRPr="00425F01">
              <w:rPr>
                <w:rFonts w:cs="Calibri"/>
                <w:i/>
                <w:iCs/>
                <w:color w:val="000000"/>
              </w:rPr>
              <w:t xml:space="preserve">The PNC </w:t>
            </w:r>
            <w:r>
              <w:rPr>
                <w:rFonts w:cs="Calibri"/>
                <w:color w:val="000000"/>
              </w:rPr>
              <w:t xml:space="preserve">decides on the classification assigned to the initial notification </w:t>
            </w:r>
            <w:r>
              <w:t xml:space="preserve">, </w:t>
            </w:r>
            <w:r>
              <w:rPr>
                <w:rFonts w:cs="Calibri"/>
                <w:color w:val="000000"/>
              </w:rPr>
              <w:t>as follows:</w:t>
            </w:r>
          </w:p>
          <w:p w14:paraId="728130F7" w14:textId="22EAE747" w:rsidR="00B5657C" w:rsidRPr="00F21410" w:rsidRDefault="00B5657C" w:rsidP="007F52A5">
            <w:pPr>
              <w:pStyle w:val="Listbuline"/>
              <w:rPr>
                <w:i/>
              </w:rPr>
            </w:pPr>
            <w:r>
              <w:rPr>
                <w:i/>
              </w:rPr>
              <w:t xml:space="preserve">accepts the classification </w:t>
            </w:r>
            <w:r w:rsidRPr="007725F1">
              <w:t>proposed by the initiating PC;</w:t>
            </w:r>
          </w:p>
          <w:p w14:paraId="6B09D04A" w14:textId="20A53A1A" w:rsidR="00B5657C" w:rsidRDefault="00B5657C" w:rsidP="007F52A5">
            <w:pPr>
              <w:pStyle w:val="Listbuline"/>
            </w:pPr>
            <w:r>
              <w:rPr>
                <w:i/>
              </w:rPr>
              <w:t xml:space="preserve">modify the classification </w:t>
            </w:r>
            <w:r>
              <w:t>– based on additional expertise from the relevant departments.</w:t>
            </w:r>
          </w:p>
          <w:p w14:paraId="7B124A14" w14:textId="2578538B" w:rsidR="00B5657C" w:rsidRDefault="00B5657C">
            <w:pPr>
              <w:spacing w:after="0" w:line="240" w:lineRule="auto"/>
            </w:pPr>
            <w:r w:rsidRPr="005D5998">
              <w:t xml:space="preserve">After approval of the classification of the initial notification by the PNC, IDA will automatically generate and record a unique code ( </w:t>
            </w:r>
            <w:r w:rsidR="00463CB4" w:rsidRPr="00665E9F">
              <w:rPr>
                <w:i/>
                <w:iCs/>
              </w:rPr>
              <w:t>for example:</w:t>
            </w:r>
            <w:r w:rsidR="00463CB4">
              <w:t xml:space="preserve"> </w:t>
            </w:r>
            <w:r w:rsidRPr="00463CB4">
              <w:rPr>
                <w:i/>
                <w:iCs/>
              </w:rPr>
              <w:t xml:space="preserve">year, number </w:t>
            </w:r>
            <w:r>
              <w:t>) for each initial notification accepted.</w:t>
            </w:r>
          </w:p>
          <w:p w14:paraId="07B0C958" w14:textId="77777777" w:rsidR="00B5657C" w:rsidRDefault="00B5657C">
            <w:pPr>
              <w:spacing w:after="0" w:line="240" w:lineRule="auto"/>
              <w:rPr>
                <w:rFonts w:cs="Calibri"/>
                <w:color w:val="000000"/>
              </w:rPr>
            </w:pPr>
            <w:r>
              <w:t>If necessary, the PNC may add additional contact points for which the notification should be distributed.</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428F3FC"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Coded notification.</w:t>
            </w:r>
          </w:p>
        </w:tc>
      </w:tr>
      <w:tr w:rsidR="00B5657C" w:rsidRPr="00BF08F2" w14:paraId="1A0D1353"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AF8EB8B" w14:textId="77777777" w:rsidR="00B5657C" w:rsidRDefault="00B5657C">
            <w:pPr>
              <w:jc w:val="center"/>
            </w:pPr>
            <w:r>
              <w:lastRenderedPageBreak/>
              <w:t>4-B08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A71150D"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F4180BF" w14:textId="77777777" w:rsidR="00B5657C" w:rsidRPr="00C16204" w:rsidRDefault="00B5657C" w:rsidP="00892D72">
            <w:pPr>
              <w:jc w:val="left"/>
            </w:pPr>
            <w:r>
              <w:t>Notify the contact points responsible for the intervention</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EF4DDE0" w14:textId="77777777" w:rsidR="00B5657C" w:rsidRPr="00CE2AC7" w:rsidRDefault="00B5657C">
            <w:pPr>
              <w:spacing w:after="0" w:line="240" w:lineRule="auto"/>
            </w:pPr>
            <w:r>
              <w:t xml:space="preserve">IDA </w:t>
            </w:r>
            <w:r w:rsidRPr="0044049A">
              <w:rPr>
                <w:rFonts w:cs="Calibri"/>
                <w:color w:val="000000"/>
              </w:rPr>
              <w:t xml:space="preserve">will send notice </w:t>
            </w:r>
            <w:r>
              <w:rPr>
                <w:bCs/>
                <w:color w:val="000000"/>
              </w:rPr>
              <w:t>of approval of the notification or/and request for intervention to all contact points involved.</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2F0C6F1"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t>Notice of approval of notification and/or request for intervention.</w:t>
            </w:r>
          </w:p>
        </w:tc>
      </w:tr>
      <w:tr w:rsidR="00B5657C" w:rsidRPr="00BF08F2" w14:paraId="56CBF0AA"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2AB0FBA" w14:textId="77777777" w:rsidR="00B5657C" w:rsidRPr="00C16204" w:rsidRDefault="00B5657C">
            <w:pPr>
              <w:jc w:val="center"/>
            </w:pPr>
            <w:r>
              <w:t>4-B09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7870B5D" w14:textId="77777777" w:rsidR="00B5657C" w:rsidRPr="00C16204" w:rsidRDefault="00B5657C" w:rsidP="00892D72">
            <w:pPr>
              <w:jc w:val="left"/>
            </w:pPr>
            <w:r>
              <w:t>Point of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2CBE2DB" w14:textId="77777777" w:rsidR="00B5657C" w:rsidRPr="00C16204" w:rsidRDefault="00B5657C" w:rsidP="00892D72">
            <w:pPr>
              <w:jc w:val="left"/>
            </w:pPr>
            <w:r>
              <w:t>Fill out the notification with data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0A7088" w14:textId="7F2FAAD5" w:rsidR="00B5657C" w:rsidRDefault="00B5657C">
            <w:pPr>
              <w:spacing w:after="0" w:line="240" w:lineRule="auto"/>
            </w:pPr>
            <w:r w:rsidRPr="00827E13">
              <w:t>Each contact point concerned will be able to access the notification and add additional information, measures taken, requests for information or intervention addressed to other members of the network under its subordination, as well as requests to withdraw or modify the notification.</w:t>
            </w:r>
          </w:p>
          <w:p w14:paraId="058BCA22" w14:textId="77777777" w:rsidR="00B5657C" w:rsidRPr="00C16204" w:rsidRDefault="00B5657C">
            <w:pPr>
              <w:spacing w:after="0" w:line="240" w:lineRule="auto"/>
            </w:pPr>
            <w:r w:rsidRPr="00C32B6E">
              <w:t>Requests that involve modifying the notification — such as changing the classification, withdrawing or closing the notification — will be submitted to the PNC for approval.</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ED61AB8"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t>Notification completed with data.</w:t>
            </w:r>
          </w:p>
        </w:tc>
      </w:tr>
      <w:tr w:rsidR="00B5657C" w:rsidRPr="00BF08F2" w14:paraId="53091C67"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8DC9235" w14:textId="77777777" w:rsidR="00B5657C" w:rsidRDefault="00B5657C">
            <w:pPr>
              <w:jc w:val="center"/>
            </w:pPr>
            <w:r>
              <w:t>4-B10</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E1DD08"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3E97DAF" w14:textId="77777777" w:rsidR="00B5657C" w:rsidRDefault="00B5657C" w:rsidP="00892D72">
            <w:pPr>
              <w:jc w:val="left"/>
            </w:pPr>
            <w:r>
              <w:t>Notify PNC of change requests</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F876D21" w14:textId="77777777" w:rsidR="00B5657C" w:rsidRDefault="00B5657C">
            <w:pPr>
              <w:spacing w:after="0" w:line="240" w:lineRule="auto"/>
            </w:pPr>
            <w:r w:rsidRPr="00C778AA">
              <w:t>IDA will send a notification to the PNC regarding the need to adopt a decision regarding the modification requests generated following the additions submitted by the contact points involved.</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9725A91"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Notification of change request sent to PNC.</w:t>
            </w:r>
          </w:p>
        </w:tc>
      </w:tr>
      <w:tr w:rsidR="00B5657C" w:rsidRPr="00BF08F2" w14:paraId="7323E5F8"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F93904F" w14:textId="77777777" w:rsidR="00B5657C" w:rsidRDefault="00B5657C">
            <w:pPr>
              <w:jc w:val="center"/>
            </w:pPr>
            <w:r>
              <w:t xml:space="preserve">4 </w:t>
            </w:r>
            <w:r w:rsidRPr="00C16204">
              <w:t>-B11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B13E7F5" w14:textId="77777777" w:rsidR="00B5657C"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5B6AA39" w14:textId="77777777" w:rsidR="00B5657C" w:rsidRDefault="00B5657C" w:rsidP="00892D72">
            <w:pPr>
              <w:jc w:val="left"/>
            </w:pPr>
            <w:r>
              <w:t>Decides on the application of the change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AD2F3E" w14:textId="77777777" w:rsidR="00B5657C" w:rsidRDefault="00B5657C">
            <w:pPr>
              <w:spacing w:after="0" w:line="240" w:lineRule="auto"/>
            </w:pPr>
            <w:r>
              <w:t>For each request to modify the notification, the PNC will decide as follows:</w:t>
            </w:r>
          </w:p>
          <w:p w14:paraId="0DFA0B88" w14:textId="77777777" w:rsidR="00B5657C" w:rsidRDefault="00B5657C" w:rsidP="007F52A5">
            <w:pPr>
              <w:pStyle w:val="Listbuline"/>
            </w:pPr>
            <w:r w:rsidRPr="00D412AC">
              <w:rPr>
                <w:i/>
                <w:iCs/>
              </w:rPr>
              <w:t xml:space="preserve">approve the amendment </w:t>
            </w:r>
            <w:r>
              <w:t xml:space="preserve">– if there are no objections (go to </w:t>
            </w:r>
            <w:r w:rsidRPr="00CC11A7">
              <w:rPr>
                <w:b/>
                <w:bCs/>
              </w:rPr>
              <w:t xml:space="preserve">4-B12 </w:t>
            </w:r>
            <w:r>
              <w:t>);</w:t>
            </w:r>
          </w:p>
          <w:p w14:paraId="2AA4B3DB" w14:textId="46690AD6" w:rsidR="00B5657C" w:rsidRDefault="00B5657C" w:rsidP="007F52A5">
            <w:pPr>
              <w:pStyle w:val="Listbuline"/>
            </w:pPr>
            <w:r w:rsidRPr="00D412AC">
              <w:rPr>
                <w:i/>
                <w:iCs/>
              </w:rPr>
              <w:t xml:space="preserve">reject the change </w:t>
            </w:r>
            <w:r w:rsidRPr="00D412AC">
              <w:t>– if additional information is required or the change is not admissible.</w:t>
            </w:r>
          </w:p>
          <w:p w14:paraId="6275C5C2" w14:textId="0DD9C5DC" w:rsidR="00B5657C" w:rsidRDefault="00B5657C">
            <w:pPr>
              <w:spacing w:after="0" w:line="240" w:lineRule="auto"/>
            </w:pPr>
            <w:r w:rsidRPr="00E91011">
              <w:rPr>
                <w:i/>
                <w:iCs/>
              </w:rPr>
              <w:t xml:space="preserve">The PNC </w:t>
            </w:r>
            <w:r w:rsidRPr="00E91011">
              <w:t xml:space="preserve">will include the appropriate reasoning for the refusal of the modification. In the event that the refusal is determined by incomplete data ( </w:t>
            </w:r>
            <w:r w:rsidRPr="00665E9F">
              <w:rPr>
                <w:i/>
                <w:iCs/>
              </w:rPr>
              <w:t xml:space="preserve">for example, in the case of refusal to close the notification </w:t>
            </w:r>
            <w:r w:rsidRPr="00E91011">
              <w:t xml:space="preserve">), </w:t>
            </w:r>
            <w:r w:rsidRPr="00E91011">
              <w:rPr>
                <w:i/>
                <w:iCs/>
              </w:rPr>
              <w:t xml:space="preserve">the PNC </w:t>
            </w:r>
            <w:r w:rsidRPr="00E91011">
              <w:t xml:space="preserve">will submit requests for adjustment or completion (go to </w:t>
            </w:r>
            <w:r w:rsidRPr="00CC11A7">
              <w:rPr>
                <w:b/>
                <w:bCs/>
              </w:rPr>
              <w:t xml:space="preserve">4-B08 </w:t>
            </w:r>
            <w:r>
              <w:t>).</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B309DD5"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Decision on approval/rejection of the change.</w:t>
            </w:r>
          </w:p>
        </w:tc>
      </w:tr>
      <w:tr w:rsidR="00B5657C" w:rsidRPr="00BF08F2" w14:paraId="344A740C"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3A4305" w14:textId="77777777" w:rsidR="00B5657C" w:rsidRDefault="00B5657C">
            <w:pPr>
              <w:jc w:val="center"/>
            </w:pPr>
            <w:r>
              <w:t>4-B12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D29EE42"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CA632D8" w14:textId="77777777" w:rsidR="00B5657C" w:rsidRDefault="00B5657C" w:rsidP="00892D72">
            <w:pPr>
              <w:jc w:val="left"/>
            </w:pPr>
            <w:r>
              <w:t>Notifies the point of contact regarding the approval of the change request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F94C47" w14:textId="77777777" w:rsidR="00B5657C" w:rsidRDefault="00B5657C">
            <w:pPr>
              <w:spacing w:after="0" w:line="240" w:lineRule="auto"/>
            </w:pPr>
            <w:r>
              <w:t xml:space="preserve">IDA </w:t>
            </w:r>
            <w:r w:rsidRPr="0044049A">
              <w:rPr>
                <w:rFonts w:cs="Calibri"/>
                <w:color w:val="000000"/>
              </w:rPr>
              <w:t xml:space="preserve">will send notification </w:t>
            </w:r>
            <w:r>
              <w:rPr>
                <w:bCs/>
                <w:color w:val="000000"/>
              </w:rPr>
              <w:t>regarding the approval of the notification change to the contact point that requested the change and to the one who initiated the notification (in case they are different members of the alert network).</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CF02864"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Notification of change approval sent to relevant network members.</w:t>
            </w:r>
          </w:p>
        </w:tc>
      </w:tr>
      <w:tr w:rsidR="00B5657C" w:rsidRPr="00BF08F2" w14:paraId="479B578C"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752C388" w14:textId="77777777" w:rsidR="00B5657C" w:rsidRDefault="00B5657C">
            <w:pPr>
              <w:jc w:val="center"/>
            </w:pPr>
            <w:r>
              <w:t>4-B13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D2403B6" w14:textId="77777777" w:rsidR="00B5657C" w:rsidRDefault="00B5657C" w:rsidP="00892D72">
            <w:pPr>
              <w:jc w:val="left"/>
            </w:pPr>
            <w:r>
              <w:t>Point of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9AF25A6" w14:textId="77777777" w:rsidR="00B5657C" w:rsidRDefault="00B5657C" w:rsidP="00892D72">
            <w:pPr>
              <w:jc w:val="left"/>
            </w:pPr>
            <w:r>
              <w:t>Apply adjustments approved by PNC</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F44248D" w14:textId="77777777" w:rsidR="00B5657C" w:rsidRDefault="00B5657C">
            <w:pPr>
              <w:spacing w:after="0" w:line="240" w:lineRule="auto"/>
            </w:pPr>
            <w:r w:rsidRPr="004506A7">
              <w:rPr>
                <w:i/>
                <w:iCs/>
              </w:rPr>
              <w:t xml:space="preserve">The Initiating Contact Point </w:t>
            </w:r>
            <w:r>
              <w:t>of a notification is the one who will apply the changes approved by the PNC.</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43B077E"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Adjustments applied to notification.</w:t>
            </w:r>
          </w:p>
        </w:tc>
      </w:tr>
      <w:tr w:rsidR="00B5657C" w:rsidRPr="00BF08F2" w14:paraId="473F207C"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D7A697B" w14:textId="77777777" w:rsidR="00B5657C" w:rsidRDefault="00B5657C">
            <w:pPr>
              <w:jc w:val="center"/>
            </w:pPr>
            <w:r>
              <w:lastRenderedPageBreak/>
              <w:t>4-B14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2D626F" w14:textId="77777777" w:rsidR="00B5657C" w:rsidRDefault="00B5657C" w:rsidP="00892D72">
            <w:pPr>
              <w:jc w:val="left"/>
            </w:pPr>
            <w:r>
              <w:t>CSR</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426127F" w14:textId="77777777" w:rsidR="00B5657C" w:rsidRDefault="00B5657C" w:rsidP="00892D72">
            <w:pPr>
              <w:jc w:val="left"/>
            </w:pPr>
            <w:r>
              <w:t>Transmits data on state controls to IDA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A04144" w14:textId="77777777" w:rsidR="00B5657C" w:rsidRDefault="00B5657C">
            <w:pPr>
              <w:spacing w:after="0" w:line="240" w:lineRule="auto"/>
            </w:pPr>
            <w:r w:rsidRPr="002506DC">
              <w:t>If, based on a notification, an official control has been initiated, its results will be automatically recorded in the IDA, being associated with the notification by its unique code, which will be indicated in the RSC at the time of registration of the control. The results of the official state control will be recorded in the form of follow-up.</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5F4B134"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Data on registered state controls.</w:t>
            </w:r>
          </w:p>
        </w:tc>
      </w:tr>
      <w:tr w:rsidR="00B5657C" w:rsidRPr="00BF08F2" w14:paraId="607CF6EA"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BCE13FB" w14:textId="77777777" w:rsidR="00B5657C" w:rsidRDefault="00B5657C">
            <w:pPr>
              <w:jc w:val="center"/>
            </w:pPr>
            <w:r>
              <w:t>4-B15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E16359" w14:textId="77777777" w:rsidR="00B5657C"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0ACF4AB" w14:textId="77777777" w:rsidR="00B5657C" w:rsidRDefault="00B5657C" w:rsidP="00892D72">
            <w:pPr>
              <w:jc w:val="left"/>
            </w:pPr>
            <w:r>
              <w:t>Close notification</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6332BD2" w14:textId="2584513E" w:rsidR="00B5657C" w:rsidRDefault="00B5657C">
            <w:pPr>
              <w:spacing w:after="0" w:line="240" w:lineRule="auto"/>
            </w:pPr>
            <w:r>
              <w:t>The final closure of a notification is carried out by the PNC.</w:t>
            </w:r>
          </w:p>
          <w:p w14:paraId="5425001D" w14:textId="77777777" w:rsidR="00B5657C" w:rsidRDefault="00B5657C">
            <w:pPr>
              <w:spacing w:after="0" w:line="240" w:lineRule="auto"/>
            </w:pPr>
            <w:r>
              <w:t>The Initiating contact point requests the closure of the notification and after its approval, the PNC completes the closure of the notification in the system.</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A8236CC"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Notification closed.</w:t>
            </w:r>
          </w:p>
        </w:tc>
      </w:tr>
    </w:tbl>
    <w:p w14:paraId="67E5F32C" w14:textId="77777777" w:rsidR="008467A1" w:rsidRDefault="008467A1" w:rsidP="00E5458E"/>
    <w:p w14:paraId="7D3C770C" w14:textId="77777777" w:rsidR="008467A1" w:rsidRDefault="008467A1" w:rsidP="00E5458E"/>
    <w:p w14:paraId="289DF61F" w14:textId="20439FDC" w:rsidR="00FD7EF2" w:rsidRDefault="00FD7EF2" w:rsidP="00E5458E">
      <w:r>
        <w:br w:type="page"/>
      </w:r>
    </w:p>
    <w:p w14:paraId="4362479B" w14:textId="39B80913" w:rsidR="002D567E" w:rsidRDefault="002D567E" w:rsidP="002D567E">
      <w:pPr>
        <w:pStyle w:val="Heading2"/>
      </w:pPr>
      <w:bookmarkStart w:id="209" w:name="_Anexa_2._Rapoarte"/>
      <w:bookmarkStart w:id="210" w:name="_Toc222213172"/>
      <w:bookmarkEnd w:id="209"/>
      <w:r w:rsidRPr="00A22D1D">
        <w:lastRenderedPageBreak/>
        <w:t xml:space="preserve">Annex </w:t>
      </w:r>
      <w:r w:rsidR="003342EC">
        <w:t>2. Reports</w:t>
      </w:r>
      <w:bookmarkEnd w:id="210"/>
    </w:p>
    <w:p w14:paraId="7C5123F1" w14:textId="0325CD5A" w:rsidR="0052493E" w:rsidRDefault="0052493E" w:rsidP="008238C8">
      <w:pPr>
        <w:pStyle w:val="Heading3"/>
      </w:pPr>
      <w:bookmarkStart w:id="211" w:name="_A2.1._Lista_exploatațiilor"/>
      <w:bookmarkStart w:id="212" w:name="_Toc222213173"/>
      <w:bookmarkEnd w:id="211"/>
      <w:r>
        <w:t>Reports related to SSI "Import monitoring and control"</w:t>
      </w:r>
      <w:bookmarkEnd w:id="212"/>
    </w:p>
    <w:p w14:paraId="72BE006C" w14:textId="2EDD66F0" w:rsidR="008238C8" w:rsidRDefault="008238C8" w:rsidP="00682BF1">
      <w:pPr>
        <w:pStyle w:val="Heading4"/>
      </w:pPr>
      <w:r>
        <w:t>A2.1. Records of notifications for the import of phytosanitary products.</w:t>
      </w:r>
    </w:p>
    <w:p w14:paraId="23F424C8" w14:textId="5A36C882" w:rsidR="0000586B" w:rsidRDefault="00A75C90" w:rsidP="0000586B">
      <w:r w:rsidRPr="00A75C90">
        <w:rPr>
          <w:noProof/>
        </w:rPr>
        <w:drawing>
          <wp:inline distT="0" distB="0" distL="0" distR="0" wp14:anchorId="1C4FCAD5" wp14:editId="3E1EEFC6">
            <wp:extent cx="6976800" cy="1263600"/>
            <wp:effectExtent l="0" t="0" r="0" b="0"/>
            <wp:docPr id="24514686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976800" cy="1263600"/>
                    </a:xfrm>
                    <a:prstGeom prst="rect">
                      <a:avLst/>
                    </a:prstGeom>
                    <a:noFill/>
                    <a:ln>
                      <a:noFill/>
                    </a:ln>
                  </pic:spPr>
                </pic:pic>
              </a:graphicData>
            </a:graphic>
          </wp:inline>
        </w:drawing>
      </w:r>
    </w:p>
    <w:p w14:paraId="10A8D29F" w14:textId="0AB1B48E" w:rsidR="002A5670" w:rsidRDefault="000D5AAB" w:rsidP="000D5AAB">
      <w:r w:rsidRPr="000D5AAB">
        <w:rPr>
          <w:noProof/>
        </w:rPr>
        <w:drawing>
          <wp:inline distT="0" distB="0" distL="0" distR="0" wp14:anchorId="6059DADA" wp14:editId="43E151E0">
            <wp:extent cx="5788800" cy="1263600"/>
            <wp:effectExtent l="0" t="0" r="2540" b="0"/>
            <wp:docPr id="17196355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88800" cy="1263600"/>
                    </a:xfrm>
                    <a:prstGeom prst="rect">
                      <a:avLst/>
                    </a:prstGeom>
                    <a:noFill/>
                    <a:ln>
                      <a:noFill/>
                    </a:ln>
                  </pic:spPr>
                </pic:pic>
              </a:graphicData>
            </a:graphic>
          </wp:inline>
        </w:drawing>
      </w:r>
    </w:p>
    <w:p w14:paraId="0CBE11D0" w14:textId="50DCE90F" w:rsidR="008238C8" w:rsidRDefault="006503B9" w:rsidP="00BD1B68">
      <w:pPr>
        <w:pStyle w:val="Heading4"/>
      </w:pPr>
      <w:r w:rsidRPr="006503B9">
        <w:t>A2.2. Records of notifications for the import of fertilizer products.</w:t>
      </w:r>
    </w:p>
    <w:p w14:paraId="1D524945" w14:textId="102B115E" w:rsidR="006503B9" w:rsidRDefault="000D0B41" w:rsidP="006503B9">
      <w:r w:rsidRPr="000D0B41">
        <w:rPr>
          <w:noProof/>
        </w:rPr>
        <w:drawing>
          <wp:inline distT="0" distB="0" distL="0" distR="0" wp14:anchorId="1191D780" wp14:editId="472CBAE5">
            <wp:extent cx="6976800" cy="1263600"/>
            <wp:effectExtent l="0" t="0" r="0" b="0"/>
            <wp:docPr id="55804477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976800" cy="1263600"/>
                    </a:xfrm>
                    <a:prstGeom prst="rect">
                      <a:avLst/>
                    </a:prstGeom>
                    <a:noFill/>
                    <a:ln>
                      <a:noFill/>
                    </a:ln>
                  </pic:spPr>
                </pic:pic>
              </a:graphicData>
            </a:graphic>
          </wp:inline>
        </w:drawing>
      </w:r>
    </w:p>
    <w:p w14:paraId="1AE7E03B" w14:textId="67190DA1" w:rsidR="000D0B41" w:rsidRPr="006503B9" w:rsidRDefault="000D0B41" w:rsidP="006503B9">
      <w:r w:rsidRPr="000D0B41">
        <w:rPr>
          <w:noProof/>
        </w:rPr>
        <w:lastRenderedPageBreak/>
        <w:drawing>
          <wp:inline distT="0" distB="0" distL="0" distR="0" wp14:anchorId="4E7C3BC7" wp14:editId="1A0AC221">
            <wp:extent cx="3783600" cy="1263600"/>
            <wp:effectExtent l="0" t="0" r="7620" b="0"/>
            <wp:docPr id="60007724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783600" cy="1263600"/>
                    </a:xfrm>
                    <a:prstGeom prst="rect">
                      <a:avLst/>
                    </a:prstGeom>
                    <a:noFill/>
                    <a:ln>
                      <a:noFill/>
                    </a:ln>
                  </pic:spPr>
                </pic:pic>
              </a:graphicData>
            </a:graphic>
          </wp:inline>
        </w:drawing>
      </w:r>
    </w:p>
    <w:p w14:paraId="76EC719D" w14:textId="1A6B86ED" w:rsidR="003D0FA5" w:rsidRDefault="003D0FA5" w:rsidP="00BD1B68">
      <w:pPr>
        <w:pStyle w:val="Heading4"/>
      </w:pPr>
      <w:r>
        <w:t>A2.3. List of import notifications received.</w:t>
      </w:r>
    </w:p>
    <w:p w14:paraId="2F6877C7" w14:textId="7DBBB2F7" w:rsidR="003D0FA5" w:rsidRPr="003D0FA5" w:rsidRDefault="00DD61DB" w:rsidP="003D0FA5">
      <w:r w:rsidRPr="00DD61DB">
        <w:rPr>
          <w:noProof/>
        </w:rPr>
        <w:drawing>
          <wp:inline distT="0" distB="0" distL="0" distR="0" wp14:anchorId="28CDCAAE" wp14:editId="24CDB1C2">
            <wp:extent cx="7452000" cy="1497600"/>
            <wp:effectExtent l="0" t="0" r="0" b="7620"/>
            <wp:docPr id="179414917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452000" cy="1497600"/>
                    </a:xfrm>
                    <a:prstGeom prst="rect">
                      <a:avLst/>
                    </a:prstGeom>
                    <a:noFill/>
                    <a:ln>
                      <a:noFill/>
                    </a:ln>
                  </pic:spPr>
                </pic:pic>
              </a:graphicData>
            </a:graphic>
          </wp:inline>
        </w:drawing>
      </w:r>
    </w:p>
    <w:p w14:paraId="75CBB56F" w14:textId="41E83F02" w:rsidR="00B85EC2" w:rsidRDefault="00B85EC2" w:rsidP="00BD1B68">
      <w:pPr>
        <w:pStyle w:val="Heading4"/>
      </w:pPr>
      <w:r>
        <w:t>A2.4. List of imported goods that were subject to sanitary-veterinary control in the last calendar year by origin of the goods.</w:t>
      </w:r>
    </w:p>
    <w:p w14:paraId="13072E35" w14:textId="203904A3" w:rsidR="00192719" w:rsidRDefault="00B54E16" w:rsidP="00192719">
      <w:r w:rsidRPr="00B54E16">
        <w:rPr>
          <w:noProof/>
        </w:rPr>
        <w:drawing>
          <wp:inline distT="0" distB="0" distL="0" distR="0" wp14:anchorId="0C37FCCA" wp14:editId="71B79B51">
            <wp:extent cx="5882400" cy="1954800"/>
            <wp:effectExtent l="0" t="0" r="4445" b="7620"/>
            <wp:docPr id="12002850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882400" cy="1954800"/>
                    </a:xfrm>
                    <a:prstGeom prst="rect">
                      <a:avLst/>
                    </a:prstGeom>
                    <a:noFill/>
                    <a:ln>
                      <a:noFill/>
                    </a:ln>
                  </pic:spPr>
                </pic:pic>
              </a:graphicData>
            </a:graphic>
          </wp:inline>
        </w:drawing>
      </w:r>
    </w:p>
    <w:p w14:paraId="6E887FF7" w14:textId="1AA8E2FF" w:rsidR="00E40680" w:rsidRDefault="00E40680" w:rsidP="00BD1B68">
      <w:pPr>
        <w:pStyle w:val="Heading4"/>
      </w:pPr>
      <w:r>
        <w:lastRenderedPageBreak/>
        <w:t xml:space="preserve">A2. </w:t>
      </w:r>
      <w:r w:rsidR="006E0EF3">
        <w:t>5. List of imported goods that were subject to phytosanitary control in the last calendar year by product type.</w:t>
      </w:r>
    </w:p>
    <w:p w14:paraId="1BB62F98" w14:textId="2C428F4D" w:rsidR="00E40680" w:rsidRDefault="006F48C3" w:rsidP="00192719">
      <w:r w:rsidRPr="006F48C3">
        <w:rPr>
          <w:noProof/>
        </w:rPr>
        <w:drawing>
          <wp:inline distT="0" distB="0" distL="0" distR="0" wp14:anchorId="6C25EFA1" wp14:editId="1080571D">
            <wp:extent cx="6195600" cy="1954800"/>
            <wp:effectExtent l="0" t="0" r="0" b="7620"/>
            <wp:docPr id="9006175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195600" cy="1954800"/>
                    </a:xfrm>
                    <a:prstGeom prst="rect">
                      <a:avLst/>
                    </a:prstGeom>
                    <a:noFill/>
                    <a:ln>
                      <a:noFill/>
                    </a:ln>
                  </pic:spPr>
                </pic:pic>
              </a:graphicData>
            </a:graphic>
          </wp:inline>
        </w:drawing>
      </w:r>
    </w:p>
    <w:p w14:paraId="6CBCD184" w14:textId="471E79F0" w:rsidR="00685068" w:rsidRDefault="00192719" w:rsidP="00BD1B68">
      <w:pPr>
        <w:pStyle w:val="Heading4"/>
      </w:pPr>
      <w:r>
        <w:t>A2.6. List of returned goods that were subject to PIF control in the last calendar year.</w:t>
      </w:r>
    </w:p>
    <w:p w14:paraId="425BFBA9" w14:textId="4604C2B9" w:rsidR="00582191" w:rsidRDefault="00BE6544" w:rsidP="00582191">
      <w:r w:rsidRPr="00BE6544">
        <w:rPr>
          <w:noProof/>
        </w:rPr>
        <w:drawing>
          <wp:inline distT="0" distB="0" distL="0" distR="0" wp14:anchorId="694AC019" wp14:editId="56C40B4C">
            <wp:extent cx="5947200" cy="1256400"/>
            <wp:effectExtent l="0" t="0" r="0" b="1270"/>
            <wp:docPr id="14153076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7200" cy="1256400"/>
                    </a:xfrm>
                    <a:prstGeom prst="rect">
                      <a:avLst/>
                    </a:prstGeom>
                    <a:noFill/>
                    <a:ln>
                      <a:noFill/>
                    </a:ln>
                  </pic:spPr>
                </pic:pic>
              </a:graphicData>
            </a:graphic>
          </wp:inline>
        </w:drawing>
      </w:r>
    </w:p>
    <w:p w14:paraId="68031C8D" w14:textId="0BDE637F" w:rsidR="000B72CB" w:rsidRDefault="000B72CB" w:rsidP="000B72CB">
      <w:pPr>
        <w:pStyle w:val="Heading4"/>
      </w:pPr>
      <w:r>
        <w:t>A2.7. Number of import notifications grouped by border inspection posts and calendar years.</w:t>
      </w:r>
    </w:p>
    <w:p w14:paraId="5A6B3466" w14:textId="77777777" w:rsidR="000B72CB" w:rsidRPr="00EE593D" w:rsidRDefault="000B72CB" w:rsidP="000B72CB">
      <w:r w:rsidRPr="00EE593D">
        <w:rPr>
          <w:noProof/>
        </w:rPr>
        <w:drawing>
          <wp:inline distT="0" distB="0" distL="0" distR="0" wp14:anchorId="0E094302" wp14:editId="145C6272">
            <wp:extent cx="8046000" cy="1465200"/>
            <wp:effectExtent l="0" t="0" r="0" b="1905"/>
            <wp:docPr id="9169105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046000" cy="1465200"/>
                    </a:xfrm>
                    <a:prstGeom prst="rect">
                      <a:avLst/>
                    </a:prstGeom>
                    <a:noFill/>
                    <a:ln>
                      <a:noFill/>
                    </a:ln>
                  </pic:spPr>
                </pic:pic>
              </a:graphicData>
            </a:graphic>
          </wp:inline>
        </w:drawing>
      </w:r>
    </w:p>
    <w:p w14:paraId="5DC60B76" w14:textId="093701AD" w:rsidR="000B72CB" w:rsidRDefault="000B72CB" w:rsidP="000B72CB">
      <w:pPr>
        <w:pStyle w:val="Heading4"/>
      </w:pPr>
      <w:r>
        <w:lastRenderedPageBreak/>
        <w:t>A2.8. Number of import notifications grouped by import notification type and calendar months.</w:t>
      </w:r>
    </w:p>
    <w:p w14:paraId="4F401219" w14:textId="11B2A8FA" w:rsidR="000B72CB" w:rsidRDefault="000B72CB" w:rsidP="000B72CB">
      <w:r w:rsidRPr="00337953">
        <w:rPr>
          <w:noProof/>
        </w:rPr>
        <w:drawing>
          <wp:inline distT="0" distB="0" distL="0" distR="0" wp14:anchorId="3739642A" wp14:editId="2FC4744E">
            <wp:extent cx="8265600" cy="1576800"/>
            <wp:effectExtent l="0" t="0" r="2540" b="4445"/>
            <wp:docPr id="214389875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265600" cy="1576800"/>
                    </a:xfrm>
                    <a:prstGeom prst="rect">
                      <a:avLst/>
                    </a:prstGeom>
                    <a:noFill/>
                    <a:ln>
                      <a:noFill/>
                    </a:ln>
                  </pic:spPr>
                </pic:pic>
              </a:graphicData>
            </a:graphic>
          </wp:inline>
        </w:drawing>
      </w:r>
    </w:p>
    <w:p w14:paraId="42801EF3" w14:textId="3C8CFC46" w:rsidR="002709E7" w:rsidRDefault="002709E7" w:rsidP="002709E7">
      <w:pPr>
        <w:pStyle w:val="Heading3"/>
      </w:pPr>
      <w:bookmarkStart w:id="213" w:name="_Toc222213174"/>
      <w:r>
        <w:t>Reports related to SSI "Alert Registration and Dissemination"</w:t>
      </w:r>
      <w:bookmarkEnd w:id="213"/>
    </w:p>
    <w:p w14:paraId="7FA24E82" w14:textId="2E9FB98D" w:rsidR="006F2A65" w:rsidRDefault="006F2A65" w:rsidP="00BD1B68">
      <w:pPr>
        <w:pStyle w:val="Heading4"/>
      </w:pPr>
      <w:r>
        <w:t>A2.9. Centralized list (quarterly/semi-annual/annual) regarding RASFF Notifications</w:t>
      </w:r>
    </w:p>
    <w:p w14:paraId="0C607C1E" w14:textId="5FC11E9C" w:rsidR="006D6721" w:rsidRPr="006D6721" w:rsidRDefault="00434F62" w:rsidP="006D6721">
      <w:r w:rsidRPr="00434F62">
        <w:rPr>
          <w:noProof/>
        </w:rPr>
        <w:drawing>
          <wp:inline distT="0" distB="0" distL="0" distR="0" wp14:anchorId="05E56E23" wp14:editId="5C4CA98B">
            <wp:extent cx="7682400" cy="1911600"/>
            <wp:effectExtent l="0" t="0" r="0" b="0"/>
            <wp:docPr id="9687476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682400" cy="1911600"/>
                    </a:xfrm>
                    <a:prstGeom prst="rect">
                      <a:avLst/>
                    </a:prstGeom>
                    <a:noFill/>
                    <a:ln>
                      <a:noFill/>
                    </a:ln>
                  </pic:spPr>
                </pic:pic>
              </a:graphicData>
            </a:graphic>
          </wp:inline>
        </w:drawing>
      </w:r>
    </w:p>
    <w:p w14:paraId="3B2F0CCB" w14:textId="1A1552E7" w:rsidR="00434F62" w:rsidRPr="006D6721" w:rsidRDefault="00B715A4" w:rsidP="006D6721">
      <w:r w:rsidRPr="00B715A4">
        <w:rPr>
          <w:noProof/>
        </w:rPr>
        <w:lastRenderedPageBreak/>
        <w:drawing>
          <wp:inline distT="0" distB="0" distL="0" distR="0" wp14:anchorId="2AA8C21B" wp14:editId="3F1A2309">
            <wp:extent cx="4921200" cy="1911600"/>
            <wp:effectExtent l="0" t="0" r="0" b="0"/>
            <wp:docPr id="9567091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921200" cy="1911600"/>
                    </a:xfrm>
                    <a:prstGeom prst="rect">
                      <a:avLst/>
                    </a:prstGeom>
                    <a:noFill/>
                    <a:ln>
                      <a:noFill/>
                    </a:ln>
                  </pic:spPr>
                </pic:pic>
              </a:graphicData>
            </a:graphic>
          </wp:inline>
        </w:drawing>
      </w:r>
    </w:p>
    <w:p w14:paraId="70A46370" w14:textId="71AE80FC" w:rsidR="006F2A65" w:rsidRDefault="00C6714A" w:rsidP="00BD1B68">
      <w:pPr>
        <w:pStyle w:val="Heading4"/>
      </w:pPr>
      <w:r>
        <w:t>A2.10. Alert list for civil society</w:t>
      </w:r>
    </w:p>
    <w:p w14:paraId="0070015E" w14:textId="5D9C90A0" w:rsidR="00C6714A" w:rsidRPr="00C6714A" w:rsidRDefault="00750B91" w:rsidP="00C6714A">
      <w:r w:rsidRPr="00750B91">
        <w:rPr>
          <w:noProof/>
        </w:rPr>
        <w:drawing>
          <wp:inline distT="0" distB="0" distL="0" distR="0" wp14:anchorId="155D5540" wp14:editId="5A653EDD">
            <wp:extent cx="7682400" cy="1911600"/>
            <wp:effectExtent l="0" t="0" r="0" b="0"/>
            <wp:docPr id="7905864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682400" cy="1911600"/>
                    </a:xfrm>
                    <a:prstGeom prst="rect">
                      <a:avLst/>
                    </a:prstGeom>
                    <a:noFill/>
                    <a:ln>
                      <a:noFill/>
                    </a:ln>
                  </pic:spPr>
                </pic:pic>
              </a:graphicData>
            </a:graphic>
          </wp:inline>
        </w:drawing>
      </w:r>
    </w:p>
    <w:p w14:paraId="5DB286ED" w14:textId="045BBC2B" w:rsidR="00750B91" w:rsidRDefault="003F0638" w:rsidP="004A51F6">
      <w:pPr>
        <w:pStyle w:val="Heading4"/>
      </w:pPr>
      <w:r>
        <w:lastRenderedPageBreak/>
        <w:t xml:space="preserve">A2.1 </w:t>
      </w:r>
      <w:r w:rsidR="00740840">
        <w:t>1. Number of notifications received by notification classification, by calendar year.</w:t>
      </w:r>
    </w:p>
    <w:p w14:paraId="159D10BF" w14:textId="7BDC0D9F" w:rsidR="00877B26" w:rsidRPr="00877B26" w:rsidRDefault="00753D0F" w:rsidP="00877B26">
      <w:r w:rsidRPr="00753D0F">
        <w:rPr>
          <w:noProof/>
        </w:rPr>
        <w:drawing>
          <wp:inline distT="0" distB="0" distL="0" distR="0" wp14:anchorId="159BE2E7" wp14:editId="44038E50">
            <wp:extent cx="7581600" cy="1756800"/>
            <wp:effectExtent l="0" t="0" r="635" b="0"/>
            <wp:docPr id="15831311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7581600" cy="1756800"/>
                    </a:xfrm>
                    <a:prstGeom prst="rect">
                      <a:avLst/>
                    </a:prstGeom>
                    <a:noFill/>
                    <a:ln>
                      <a:noFill/>
                    </a:ln>
                  </pic:spPr>
                </pic:pic>
              </a:graphicData>
            </a:graphic>
          </wp:inline>
        </w:drawing>
      </w:r>
    </w:p>
    <w:p w14:paraId="7A97FD5F" w14:textId="216B98F9" w:rsidR="0040462F" w:rsidRDefault="0040462F" w:rsidP="004A51F6">
      <w:pPr>
        <w:pStyle w:val="Heading4"/>
      </w:pPr>
      <w:r>
        <w:t>A2.12. Number of notifications received by product group concerned, by calendar year.</w:t>
      </w:r>
    </w:p>
    <w:p w14:paraId="03C9407F" w14:textId="0C8A850E" w:rsidR="006F52E4" w:rsidRPr="006F52E4" w:rsidRDefault="000818DA" w:rsidP="006F52E4">
      <w:r w:rsidRPr="000818DA">
        <w:rPr>
          <w:noProof/>
        </w:rPr>
        <w:drawing>
          <wp:inline distT="0" distB="0" distL="0" distR="0" wp14:anchorId="0E905B30" wp14:editId="391F2EA5">
            <wp:extent cx="7581600" cy="2127600"/>
            <wp:effectExtent l="0" t="0" r="635" b="6350"/>
            <wp:docPr id="1083963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581600" cy="2127600"/>
                    </a:xfrm>
                    <a:prstGeom prst="rect">
                      <a:avLst/>
                    </a:prstGeom>
                    <a:noFill/>
                    <a:ln>
                      <a:noFill/>
                    </a:ln>
                  </pic:spPr>
                </pic:pic>
              </a:graphicData>
            </a:graphic>
          </wp:inline>
        </w:drawing>
      </w:r>
    </w:p>
    <w:p w14:paraId="6371345F" w14:textId="77777777" w:rsidR="004A51F6" w:rsidRDefault="004A51F6" w:rsidP="004A51F6">
      <w:pPr>
        <w:pStyle w:val="Heading3"/>
      </w:pPr>
      <w:bookmarkStart w:id="214" w:name="_Toc222213175"/>
      <w:bookmarkStart w:id="215" w:name="_Toc175592941"/>
      <w:r>
        <w:lastRenderedPageBreak/>
        <w:t>Reports related to the SSI "Register of food chain operators"</w:t>
      </w:r>
      <w:bookmarkEnd w:id="214"/>
    </w:p>
    <w:p w14:paraId="08F2FE40" w14:textId="282A3B73" w:rsidR="004A51F6" w:rsidRDefault="003F2BC5" w:rsidP="004A51F6">
      <w:pPr>
        <w:pStyle w:val="Heading4"/>
      </w:pPr>
      <w:r>
        <w:t>A2.13. List of operators registered in ROLA.</w:t>
      </w:r>
    </w:p>
    <w:p w14:paraId="6D1099A4" w14:textId="77777777" w:rsidR="004A51F6" w:rsidRPr="00126873" w:rsidRDefault="004A51F6" w:rsidP="004A51F6">
      <w:r w:rsidRPr="00AD4F57">
        <w:rPr>
          <w:noProof/>
        </w:rPr>
        <w:drawing>
          <wp:inline distT="0" distB="0" distL="0" distR="0" wp14:anchorId="6F80E03B" wp14:editId="3E272774">
            <wp:extent cx="7573923" cy="1266825"/>
            <wp:effectExtent l="0" t="0" r="8255" b="0"/>
            <wp:docPr id="37580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68">
                      <a:extLst>
                        <a:ext uri="{28A0092B-C50C-407E-A947-70E740481C1C}">
                          <a14:useLocalDpi xmlns:a14="http://schemas.microsoft.com/office/drawing/2010/main" val="0"/>
                        </a:ext>
                      </a:extLst>
                    </a:blip>
                    <a:srcRect b="20200"/>
                    <a:stretch>
                      <a:fillRect/>
                    </a:stretch>
                  </pic:blipFill>
                  <pic:spPr bwMode="auto">
                    <a:xfrm>
                      <a:off x="0" y="0"/>
                      <a:ext cx="7574400" cy="1266905"/>
                    </a:xfrm>
                    <a:prstGeom prst="rect">
                      <a:avLst/>
                    </a:prstGeom>
                    <a:noFill/>
                    <a:ln>
                      <a:noFill/>
                    </a:ln>
                    <a:extLst>
                      <a:ext uri="{53640926-AAD7-44D8-BBD7-CCE9431645EC}">
                        <a14:shadowObscured xmlns:a14="http://schemas.microsoft.com/office/drawing/2010/main"/>
                      </a:ext>
                    </a:extLst>
                  </pic:spPr>
                </pic:pic>
              </a:graphicData>
            </a:graphic>
          </wp:inline>
        </w:drawing>
      </w:r>
    </w:p>
    <w:p w14:paraId="5BA86883" w14:textId="3D22B5A6" w:rsidR="006373AA" w:rsidRDefault="006373AA" w:rsidP="006373AA">
      <w:pPr>
        <w:pStyle w:val="Heading4"/>
      </w:pPr>
      <w:bookmarkStart w:id="216" w:name="_Toc175592921"/>
      <w:r>
        <w:t>A2.14. List of authorized veterinary operators grouped by type of holding</w:t>
      </w:r>
      <w:bookmarkEnd w:id="216"/>
    </w:p>
    <w:p w14:paraId="66BE4D2B" w14:textId="77777777" w:rsidR="006373AA" w:rsidRDefault="006373AA" w:rsidP="006373AA">
      <w:pPr>
        <w:rPr>
          <w:i/>
          <w:iCs/>
        </w:rPr>
      </w:pPr>
      <w:r w:rsidRPr="00BD3D6E">
        <w:rPr>
          <w:i/>
          <w:iCs/>
        </w:rPr>
        <w:t>Example: wholesale feed warehouse, veterinary hospital, pig farm, according to Annex No. 6 of LP 221/2007 and the territorial administrative unit</w:t>
      </w:r>
    </w:p>
    <w:p w14:paraId="2DA353D2" w14:textId="77777777" w:rsidR="006373AA" w:rsidRPr="00BD3D6E" w:rsidRDefault="006373AA" w:rsidP="006373AA">
      <w:pPr>
        <w:pStyle w:val="Caption"/>
        <w:jc w:val="left"/>
      </w:pPr>
      <w:r w:rsidRPr="00FD11A2">
        <w:rPr>
          <w:noProof/>
        </w:rPr>
        <w:drawing>
          <wp:inline distT="0" distB="0" distL="0" distR="0" wp14:anchorId="6DD37A06" wp14:editId="5283421F">
            <wp:extent cx="7282800" cy="1807200"/>
            <wp:effectExtent l="0" t="0" r="0" b="3175"/>
            <wp:docPr id="151999113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282800" cy="1807200"/>
                    </a:xfrm>
                    <a:prstGeom prst="rect">
                      <a:avLst/>
                    </a:prstGeom>
                    <a:noFill/>
                    <a:ln>
                      <a:noFill/>
                    </a:ln>
                  </pic:spPr>
                </pic:pic>
              </a:graphicData>
            </a:graphic>
          </wp:inline>
        </w:drawing>
      </w:r>
    </w:p>
    <w:p w14:paraId="30E311DB" w14:textId="5BFA611F" w:rsidR="004A51F6" w:rsidRDefault="004A51F6" w:rsidP="004A51F6">
      <w:pPr>
        <w:pStyle w:val="Heading4"/>
      </w:pPr>
      <w:r>
        <w:lastRenderedPageBreak/>
        <w:t xml:space="preserve">A2.1 </w:t>
      </w:r>
      <w:r w:rsidR="00740840">
        <w:t>5. List of means of transport authorized by the sanitary and veterinary authorities.</w:t>
      </w:r>
    </w:p>
    <w:p w14:paraId="1230B9FB" w14:textId="77777777" w:rsidR="004A51F6" w:rsidRPr="0057396C" w:rsidRDefault="004A51F6" w:rsidP="004A51F6">
      <w:r w:rsidRPr="00E06458">
        <w:rPr>
          <w:noProof/>
          <w:lang w:val="en-US"/>
        </w:rPr>
        <w:drawing>
          <wp:inline distT="0" distB="0" distL="0" distR="0" wp14:anchorId="7F2155E4" wp14:editId="3CE91A58">
            <wp:extent cx="7509600" cy="1382400"/>
            <wp:effectExtent l="0" t="0" r="0" b="8255"/>
            <wp:docPr id="71585226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7509600" cy="1382400"/>
                    </a:xfrm>
                    <a:prstGeom prst="rect">
                      <a:avLst/>
                    </a:prstGeom>
                    <a:noFill/>
                    <a:ln>
                      <a:noFill/>
                    </a:ln>
                  </pic:spPr>
                </pic:pic>
              </a:graphicData>
            </a:graphic>
          </wp:inline>
        </w:drawing>
      </w:r>
    </w:p>
    <w:p w14:paraId="71AB8EF9" w14:textId="07702E35" w:rsidR="00D57DE8" w:rsidRDefault="00D57DE8" w:rsidP="00D33C03">
      <w:pPr>
        <w:pStyle w:val="Heading4"/>
      </w:pPr>
      <w:bookmarkStart w:id="217" w:name="_Toc175592919"/>
      <w:r>
        <w:t>A2.16. List of approved veterinary holdings</w:t>
      </w:r>
      <w:bookmarkEnd w:id="217"/>
    </w:p>
    <w:p w14:paraId="456624B9" w14:textId="55E66A61" w:rsidR="0092638A" w:rsidRPr="0092638A" w:rsidRDefault="007546EE" w:rsidP="0092638A">
      <w:r w:rsidRPr="007546EE">
        <w:rPr>
          <w:noProof/>
        </w:rPr>
        <w:drawing>
          <wp:inline distT="0" distB="0" distL="0" distR="0" wp14:anchorId="57196B82" wp14:editId="4545294E">
            <wp:extent cx="9251950" cy="2291080"/>
            <wp:effectExtent l="0" t="0" r="6350" b="0"/>
            <wp:docPr id="114390104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251950" cy="2291080"/>
                    </a:xfrm>
                    <a:prstGeom prst="rect">
                      <a:avLst/>
                    </a:prstGeom>
                    <a:noFill/>
                    <a:ln>
                      <a:noFill/>
                    </a:ln>
                  </pic:spPr>
                </pic:pic>
              </a:graphicData>
            </a:graphic>
          </wp:inline>
        </w:drawing>
      </w:r>
    </w:p>
    <w:p w14:paraId="5D98D786" w14:textId="21864E07" w:rsidR="00D57DE8" w:rsidRDefault="00D57DE8" w:rsidP="00D57DE8">
      <w:pPr>
        <w:pStyle w:val="Heading4"/>
      </w:pPr>
      <w:bookmarkStart w:id="218" w:name="_Toc175592920"/>
      <w:r>
        <w:lastRenderedPageBreak/>
        <w:t xml:space="preserve">A2. </w:t>
      </w:r>
      <w:r w:rsidR="00740840">
        <w:t>17. List of holdings authorized for a type of activity (according to CAEM) grouped by administrative-territorial unit</w:t>
      </w:r>
      <w:bookmarkEnd w:id="218"/>
    </w:p>
    <w:p w14:paraId="4B910D44" w14:textId="77777777" w:rsidR="00D57DE8" w:rsidRPr="00BD3D6E" w:rsidRDefault="00D57DE8" w:rsidP="00D57DE8">
      <w:pPr>
        <w:pStyle w:val="Caption"/>
        <w:jc w:val="left"/>
      </w:pPr>
      <w:r w:rsidRPr="003A0EB6">
        <w:rPr>
          <w:noProof/>
        </w:rPr>
        <w:drawing>
          <wp:inline distT="0" distB="0" distL="0" distR="0" wp14:anchorId="58F8FD56" wp14:editId="631BA7E1">
            <wp:extent cx="9251950" cy="1465580"/>
            <wp:effectExtent l="0" t="0" r="6350" b="1270"/>
            <wp:docPr id="2419051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251950" cy="1465580"/>
                    </a:xfrm>
                    <a:prstGeom prst="rect">
                      <a:avLst/>
                    </a:prstGeom>
                    <a:noFill/>
                    <a:ln>
                      <a:noFill/>
                    </a:ln>
                  </pic:spPr>
                </pic:pic>
              </a:graphicData>
            </a:graphic>
          </wp:inline>
        </w:drawing>
      </w:r>
    </w:p>
    <w:p w14:paraId="725B873B" w14:textId="71A05782" w:rsidR="004A51F6" w:rsidRDefault="004A51F6" w:rsidP="004A51F6">
      <w:pPr>
        <w:pStyle w:val="Heading4"/>
      </w:pPr>
      <w:r>
        <w:t>A2.18. List of registered veterinary units.</w:t>
      </w:r>
    </w:p>
    <w:p w14:paraId="3C5FD35A" w14:textId="77777777" w:rsidR="004A51F6" w:rsidRPr="007C0BFE" w:rsidRDefault="004A51F6" w:rsidP="004A51F6">
      <w:r w:rsidRPr="00802006">
        <w:rPr>
          <w:noProof/>
        </w:rPr>
        <w:drawing>
          <wp:inline distT="0" distB="0" distL="0" distR="0" wp14:anchorId="55A46807" wp14:editId="1F37A804">
            <wp:extent cx="5601600" cy="1897200"/>
            <wp:effectExtent l="0" t="0" r="0" b="8255"/>
            <wp:docPr id="116297751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601600" cy="1897200"/>
                    </a:xfrm>
                    <a:prstGeom prst="rect">
                      <a:avLst/>
                    </a:prstGeom>
                    <a:noFill/>
                    <a:ln>
                      <a:noFill/>
                    </a:ln>
                  </pic:spPr>
                </pic:pic>
              </a:graphicData>
            </a:graphic>
          </wp:inline>
        </w:drawing>
      </w:r>
    </w:p>
    <w:p w14:paraId="433BF358" w14:textId="58E961C3" w:rsidR="004A51F6" w:rsidRDefault="004A51F6" w:rsidP="004A51F6">
      <w:pPr>
        <w:pStyle w:val="Heading4"/>
      </w:pPr>
      <w:r>
        <w:lastRenderedPageBreak/>
        <w:t xml:space="preserve">A2.1 </w:t>
      </w:r>
      <w:r w:rsidR="00740840">
        <w:t>9. Registration register of the main technological equipment.</w:t>
      </w:r>
    </w:p>
    <w:p w14:paraId="6DF35407" w14:textId="1D96D662" w:rsidR="004A51F6" w:rsidRPr="002C61AC" w:rsidRDefault="002B2B5D" w:rsidP="004A51F6">
      <w:r w:rsidRPr="002B2B5D">
        <w:rPr>
          <w:noProof/>
        </w:rPr>
        <w:drawing>
          <wp:inline distT="0" distB="0" distL="0" distR="0" wp14:anchorId="55773A86" wp14:editId="5011D5F5">
            <wp:extent cx="9144000" cy="2574000"/>
            <wp:effectExtent l="0" t="0" r="0" b="0"/>
            <wp:docPr id="39000309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144000" cy="2574000"/>
                    </a:xfrm>
                    <a:prstGeom prst="rect">
                      <a:avLst/>
                    </a:prstGeom>
                    <a:noFill/>
                    <a:ln>
                      <a:noFill/>
                    </a:ln>
                  </pic:spPr>
                </pic:pic>
              </a:graphicData>
            </a:graphic>
          </wp:inline>
        </w:drawing>
      </w:r>
    </w:p>
    <w:p w14:paraId="746EFB2F" w14:textId="16F65DCD" w:rsidR="00A63452" w:rsidRDefault="00A63452" w:rsidP="00A63452">
      <w:pPr>
        <w:pStyle w:val="Heading4"/>
      </w:pPr>
      <w:bookmarkStart w:id="219" w:name="_Toc175592925"/>
      <w:r>
        <w:t>A2.20. List of operators registered in the field of food safety of non-animal origin</w:t>
      </w:r>
      <w:bookmarkEnd w:id="219"/>
    </w:p>
    <w:p w14:paraId="60A73913" w14:textId="4C9DC1FC" w:rsidR="00A63452" w:rsidRPr="008845E1" w:rsidRDefault="008E2179" w:rsidP="00A63452">
      <w:pPr>
        <w:pStyle w:val="Caption"/>
        <w:jc w:val="left"/>
      </w:pPr>
      <w:r w:rsidRPr="008E2179">
        <w:rPr>
          <w:noProof/>
        </w:rPr>
        <w:drawing>
          <wp:inline distT="0" distB="0" distL="0" distR="0" wp14:anchorId="0C049258" wp14:editId="7FB66EAE">
            <wp:extent cx="9136800" cy="1278000"/>
            <wp:effectExtent l="0" t="0" r="0" b="0"/>
            <wp:docPr id="16509994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9136800" cy="1278000"/>
                    </a:xfrm>
                    <a:prstGeom prst="rect">
                      <a:avLst/>
                    </a:prstGeom>
                    <a:noFill/>
                    <a:ln>
                      <a:noFill/>
                    </a:ln>
                  </pic:spPr>
                </pic:pic>
              </a:graphicData>
            </a:graphic>
          </wp:inline>
        </w:drawing>
      </w:r>
    </w:p>
    <w:p w14:paraId="0A45899D" w14:textId="36E80187" w:rsidR="00A63452" w:rsidRDefault="00A63452" w:rsidP="00A63452">
      <w:pPr>
        <w:pStyle w:val="Heading4"/>
      </w:pPr>
      <w:bookmarkStart w:id="220" w:name="_A2.8._Lista_operatorilor"/>
      <w:bookmarkStart w:id="221" w:name="_Toc175592926"/>
      <w:bookmarkEnd w:id="220"/>
      <w:r>
        <w:lastRenderedPageBreak/>
        <w:t xml:space="preserve">A2. </w:t>
      </w:r>
      <w:r w:rsidR="00740840">
        <w:t>21. List of registered operators in the field of food safety by type of activity/territorial administrative unit</w:t>
      </w:r>
      <w:bookmarkEnd w:id="221"/>
    </w:p>
    <w:p w14:paraId="28BCFB3E" w14:textId="7D25E773" w:rsidR="00A63452" w:rsidRPr="008845E1" w:rsidRDefault="00D35F67" w:rsidP="00A63452">
      <w:pPr>
        <w:pStyle w:val="Caption"/>
        <w:jc w:val="left"/>
      </w:pPr>
      <w:r w:rsidRPr="00D35F67">
        <w:rPr>
          <w:noProof/>
        </w:rPr>
        <w:drawing>
          <wp:inline distT="0" distB="0" distL="0" distR="0" wp14:anchorId="15B69578" wp14:editId="1823D6B6">
            <wp:extent cx="9144000" cy="1861200"/>
            <wp:effectExtent l="0" t="0" r="0" b="5715"/>
            <wp:docPr id="10271847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9144000" cy="1861200"/>
                    </a:xfrm>
                    <a:prstGeom prst="rect">
                      <a:avLst/>
                    </a:prstGeom>
                    <a:noFill/>
                    <a:ln>
                      <a:noFill/>
                    </a:ln>
                  </pic:spPr>
                </pic:pic>
              </a:graphicData>
            </a:graphic>
          </wp:inline>
        </w:drawing>
      </w:r>
    </w:p>
    <w:p w14:paraId="74FF3DA1" w14:textId="62F7F173" w:rsidR="00A63452" w:rsidRDefault="00A63452" w:rsidP="00A63452">
      <w:pPr>
        <w:pStyle w:val="Heading4"/>
      </w:pPr>
      <w:bookmarkStart w:id="222" w:name="_A2.9._Lista_operatorilor/exploatați"/>
      <w:bookmarkStart w:id="223" w:name="_Toc175592927"/>
      <w:bookmarkEnd w:id="222"/>
      <w:r>
        <w:t>A2.22. List of operators/holdings registered in the field of phytosanitary products</w:t>
      </w:r>
      <w:bookmarkEnd w:id="223"/>
    </w:p>
    <w:p w14:paraId="7EEC4DF5" w14:textId="77777777" w:rsidR="00A63452" w:rsidRPr="008845E1" w:rsidRDefault="00A63452" w:rsidP="00A63452">
      <w:pPr>
        <w:pStyle w:val="Caption"/>
        <w:jc w:val="left"/>
      </w:pPr>
      <w:r w:rsidRPr="000D5B5E">
        <w:rPr>
          <w:noProof/>
        </w:rPr>
        <w:drawing>
          <wp:inline distT="0" distB="0" distL="0" distR="0" wp14:anchorId="42EFED75" wp14:editId="097570C8">
            <wp:extent cx="7588800" cy="1587600"/>
            <wp:effectExtent l="0" t="0" r="0" b="0"/>
            <wp:docPr id="195357542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7588800" cy="1587600"/>
                    </a:xfrm>
                    <a:prstGeom prst="rect">
                      <a:avLst/>
                    </a:prstGeom>
                    <a:noFill/>
                    <a:ln>
                      <a:noFill/>
                    </a:ln>
                  </pic:spPr>
                </pic:pic>
              </a:graphicData>
            </a:graphic>
          </wp:inline>
        </w:drawing>
      </w:r>
    </w:p>
    <w:p w14:paraId="4A77B59A" w14:textId="3EFC32A5" w:rsidR="00A63452" w:rsidRDefault="00A63452" w:rsidP="00A63452">
      <w:pPr>
        <w:pStyle w:val="Heading4"/>
      </w:pPr>
      <w:bookmarkStart w:id="224" w:name="_A2.10._Lista_producătorilor"/>
      <w:bookmarkStart w:id="225" w:name="_Toc175592928"/>
      <w:bookmarkEnd w:id="224"/>
      <w:r>
        <w:t>A2.23. List of registered producers in the field of phytosanitary products</w:t>
      </w:r>
      <w:bookmarkEnd w:id="225"/>
    </w:p>
    <w:p w14:paraId="6D7EA9B0" w14:textId="77777777" w:rsidR="00A63452" w:rsidRPr="008845E1" w:rsidRDefault="00A63452" w:rsidP="00A63452">
      <w:pPr>
        <w:pStyle w:val="Caption"/>
        <w:jc w:val="left"/>
      </w:pPr>
      <w:r w:rsidRPr="00712416">
        <w:rPr>
          <w:noProof/>
        </w:rPr>
        <w:drawing>
          <wp:inline distT="0" distB="0" distL="0" distR="0" wp14:anchorId="797462DF" wp14:editId="01020A63">
            <wp:extent cx="7693200" cy="1177200"/>
            <wp:effectExtent l="0" t="0" r="3175" b="4445"/>
            <wp:docPr id="24072214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7693200" cy="1177200"/>
                    </a:xfrm>
                    <a:prstGeom prst="rect">
                      <a:avLst/>
                    </a:prstGeom>
                    <a:noFill/>
                    <a:ln>
                      <a:noFill/>
                    </a:ln>
                  </pic:spPr>
                </pic:pic>
              </a:graphicData>
            </a:graphic>
          </wp:inline>
        </w:drawing>
      </w:r>
    </w:p>
    <w:p w14:paraId="2F40AF7D" w14:textId="4CBC5543" w:rsidR="00A63452" w:rsidRDefault="00A63452" w:rsidP="00A63452">
      <w:pPr>
        <w:pStyle w:val="Heading4"/>
      </w:pPr>
      <w:bookmarkStart w:id="226" w:name="_A2.11._Lista_operatorilor"/>
      <w:bookmarkStart w:id="227" w:name="_Toc175592929"/>
      <w:bookmarkEnd w:id="226"/>
      <w:r>
        <w:lastRenderedPageBreak/>
        <w:t xml:space="preserve">A2. </w:t>
      </w:r>
      <w:r w:rsidR="00740840">
        <w:t>24. List of operators registered for the production and/or processing, and/or marketing of seeds and planting material</w:t>
      </w:r>
      <w:bookmarkEnd w:id="227"/>
    </w:p>
    <w:p w14:paraId="5F990D46" w14:textId="77777777" w:rsidR="00A63452" w:rsidRPr="008845E1" w:rsidRDefault="00A63452" w:rsidP="00A63452">
      <w:pPr>
        <w:pStyle w:val="Caption"/>
        <w:jc w:val="left"/>
      </w:pPr>
      <w:r w:rsidRPr="00AD4F57">
        <w:rPr>
          <w:noProof/>
        </w:rPr>
        <w:drawing>
          <wp:inline distT="0" distB="0" distL="0" distR="0" wp14:anchorId="465537BB" wp14:editId="4E47CA84">
            <wp:extent cx="7574400" cy="1587600"/>
            <wp:effectExtent l="0" t="0" r="7620" b="0"/>
            <wp:docPr id="140063171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7574400" cy="1587600"/>
                    </a:xfrm>
                    <a:prstGeom prst="rect">
                      <a:avLst/>
                    </a:prstGeom>
                    <a:noFill/>
                    <a:ln>
                      <a:noFill/>
                    </a:ln>
                  </pic:spPr>
                </pic:pic>
              </a:graphicData>
            </a:graphic>
          </wp:inline>
        </w:drawing>
      </w:r>
    </w:p>
    <w:p w14:paraId="0D9F1F7C" w14:textId="53445B59" w:rsidR="00A63452" w:rsidRDefault="00A63452" w:rsidP="00A63452">
      <w:pPr>
        <w:pStyle w:val="Heading4"/>
      </w:pPr>
      <w:bookmarkStart w:id="228" w:name="_A2.12._Lista_operatorilor"/>
      <w:bookmarkStart w:id="229" w:name="_Toc175592930"/>
      <w:bookmarkEnd w:id="228"/>
      <w:r>
        <w:t>A2.25. List of operators registered for the production of seeds and planting material</w:t>
      </w:r>
      <w:bookmarkEnd w:id="229"/>
    </w:p>
    <w:p w14:paraId="2C877E7D" w14:textId="77777777" w:rsidR="00A63452" w:rsidRPr="00A95845" w:rsidRDefault="00A63452" w:rsidP="00A63452">
      <w:pPr>
        <w:pStyle w:val="Caption"/>
        <w:jc w:val="left"/>
      </w:pPr>
      <w:r w:rsidRPr="005576B6">
        <w:rPr>
          <w:noProof/>
        </w:rPr>
        <w:drawing>
          <wp:inline distT="0" distB="0" distL="0" distR="0" wp14:anchorId="3330F721" wp14:editId="78858A45">
            <wp:extent cx="7329600" cy="1245600"/>
            <wp:effectExtent l="0" t="0" r="5080" b="0"/>
            <wp:docPr id="156097296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7329600" cy="1245600"/>
                    </a:xfrm>
                    <a:prstGeom prst="rect">
                      <a:avLst/>
                    </a:prstGeom>
                    <a:noFill/>
                    <a:ln>
                      <a:noFill/>
                    </a:ln>
                  </pic:spPr>
                </pic:pic>
              </a:graphicData>
            </a:graphic>
          </wp:inline>
        </w:drawing>
      </w:r>
    </w:p>
    <w:p w14:paraId="650C3BDA" w14:textId="77777777" w:rsidR="00A63452" w:rsidRPr="008845E1" w:rsidRDefault="00A63452" w:rsidP="00A63452"/>
    <w:p w14:paraId="238CC5FF" w14:textId="6EE93477" w:rsidR="009632C9" w:rsidRDefault="009632C9" w:rsidP="00740840">
      <w:pPr>
        <w:pStyle w:val="Heading4"/>
      </w:pPr>
      <w:bookmarkStart w:id="230" w:name="_Toc175592934"/>
      <w:r>
        <w:lastRenderedPageBreak/>
        <w:t xml:space="preserve">A2. </w:t>
      </w:r>
      <w:r w:rsidR="00740840">
        <w:t>26. Register of specialized warehouses for the storage of phytosanitary products and fertilizers</w:t>
      </w:r>
      <w:bookmarkEnd w:id="230"/>
    </w:p>
    <w:p w14:paraId="6A9487EC" w14:textId="77777777" w:rsidR="009632C9" w:rsidRPr="00DA4530" w:rsidRDefault="009632C9" w:rsidP="00740840">
      <w:pPr>
        <w:pStyle w:val="Caption"/>
        <w:jc w:val="left"/>
      </w:pPr>
      <w:r w:rsidRPr="00EF3D46">
        <w:rPr>
          <w:rFonts w:ascii="Calibri" w:hAnsi="Calibri" w:cs="Calibri"/>
          <w:noProof/>
        </w:rPr>
        <w:drawing>
          <wp:inline distT="0" distB="0" distL="0" distR="0" wp14:anchorId="7422DDD6" wp14:editId="78A55878">
            <wp:extent cx="8600400" cy="2102400"/>
            <wp:effectExtent l="0" t="0" r="0" b="0"/>
            <wp:docPr id="17673571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600400" cy="2102400"/>
                    </a:xfrm>
                    <a:prstGeom prst="rect">
                      <a:avLst/>
                    </a:prstGeom>
                    <a:noFill/>
                    <a:ln>
                      <a:noFill/>
                    </a:ln>
                  </pic:spPr>
                </pic:pic>
              </a:graphicData>
            </a:graphic>
          </wp:inline>
        </w:drawing>
      </w:r>
    </w:p>
    <w:p w14:paraId="2AEB8150" w14:textId="1275E284" w:rsidR="004A51F6" w:rsidRDefault="009632C9" w:rsidP="004A51F6">
      <w:pPr>
        <w:pStyle w:val="Heading4"/>
      </w:pPr>
      <w:bookmarkStart w:id="231" w:name="_A2.17._Lista_depozitelor"/>
      <w:bookmarkEnd w:id="231"/>
      <w:r>
        <w:t>A2.27. List of authorized/registered repositories.</w:t>
      </w:r>
    </w:p>
    <w:p w14:paraId="27CC9BC7" w14:textId="77777777" w:rsidR="004A51F6" w:rsidRPr="009A1AE0" w:rsidRDefault="004A51F6" w:rsidP="004A51F6">
      <w:r w:rsidRPr="0070263C">
        <w:rPr>
          <w:noProof/>
        </w:rPr>
        <w:drawing>
          <wp:inline distT="0" distB="0" distL="0" distR="0" wp14:anchorId="2CEF9248" wp14:editId="7DCB9856">
            <wp:extent cx="8182800" cy="1227600"/>
            <wp:effectExtent l="0" t="0" r="0" b="0"/>
            <wp:docPr id="3909904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613576" name="Picture 3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8182800" cy="1227600"/>
                    </a:xfrm>
                    <a:prstGeom prst="rect">
                      <a:avLst/>
                    </a:prstGeom>
                    <a:noFill/>
                    <a:ln>
                      <a:noFill/>
                    </a:ln>
                  </pic:spPr>
                </pic:pic>
              </a:graphicData>
            </a:graphic>
          </wp:inline>
        </w:drawing>
      </w:r>
    </w:p>
    <w:p w14:paraId="4D15FAF7" w14:textId="3C2A7533" w:rsidR="003F2BC5" w:rsidRDefault="003F2BC5" w:rsidP="004A51F6">
      <w:pPr>
        <w:pStyle w:val="Heading4"/>
      </w:pPr>
      <w:r>
        <w:lastRenderedPageBreak/>
        <w:t xml:space="preserve">A2. </w:t>
      </w:r>
      <w:r w:rsidR="00740840">
        <w:t>28. Total number of operators/holdings registered by field of activity and/or subdivision</w:t>
      </w:r>
      <w:bookmarkEnd w:id="215"/>
    </w:p>
    <w:p w14:paraId="2E0BE56A" w14:textId="07DC1ACF" w:rsidR="00192719" w:rsidRDefault="006D7E9D" w:rsidP="00904328">
      <w:r w:rsidRPr="004015AC">
        <w:rPr>
          <w:noProof/>
        </w:rPr>
        <w:drawing>
          <wp:inline distT="0" distB="0" distL="0" distR="0" wp14:anchorId="510EC142" wp14:editId="3E18D6D8">
            <wp:extent cx="6548400" cy="1663200"/>
            <wp:effectExtent l="0" t="0" r="5080" b="0"/>
            <wp:docPr id="7897918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808313" name="Picture 4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6548400" cy="1663200"/>
                    </a:xfrm>
                    <a:prstGeom prst="rect">
                      <a:avLst/>
                    </a:prstGeom>
                    <a:noFill/>
                    <a:ln>
                      <a:noFill/>
                    </a:ln>
                  </pic:spPr>
                </pic:pic>
              </a:graphicData>
            </a:graphic>
          </wp:inline>
        </w:drawing>
      </w:r>
    </w:p>
    <w:p w14:paraId="0E0788E3" w14:textId="2D1EED3D" w:rsidR="00F23CAC" w:rsidRDefault="00740840" w:rsidP="00F23CAC">
      <w:pPr>
        <w:pStyle w:val="Heading4"/>
      </w:pPr>
      <w:r>
        <w:t>A2.29. List of registered operators by current status (active, suspended, deregistered)</w:t>
      </w:r>
    </w:p>
    <w:p w14:paraId="521B1766" w14:textId="77777777" w:rsidR="00F23CAC" w:rsidRDefault="00F23CAC" w:rsidP="00F23CAC">
      <w:pPr>
        <w:jc w:val="left"/>
      </w:pPr>
      <w:r w:rsidRPr="00BE72D0">
        <w:rPr>
          <w:rFonts w:ascii="Calibri" w:hAnsi="Calibri" w:cs="Calibri"/>
          <w:noProof/>
          <w:color w:val="FF0000"/>
        </w:rPr>
        <w:drawing>
          <wp:inline distT="0" distB="0" distL="0" distR="0" wp14:anchorId="42296690" wp14:editId="49506C44">
            <wp:extent cx="6602400" cy="720000"/>
            <wp:effectExtent l="0" t="0" r="0" b="4445"/>
            <wp:docPr id="11537106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469425" name="Picture 4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602400" cy="720000"/>
                    </a:xfrm>
                    <a:prstGeom prst="rect">
                      <a:avLst/>
                    </a:prstGeom>
                    <a:noFill/>
                    <a:ln>
                      <a:noFill/>
                    </a:ln>
                  </pic:spPr>
                </pic:pic>
              </a:graphicData>
            </a:graphic>
          </wp:inline>
        </w:drawing>
      </w:r>
    </w:p>
    <w:p w14:paraId="745D80F7" w14:textId="77777777" w:rsidR="00F23CAC" w:rsidRPr="005A510F" w:rsidRDefault="00F23CAC" w:rsidP="00F23CAC">
      <w:pPr>
        <w:jc w:val="left"/>
      </w:pPr>
      <w:r w:rsidRPr="008C0C05">
        <w:rPr>
          <w:rFonts w:ascii="Calibri" w:hAnsi="Calibri" w:cs="Calibri"/>
          <w:noProof/>
          <w:color w:val="FF0000"/>
        </w:rPr>
        <w:drawing>
          <wp:inline distT="0" distB="0" distL="0" distR="0" wp14:anchorId="2D565142" wp14:editId="637821AC">
            <wp:extent cx="7268400" cy="720000"/>
            <wp:effectExtent l="0" t="0" r="0" b="4445"/>
            <wp:docPr id="6487205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170587" name="Picture 5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7268400" cy="720000"/>
                    </a:xfrm>
                    <a:prstGeom prst="rect">
                      <a:avLst/>
                    </a:prstGeom>
                    <a:noFill/>
                    <a:ln>
                      <a:noFill/>
                    </a:ln>
                  </pic:spPr>
                </pic:pic>
              </a:graphicData>
            </a:graphic>
          </wp:inline>
        </w:drawing>
      </w:r>
    </w:p>
    <w:p w14:paraId="77C4EF2D" w14:textId="45EEB35F" w:rsidR="00E1242A" w:rsidRDefault="00E1242A" w:rsidP="00E1242A">
      <w:pPr>
        <w:pStyle w:val="Heading4"/>
      </w:pPr>
      <w:r>
        <w:lastRenderedPageBreak/>
        <w:t xml:space="preserve">A2. </w:t>
      </w:r>
      <w:r w:rsidR="00B23037">
        <w:t>30. List of issued permissive acts (variant 1)</w:t>
      </w:r>
    </w:p>
    <w:p w14:paraId="354F4167" w14:textId="6E1ADEA2" w:rsidR="00CE302F" w:rsidRPr="00CE302F" w:rsidRDefault="00367FF5" w:rsidP="00CE302F">
      <w:r w:rsidRPr="00367FF5">
        <w:rPr>
          <w:noProof/>
        </w:rPr>
        <w:drawing>
          <wp:inline distT="0" distB="0" distL="0" distR="0" wp14:anchorId="4A67C8AC" wp14:editId="4C413A28">
            <wp:extent cx="9251950" cy="2333625"/>
            <wp:effectExtent l="0" t="0" r="6350" b="9525"/>
            <wp:docPr id="4835518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9251950" cy="2333625"/>
                    </a:xfrm>
                    <a:prstGeom prst="rect">
                      <a:avLst/>
                    </a:prstGeom>
                    <a:noFill/>
                    <a:ln>
                      <a:noFill/>
                    </a:ln>
                  </pic:spPr>
                </pic:pic>
              </a:graphicData>
            </a:graphic>
          </wp:inline>
        </w:drawing>
      </w:r>
    </w:p>
    <w:p w14:paraId="716F7A57" w14:textId="2FF8AEB6" w:rsidR="00560F3F" w:rsidRDefault="00560F3F" w:rsidP="00560F3F">
      <w:pPr>
        <w:pStyle w:val="Heading4"/>
      </w:pPr>
      <w:r>
        <w:t>A2.31. List of issued permissive documents (variant 2)</w:t>
      </w:r>
    </w:p>
    <w:p w14:paraId="5CB54939" w14:textId="270FC08E" w:rsidR="00560F3F" w:rsidRPr="00CE302F" w:rsidRDefault="00D55246" w:rsidP="00560F3F">
      <w:r w:rsidRPr="00D55246">
        <w:rPr>
          <w:noProof/>
        </w:rPr>
        <w:drawing>
          <wp:inline distT="0" distB="0" distL="0" distR="0" wp14:anchorId="6E13180D" wp14:editId="225AD5BD">
            <wp:extent cx="7178400" cy="2314800"/>
            <wp:effectExtent l="0" t="0" r="3810" b="9525"/>
            <wp:docPr id="18969499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7178400" cy="2314800"/>
                    </a:xfrm>
                    <a:prstGeom prst="rect">
                      <a:avLst/>
                    </a:prstGeom>
                    <a:noFill/>
                    <a:ln>
                      <a:noFill/>
                    </a:ln>
                  </pic:spPr>
                </pic:pic>
              </a:graphicData>
            </a:graphic>
          </wp:inline>
        </w:drawing>
      </w:r>
    </w:p>
    <w:p w14:paraId="3178572B" w14:textId="77777777" w:rsidR="00D7538F" w:rsidRDefault="00D7538F" w:rsidP="00D7538F">
      <w:bookmarkStart w:id="232" w:name="_A2.2._Lista_exploatațiilor"/>
      <w:bookmarkEnd w:id="232"/>
    </w:p>
    <w:p w14:paraId="5A84F0E2" w14:textId="77777777" w:rsidR="00C31C64" w:rsidRDefault="00C31C64" w:rsidP="00D7538F">
      <w:pPr>
        <w:sectPr w:rsidR="00C31C64" w:rsidSect="00DF61D1">
          <w:pgSz w:w="16838" w:h="11906" w:orient="landscape"/>
          <w:pgMar w:top="1134" w:right="1134" w:bottom="1134" w:left="1134" w:header="340" w:footer="340" w:gutter="0"/>
          <w:cols w:space="708"/>
          <w:docGrid w:linePitch="360"/>
        </w:sectPr>
      </w:pPr>
    </w:p>
    <w:p w14:paraId="685AFBFB" w14:textId="4E7CDB25" w:rsidR="00A22D1D" w:rsidRDefault="00135A6C" w:rsidP="00A22D1D">
      <w:pPr>
        <w:pStyle w:val="Heading2"/>
      </w:pPr>
      <w:bookmarkStart w:id="233" w:name="_Anexa_3._Obiecte"/>
      <w:bookmarkStart w:id="234" w:name="_Toc222213176"/>
      <w:bookmarkEnd w:id="233"/>
      <w:r>
        <w:lastRenderedPageBreak/>
        <w:t xml:space="preserve">Annex 3. </w:t>
      </w:r>
      <w:r w:rsidR="00C4555A" w:rsidRPr="00805153">
        <w:t>Information objects of the information system</w:t>
      </w:r>
      <w:bookmarkEnd w:id="234"/>
    </w:p>
    <w:p w14:paraId="07B71C82" w14:textId="77777777" w:rsidR="00724DFA" w:rsidRPr="004F5BCA" w:rsidRDefault="00724DFA" w:rsidP="00724DFA">
      <w:r w:rsidRPr="004F5BCA">
        <w:rPr>
          <w:b/>
          <w:bCs/>
        </w:rPr>
        <w:t xml:space="preserve">1. Food chain operator </w:t>
      </w:r>
      <w:r w:rsidRPr="004F5BCA">
        <w:t>. This information object is composed of the following data categories:</w:t>
      </w:r>
    </w:p>
    <w:p w14:paraId="16CD4ECB" w14:textId="77777777" w:rsidR="00724DFA" w:rsidRPr="004F5BCA" w:rsidRDefault="00724DFA" w:rsidP="00682AB6">
      <w:pPr>
        <w:pStyle w:val="Listlitere"/>
        <w:numPr>
          <w:ilvl w:val="0"/>
          <w:numId w:val="11"/>
        </w:numPr>
      </w:pPr>
      <w:r w:rsidRPr="004F5BCA">
        <w:t>state identification number IDNO/IDNP;</w:t>
      </w:r>
    </w:p>
    <w:p w14:paraId="5D5471A0" w14:textId="77777777" w:rsidR="00724DFA" w:rsidRPr="00FF1DE4" w:rsidRDefault="00724DFA" w:rsidP="00724DFA">
      <w:pPr>
        <w:pStyle w:val="Listlitere"/>
        <w:rPr>
          <w:lang w:val="da-DK"/>
        </w:rPr>
      </w:pPr>
      <w:r w:rsidRPr="00FF1DE4">
        <w:rPr>
          <w:lang w:val="da-DK"/>
        </w:rPr>
        <w:t xml:space="preserve">VAT </w:t>
      </w:r>
      <w:proofErr w:type="spellStart"/>
      <w:r w:rsidRPr="00FF1DE4">
        <w:rPr>
          <w:lang w:val="da-DK"/>
        </w:rPr>
        <w:t>code</w:t>
      </w:r>
      <w:proofErr w:type="spellEnd"/>
      <w:r w:rsidRPr="00FF1DE4">
        <w:rPr>
          <w:lang w:val="da-DK"/>
        </w:rPr>
        <w:t xml:space="preserve"> (for VAT </w:t>
      </w:r>
      <w:proofErr w:type="spellStart"/>
      <w:r w:rsidRPr="00FF1DE4">
        <w:rPr>
          <w:lang w:val="da-DK"/>
        </w:rPr>
        <w:t>payers</w:t>
      </w:r>
      <w:proofErr w:type="spellEnd"/>
      <w:r w:rsidRPr="00FF1DE4">
        <w:rPr>
          <w:lang w:val="da-DK"/>
        </w:rPr>
        <w:t>);</w:t>
      </w:r>
    </w:p>
    <w:p w14:paraId="0B97E397" w14:textId="77777777" w:rsidR="00724DFA" w:rsidRPr="004F5BCA" w:rsidRDefault="00724DFA" w:rsidP="00724DFA">
      <w:pPr>
        <w:pStyle w:val="Listlitere"/>
      </w:pPr>
      <w:r w:rsidRPr="004F5BCA">
        <w:t>name / surname and first name;</w:t>
      </w:r>
    </w:p>
    <w:p w14:paraId="5D02D0E0" w14:textId="77777777" w:rsidR="00724DFA" w:rsidRPr="004F5BCA" w:rsidRDefault="00724DFA" w:rsidP="00724DFA">
      <w:pPr>
        <w:pStyle w:val="Listlitere"/>
      </w:pPr>
      <w:r w:rsidRPr="004F5BCA">
        <w:t>organizational-legal form;</w:t>
      </w:r>
    </w:p>
    <w:p w14:paraId="501403FB" w14:textId="77777777" w:rsidR="00724DFA" w:rsidRPr="004F5BCA" w:rsidRDefault="00724DFA" w:rsidP="00724DFA">
      <w:pPr>
        <w:pStyle w:val="Listlitere"/>
      </w:pPr>
      <w:r w:rsidRPr="004F5BCA">
        <w:t>property type;</w:t>
      </w:r>
    </w:p>
    <w:p w14:paraId="2AE98F86" w14:textId="77777777" w:rsidR="00724DFA" w:rsidRPr="004F5BCA" w:rsidRDefault="00724DFA" w:rsidP="00724DFA">
      <w:pPr>
        <w:pStyle w:val="Listlitere"/>
      </w:pPr>
      <w:r w:rsidRPr="004F5BCA">
        <w:t>legal address;</w:t>
      </w:r>
    </w:p>
    <w:p w14:paraId="5D33CB43" w14:textId="77777777" w:rsidR="00724DFA" w:rsidRPr="004F5BCA" w:rsidRDefault="00724DFA" w:rsidP="00724DFA">
      <w:pPr>
        <w:pStyle w:val="Listlitere"/>
      </w:pPr>
      <w:r w:rsidRPr="004F5BCA">
        <w:t>billing address;</w:t>
      </w:r>
    </w:p>
    <w:p w14:paraId="2709C366" w14:textId="77777777" w:rsidR="00724DFA" w:rsidRPr="004F5BCA" w:rsidRDefault="00724DFA" w:rsidP="00724DFA">
      <w:pPr>
        <w:pStyle w:val="Listlitere"/>
      </w:pPr>
      <w:r w:rsidRPr="004F5BCA">
        <w:t>Email address;</w:t>
      </w:r>
    </w:p>
    <w:p w14:paraId="3C99F5C6" w14:textId="77777777" w:rsidR="00724DFA" w:rsidRPr="004F5BCA" w:rsidRDefault="00724DFA" w:rsidP="00724DFA">
      <w:pPr>
        <w:pStyle w:val="Listlitere"/>
      </w:pPr>
      <w:r w:rsidRPr="004F5BCA">
        <w:t>contact details;</w:t>
      </w:r>
    </w:p>
    <w:p w14:paraId="79767EF9" w14:textId="77777777" w:rsidR="00724DFA" w:rsidRPr="004F5BCA" w:rsidRDefault="00724DFA" w:rsidP="00724DFA">
      <w:pPr>
        <w:pStyle w:val="Listlitere"/>
      </w:pPr>
      <w:r w:rsidRPr="004F5BCA">
        <w:t>bank details;</w:t>
      </w:r>
    </w:p>
    <w:p w14:paraId="51F212B0" w14:textId="77777777" w:rsidR="00724DFA" w:rsidRPr="004F5BCA" w:rsidRDefault="00724DFA" w:rsidP="00724DFA">
      <w:pPr>
        <w:pStyle w:val="Listlitere"/>
      </w:pPr>
      <w:r w:rsidRPr="004F5BCA">
        <w:t>current status;</w:t>
      </w:r>
    </w:p>
    <w:p w14:paraId="4EC3CA12" w14:textId="77777777" w:rsidR="00724DFA" w:rsidRPr="004F5BCA" w:rsidRDefault="00724DFA" w:rsidP="00724DFA">
      <w:pPr>
        <w:pStyle w:val="Listlitere"/>
      </w:pPr>
      <w:r w:rsidRPr="004F5BCA">
        <w:t>other categories of data, as appropriate.</w:t>
      </w:r>
    </w:p>
    <w:p w14:paraId="482BF01A" w14:textId="77777777" w:rsidR="00724DFA" w:rsidRPr="004F5BCA" w:rsidRDefault="00724DFA" w:rsidP="00724DFA">
      <w:r w:rsidRPr="004F5BCA">
        <w:rPr>
          <w:b/>
          <w:bCs/>
        </w:rPr>
        <w:t xml:space="preserve">2. Agri-food holding </w:t>
      </w:r>
      <w:r w:rsidRPr="004F5BCA">
        <w:t>. This complex information object is composed of the following data categories:</w:t>
      </w:r>
    </w:p>
    <w:p w14:paraId="58A6EDEF" w14:textId="77777777" w:rsidR="00724DFA" w:rsidRPr="004F5BCA" w:rsidRDefault="00724DFA" w:rsidP="00682AB6">
      <w:pPr>
        <w:pStyle w:val="Listlitere"/>
        <w:numPr>
          <w:ilvl w:val="0"/>
          <w:numId w:val="12"/>
        </w:numPr>
      </w:pPr>
      <w:r w:rsidRPr="004F5BCA">
        <w:t>holding identifier;</w:t>
      </w:r>
    </w:p>
    <w:p w14:paraId="1702D786" w14:textId="77777777" w:rsidR="00724DFA" w:rsidRPr="004F5BCA" w:rsidRDefault="00724DFA" w:rsidP="00724DFA">
      <w:pPr>
        <w:pStyle w:val="Listlitere"/>
      </w:pPr>
      <w:r w:rsidRPr="004F5BCA">
        <w:t>cadastral number;</w:t>
      </w:r>
    </w:p>
    <w:p w14:paraId="6312E028" w14:textId="77777777" w:rsidR="00724DFA" w:rsidRPr="004F5BCA" w:rsidRDefault="00724DFA" w:rsidP="00724DFA">
      <w:pPr>
        <w:pStyle w:val="Listlitere"/>
      </w:pPr>
      <w:r w:rsidRPr="004F5BCA">
        <w:t>the state identification number (IDNP/IDNO) of the food chain operator;</w:t>
      </w:r>
    </w:p>
    <w:p w14:paraId="662E4C60" w14:textId="77777777" w:rsidR="00724DFA" w:rsidRPr="004F5BCA" w:rsidRDefault="00724DFA" w:rsidP="00724DFA">
      <w:pPr>
        <w:pStyle w:val="Listlitere"/>
      </w:pPr>
      <w:r w:rsidRPr="004F5BCA">
        <w:t>address of the holding (locality according to CUATM, street, number);</w:t>
      </w:r>
    </w:p>
    <w:p w14:paraId="1934E3A8" w14:textId="77777777" w:rsidR="00724DFA" w:rsidRPr="004F5BCA" w:rsidRDefault="00724DFA" w:rsidP="00724DFA">
      <w:pPr>
        <w:pStyle w:val="Listlitere"/>
      </w:pPr>
      <w:r w:rsidRPr="004F5BCA">
        <w:t>geospatial coordinates;</w:t>
      </w:r>
    </w:p>
    <w:p w14:paraId="1D0E6346" w14:textId="77777777" w:rsidR="00724DFA" w:rsidRPr="004F5BCA" w:rsidRDefault="00724DFA" w:rsidP="00724DFA">
      <w:pPr>
        <w:pStyle w:val="Listlitere"/>
      </w:pPr>
      <w:r w:rsidRPr="004F5BCA">
        <w:t>the name of the holding;</w:t>
      </w:r>
    </w:p>
    <w:p w14:paraId="4C033398" w14:textId="77777777" w:rsidR="00724DFA" w:rsidRPr="004F5BCA" w:rsidRDefault="00724DFA" w:rsidP="00724DFA">
      <w:pPr>
        <w:pStyle w:val="Listlitere"/>
      </w:pPr>
      <w:r w:rsidRPr="004F5BCA">
        <w:t>type of holding;</w:t>
      </w:r>
    </w:p>
    <w:p w14:paraId="31DF2CC8" w14:textId="77777777" w:rsidR="00724DFA" w:rsidRPr="004F5BCA" w:rsidRDefault="00724DFA" w:rsidP="00724DFA">
      <w:pPr>
        <w:pStyle w:val="Listlitere"/>
      </w:pPr>
      <w:r w:rsidRPr="004F5BCA">
        <w:t>the area of land managed;</w:t>
      </w:r>
    </w:p>
    <w:p w14:paraId="59C5B0F9" w14:textId="77777777" w:rsidR="00724DFA" w:rsidRPr="004F5BCA" w:rsidRDefault="00724DFA" w:rsidP="00724DFA">
      <w:pPr>
        <w:pStyle w:val="Listlitere"/>
      </w:pPr>
      <w:r w:rsidRPr="004F5BCA">
        <w:t>geospatial data of the holding;</w:t>
      </w:r>
    </w:p>
    <w:p w14:paraId="102322C4" w14:textId="77777777" w:rsidR="00724DFA" w:rsidRPr="004F5BCA" w:rsidRDefault="00724DFA" w:rsidP="00724DFA">
      <w:pPr>
        <w:pStyle w:val="Listlitere"/>
      </w:pPr>
      <w:r w:rsidRPr="004F5BCA">
        <w:t>activity profile;</w:t>
      </w:r>
    </w:p>
    <w:p w14:paraId="2EF978AB" w14:textId="77777777" w:rsidR="00724DFA" w:rsidRPr="004F5BCA" w:rsidRDefault="00724DFA" w:rsidP="00724DFA">
      <w:pPr>
        <w:pStyle w:val="Listlitere"/>
      </w:pPr>
      <w:r w:rsidRPr="004F5BCA">
        <w:t>the activities practiced;</w:t>
      </w:r>
    </w:p>
    <w:p w14:paraId="33970C31" w14:textId="77777777" w:rsidR="00724DFA" w:rsidRPr="004F5BCA" w:rsidRDefault="00724DFA" w:rsidP="00724DFA">
      <w:pPr>
        <w:pStyle w:val="Listlitere"/>
      </w:pPr>
      <w:r w:rsidRPr="004F5BCA">
        <w:t>data on the species of animals/crops on the holding;</w:t>
      </w:r>
    </w:p>
    <w:p w14:paraId="44BB85FF" w14:textId="77777777" w:rsidR="00724DFA" w:rsidRPr="004F5BCA" w:rsidRDefault="00724DFA" w:rsidP="00724DFA">
      <w:pPr>
        <w:pStyle w:val="Listlitere"/>
      </w:pPr>
      <w:r w:rsidRPr="004F5BCA">
        <w:t>the number of animals of that species on the holding;</w:t>
      </w:r>
    </w:p>
    <w:p w14:paraId="69106B70" w14:textId="77777777" w:rsidR="00724DFA" w:rsidRPr="004F5BCA" w:rsidRDefault="00724DFA" w:rsidP="00724DFA">
      <w:pPr>
        <w:pStyle w:val="Listlitere"/>
      </w:pPr>
      <w:r w:rsidRPr="004F5BCA">
        <w:t>annual production capacity/volume;</w:t>
      </w:r>
    </w:p>
    <w:p w14:paraId="35F6A5CB" w14:textId="77777777" w:rsidR="00724DFA" w:rsidRPr="004F5BCA" w:rsidRDefault="00724DFA" w:rsidP="00724DFA">
      <w:pPr>
        <w:pStyle w:val="Listlitere"/>
      </w:pPr>
      <w:r w:rsidRPr="004F5BCA">
        <w:t>data on the epizootic status of the holding;</w:t>
      </w:r>
    </w:p>
    <w:p w14:paraId="52432B1F" w14:textId="77777777" w:rsidR="00724DFA" w:rsidRPr="004F5BCA" w:rsidRDefault="00724DFA" w:rsidP="00724DFA">
      <w:pPr>
        <w:pStyle w:val="Listlitere"/>
      </w:pPr>
      <w:r w:rsidRPr="004F5BCA">
        <w:t>contact details;</w:t>
      </w:r>
    </w:p>
    <w:p w14:paraId="75DA1DF3" w14:textId="77777777" w:rsidR="00724DFA" w:rsidRPr="004F5BCA" w:rsidRDefault="00724DFA" w:rsidP="00724DFA">
      <w:pPr>
        <w:pStyle w:val="Listlitere"/>
      </w:pPr>
      <w:r w:rsidRPr="004F5BCA">
        <w:t>the status of the holding.</w:t>
      </w:r>
    </w:p>
    <w:p w14:paraId="4BBBDD60" w14:textId="77777777" w:rsidR="00724DFA" w:rsidRPr="004F5BCA" w:rsidRDefault="00724DFA" w:rsidP="00724DFA">
      <w:r w:rsidRPr="004F5BCA">
        <w:t>Depending on the type of farm, it will be described by specific attributes, as follows:</w:t>
      </w:r>
    </w:p>
    <w:p w14:paraId="01288D83" w14:textId="77777777" w:rsidR="00724DFA" w:rsidRPr="004F5BCA" w:rsidRDefault="00724DFA" w:rsidP="00724DFA">
      <w:r w:rsidRPr="004F5BCA">
        <w:rPr>
          <w:b/>
          <w:bCs/>
        </w:rPr>
        <w:t xml:space="preserve">2.1. Warehouse. </w:t>
      </w:r>
      <w:r w:rsidRPr="004F5BCA">
        <w:t>The warehouse operation will also include the following data categories:</w:t>
      </w:r>
    </w:p>
    <w:p w14:paraId="0BC981B5" w14:textId="77777777" w:rsidR="00724DFA" w:rsidRPr="004F5BCA" w:rsidRDefault="00724DFA" w:rsidP="00682AB6">
      <w:pPr>
        <w:pStyle w:val="Listlitere"/>
        <w:numPr>
          <w:ilvl w:val="0"/>
          <w:numId w:val="21"/>
        </w:numPr>
      </w:pPr>
      <w:r w:rsidRPr="004F5BCA">
        <w:t>type of deposit or destination;</w:t>
      </w:r>
    </w:p>
    <w:p w14:paraId="4C81A930" w14:textId="77777777" w:rsidR="00724DFA" w:rsidRPr="004F5BCA" w:rsidRDefault="00724DFA" w:rsidP="00724DFA">
      <w:pPr>
        <w:pStyle w:val="Listlitere"/>
      </w:pPr>
      <w:r w:rsidRPr="004F5BCA">
        <w:t>private property/lease contract;</w:t>
      </w:r>
    </w:p>
    <w:p w14:paraId="254470C4" w14:textId="77777777" w:rsidR="00724DFA" w:rsidRPr="004F5BCA" w:rsidRDefault="00724DFA" w:rsidP="00724DFA">
      <w:pPr>
        <w:pStyle w:val="Listlitere"/>
      </w:pPr>
      <w:r w:rsidRPr="004F5BCA">
        <w:t>the expiration date of the lease agreement.</w:t>
      </w:r>
    </w:p>
    <w:p w14:paraId="4DA6D496" w14:textId="77777777" w:rsidR="00724DFA" w:rsidRPr="004F5BCA" w:rsidRDefault="00724DFA" w:rsidP="00724DFA">
      <w:r w:rsidRPr="004F5BCA">
        <w:rPr>
          <w:b/>
          <w:bCs/>
        </w:rPr>
        <w:t xml:space="preserve">2.2. Land. </w:t>
      </w:r>
      <w:r w:rsidRPr="004F5BCA">
        <w:t>The land type exploitation will also include the following data categories:</w:t>
      </w:r>
    </w:p>
    <w:p w14:paraId="14365FFA" w14:textId="77777777" w:rsidR="00724DFA" w:rsidRPr="004F5BCA" w:rsidRDefault="00724DFA" w:rsidP="00682AB6">
      <w:pPr>
        <w:pStyle w:val="Listlitere"/>
        <w:numPr>
          <w:ilvl w:val="0"/>
          <w:numId w:val="22"/>
        </w:numPr>
      </w:pPr>
      <w:r w:rsidRPr="004F5BCA">
        <w:lastRenderedPageBreak/>
        <w:t xml:space="preserve">agricultural area </w:t>
      </w:r>
      <w:r>
        <w:t>;</w:t>
      </w:r>
    </w:p>
    <w:p w14:paraId="050CB95D" w14:textId="77777777" w:rsidR="00724DFA" w:rsidRDefault="00724DFA" w:rsidP="00724DFA">
      <w:pPr>
        <w:pStyle w:val="Listlitere"/>
      </w:pPr>
      <w:r w:rsidRPr="004F5BCA">
        <w:t>arable land;</w:t>
      </w:r>
    </w:p>
    <w:p w14:paraId="542FD975" w14:textId="77777777" w:rsidR="00724DFA" w:rsidRDefault="00724DFA" w:rsidP="00724DFA">
      <w:pPr>
        <w:pStyle w:val="Listlitere"/>
      </w:pPr>
      <w:r>
        <w:t>parcel.</w:t>
      </w:r>
    </w:p>
    <w:p w14:paraId="4AB651F1" w14:textId="77777777" w:rsidR="00724DFA" w:rsidRPr="004F5BCA" w:rsidRDefault="00724DFA" w:rsidP="00724DFA">
      <w:r w:rsidRPr="004F5BCA">
        <w:rPr>
          <w:b/>
          <w:bCs/>
        </w:rPr>
        <w:t xml:space="preserve">2.3. Technological equipment. </w:t>
      </w:r>
      <w:r w:rsidRPr="004F5BCA">
        <w:t>The technological equipment type operation will also include the following data categories:</w:t>
      </w:r>
    </w:p>
    <w:p w14:paraId="4F726EBB" w14:textId="77777777" w:rsidR="00724DFA" w:rsidRPr="004F5BCA" w:rsidRDefault="00724DFA" w:rsidP="00682AB6">
      <w:pPr>
        <w:pStyle w:val="Listlitere"/>
        <w:numPr>
          <w:ilvl w:val="0"/>
          <w:numId w:val="23"/>
        </w:numPr>
      </w:pPr>
      <w:r w:rsidRPr="004F5BCA">
        <w:t>year of production;</w:t>
      </w:r>
    </w:p>
    <w:p w14:paraId="740ED026" w14:textId="77777777" w:rsidR="00724DFA" w:rsidRPr="004F5BCA" w:rsidRDefault="00724DFA" w:rsidP="00682AB6">
      <w:pPr>
        <w:pStyle w:val="Listlitere"/>
        <w:numPr>
          <w:ilvl w:val="0"/>
          <w:numId w:val="11"/>
        </w:numPr>
      </w:pPr>
      <w:r w:rsidRPr="004F5BCA">
        <w:t>productivity;</w:t>
      </w:r>
    </w:p>
    <w:p w14:paraId="7754484C" w14:textId="77777777" w:rsidR="00724DFA" w:rsidRPr="004F5BCA" w:rsidRDefault="00724DFA" w:rsidP="00682AB6">
      <w:pPr>
        <w:pStyle w:val="Listlitere"/>
        <w:numPr>
          <w:ilvl w:val="0"/>
          <w:numId w:val="11"/>
        </w:numPr>
      </w:pPr>
      <w:r w:rsidRPr="004F5BCA">
        <w:t>data about the sealing report (number, date);</w:t>
      </w:r>
    </w:p>
    <w:p w14:paraId="77668D9B" w14:textId="77777777" w:rsidR="00724DFA" w:rsidRPr="004F5BCA" w:rsidRDefault="00724DFA" w:rsidP="00682AB6">
      <w:pPr>
        <w:pStyle w:val="Listlitere"/>
        <w:numPr>
          <w:ilvl w:val="0"/>
          <w:numId w:val="11"/>
        </w:numPr>
      </w:pPr>
      <w:r w:rsidRPr="004F5BCA">
        <w:t>data about the accredited laboratory;</w:t>
      </w:r>
    </w:p>
    <w:p w14:paraId="34537935" w14:textId="77777777" w:rsidR="00724DFA" w:rsidRPr="004F5BCA" w:rsidRDefault="00724DFA" w:rsidP="00682AB6">
      <w:pPr>
        <w:pStyle w:val="Listlitere"/>
        <w:numPr>
          <w:ilvl w:val="0"/>
          <w:numId w:val="11"/>
        </w:numPr>
      </w:pPr>
      <w:r w:rsidRPr="004F5BCA">
        <w:t>data on metrological verification of technological vessels;</w:t>
      </w:r>
    </w:p>
    <w:p w14:paraId="015DB083" w14:textId="77777777" w:rsidR="00724DFA" w:rsidRPr="004F5BCA" w:rsidRDefault="00724DFA" w:rsidP="00682AB6">
      <w:pPr>
        <w:pStyle w:val="Listlitere"/>
        <w:numPr>
          <w:ilvl w:val="0"/>
          <w:numId w:val="11"/>
        </w:numPr>
      </w:pPr>
      <w:r w:rsidRPr="004F5BCA">
        <w:t>data on the existence of the computerized records system;</w:t>
      </w:r>
    </w:p>
    <w:p w14:paraId="0249454B" w14:textId="77777777" w:rsidR="00724DFA" w:rsidRPr="004F5BCA" w:rsidRDefault="00724DFA" w:rsidP="00682AB6">
      <w:pPr>
        <w:pStyle w:val="Listlitere"/>
        <w:numPr>
          <w:ilvl w:val="0"/>
          <w:numId w:val="11"/>
        </w:numPr>
      </w:pPr>
      <w:r w:rsidRPr="004F5BCA">
        <w:t>industrial security expert opinion;</w:t>
      </w:r>
    </w:p>
    <w:p w14:paraId="4FF40E76" w14:textId="77777777" w:rsidR="00724DFA" w:rsidRPr="004F5BCA" w:rsidRDefault="00724DFA" w:rsidP="00682AB6">
      <w:pPr>
        <w:pStyle w:val="Listlitere"/>
        <w:numPr>
          <w:ilvl w:val="0"/>
          <w:numId w:val="11"/>
        </w:numPr>
      </w:pPr>
      <w:r w:rsidRPr="004F5BCA">
        <w:t>the opinion of the state ecological expertise or proof of complete waste processing;</w:t>
      </w:r>
    </w:p>
    <w:p w14:paraId="60DB9D64" w14:textId="77777777" w:rsidR="00724DFA" w:rsidRPr="004F5BCA" w:rsidRDefault="00724DFA" w:rsidP="00682AB6">
      <w:pPr>
        <w:pStyle w:val="Listlitere"/>
        <w:numPr>
          <w:ilvl w:val="0"/>
          <w:numId w:val="11"/>
        </w:numPr>
      </w:pPr>
      <w:r w:rsidRPr="004F5BCA">
        <w:t>rectification column;</w:t>
      </w:r>
    </w:p>
    <w:p w14:paraId="6431F2B9" w14:textId="77777777" w:rsidR="00724DFA" w:rsidRPr="004F5BCA" w:rsidRDefault="00724DFA" w:rsidP="00682AB6">
      <w:pPr>
        <w:pStyle w:val="Listlitere"/>
        <w:numPr>
          <w:ilvl w:val="0"/>
          <w:numId w:val="11"/>
        </w:numPr>
      </w:pPr>
      <w:r w:rsidRPr="004F5BCA">
        <w:t>distillation column;</w:t>
      </w:r>
    </w:p>
    <w:p w14:paraId="6B398489" w14:textId="77777777" w:rsidR="00724DFA" w:rsidRDefault="00724DFA" w:rsidP="00682AB6">
      <w:pPr>
        <w:pStyle w:val="Listlitere"/>
        <w:numPr>
          <w:ilvl w:val="0"/>
          <w:numId w:val="11"/>
        </w:numPr>
      </w:pPr>
      <w:r w:rsidRPr="004F5BCA">
        <w:t>measurement system/meter with fiscal memory.</w:t>
      </w:r>
    </w:p>
    <w:p w14:paraId="3B1AA5D1" w14:textId="77777777" w:rsidR="00724DFA" w:rsidRPr="004F5BCA" w:rsidRDefault="00724DFA" w:rsidP="00724DFA">
      <w:r>
        <w:rPr>
          <w:b/>
          <w:bCs/>
        </w:rPr>
        <w:t xml:space="preserve">2.4. Transport unit. </w:t>
      </w:r>
      <w:r w:rsidRPr="004F5BCA">
        <w:t>The transport unit type operation will also include the following data categories:</w:t>
      </w:r>
    </w:p>
    <w:p w14:paraId="085812D7" w14:textId="77777777" w:rsidR="00724DFA" w:rsidRDefault="00724DFA" w:rsidP="00682AB6">
      <w:pPr>
        <w:pStyle w:val="Listlitere"/>
        <w:numPr>
          <w:ilvl w:val="0"/>
          <w:numId w:val="11"/>
        </w:numPr>
      </w:pPr>
      <w:r>
        <w:t>registration number;</w:t>
      </w:r>
    </w:p>
    <w:p w14:paraId="35D77E0D" w14:textId="77777777" w:rsidR="00724DFA" w:rsidRDefault="00724DFA" w:rsidP="00682AB6">
      <w:pPr>
        <w:pStyle w:val="Listlitere"/>
        <w:numPr>
          <w:ilvl w:val="0"/>
          <w:numId w:val="11"/>
        </w:numPr>
      </w:pPr>
      <w:r>
        <w:t>type of means of transport;</w:t>
      </w:r>
    </w:p>
    <w:p w14:paraId="270B7830" w14:textId="77777777" w:rsidR="00724DFA" w:rsidRDefault="00724DFA" w:rsidP="00682AB6">
      <w:pPr>
        <w:pStyle w:val="Listlitere"/>
        <w:numPr>
          <w:ilvl w:val="0"/>
          <w:numId w:val="11"/>
        </w:numPr>
      </w:pPr>
      <w:r>
        <w:t>other relevant data.</w:t>
      </w:r>
    </w:p>
    <w:p w14:paraId="7E0E9D81" w14:textId="77777777" w:rsidR="00724DFA" w:rsidRPr="004F5BCA" w:rsidRDefault="00724DFA" w:rsidP="00724DFA">
      <w:r>
        <w:rPr>
          <w:b/>
          <w:bCs/>
        </w:rPr>
        <w:t xml:space="preserve">3. ROLA Registration </w:t>
      </w:r>
      <w:r w:rsidRPr="004F5BCA">
        <w:t>. This information object is composed of the following data categories:</w:t>
      </w:r>
    </w:p>
    <w:p w14:paraId="11BD566D" w14:textId="77777777" w:rsidR="00724DFA" w:rsidRDefault="00724DFA" w:rsidP="00682AB6">
      <w:pPr>
        <w:pStyle w:val="Listlitere"/>
        <w:numPr>
          <w:ilvl w:val="0"/>
          <w:numId w:val="13"/>
        </w:numPr>
      </w:pPr>
      <w:r w:rsidRPr="004F5BCA">
        <w:t>the record identifier;</w:t>
      </w:r>
    </w:p>
    <w:p w14:paraId="27A9511E" w14:textId="77777777" w:rsidR="00724DFA" w:rsidRPr="004F5BCA" w:rsidRDefault="00724DFA" w:rsidP="00682AB6">
      <w:pPr>
        <w:pStyle w:val="Listlitere"/>
        <w:numPr>
          <w:ilvl w:val="0"/>
          <w:numId w:val="13"/>
        </w:numPr>
      </w:pPr>
      <w:r>
        <w:t>authorized user identifier (ANSA official responsible for registration);</w:t>
      </w:r>
    </w:p>
    <w:p w14:paraId="2599A43F" w14:textId="77777777" w:rsidR="00724DFA" w:rsidRDefault="00724DFA" w:rsidP="00724DFA">
      <w:pPr>
        <w:pStyle w:val="Listlitere"/>
      </w:pPr>
      <w:r>
        <w:t>registration type (operator, agri-food holding);</w:t>
      </w:r>
    </w:p>
    <w:p w14:paraId="06742E2E" w14:textId="77777777" w:rsidR="00724DFA" w:rsidRPr="004F5BCA" w:rsidRDefault="00724DFA" w:rsidP="00724DFA">
      <w:pPr>
        <w:pStyle w:val="Listlitere"/>
      </w:pPr>
      <w:r w:rsidRPr="004F5BCA">
        <w:t>food chain operator identifier;</w:t>
      </w:r>
    </w:p>
    <w:p w14:paraId="321C4C2A" w14:textId="77777777" w:rsidR="00724DFA" w:rsidRPr="004F5BCA" w:rsidRDefault="00724DFA" w:rsidP="00724DFA">
      <w:pPr>
        <w:pStyle w:val="Listlitere"/>
      </w:pPr>
      <w:r w:rsidRPr="004F5BCA">
        <w:t>agri-food holding identifier;</w:t>
      </w:r>
    </w:p>
    <w:p w14:paraId="0B4D2A2A" w14:textId="77777777" w:rsidR="00724DFA" w:rsidRPr="004F5BCA" w:rsidRDefault="00724DFA" w:rsidP="00724DFA">
      <w:pPr>
        <w:pStyle w:val="Listlitere"/>
      </w:pPr>
      <w:r w:rsidRPr="004F5BCA">
        <w:t>data on official control;</w:t>
      </w:r>
    </w:p>
    <w:p w14:paraId="2A574741" w14:textId="70FB9583" w:rsidR="00724DFA" w:rsidRDefault="00724DFA" w:rsidP="00724DFA">
      <w:pPr>
        <w:pStyle w:val="Listlitere"/>
      </w:pPr>
      <w:r w:rsidRPr="004F5BCA">
        <w:t>registration traceability data;</w:t>
      </w:r>
    </w:p>
    <w:p w14:paraId="12D5FDCD" w14:textId="77777777" w:rsidR="00724DFA" w:rsidRPr="004F5BCA" w:rsidRDefault="00724DFA" w:rsidP="00724DFA">
      <w:pPr>
        <w:pStyle w:val="Listlitere"/>
      </w:pPr>
      <w:r w:rsidRPr="004F5BCA">
        <w:t>attached documents;</w:t>
      </w:r>
    </w:p>
    <w:p w14:paraId="66F0D1EE" w14:textId="77777777" w:rsidR="00724DFA" w:rsidRPr="004F5BCA" w:rsidRDefault="00724DFA" w:rsidP="00724DFA">
      <w:pPr>
        <w:pStyle w:val="Listlitere"/>
      </w:pPr>
      <w:r w:rsidRPr="004F5BCA">
        <w:t>other categories of data, as appropriate.</w:t>
      </w:r>
    </w:p>
    <w:p w14:paraId="3FB2956A" w14:textId="7EA3BE4B" w:rsidR="00724DFA" w:rsidRPr="004F5BCA" w:rsidRDefault="00724DFA" w:rsidP="00724DFA">
      <w:r>
        <w:rPr>
          <w:b/>
          <w:bCs/>
        </w:rPr>
        <w:t xml:space="preserve">4. Electronic document </w:t>
      </w:r>
      <w:r w:rsidRPr="004F5BCA">
        <w:t>. This complex information object is composed of the following data categories:</w:t>
      </w:r>
    </w:p>
    <w:p w14:paraId="411AEA4F" w14:textId="77777777" w:rsidR="00724DFA" w:rsidRPr="004F5BCA" w:rsidRDefault="00724DFA" w:rsidP="00682AB6">
      <w:pPr>
        <w:pStyle w:val="Listlitere"/>
        <w:numPr>
          <w:ilvl w:val="0"/>
          <w:numId w:val="14"/>
        </w:numPr>
      </w:pPr>
      <w:r w:rsidRPr="004F5BCA">
        <w:t>document identifier;</w:t>
      </w:r>
    </w:p>
    <w:p w14:paraId="409BBAA1" w14:textId="77777777" w:rsidR="00724DFA" w:rsidRPr="004F5BCA" w:rsidRDefault="00724DFA" w:rsidP="00724DFA">
      <w:pPr>
        <w:pStyle w:val="Listlitere"/>
      </w:pPr>
      <w:r w:rsidRPr="004F5BCA">
        <w:t>document type;</w:t>
      </w:r>
    </w:p>
    <w:p w14:paraId="31539BD7" w14:textId="77777777" w:rsidR="00724DFA" w:rsidRPr="004F5BCA" w:rsidRDefault="00724DFA" w:rsidP="00724DFA">
      <w:pPr>
        <w:pStyle w:val="Listlitere"/>
      </w:pPr>
      <w:r w:rsidRPr="004F5BCA">
        <w:t>document format;</w:t>
      </w:r>
    </w:p>
    <w:p w14:paraId="6F8E496A" w14:textId="77777777" w:rsidR="00724DFA" w:rsidRPr="004F5BCA" w:rsidRDefault="00724DFA" w:rsidP="00724DFA">
      <w:pPr>
        <w:pStyle w:val="Listlitere"/>
      </w:pPr>
      <w:r w:rsidRPr="004F5BCA">
        <w:t>document issuer;</w:t>
      </w:r>
    </w:p>
    <w:p w14:paraId="40A35E32" w14:textId="77777777" w:rsidR="00724DFA" w:rsidRPr="004F5BCA" w:rsidRDefault="00724DFA" w:rsidP="00724DFA">
      <w:pPr>
        <w:pStyle w:val="Listlitere"/>
      </w:pPr>
      <w:r w:rsidRPr="004F5BCA">
        <w:t>document content;</w:t>
      </w:r>
    </w:p>
    <w:p w14:paraId="228AA868" w14:textId="77777777" w:rsidR="00724DFA" w:rsidRPr="004F5BCA" w:rsidRDefault="00724DFA" w:rsidP="00724DFA">
      <w:pPr>
        <w:pStyle w:val="Listlitere"/>
      </w:pPr>
      <w:r w:rsidRPr="004F5BCA">
        <w:t>document status.</w:t>
      </w:r>
    </w:p>
    <w:p w14:paraId="05E9EC1B" w14:textId="6AC83F40" w:rsidR="00724DFA" w:rsidRPr="004F5BCA" w:rsidRDefault="00724DFA" w:rsidP="00724DFA">
      <w:r>
        <w:rPr>
          <w:b/>
          <w:bCs/>
        </w:rPr>
        <w:t xml:space="preserve">5. Permission </w:t>
      </w:r>
      <w:r w:rsidRPr="004F5BCA">
        <w:t>. This information object is composed of the following data categories:</w:t>
      </w:r>
    </w:p>
    <w:p w14:paraId="7A137E21" w14:textId="77777777" w:rsidR="00724DFA" w:rsidRPr="004F5BCA" w:rsidRDefault="00724DFA" w:rsidP="00682AB6">
      <w:pPr>
        <w:pStyle w:val="Listlitere"/>
        <w:numPr>
          <w:ilvl w:val="0"/>
          <w:numId w:val="24"/>
        </w:numPr>
      </w:pPr>
      <w:r w:rsidRPr="004F5BCA">
        <w:t>permission identifier;</w:t>
      </w:r>
    </w:p>
    <w:p w14:paraId="58DAAC47" w14:textId="77777777" w:rsidR="00724DFA" w:rsidRPr="004F5BCA" w:rsidRDefault="00724DFA" w:rsidP="00682AB6">
      <w:pPr>
        <w:pStyle w:val="Listlitere"/>
        <w:numPr>
          <w:ilvl w:val="0"/>
          <w:numId w:val="11"/>
        </w:numPr>
      </w:pPr>
      <w:r w:rsidRPr="004F5BCA">
        <w:lastRenderedPageBreak/>
        <w:t>agri-food holding identifier;</w:t>
      </w:r>
    </w:p>
    <w:p w14:paraId="580FF609" w14:textId="77777777" w:rsidR="00724DFA" w:rsidRDefault="00724DFA" w:rsidP="00724DFA">
      <w:pPr>
        <w:pStyle w:val="Listlitere"/>
      </w:pPr>
      <w:r w:rsidRPr="004F5BCA">
        <w:t>activity identifier;</w:t>
      </w:r>
    </w:p>
    <w:p w14:paraId="02564C52" w14:textId="77777777" w:rsidR="00724DFA" w:rsidRDefault="00724DFA" w:rsidP="00724DFA">
      <w:pPr>
        <w:pStyle w:val="Listlitere"/>
      </w:pPr>
      <w:r>
        <w:t>date of registration;</w:t>
      </w:r>
    </w:p>
    <w:p w14:paraId="43BAA21B" w14:textId="77777777" w:rsidR="00724DFA" w:rsidRDefault="00724DFA" w:rsidP="00724DFA">
      <w:pPr>
        <w:pStyle w:val="Listlitere"/>
      </w:pPr>
      <w:r>
        <w:t>date of modification;</w:t>
      </w:r>
    </w:p>
    <w:p w14:paraId="69E9C81D" w14:textId="77777777" w:rsidR="00724DFA" w:rsidRPr="004F5BCA" w:rsidRDefault="00724DFA" w:rsidP="00724DFA">
      <w:pPr>
        <w:pStyle w:val="Listlitere"/>
      </w:pPr>
      <w:r>
        <w:t>status.</w:t>
      </w:r>
    </w:p>
    <w:p w14:paraId="48AEFD5E" w14:textId="1F2F6BC5" w:rsidR="00724DFA" w:rsidRPr="004F5BCA" w:rsidRDefault="00724DFA" w:rsidP="00724DFA">
      <w:r>
        <w:rPr>
          <w:b/>
          <w:bCs/>
        </w:rPr>
        <w:t xml:space="preserve">6. Activity </w:t>
      </w:r>
      <w:r w:rsidRPr="004F5BCA">
        <w:t>. This information object is composed of the following data categories:</w:t>
      </w:r>
    </w:p>
    <w:p w14:paraId="7C3ACA26" w14:textId="77777777" w:rsidR="00724DFA" w:rsidRPr="004F5BCA" w:rsidRDefault="00724DFA" w:rsidP="00682AB6">
      <w:pPr>
        <w:pStyle w:val="Listlitere"/>
        <w:numPr>
          <w:ilvl w:val="0"/>
          <w:numId w:val="25"/>
        </w:numPr>
      </w:pPr>
      <w:r w:rsidRPr="004F5BCA">
        <w:t>activity identifier;</w:t>
      </w:r>
    </w:p>
    <w:p w14:paraId="766A0D2F" w14:textId="77777777" w:rsidR="00724DFA" w:rsidRPr="004F5BCA" w:rsidRDefault="00724DFA" w:rsidP="00682AB6">
      <w:pPr>
        <w:pStyle w:val="Listlitere"/>
        <w:numPr>
          <w:ilvl w:val="0"/>
          <w:numId w:val="11"/>
        </w:numPr>
      </w:pPr>
      <w:r w:rsidRPr="004F5BCA">
        <w:t>activity profile identifier;</w:t>
      </w:r>
    </w:p>
    <w:p w14:paraId="5D88CE2A" w14:textId="77777777" w:rsidR="00724DFA" w:rsidRPr="004F5BCA" w:rsidRDefault="00724DFA" w:rsidP="00682AB6">
      <w:pPr>
        <w:pStyle w:val="Listlitere"/>
        <w:numPr>
          <w:ilvl w:val="0"/>
          <w:numId w:val="11"/>
        </w:numPr>
      </w:pPr>
      <w:r w:rsidRPr="004F5BCA">
        <w:t>field of activity identifier;</w:t>
      </w:r>
    </w:p>
    <w:p w14:paraId="645A1878" w14:textId="77777777" w:rsidR="00724DFA" w:rsidRPr="004F5BCA" w:rsidRDefault="00724DFA" w:rsidP="00682AB6">
      <w:pPr>
        <w:pStyle w:val="Listlitere"/>
        <w:numPr>
          <w:ilvl w:val="0"/>
          <w:numId w:val="11"/>
        </w:numPr>
      </w:pPr>
      <w:r w:rsidRPr="004F5BCA">
        <w:t>agricultural crop identifier;</w:t>
      </w:r>
    </w:p>
    <w:p w14:paraId="6F698D0E" w14:textId="77777777" w:rsidR="00724DFA" w:rsidRPr="004F5BCA" w:rsidRDefault="00724DFA" w:rsidP="00682AB6">
      <w:pPr>
        <w:pStyle w:val="Listlitere"/>
        <w:numPr>
          <w:ilvl w:val="0"/>
          <w:numId w:val="11"/>
        </w:numPr>
      </w:pPr>
      <w:r w:rsidRPr="004F5BCA">
        <w:t>name of the activity;</w:t>
      </w:r>
    </w:p>
    <w:p w14:paraId="3F554DA5" w14:textId="77777777" w:rsidR="00724DFA" w:rsidRPr="004F5BCA" w:rsidRDefault="00724DFA" w:rsidP="00682AB6">
      <w:pPr>
        <w:pStyle w:val="Listlitere"/>
        <w:numPr>
          <w:ilvl w:val="0"/>
          <w:numId w:val="11"/>
        </w:numPr>
      </w:pPr>
      <w:r w:rsidRPr="004F5BCA">
        <w:t>other categories of data, as appropriate.</w:t>
      </w:r>
    </w:p>
    <w:p w14:paraId="46907AA6" w14:textId="79461F3B" w:rsidR="00724DFA" w:rsidRPr="004F5BCA" w:rsidRDefault="00724DFA" w:rsidP="00724DFA">
      <w:r>
        <w:rPr>
          <w:b/>
          <w:bCs/>
        </w:rPr>
        <w:t xml:space="preserve">7. Field of activity </w:t>
      </w:r>
      <w:r w:rsidRPr="004F5BCA">
        <w:t>. This information object is composed of the following data categories:</w:t>
      </w:r>
    </w:p>
    <w:p w14:paraId="2FBE05A0" w14:textId="77777777" w:rsidR="00724DFA" w:rsidRPr="004F5BCA" w:rsidRDefault="00724DFA" w:rsidP="00682AB6">
      <w:pPr>
        <w:pStyle w:val="Listlitere"/>
        <w:numPr>
          <w:ilvl w:val="0"/>
          <w:numId w:val="26"/>
        </w:numPr>
      </w:pPr>
      <w:r w:rsidRPr="004F5BCA">
        <w:t>field of activity identifier;</w:t>
      </w:r>
    </w:p>
    <w:p w14:paraId="27EAA45E" w14:textId="77777777" w:rsidR="00724DFA" w:rsidRPr="004F5BCA" w:rsidRDefault="00724DFA" w:rsidP="00682AB6">
      <w:pPr>
        <w:pStyle w:val="Listlitere"/>
        <w:numPr>
          <w:ilvl w:val="0"/>
          <w:numId w:val="11"/>
        </w:numPr>
      </w:pPr>
      <w:r w:rsidRPr="004F5BCA">
        <w:t>name of the field of activity.</w:t>
      </w:r>
    </w:p>
    <w:p w14:paraId="6FB06A6F" w14:textId="12292341" w:rsidR="00724DFA" w:rsidRPr="004F5BCA" w:rsidRDefault="00724DFA" w:rsidP="00724DFA">
      <w:r>
        <w:rPr>
          <w:b/>
          <w:bCs/>
        </w:rPr>
        <w:t xml:space="preserve">8. Activity profile </w:t>
      </w:r>
      <w:r w:rsidRPr="004F5BCA">
        <w:t>. This information object is composed of the following data categories:</w:t>
      </w:r>
    </w:p>
    <w:p w14:paraId="5DF01EAE" w14:textId="77777777" w:rsidR="00724DFA" w:rsidRPr="004F5BCA" w:rsidRDefault="00724DFA" w:rsidP="00682AB6">
      <w:pPr>
        <w:pStyle w:val="Listlitere"/>
        <w:numPr>
          <w:ilvl w:val="0"/>
          <w:numId w:val="27"/>
        </w:numPr>
      </w:pPr>
      <w:r w:rsidRPr="004F5BCA">
        <w:t>activity profile identifier;</w:t>
      </w:r>
    </w:p>
    <w:p w14:paraId="5FD5EAE0" w14:textId="77777777" w:rsidR="00724DFA" w:rsidRPr="004F5BCA" w:rsidRDefault="00724DFA" w:rsidP="00682AB6">
      <w:pPr>
        <w:pStyle w:val="Listlitere"/>
        <w:numPr>
          <w:ilvl w:val="0"/>
          <w:numId w:val="11"/>
        </w:numPr>
      </w:pPr>
      <w:r w:rsidRPr="004F5BCA">
        <w:t>name of the activity profile.</w:t>
      </w:r>
    </w:p>
    <w:p w14:paraId="2CA08245" w14:textId="4F3A422A" w:rsidR="00724DFA" w:rsidRPr="004F5BCA" w:rsidRDefault="00724DFA" w:rsidP="00724DFA">
      <w:r>
        <w:rPr>
          <w:b/>
          <w:bCs/>
        </w:rPr>
        <w:t xml:space="preserve">9. Agricultural culture </w:t>
      </w:r>
      <w:r w:rsidRPr="004F5BCA">
        <w:t>. This information object is composed of the following data categories:</w:t>
      </w:r>
    </w:p>
    <w:p w14:paraId="24B26450" w14:textId="77777777" w:rsidR="00724DFA" w:rsidRPr="004F5BCA" w:rsidRDefault="00724DFA" w:rsidP="00682AB6">
      <w:pPr>
        <w:pStyle w:val="Listlitere"/>
        <w:numPr>
          <w:ilvl w:val="0"/>
          <w:numId w:val="28"/>
        </w:numPr>
      </w:pPr>
      <w:r w:rsidRPr="004F5BCA">
        <w:t>agricultural crop identifier;</w:t>
      </w:r>
    </w:p>
    <w:p w14:paraId="6ABF2355" w14:textId="77777777" w:rsidR="00724DFA" w:rsidRDefault="00724DFA" w:rsidP="00682AB6">
      <w:pPr>
        <w:pStyle w:val="Listlitere"/>
        <w:numPr>
          <w:ilvl w:val="0"/>
          <w:numId w:val="11"/>
        </w:numPr>
      </w:pPr>
      <w:r w:rsidRPr="004F5BCA">
        <w:t>the name of the agricultural crop;</w:t>
      </w:r>
    </w:p>
    <w:p w14:paraId="41BB5EA7" w14:textId="77777777" w:rsidR="00724DFA" w:rsidRPr="00BC7AC9" w:rsidRDefault="00724DFA" w:rsidP="00682AB6">
      <w:pPr>
        <w:pStyle w:val="Listlitere"/>
        <w:numPr>
          <w:ilvl w:val="0"/>
          <w:numId w:val="11"/>
        </w:numPr>
      </w:pPr>
      <w:r w:rsidRPr="00BC7AC9">
        <w:t>culture group;</w:t>
      </w:r>
    </w:p>
    <w:p w14:paraId="4C2B004A" w14:textId="77777777" w:rsidR="00724DFA" w:rsidRPr="004F5BCA" w:rsidRDefault="00724DFA" w:rsidP="00682AB6">
      <w:pPr>
        <w:pStyle w:val="Listlitere"/>
        <w:numPr>
          <w:ilvl w:val="0"/>
          <w:numId w:val="11"/>
        </w:numPr>
      </w:pPr>
      <w:r w:rsidRPr="004F5BCA">
        <w:t>the variety.</w:t>
      </w:r>
    </w:p>
    <w:p w14:paraId="4695DB8B" w14:textId="09091F07" w:rsidR="00724DFA" w:rsidRPr="004F5BCA" w:rsidRDefault="00724DFA" w:rsidP="00724DFA">
      <w:pPr>
        <w:rPr>
          <w:b/>
          <w:bCs/>
        </w:rPr>
      </w:pPr>
      <w:r w:rsidRPr="004F5BCA">
        <w:rPr>
          <w:b/>
          <w:bCs/>
        </w:rPr>
        <w:t>10. Authorized user</w:t>
      </w:r>
    </w:p>
    <w:p w14:paraId="7E144BF1" w14:textId="77777777" w:rsidR="00724DFA" w:rsidRPr="004F5BCA" w:rsidRDefault="00724DFA" w:rsidP="00724DFA">
      <w:r w:rsidRPr="004F5BCA">
        <w:t>It represents the authorized user profile with access to the user interface of the information system. The following categories of data will be stored in the authorized user profile:</w:t>
      </w:r>
    </w:p>
    <w:p w14:paraId="6BB264B1" w14:textId="77777777" w:rsidR="00724DFA" w:rsidRPr="004F5BCA" w:rsidRDefault="00724DFA" w:rsidP="00682AB6">
      <w:pPr>
        <w:pStyle w:val="Listlitere"/>
        <w:numPr>
          <w:ilvl w:val="0"/>
          <w:numId w:val="15"/>
        </w:numPr>
      </w:pPr>
      <w:r w:rsidRPr="004F5BCA">
        <w:t>the user's IDNP code;</w:t>
      </w:r>
    </w:p>
    <w:p w14:paraId="35CDDC27" w14:textId="77777777" w:rsidR="00724DFA" w:rsidRPr="004F5BCA" w:rsidRDefault="00724DFA" w:rsidP="00724DFA">
      <w:pPr>
        <w:pStyle w:val="Listlitere"/>
      </w:pPr>
      <w:r w:rsidRPr="004F5BCA">
        <w:t>name;</w:t>
      </w:r>
    </w:p>
    <w:p w14:paraId="358395C4" w14:textId="77777777" w:rsidR="00724DFA" w:rsidRPr="004F5BCA" w:rsidRDefault="00724DFA" w:rsidP="00724DFA">
      <w:pPr>
        <w:pStyle w:val="Listlitere"/>
      </w:pPr>
      <w:r w:rsidRPr="004F5BCA">
        <w:t>first name;</w:t>
      </w:r>
    </w:p>
    <w:p w14:paraId="141552A1" w14:textId="77777777" w:rsidR="00724DFA" w:rsidRPr="004F5BCA" w:rsidRDefault="00724DFA" w:rsidP="00724DFA">
      <w:pPr>
        <w:pStyle w:val="Listlitere"/>
      </w:pPr>
      <w:r w:rsidRPr="004F5BCA">
        <w:t>access data to the computer system;</w:t>
      </w:r>
    </w:p>
    <w:p w14:paraId="110F9679" w14:textId="77777777" w:rsidR="00724DFA" w:rsidRPr="004F5BCA" w:rsidRDefault="00724DFA" w:rsidP="00724DFA">
      <w:pPr>
        <w:pStyle w:val="Listlitere"/>
      </w:pPr>
      <w:r w:rsidRPr="004F5BCA">
        <w:t>mailing address;</w:t>
      </w:r>
    </w:p>
    <w:p w14:paraId="1E0C6B56" w14:textId="77777777" w:rsidR="00724DFA" w:rsidRPr="004F5BCA" w:rsidRDefault="00724DFA" w:rsidP="00724DFA">
      <w:pPr>
        <w:pStyle w:val="Listlitere"/>
      </w:pPr>
      <w:r w:rsidRPr="004F5BCA">
        <w:t>email address;</w:t>
      </w:r>
    </w:p>
    <w:p w14:paraId="5D7E91BD" w14:textId="77777777" w:rsidR="00724DFA" w:rsidRPr="004F5BCA" w:rsidRDefault="00724DFA" w:rsidP="00724DFA">
      <w:pPr>
        <w:pStyle w:val="Listlitere"/>
      </w:pPr>
      <w:r w:rsidRPr="004F5BCA">
        <w:t>contact phone number;</w:t>
      </w:r>
    </w:p>
    <w:p w14:paraId="5BA9F525" w14:textId="77777777" w:rsidR="00724DFA" w:rsidRPr="004F5BCA" w:rsidRDefault="00724DFA" w:rsidP="00724DFA">
      <w:pPr>
        <w:pStyle w:val="Listlitere"/>
      </w:pPr>
      <w:r w:rsidRPr="004F5BCA">
        <w:t>the roles assigned within the information system;</w:t>
      </w:r>
    </w:p>
    <w:p w14:paraId="222E8574" w14:textId="77777777" w:rsidR="00724DFA" w:rsidRPr="004F5BCA" w:rsidRDefault="00724DFA" w:rsidP="00724DFA">
      <w:pPr>
        <w:pStyle w:val="Listlitere"/>
      </w:pPr>
      <w:r w:rsidRPr="004F5BCA">
        <w:t>data access rights;</w:t>
      </w:r>
    </w:p>
    <w:p w14:paraId="6DC27407" w14:textId="77777777" w:rsidR="00724DFA" w:rsidRPr="004F5BCA" w:rsidRDefault="00724DFA" w:rsidP="00724DFA">
      <w:pPr>
        <w:pStyle w:val="Listlitere"/>
      </w:pPr>
      <w:r w:rsidRPr="004F5BCA">
        <w:t>current profile status (active/inactive);</w:t>
      </w:r>
    </w:p>
    <w:p w14:paraId="57EA15EB" w14:textId="77777777" w:rsidR="00724DFA" w:rsidRPr="004F5BCA" w:rsidRDefault="00724DFA" w:rsidP="00724DFA">
      <w:pPr>
        <w:pStyle w:val="Listlitere"/>
      </w:pPr>
      <w:r w:rsidRPr="004F5BCA">
        <w:t>other relevant data.</w:t>
      </w:r>
    </w:p>
    <w:p w14:paraId="157FB570" w14:textId="77777777" w:rsidR="00724DFA" w:rsidRPr="004F5BCA" w:rsidRDefault="00724DFA" w:rsidP="00724DFA">
      <w:pPr>
        <w:rPr>
          <w:b/>
          <w:bCs/>
        </w:rPr>
      </w:pPr>
      <w:r w:rsidRPr="004F5BCA">
        <w:rPr>
          <w:b/>
          <w:bCs/>
        </w:rPr>
        <w:t>11. Task</w:t>
      </w:r>
    </w:p>
    <w:p w14:paraId="25BDA0DB" w14:textId="77777777" w:rsidR="00724DFA" w:rsidRPr="004F5BCA" w:rsidRDefault="00724DFA" w:rsidP="00724DFA">
      <w:r w:rsidRPr="004F5BCA">
        <w:t>This information object will contain the following categories of data:</w:t>
      </w:r>
    </w:p>
    <w:p w14:paraId="76D0A8A1" w14:textId="77777777" w:rsidR="00724DFA" w:rsidRPr="004F5BCA" w:rsidRDefault="00724DFA" w:rsidP="00682AB6">
      <w:pPr>
        <w:pStyle w:val="Listlitere"/>
        <w:numPr>
          <w:ilvl w:val="0"/>
          <w:numId w:val="16"/>
        </w:numPr>
      </w:pPr>
      <w:r w:rsidRPr="004F5BCA">
        <w:lastRenderedPageBreak/>
        <w:t>task identifier;</w:t>
      </w:r>
    </w:p>
    <w:p w14:paraId="3DE215BC" w14:textId="77777777" w:rsidR="00724DFA" w:rsidRPr="004F5BCA" w:rsidRDefault="00724DFA" w:rsidP="00724DFA">
      <w:pPr>
        <w:pStyle w:val="Listlitere"/>
      </w:pPr>
      <w:r w:rsidRPr="004F5BCA">
        <w:t>task executor;</w:t>
      </w:r>
    </w:p>
    <w:p w14:paraId="2568A0D8" w14:textId="77777777" w:rsidR="00724DFA" w:rsidRPr="004F5BCA" w:rsidRDefault="00724DFA" w:rsidP="00724DFA">
      <w:pPr>
        <w:pStyle w:val="Listlitere"/>
      </w:pPr>
      <w:r w:rsidRPr="004F5BCA">
        <w:t>task execution deadline;</w:t>
      </w:r>
    </w:p>
    <w:p w14:paraId="39EF4640" w14:textId="77777777" w:rsidR="00724DFA" w:rsidRPr="004F5BCA" w:rsidRDefault="00724DFA" w:rsidP="00724DFA">
      <w:pPr>
        <w:pStyle w:val="Listlitere"/>
      </w:pPr>
      <w:r w:rsidRPr="004F5BCA">
        <w:t>task details (in the context of workflows implemented in the IT system);</w:t>
      </w:r>
    </w:p>
    <w:p w14:paraId="2B66DF8A" w14:textId="77777777" w:rsidR="00724DFA" w:rsidRDefault="00724DFA" w:rsidP="00724DFA">
      <w:pPr>
        <w:pStyle w:val="Listlitere"/>
      </w:pPr>
      <w:r w:rsidRPr="004F5BCA">
        <w:t>pregnancy status.</w:t>
      </w:r>
    </w:p>
    <w:p w14:paraId="630225AC" w14:textId="77777777" w:rsidR="00724DFA" w:rsidRPr="004F5BCA" w:rsidRDefault="00724DFA" w:rsidP="00724DFA">
      <w:r>
        <w:rPr>
          <w:b/>
          <w:bCs/>
        </w:rPr>
        <w:t xml:space="preserve">12. Importer </w:t>
      </w:r>
      <w:r w:rsidRPr="004F5BCA">
        <w:t>. This information object is composed of the following data categories:</w:t>
      </w:r>
    </w:p>
    <w:p w14:paraId="646C11C5" w14:textId="77777777" w:rsidR="00724DFA" w:rsidRDefault="00724DFA" w:rsidP="00682AB6">
      <w:pPr>
        <w:pStyle w:val="Listlitere"/>
        <w:numPr>
          <w:ilvl w:val="0"/>
          <w:numId w:val="31"/>
        </w:numPr>
      </w:pPr>
      <w:r>
        <w:t>Importer identifier;</w:t>
      </w:r>
    </w:p>
    <w:p w14:paraId="20F2AE0D" w14:textId="77777777" w:rsidR="00724DFA" w:rsidRPr="004F5BCA" w:rsidRDefault="00724DFA" w:rsidP="00682AB6">
      <w:pPr>
        <w:pStyle w:val="Listlitere"/>
        <w:numPr>
          <w:ilvl w:val="0"/>
          <w:numId w:val="11"/>
        </w:numPr>
      </w:pPr>
      <w:r w:rsidRPr="004F5BCA">
        <w:t>state identification number IDNO/IDNP;</w:t>
      </w:r>
    </w:p>
    <w:p w14:paraId="190BE963" w14:textId="77777777" w:rsidR="00724DFA" w:rsidRPr="00FF1DE4" w:rsidRDefault="00724DFA" w:rsidP="00724DFA">
      <w:pPr>
        <w:pStyle w:val="Listlitere"/>
        <w:rPr>
          <w:lang w:val="da-DK"/>
        </w:rPr>
      </w:pPr>
      <w:r w:rsidRPr="00FF1DE4">
        <w:rPr>
          <w:lang w:val="da-DK"/>
        </w:rPr>
        <w:t xml:space="preserve">VAT </w:t>
      </w:r>
      <w:proofErr w:type="spellStart"/>
      <w:r w:rsidRPr="00FF1DE4">
        <w:rPr>
          <w:lang w:val="da-DK"/>
        </w:rPr>
        <w:t>code</w:t>
      </w:r>
      <w:proofErr w:type="spellEnd"/>
      <w:r w:rsidRPr="00FF1DE4">
        <w:rPr>
          <w:lang w:val="da-DK"/>
        </w:rPr>
        <w:t xml:space="preserve"> (for VAT </w:t>
      </w:r>
      <w:proofErr w:type="spellStart"/>
      <w:r w:rsidRPr="00FF1DE4">
        <w:rPr>
          <w:lang w:val="da-DK"/>
        </w:rPr>
        <w:t>payers</w:t>
      </w:r>
      <w:proofErr w:type="spellEnd"/>
      <w:r w:rsidRPr="00FF1DE4">
        <w:rPr>
          <w:lang w:val="da-DK"/>
        </w:rPr>
        <w:t>);</w:t>
      </w:r>
    </w:p>
    <w:p w14:paraId="79054B6F" w14:textId="77777777" w:rsidR="00724DFA" w:rsidRPr="004F5BCA" w:rsidRDefault="00724DFA" w:rsidP="00724DFA">
      <w:pPr>
        <w:pStyle w:val="Listlitere"/>
      </w:pPr>
      <w:r w:rsidRPr="004F5BCA">
        <w:t>name / surname and first name;</w:t>
      </w:r>
    </w:p>
    <w:p w14:paraId="5B2BE4AC" w14:textId="77777777" w:rsidR="00724DFA" w:rsidRPr="004F5BCA" w:rsidRDefault="00724DFA" w:rsidP="00724DFA">
      <w:pPr>
        <w:pStyle w:val="Listlitere"/>
      </w:pPr>
      <w:r w:rsidRPr="004F5BCA">
        <w:t>organizational-legal form;</w:t>
      </w:r>
    </w:p>
    <w:p w14:paraId="3DF0845C" w14:textId="77777777" w:rsidR="00724DFA" w:rsidRPr="004F5BCA" w:rsidRDefault="00724DFA" w:rsidP="00724DFA">
      <w:pPr>
        <w:pStyle w:val="Listlitere"/>
      </w:pPr>
      <w:r w:rsidRPr="004F5BCA">
        <w:t>property type;</w:t>
      </w:r>
    </w:p>
    <w:p w14:paraId="4F128A26" w14:textId="77777777" w:rsidR="00724DFA" w:rsidRPr="004F5BCA" w:rsidRDefault="00724DFA" w:rsidP="00724DFA">
      <w:pPr>
        <w:pStyle w:val="Listlitere"/>
      </w:pPr>
      <w:r w:rsidRPr="004F5BCA">
        <w:t>legal address;</w:t>
      </w:r>
    </w:p>
    <w:p w14:paraId="154AADA6" w14:textId="77777777" w:rsidR="00724DFA" w:rsidRPr="004F5BCA" w:rsidRDefault="00724DFA" w:rsidP="00724DFA">
      <w:pPr>
        <w:pStyle w:val="Listlitere"/>
      </w:pPr>
      <w:r w:rsidRPr="004F5BCA">
        <w:t>billing address;</w:t>
      </w:r>
    </w:p>
    <w:p w14:paraId="6CF4649C" w14:textId="77777777" w:rsidR="00724DFA" w:rsidRPr="004F5BCA" w:rsidRDefault="00724DFA" w:rsidP="00724DFA">
      <w:pPr>
        <w:pStyle w:val="Listlitere"/>
      </w:pPr>
      <w:r w:rsidRPr="004F5BCA">
        <w:t>Email address;</w:t>
      </w:r>
    </w:p>
    <w:p w14:paraId="76C4B46C" w14:textId="77777777" w:rsidR="00724DFA" w:rsidRPr="004F5BCA" w:rsidRDefault="00724DFA" w:rsidP="00724DFA">
      <w:pPr>
        <w:pStyle w:val="Listlitere"/>
      </w:pPr>
      <w:r w:rsidRPr="004F5BCA">
        <w:t>contact details;</w:t>
      </w:r>
    </w:p>
    <w:p w14:paraId="734A87E5" w14:textId="77777777" w:rsidR="00724DFA" w:rsidRPr="004F5BCA" w:rsidRDefault="00724DFA" w:rsidP="00724DFA">
      <w:pPr>
        <w:pStyle w:val="Listlitere"/>
      </w:pPr>
      <w:r w:rsidRPr="004F5BCA">
        <w:t>current status;</w:t>
      </w:r>
    </w:p>
    <w:p w14:paraId="0D4C555B" w14:textId="77777777" w:rsidR="00724DFA" w:rsidRPr="004F5BCA" w:rsidRDefault="00724DFA" w:rsidP="00724DFA">
      <w:pPr>
        <w:pStyle w:val="Listlitere"/>
      </w:pPr>
      <w:r w:rsidRPr="004F5BCA">
        <w:t>other categories of data, as appropriate.</w:t>
      </w:r>
    </w:p>
    <w:p w14:paraId="44732C98" w14:textId="77777777" w:rsidR="00724DFA" w:rsidRPr="004F5BCA" w:rsidRDefault="00724DFA" w:rsidP="00724DFA">
      <w:r>
        <w:rPr>
          <w:b/>
          <w:bCs/>
        </w:rPr>
        <w:t xml:space="preserve">13. Import notification </w:t>
      </w:r>
      <w:r w:rsidRPr="004F5BCA">
        <w:t>. This information object is composed of the following data categories:</w:t>
      </w:r>
    </w:p>
    <w:p w14:paraId="1182A753" w14:textId="77777777" w:rsidR="00724DFA" w:rsidRPr="004F5BCA" w:rsidRDefault="00724DFA" w:rsidP="00682AB6">
      <w:pPr>
        <w:pStyle w:val="Listlitere"/>
        <w:numPr>
          <w:ilvl w:val="0"/>
          <w:numId w:val="32"/>
        </w:numPr>
      </w:pPr>
      <w:r>
        <w:t>import notification identifier;</w:t>
      </w:r>
    </w:p>
    <w:p w14:paraId="5C59E867" w14:textId="77777777" w:rsidR="00724DFA" w:rsidRDefault="00724DFA" w:rsidP="00724DFA">
      <w:pPr>
        <w:pStyle w:val="Listlitere"/>
      </w:pPr>
      <w:r>
        <w:t>importer identifier;</w:t>
      </w:r>
    </w:p>
    <w:p w14:paraId="373C8E8F" w14:textId="7CE425FB" w:rsidR="001676EC" w:rsidRDefault="001676EC" w:rsidP="00724DFA">
      <w:pPr>
        <w:pStyle w:val="Listlitere"/>
      </w:pPr>
      <w:r>
        <w:t>notification type (DSCI-A, DSCI-P, DSCI-D, DCIF, DCIPP, DCIPUF);</w:t>
      </w:r>
    </w:p>
    <w:p w14:paraId="00359BAD" w14:textId="77777777" w:rsidR="00724DFA" w:rsidRDefault="00724DFA" w:rsidP="00724DFA">
      <w:pPr>
        <w:pStyle w:val="Listlitere"/>
      </w:pPr>
      <w:r>
        <w:t>product batch data;</w:t>
      </w:r>
    </w:p>
    <w:p w14:paraId="23A1F0AD" w14:textId="77777777" w:rsidR="00724DFA" w:rsidRDefault="00724DFA" w:rsidP="00724DFA">
      <w:pPr>
        <w:pStyle w:val="Listlitere"/>
      </w:pPr>
      <w:r>
        <w:t>data on agri-food holdings;</w:t>
      </w:r>
    </w:p>
    <w:p w14:paraId="169AD280" w14:textId="77777777" w:rsidR="00724DFA" w:rsidRPr="004F5BCA" w:rsidRDefault="00724DFA" w:rsidP="00724DFA">
      <w:pPr>
        <w:pStyle w:val="Listlitere"/>
      </w:pPr>
      <w:r>
        <w:t>notification date;</w:t>
      </w:r>
    </w:p>
    <w:p w14:paraId="4C8A3C76" w14:textId="77777777" w:rsidR="00724DFA" w:rsidRDefault="00724DFA" w:rsidP="00724DFA">
      <w:pPr>
        <w:pStyle w:val="Listlitere"/>
      </w:pPr>
      <w:r>
        <w:t>notification purpose (internal market, transit);</w:t>
      </w:r>
    </w:p>
    <w:p w14:paraId="6E3E4B0A" w14:textId="77777777" w:rsidR="00724DFA" w:rsidRDefault="00724DFA" w:rsidP="00724DFA">
      <w:pPr>
        <w:pStyle w:val="Listlitere"/>
      </w:pPr>
      <w:r>
        <w:t>data about the place of destination;</w:t>
      </w:r>
    </w:p>
    <w:p w14:paraId="79198E05" w14:textId="19887D0A" w:rsidR="00F55F30" w:rsidRDefault="00F55F30" w:rsidP="00724DFA">
      <w:pPr>
        <w:pStyle w:val="Listlitere"/>
      </w:pPr>
      <w:r>
        <w:t>data on temporary storage;</w:t>
      </w:r>
    </w:p>
    <w:p w14:paraId="72280920" w14:textId="5A9C9528" w:rsidR="00830333" w:rsidRDefault="00830333" w:rsidP="00724DFA">
      <w:pPr>
        <w:pStyle w:val="Listlitere"/>
      </w:pPr>
      <w:r>
        <w:t>data about the operator responsible for transport;</w:t>
      </w:r>
    </w:p>
    <w:p w14:paraId="594E2E76" w14:textId="180D3BAE" w:rsidR="002F187A" w:rsidRDefault="002F187A" w:rsidP="00724DFA">
      <w:pPr>
        <w:pStyle w:val="Listlitere"/>
      </w:pPr>
      <w:r>
        <w:t>description of the transport;</w:t>
      </w:r>
    </w:p>
    <w:p w14:paraId="66D1A61B" w14:textId="77777777" w:rsidR="00724DFA" w:rsidRDefault="00724DFA" w:rsidP="00724DFA">
      <w:pPr>
        <w:pStyle w:val="Listlitere"/>
      </w:pPr>
      <w:r>
        <w:t>the place of physical control (at the border, at the place of destination);</w:t>
      </w:r>
    </w:p>
    <w:p w14:paraId="13DE542B" w14:textId="77777777" w:rsidR="00724DFA" w:rsidRDefault="00724DFA" w:rsidP="00724DFA">
      <w:pPr>
        <w:pStyle w:val="Listlitere"/>
      </w:pPr>
      <w:r>
        <w:t>the point of entry into the country;</w:t>
      </w:r>
    </w:p>
    <w:p w14:paraId="534FC0D9" w14:textId="77777777" w:rsidR="00724DFA" w:rsidRDefault="00724DFA" w:rsidP="00724DFA">
      <w:pPr>
        <w:pStyle w:val="Listlitere"/>
      </w:pPr>
      <w:r>
        <w:t>estimated date of entry into the country;</w:t>
      </w:r>
    </w:p>
    <w:p w14:paraId="6868B3E7" w14:textId="66DCAD22" w:rsidR="00832B46" w:rsidRDefault="00832B46" w:rsidP="00832B46">
      <w:pPr>
        <w:pStyle w:val="Listlitere"/>
      </w:pPr>
      <w:r>
        <w:t>exact date of entry into the country;</w:t>
      </w:r>
    </w:p>
    <w:p w14:paraId="35A62CC2" w14:textId="77777777" w:rsidR="00724DFA" w:rsidRDefault="00724DFA" w:rsidP="00724DFA">
      <w:pPr>
        <w:pStyle w:val="Listlitere"/>
      </w:pPr>
      <w:r>
        <w:t>point of exit from the country (for transit);</w:t>
      </w:r>
    </w:p>
    <w:p w14:paraId="316AAF50" w14:textId="7B057756" w:rsidR="00AF4263" w:rsidRDefault="00AF4263" w:rsidP="00724DFA">
      <w:pPr>
        <w:pStyle w:val="Listlitere"/>
      </w:pPr>
      <w:r>
        <w:t>country of destination (for transit);</w:t>
      </w:r>
    </w:p>
    <w:p w14:paraId="430FE5D8" w14:textId="77777777" w:rsidR="00724DFA" w:rsidRDefault="00724DFA" w:rsidP="00724DFA">
      <w:pPr>
        <w:pStyle w:val="Listlitere"/>
      </w:pPr>
      <w:r>
        <w:t>transit validity (14 days from entry into the country);</w:t>
      </w:r>
    </w:p>
    <w:p w14:paraId="53F1615D" w14:textId="77777777" w:rsidR="00724DFA" w:rsidRDefault="00724DFA" w:rsidP="00724DFA">
      <w:pPr>
        <w:pStyle w:val="Listlitere"/>
      </w:pPr>
      <w:r>
        <w:t>notification closing date (for transit);</w:t>
      </w:r>
    </w:p>
    <w:p w14:paraId="6E311B14" w14:textId="77777777" w:rsidR="00724DFA" w:rsidRDefault="00724DFA" w:rsidP="00724DFA">
      <w:pPr>
        <w:pStyle w:val="Listlitere"/>
      </w:pPr>
      <w:r>
        <w:lastRenderedPageBreak/>
        <w:t>notification validity (14 days from notification dispatch);</w:t>
      </w:r>
    </w:p>
    <w:p w14:paraId="36ADCCBA" w14:textId="77777777" w:rsidR="00724DFA" w:rsidRDefault="00724DFA" w:rsidP="00724DFA">
      <w:pPr>
        <w:pStyle w:val="Listlitere"/>
      </w:pPr>
      <w:r>
        <w:t>mentions;</w:t>
      </w:r>
    </w:p>
    <w:p w14:paraId="4493C407" w14:textId="77777777" w:rsidR="00724DFA" w:rsidRPr="004F5BCA" w:rsidRDefault="00724DFA" w:rsidP="00724DFA">
      <w:pPr>
        <w:pStyle w:val="Listlitere"/>
      </w:pPr>
      <w:r>
        <w:t>notification status (active/cancelled/to be completed/refused at the border/closed etc.)</w:t>
      </w:r>
    </w:p>
    <w:p w14:paraId="73D40CD1" w14:textId="039938C9" w:rsidR="00724DFA" w:rsidRPr="004F5BCA" w:rsidRDefault="00724DFA" w:rsidP="00724DFA">
      <w:r>
        <w:rPr>
          <w:b/>
          <w:bCs/>
        </w:rPr>
        <w:t xml:space="preserve">14. Notified batch </w:t>
      </w:r>
      <w:r w:rsidRPr="004F5BCA">
        <w:t>. This information object is composed of the following data categories:</w:t>
      </w:r>
    </w:p>
    <w:p w14:paraId="28FCAAAF" w14:textId="7E5404B7" w:rsidR="00724DFA" w:rsidRDefault="00724DFA" w:rsidP="00682AB6">
      <w:pPr>
        <w:pStyle w:val="Listlitere"/>
        <w:numPr>
          <w:ilvl w:val="0"/>
          <w:numId w:val="33"/>
        </w:numPr>
      </w:pPr>
      <w:r>
        <w:t>notified batch identifier;</w:t>
      </w:r>
    </w:p>
    <w:p w14:paraId="17FA879E" w14:textId="77777777" w:rsidR="00FF3C5D" w:rsidRPr="00DB2B2C" w:rsidRDefault="00FF3C5D" w:rsidP="00FF3C5D">
      <w:pPr>
        <w:pStyle w:val="Listlitere"/>
        <w:numPr>
          <w:ilvl w:val="0"/>
          <w:numId w:val="33"/>
        </w:numPr>
      </w:pPr>
      <w:r>
        <w:t>product identifier;</w:t>
      </w:r>
    </w:p>
    <w:p w14:paraId="002CBFB0" w14:textId="77777777" w:rsidR="00724DFA" w:rsidRDefault="00724DFA" w:rsidP="00724DFA">
      <w:pPr>
        <w:pStyle w:val="Listlitere"/>
      </w:pPr>
      <w:r>
        <w:t>batch number;</w:t>
      </w:r>
    </w:p>
    <w:p w14:paraId="72E96ACF" w14:textId="77777777" w:rsidR="00724DFA" w:rsidRDefault="00724DFA" w:rsidP="00724DFA">
      <w:pPr>
        <w:pStyle w:val="Listlitere"/>
      </w:pPr>
      <w:r>
        <w:t>batch description;</w:t>
      </w:r>
    </w:p>
    <w:p w14:paraId="7FB36A40" w14:textId="77777777" w:rsidR="00724DFA" w:rsidRDefault="00724DFA" w:rsidP="00724DFA">
      <w:pPr>
        <w:pStyle w:val="Listlitere"/>
      </w:pPr>
      <w:r>
        <w:t>health certificate data;</w:t>
      </w:r>
    </w:p>
    <w:p w14:paraId="5DF62D63" w14:textId="77777777" w:rsidR="00724DFA" w:rsidRDefault="00724DFA" w:rsidP="00724DFA">
      <w:pPr>
        <w:pStyle w:val="Listlitere"/>
      </w:pPr>
      <w:r>
        <w:t>product quantity;</w:t>
      </w:r>
    </w:p>
    <w:p w14:paraId="52B2818F" w14:textId="25C4BBC5" w:rsidR="004175D2" w:rsidRDefault="004175D2" w:rsidP="004175D2">
      <w:pPr>
        <w:pStyle w:val="Listlitere"/>
      </w:pPr>
      <w:r>
        <w:t>product packaging;</w:t>
      </w:r>
    </w:p>
    <w:p w14:paraId="0EC55E4F" w14:textId="77777777" w:rsidR="00724DFA" w:rsidRPr="00DB2B2C" w:rsidRDefault="00724DFA" w:rsidP="00724DFA">
      <w:pPr>
        <w:pStyle w:val="Listlitere"/>
      </w:pPr>
      <w:r w:rsidRPr="00DB2B2C">
        <w:t>Are there any alerts?</w:t>
      </w:r>
    </w:p>
    <w:p w14:paraId="44BFB6C5" w14:textId="77777777" w:rsidR="00724DFA" w:rsidRPr="00DB2B2C" w:rsidRDefault="00724DFA" w:rsidP="00724DFA">
      <w:pPr>
        <w:pStyle w:val="Listlitere"/>
      </w:pPr>
      <w:r w:rsidRPr="00DB2B2C">
        <w:t>other relevant data.</w:t>
      </w:r>
    </w:p>
    <w:p w14:paraId="54C1E86F" w14:textId="733964A5" w:rsidR="0023199B" w:rsidRPr="00DB2B2C" w:rsidRDefault="0023199B" w:rsidP="0023199B">
      <w:r w:rsidRPr="00DB2B2C">
        <w:rPr>
          <w:b/>
          <w:bCs/>
        </w:rPr>
        <w:t xml:space="preserve">15. Imported batch </w:t>
      </w:r>
      <w:r w:rsidRPr="00DB2B2C">
        <w:t>. This information object is composed of the following data categories:</w:t>
      </w:r>
    </w:p>
    <w:p w14:paraId="2DFEC30A" w14:textId="75D84EFF" w:rsidR="0023199B" w:rsidRDefault="0023199B" w:rsidP="00BF45FC">
      <w:pPr>
        <w:pStyle w:val="Listlitere"/>
        <w:numPr>
          <w:ilvl w:val="0"/>
          <w:numId w:val="51"/>
        </w:numPr>
      </w:pPr>
      <w:r w:rsidRPr="00DB2B2C">
        <w:t>imported batch identifier;</w:t>
      </w:r>
    </w:p>
    <w:p w14:paraId="2237E4CF" w14:textId="439188E5" w:rsidR="00FF3C5D" w:rsidRPr="00DB2B2C" w:rsidRDefault="00FF3C5D" w:rsidP="00BF45FC">
      <w:pPr>
        <w:pStyle w:val="Listlitere"/>
        <w:numPr>
          <w:ilvl w:val="0"/>
          <w:numId w:val="51"/>
        </w:numPr>
      </w:pPr>
      <w:r>
        <w:t>product identifier;</w:t>
      </w:r>
    </w:p>
    <w:p w14:paraId="218D32DF" w14:textId="77777777" w:rsidR="0023199B" w:rsidRPr="00DB2B2C" w:rsidRDefault="0023199B" w:rsidP="0023199B">
      <w:pPr>
        <w:pStyle w:val="Listlitere"/>
      </w:pPr>
      <w:r w:rsidRPr="00DB2B2C">
        <w:t>batch number;</w:t>
      </w:r>
    </w:p>
    <w:p w14:paraId="59CF2B23" w14:textId="65CB73AC" w:rsidR="00FF3C5D" w:rsidRPr="00DB2B2C" w:rsidRDefault="0023199B" w:rsidP="00FF3C5D">
      <w:pPr>
        <w:pStyle w:val="Listlitere"/>
      </w:pPr>
      <w:r w:rsidRPr="00DB2B2C">
        <w:t>batch description;</w:t>
      </w:r>
    </w:p>
    <w:p w14:paraId="5512BC73" w14:textId="77777777" w:rsidR="0023199B" w:rsidRPr="00DB2B2C" w:rsidRDefault="0023199B" w:rsidP="0023199B">
      <w:pPr>
        <w:pStyle w:val="Listlitere"/>
      </w:pPr>
      <w:r w:rsidRPr="00DB2B2C">
        <w:t>health certificate data;</w:t>
      </w:r>
    </w:p>
    <w:p w14:paraId="27741902" w14:textId="77777777" w:rsidR="0023199B" w:rsidRDefault="0023199B" w:rsidP="0023199B">
      <w:pPr>
        <w:pStyle w:val="Listlitere"/>
      </w:pPr>
      <w:r w:rsidRPr="00DB2B2C">
        <w:t>product quantity;</w:t>
      </w:r>
    </w:p>
    <w:p w14:paraId="4F7B079B" w14:textId="113B6F24" w:rsidR="004175D2" w:rsidRDefault="004175D2" w:rsidP="004175D2">
      <w:pPr>
        <w:pStyle w:val="Listlitere"/>
      </w:pPr>
      <w:r>
        <w:t>product packaging;</w:t>
      </w:r>
    </w:p>
    <w:p w14:paraId="454BDE22" w14:textId="77777777" w:rsidR="0023199B" w:rsidRPr="00DB2B2C" w:rsidRDefault="0023199B" w:rsidP="0023199B">
      <w:pPr>
        <w:pStyle w:val="Listlitere"/>
      </w:pPr>
      <w:r w:rsidRPr="00DB2B2C">
        <w:t>import allowed/rejected;</w:t>
      </w:r>
    </w:p>
    <w:p w14:paraId="0A95A562" w14:textId="77777777" w:rsidR="0023199B" w:rsidRPr="00DB2B2C" w:rsidRDefault="0023199B" w:rsidP="0023199B">
      <w:pPr>
        <w:pStyle w:val="Listlitere"/>
      </w:pPr>
      <w:r w:rsidRPr="00DB2B2C">
        <w:t>mentions;</w:t>
      </w:r>
    </w:p>
    <w:p w14:paraId="689D051A" w14:textId="77777777" w:rsidR="0023199B" w:rsidRPr="00DB2B2C" w:rsidRDefault="0023199B" w:rsidP="0023199B">
      <w:pPr>
        <w:pStyle w:val="Listlitere"/>
      </w:pPr>
      <w:r w:rsidRPr="00DB2B2C">
        <w:t>other relevant data.</w:t>
      </w:r>
    </w:p>
    <w:p w14:paraId="2C931A10" w14:textId="2A416709" w:rsidR="0023199B" w:rsidRPr="00DB2B2C" w:rsidRDefault="0023199B" w:rsidP="0023199B">
      <w:r w:rsidRPr="00DB2B2C">
        <w:rPr>
          <w:b/>
          <w:bCs/>
        </w:rPr>
        <w:t xml:space="preserve">16. Product </w:t>
      </w:r>
      <w:r w:rsidRPr="00DB2B2C">
        <w:t>. This information object is composed of the following data categories:</w:t>
      </w:r>
    </w:p>
    <w:p w14:paraId="225BA5AA" w14:textId="1A5317A5" w:rsidR="0023199B" w:rsidRPr="00DB2B2C" w:rsidRDefault="0023199B" w:rsidP="00BF45FC">
      <w:pPr>
        <w:pStyle w:val="Listlitere"/>
        <w:numPr>
          <w:ilvl w:val="0"/>
          <w:numId w:val="52"/>
        </w:numPr>
      </w:pPr>
      <w:r w:rsidRPr="00DB2B2C">
        <w:t>product identifier;</w:t>
      </w:r>
    </w:p>
    <w:p w14:paraId="5ACD375E" w14:textId="77777777" w:rsidR="008536EB" w:rsidRPr="00DB2B2C" w:rsidRDefault="008536EB" w:rsidP="008536EB">
      <w:pPr>
        <w:pStyle w:val="Listlitere"/>
      </w:pPr>
      <w:r w:rsidRPr="00DB2B2C">
        <w:t>product trade name;</w:t>
      </w:r>
    </w:p>
    <w:p w14:paraId="30EF3A08" w14:textId="0DD1EA8B" w:rsidR="0023199B" w:rsidRPr="00DB2B2C" w:rsidRDefault="008536EB" w:rsidP="008536EB">
      <w:pPr>
        <w:pStyle w:val="Listlitere"/>
      </w:pPr>
      <w:r w:rsidRPr="00DB2B2C">
        <w:t>active substance name;</w:t>
      </w:r>
    </w:p>
    <w:p w14:paraId="566C35EA" w14:textId="77777777" w:rsidR="008536EB" w:rsidRDefault="008536EB" w:rsidP="008536EB">
      <w:pPr>
        <w:pStyle w:val="Listlitere"/>
      </w:pPr>
      <w:r>
        <w:t>mode of action;</w:t>
      </w:r>
    </w:p>
    <w:p w14:paraId="65AF243B" w14:textId="77777777" w:rsidR="008536EB" w:rsidRDefault="008536EB" w:rsidP="008536EB">
      <w:pPr>
        <w:pStyle w:val="Listlitere"/>
      </w:pPr>
      <w:r>
        <w:t>product registration number in the state register (phytosanitary and fertilizers);</w:t>
      </w:r>
    </w:p>
    <w:p w14:paraId="0B0DC799" w14:textId="77777777" w:rsidR="008536EB" w:rsidRDefault="008536EB" w:rsidP="008536EB">
      <w:pPr>
        <w:pStyle w:val="Listlitere"/>
      </w:pPr>
      <w:r>
        <w:t>product category;</w:t>
      </w:r>
    </w:p>
    <w:p w14:paraId="2AAEFC18" w14:textId="77777777" w:rsidR="008536EB" w:rsidRDefault="008536EB" w:rsidP="008536EB">
      <w:pPr>
        <w:pStyle w:val="Listlitere"/>
      </w:pPr>
      <w:r>
        <w:t>NCM code;</w:t>
      </w:r>
    </w:p>
    <w:p w14:paraId="1609F173" w14:textId="77777777" w:rsidR="008536EB" w:rsidRDefault="008536EB" w:rsidP="008536EB">
      <w:pPr>
        <w:pStyle w:val="Listlitere"/>
      </w:pPr>
      <w:r>
        <w:t>country of origin;</w:t>
      </w:r>
    </w:p>
    <w:p w14:paraId="16807C42" w14:textId="77777777" w:rsidR="008536EB" w:rsidRPr="00C64104" w:rsidRDefault="008536EB" w:rsidP="008536EB">
      <w:pPr>
        <w:pStyle w:val="Listlitere"/>
      </w:pPr>
      <w:r w:rsidRPr="00C64104">
        <w:t>CE mark;</w:t>
      </w:r>
    </w:p>
    <w:p w14:paraId="08B9AE9B" w14:textId="5A2B9B49" w:rsidR="008536EB" w:rsidRPr="00C64104" w:rsidRDefault="008536EB" w:rsidP="008536EB">
      <w:pPr>
        <w:pStyle w:val="Listlitere"/>
      </w:pPr>
      <w:r w:rsidRPr="00C64104">
        <w:t>producer;</w:t>
      </w:r>
    </w:p>
    <w:p w14:paraId="6D682A98" w14:textId="4CAB2308" w:rsidR="00781F1E" w:rsidRDefault="00781F1E" w:rsidP="008536EB">
      <w:pPr>
        <w:pStyle w:val="Listlitere"/>
      </w:pPr>
      <w:r>
        <w:t>validity dates.</w:t>
      </w:r>
    </w:p>
    <w:p w14:paraId="09D374A4" w14:textId="29432E78" w:rsidR="00724DFA" w:rsidRPr="004F5BCA" w:rsidRDefault="00724DFA" w:rsidP="00724DFA">
      <w:r>
        <w:rPr>
          <w:b/>
          <w:bCs/>
        </w:rPr>
        <w:t xml:space="preserve">17. Control </w:t>
      </w:r>
      <w:r w:rsidRPr="004F5BCA">
        <w:t>. This information object is composed of the following data categories:</w:t>
      </w:r>
    </w:p>
    <w:p w14:paraId="102E7F96" w14:textId="77777777" w:rsidR="00724DFA" w:rsidRDefault="00724DFA" w:rsidP="00682AB6">
      <w:pPr>
        <w:pStyle w:val="Listlitere"/>
        <w:numPr>
          <w:ilvl w:val="0"/>
          <w:numId w:val="34"/>
        </w:numPr>
      </w:pPr>
      <w:r>
        <w:t>control identifier;</w:t>
      </w:r>
    </w:p>
    <w:p w14:paraId="62E16652" w14:textId="77777777" w:rsidR="00724DFA" w:rsidRDefault="00724DFA" w:rsidP="00682AB6">
      <w:pPr>
        <w:pStyle w:val="Listlitere"/>
        <w:numPr>
          <w:ilvl w:val="0"/>
          <w:numId w:val="11"/>
        </w:numPr>
      </w:pPr>
      <w:r>
        <w:lastRenderedPageBreak/>
        <w:t>import notification identifier;</w:t>
      </w:r>
    </w:p>
    <w:p w14:paraId="7C1F46E8" w14:textId="77777777" w:rsidR="00724DFA" w:rsidRPr="004F5BCA" w:rsidRDefault="00724DFA" w:rsidP="00682AB6">
      <w:pPr>
        <w:pStyle w:val="Listlitere"/>
        <w:numPr>
          <w:ilvl w:val="0"/>
          <w:numId w:val="11"/>
        </w:numPr>
      </w:pPr>
      <w:r>
        <w:t>authorized user identifier (PIF inspector);</w:t>
      </w:r>
    </w:p>
    <w:p w14:paraId="56F01A6E" w14:textId="77777777" w:rsidR="00724DFA" w:rsidRDefault="00724DFA" w:rsidP="00724DFA">
      <w:pPr>
        <w:pStyle w:val="Listlitere"/>
      </w:pPr>
      <w:r>
        <w:t>type of control (documentary/identity/physical);</w:t>
      </w:r>
    </w:p>
    <w:p w14:paraId="5432DA62" w14:textId="77777777" w:rsidR="00724DFA" w:rsidRDefault="00724DFA" w:rsidP="00724DFA">
      <w:pPr>
        <w:pStyle w:val="Listlitere"/>
      </w:pPr>
      <w:r>
        <w:t>date;</w:t>
      </w:r>
    </w:p>
    <w:p w14:paraId="3DF0B512" w14:textId="77777777" w:rsidR="00724DFA" w:rsidRDefault="00724DFA" w:rsidP="00724DFA">
      <w:pPr>
        <w:pStyle w:val="Listlitere"/>
      </w:pPr>
      <w:r>
        <w:t>control decision (passage allowed/customs clearance allowed/detention at the border);</w:t>
      </w:r>
    </w:p>
    <w:p w14:paraId="565F5AB7" w14:textId="77777777" w:rsidR="00724DFA" w:rsidRDefault="00724DFA" w:rsidP="00724DFA">
      <w:pPr>
        <w:pStyle w:val="Listlitere"/>
      </w:pPr>
      <w:r>
        <w:t>control description;</w:t>
      </w:r>
    </w:p>
    <w:p w14:paraId="2327FCE4" w14:textId="77777777" w:rsidR="00724DFA" w:rsidRDefault="00724DFA" w:rsidP="00724DFA">
      <w:pPr>
        <w:pStyle w:val="Listlitere"/>
      </w:pPr>
      <w:r>
        <w:t>other relevant data.</w:t>
      </w:r>
    </w:p>
    <w:p w14:paraId="501D8B92" w14:textId="15E1684B" w:rsidR="00724DFA" w:rsidRPr="004F5BCA" w:rsidRDefault="00724DFA" w:rsidP="00724DFA">
      <w:r>
        <w:rPr>
          <w:b/>
          <w:bCs/>
        </w:rPr>
        <w:t xml:space="preserve">17. Notification </w:t>
      </w:r>
      <w:r w:rsidRPr="004F5BCA">
        <w:t>. This information object is composed of the following data categories:</w:t>
      </w:r>
    </w:p>
    <w:p w14:paraId="18804A97" w14:textId="77777777" w:rsidR="00724DFA" w:rsidRDefault="00724DFA" w:rsidP="00682AB6">
      <w:pPr>
        <w:pStyle w:val="Listlitere"/>
        <w:numPr>
          <w:ilvl w:val="0"/>
          <w:numId w:val="35"/>
        </w:numPr>
      </w:pPr>
      <w:r>
        <w:t>notification identifier;</w:t>
      </w:r>
    </w:p>
    <w:p w14:paraId="0CBA4193" w14:textId="77777777" w:rsidR="00724DFA" w:rsidRDefault="00724DFA" w:rsidP="00682AB6">
      <w:pPr>
        <w:pStyle w:val="Listlitere"/>
        <w:numPr>
          <w:ilvl w:val="0"/>
          <w:numId w:val="11"/>
        </w:numPr>
      </w:pPr>
      <w:r>
        <w:t>authorized user identifier (point of contact);</w:t>
      </w:r>
    </w:p>
    <w:p w14:paraId="5A3A212D" w14:textId="3A309DA4" w:rsidR="004E2B52" w:rsidRDefault="004E2B52" w:rsidP="00682AB6">
      <w:pPr>
        <w:pStyle w:val="Listlitere"/>
        <w:numPr>
          <w:ilvl w:val="0"/>
          <w:numId w:val="11"/>
        </w:numPr>
      </w:pPr>
      <w:r>
        <w:t>non-conformity identifier;</w:t>
      </w:r>
    </w:p>
    <w:p w14:paraId="60725926" w14:textId="497CAB80" w:rsidR="00724DFA" w:rsidRDefault="00724DFA" w:rsidP="00682AB6">
      <w:pPr>
        <w:pStyle w:val="Listlitere"/>
        <w:numPr>
          <w:ilvl w:val="0"/>
          <w:numId w:val="11"/>
        </w:numPr>
      </w:pPr>
      <w:r>
        <w:t>notification type (food, animal feed, feed, etc.);</w:t>
      </w:r>
    </w:p>
    <w:p w14:paraId="1DD30237" w14:textId="77777777" w:rsidR="00724DFA" w:rsidRPr="00FF1DE4" w:rsidRDefault="00724DFA" w:rsidP="00682AB6">
      <w:pPr>
        <w:pStyle w:val="Listlitere"/>
        <w:numPr>
          <w:ilvl w:val="0"/>
          <w:numId w:val="11"/>
        </w:numPr>
        <w:rPr>
          <w:lang w:val="fr-FR"/>
        </w:rPr>
      </w:pPr>
      <w:r w:rsidRPr="00FF1DE4">
        <w:rPr>
          <w:lang w:val="fr-FR"/>
        </w:rPr>
        <w:t xml:space="preserve">notification classification (information, </w:t>
      </w:r>
      <w:proofErr w:type="spellStart"/>
      <w:r w:rsidRPr="00FF1DE4">
        <w:rPr>
          <w:lang w:val="fr-FR"/>
        </w:rPr>
        <w:t>alert</w:t>
      </w:r>
      <w:proofErr w:type="spellEnd"/>
      <w:r w:rsidRPr="00FF1DE4">
        <w:rPr>
          <w:lang w:val="fr-FR"/>
        </w:rPr>
        <w:t>, border rejection);</w:t>
      </w:r>
    </w:p>
    <w:p w14:paraId="4308B1AD" w14:textId="77777777" w:rsidR="00724DFA" w:rsidRDefault="00724DFA" w:rsidP="00682AB6">
      <w:pPr>
        <w:pStyle w:val="Listlitere"/>
        <w:numPr>
          <w:ilvl w:val="0"/>
          <w:numId w:val="11"/>
        </w:numPr>
      </w:pPr>
      <w:r>
        <w:t>the basis for the notification (official control, border rejection, consumer complaint, etc.);</w:t>
      </w:r>
    </w:p>
    <w:p w14:paraId="3F950E71" w14:textId="2654617F" w:rsidR="00724DFA" w:rsidRDefault="00724DFA" w:rsidP="00682AB6">
      <w:pPr>
        <w:pStyle w:val="Listlitere"/>
        <w:numPr>
          <w:ilvl w:val="0"/>
          <w:numId w:val="11"/>
        </w:numPr>
      </w:pPr>
      <w:r>
        <w:t>associated unique code;</w:t>
      </w:r>
    </w:p>
    <w:p w14:paraId="5457E1A9" w14:textId="77777777" w:rsidR="00724DFA" w:rsidRDefault="00724DFA" w:rsidP="00682AB6">
      <w:pPr>
        <w:pStyle w:val="Listlitere"/>
        <w:numPr>
          <w:ilvl w:val="0"/>
          <w:numId w:val="11"/>
        </w:numPr>
      </w:pPr>
      <w:r>
        <w:t>date of notification;</w:t>
      </w:r>
    </w:p>
    <w:p w14:paraId="47691875" w14:textId="3740AAB0" w:rsidR="00F37E84" w:rsidRDefault="00F37E84" w:rsidP="00682AB6">
      <w:pPr>
        <w:pStyle w:val="Listlitere"/>
        <w:numPr>
          <w:ilvl w:val="0"/>
          <w:numId w:val="11"/>
        </w:numPr>
      </w:pPr>
      <w:r>
        <w:t>the subject of the notification;</w:t>
      </w:r>
    </w:p>
    <w:p w14:paraId="454459F5" w14:textId="2A7306B1" w:rsidR="00073815" w:rsidRDefault="00073815" w:rsidP="00682AB6">
      <w:pPr>
        <w:pStyle w:val="Listlitere"/>
        <w:numPr>
          <w:ilvl w:val="0"/>
          <w:numId w:val="11"/>
        </w:numPr>
      </w:pPr>
      <w:r>
        <w:t>legal basis;</w:t>
      </w:r>
    </w:p>
    <w:p w14:paraId="4A78FDB7" w14:textId="77777777" w:rsidR="00724DFA" w:rsidRDefault="00724DFA" w:rsidP="00682AB6">
      <w:pPr>
        <w:pStyle w:val="Listlitere"/>
        <w:numPr>
          <w:ilvl w:val="0"/>
          <w:numId w:val="11"/>
        </w:numPr>
      </w:pPr>
      <w:r>
        <w:t>data on PC members for intervention;</w:t>
      </w:r>
    </w:p>
    <w:p w14:paraId="1EAA2FD9" w14:textId="77777777" w:rsidR="00724DFA" w:rsidRDefault="00724DFA" w:rsidP="00682AB6">
      <w:pPr>
        <w:pStyle w:val="Listlitere"/>
        <w:numPr>
          <w:ilvl w:val="0"/>
          <w:numId w:val="11"/>
        </w:numPr>
      </w:pPr>
      <w:r>
        <w:t>data on PC members for information;</w:t>
      </w:r>
    </w:p>
    <w:p w14:paraId="01FA4D8F" w14:textId="77777777" w:rsidR="00724DFA" w:rsidRDefault="00724DFA" w:rsidP="00682AB6">
      <w:pPr>
        <w:pStyle w:val="Listlitere"/>
        <w:numPr>
          <w:ilvl w:val="0"/>
          <w:numId w:val="11"/>
        </w:numPr>
      </w:pPr>
      <w:r>
        <w:t>data about product batches;</w:t>
      </w:r>
    </w:p>
    <w:p w14:paraId="073F65CC" w14:textId="157D5C7B" w:rsidR="007A341F" w:rsidRDefault="007A341F" w:rsidP="00682AB6">
      <w:pPr>
        <w:pStyle w:val="Listlitere"/>
        <w:numPr>
          <w:ilvl w:val="0"/>
          <w:numId w:val="11"/>
        </w:numPr>
      </w:pPr>
      <w:r>
        <w:t>distribution list;</w:t>
      </w:r>
    </w:p>
    <w:p w14:paraId="7A7E237D" w14:textId="77777777" w:rsidR="00724DFA" w:rsidRDefault="00724DFA" w:rsidP="00682AB6">
      <w:pPr>
        <w:pStyle w:val="Listlitere"/>
        <w:numPr>
          <w:ilvl w:val="0"/>
          <w:numId w:val="11"/>
        </w:numPr>
      </w:pPr>
      <w:r>
        <w:t>Hazard data:</w:t>
      </w:r>
    </w:p>
    <w:p w14:paraId="5424699F" w14:textId="77777777" w:rsidR="00724DFA" w:rsidRDefault="00724DFA" w:rsidP="00682AB6">
      <w:pPr>
        <w:pStyle w:val="Listlitere"/>
        <w:numPr>
          <w:ilvl w:val="1"/>
          <w:numId w:val="11"/>
        </w:numPr>
      </w:pPr>
      <w:r>
        <w:t>hazard category;</w:t>
      </w:r>
    </w:p>
    <w:p w14:paraId="13F4E93B" w14:textId="77777777" w:rsidR="00724DFA" w:rsidRDefault="00724DFA" w:rsidP="00682AB6">
      <w:pPr>
        <w:pStyle w:val="Listlitere"/>
        <w:numPr>
          <w:ilvl w:val="1"/>
          <w:numId w:val="11"/>
        </w:numPr>
      </w:pPr>
      <w:r>
        <w:t>identified hazard;</w:t>
      </w:r>
    </w:p>
    <w:p w14:paraId="35A44890" w14:textId="77777777" w:rsidR="00724DFA" w:rsidRDefault="00724DFA" w:rsidP="00682AB6">
      <w:pPr>
        <w:pStyle w:val="Listlitere"/>
        <w:numPr>
          <w:ilvl w:val="1"/>
          <w:numId w:val="11"/>
        </w:numPr>
      </w:pPr>
      <w:r>
        <w:t>test results data;</w:t>
      </w:r>
    </w:p>
    <w:p w14:paraId="7A8084C4" w14:textId="651D9938" w:rsidR="00724DFA" w:rsidRDefault="00970402" w:rsidP="00682AB6">
      <w:pPr>
        <w:pStyle w:val="Listlitere"/>
        <w:numPr>
          <w:ilvl w:val="1"/>
          <w:numId w:val="11"/>
        </w:numPr>
      </w:pPr>
      <w:r>
        <w:t>laboratory investigations;</w:t>
      </w:r>
    </w:p>
    <w:p w14:paraId="2F7245D8" w14:textId="77777777" w:rsidR="00724DFA" w:rsidRDefault="00724DFA" w:rsidP="00682AB6">
      <w:pPr>
        <w:pStyle w:val="Listlitere"/>
        <w:numPr>
          <w:ilvl w:val="1"/>
          <w:numId w:val="11"/>
        </w:numPr>
      </w:pPr>
      <w:r>
        <w:t>data on data collection (number of samples, method, location, etc.);</w:t>
      </w:r>
    </w:p>
    <w:p w14:paraId="4DEE4603" w14:textId="77777777" w:rsidR="00724DFA" w:rsidRDefault="00724DFA" w:rsidP="00682AB6">
      <w:pPr>
        <w:pStyle w:val="Listlitere"/>
        <w:numPr>
          <w:ilvl w:val="1"/>
          <w:numId w:val="11"/>
        </w:numPr>
      </w:pPr>
      <w:r>
        <w:t>laboratory analyses;</w:t>
      </w:r>
    </w:p>
    <w:p w14:paraId="4900B310" w14:textId="77777777" w:rsidR="00724DFA" w:rsidRDefault="00724DFA" w:rsidP="00682AB6">
      <w:pPr>
        <w:pStyle w:val="Listlitere"/>
        <w:numPr>
          <w:ilvl w:val="1"/>
          <w:numId w:val="11"/>
        </w:numPr>
      </w:pPr>
      <w:r>
        <w:t>matrix/analysis method.</w:t>
      </w:r>
    </w:p>
    <w:p w14:paraId="3AE23BB6" w14:textId="77777777" w:rsidR="00724DFA" w:rsidRDefault="00724DFA" w:rsidP="00682AB6">
      <w:pPr>
        <w:pStyle w:val="Listlitere"/>
        <w:numPr>
          <w:ilvl w:val="0"/>
          <w:numId w:val="11"/>
        </w:numPr>
      </w:pPr>
      <w:r>
        <w:t>risk data:</w:t>
      </w:r>
    </w:p>
    <w:p w14:paraId="14199939" w14:textId="77777777" w:rsidR="00724DFA" w:rsidRDefault="00724DFA" w:rsidP="00682AB6">
      <w:pPr>
        <w:pStyle w:val="Listlitere"/>
        <w:numPr>
          <w:ilvl w:val="1"/>
          <w:numId w:val="11"/>
        </w:numPr>
      </w:pPr>
      <w:r>
        <w:t>major risk (confirmation, evaluation);</w:t>
      </w:r>
    </w:p>
    <w:p w14:paraId="3517ECF6" w14:textId="77777777" w:rsidR="00724DFA" w:rsidRDefault="00724DFA" w:rsidP="00682AB6">
      <w:pPr>
        <w:pStyle w:val="Listlitere"/>
        <w:numPr>
          <w:ilvl w:val="1"/>
          <w:numId w:val="11"/>
        </w:numPr>
      </w:pPr>
      <w:r>
        <w:t>number of people affected;</w:t>
      </w:r>
    </w:p>
    <w:p w14:paraId="71EA5741" w14:textId="77777777" w:rsidR="00724DFA" w:rsidRDefault="00724DFA" w:rsidP="00682AB6">
      <w:pPr>
        <w:pStyle w:val="Listlitere"/>
        <w:numPr>
          <w:ilvl w:val="1"/>
          <w:numId w:val="11"/>
        </w:numPr>
      </w:pPr>
      <w:r>
        <w:t>type of disease/symptoms;</w:t>
      </w:r>
    </w:p>
    <w:p w14:paraId="46225A2A" w14:textId="77777777" w:rsidR="00724DFA" w:rsidRDefault="00724DFA" w:rsidP="00682AB6">
      <w:pPr>
        <w:pStyle w:val="Listlitere"/>
        <w:numPr>
          <w:ilvl w:val="1"/>
          <w:numId w:val="11"/>
        </w:numPr>
      </w:pPr>
      <w:r>
        <w:t>legislation;</w:t>
      </w:r>
    </w:p>
    <w:p w14:paraId="2EE9D959" w14:textId="77777777" w:rsidR="00724DFA" w:rsidRDefault="00724DFA" w:rsidP="00682AB6">
      <w:pPr>
        <w:pStyle w:val="Listlitere"/>
        <w:numPr>
          <w:ilvl w:val="1"/>
          <w:numId w:val="11"/>
        </w:numPr>
      </w:pPr>
      <w:r>
        <w:t>maximum allowed level.</w:t>
      </w:r>
    </w:p>
    <w:p w14:paraId="5C43E7DF" w14:textId="77777777" w:rsidR="00724DFA" w:rsidRDefault="00724DFA" w:rsidP="00682AB6">
      <w:pPr>
        <w:pStyle w:val="Listlitere"/>
        <w:numPr>
          <w:ilvl w:val="0"/>
          <w:numId w:val="11"/>
        </w:numPr>
      </w:pPr>
      <w:r>
        <w:t>border control data:</w:t>
      </w:r>
    </w:p>
    <w:p w14:paraId="34234D39" w14:textId="77777777" w:rsidR="00724DFA" w:rsidRDefault="00724DFA" w:rsidP="00682AB6">
      <w:pPr>
        <w:pStyle w:val="Listlitere"/>
        <w:numPr>
          <w:ilvl w:val="1"/>
          <w:numId w:val="11"/>
        </w:numPr>
      </w:pPr>
      <w:r>
        <w:t>starting point;</w:t>
      </w:r>
    </w:p>
    <w:p w14:paraId="49565D2C" w14:textId="77777777" w:rsidR="00724DFA" w:rsidRDefault="00724DFA" w:rsidP="00682AB6">
      <w:pPr>
        <w:pStyle w:val="Listlitere"/>
        <w:numPr>
          <w:ilvl w:val="1"/>
          <w:numId w:val="11"/>
        </w:numPr>
      </w:pPr>
      <w:r>
        <w:lastRenderedPageBreak/>
        <w:t>entry point;</w:t>
      </w:r>
    </w:p>
    <w:p w14:paraId="1141362E" w14:textId="77777777" w:rsidR="00724DFA" w:rsidRDefault="00724DFA" w:rsidP="00682AB6">
      <w:pPr>
        <w:pStyle w:val="Listlitere"/>
        <w:numPr>
          <w:ilvl w:val="1"/>
          <w:numId w:val="11"/>
        </w:numPr>
      </w:pPr>
      <w:r>
        <w:t>checkpoint;</w:t>
      </w:r>
    </w:p>
    <w:p w14:paraId="0DC84A59" w14:textId="77777777" w:rsidR="00724DFA" w:rsidRDefault="00724DFA" w:rsidP="00682AB6">
      <w:pPr>
        <w:pStyle w:val="Listlitere"/>
        <w:numPr>
          <w:ilvl w:val="1"/>
          <w:numId w:val="11"/>
        </w:numPr>
      </w:pPr>
      <w:r>
        <w:t>inspection reason;</w:t>
      </w:r>
    </w:p>
    <w:p w14:paraId="57D8DE52" w14:textId="77777777" w:rsidR="00724DFA" w:rsidRDefault="00724DFA" w:rsidP="00682AB6">
      <w:pPr>
        <w:pStyle w:val="Listlitere"/>
        <w:numPr>
          <w:ilvl w:val="1"/>
          <w:numId w:val="11"/>
        </w:numPr>
      </w:pPr>
      <w:r>
        <w:t>destination country;</w:t>
      </w:r>
    </w:p>
    <w:p w14:paraId="35D5CD27" w14:textId="77777777" w:rsidR="00724DFA" w:rsidRDefault="00724DFA" w:rsidP="00682AB6">
      <w:pPr>
        <w:pStyle w:val="Listlitere"/>
        <w:numPr>
          <w:ilvl w:val="1"/>
          <w:numId w:val="11"/>
        </w:numPr>
      </w:pPr>
      <w:r>
        <w:t>recipient(name, address);</w:t>
      </w:r>
    </w:p>
    <w:p w14:paraId="662C1114" w14:textId="77777777" w:rsidR="00724DFA" w:rsidRDefault="00724DFA" w:rsidP="00682AB6">
      <w:pPr>
        <w:pStyle w:val="Listlitere"/>
        <w:numPr>
          <w:ilvl w:val="1"/>
          <w:numId w:val="11"/>
        </w:numPr>
      </w:pPr>
      <w:r>
        <w:t>container/seal number;</w:t>
      </w:r>
    </w:p>
    <w:p w14:paraId="43982A25" w14:textId="77777777" w:rsidR="00724DFA" w:rsidRDefault="00724DFA" w:rsidP="00682AB6">
      <w:pPr>
        <w:pStyle w:val="Listlitere"/>
        <w:numPr>
          <w:ilvl w:val="1"/>
          <w:numId w:val="11"/>
        </w:numPr>
      </w:pPr>
      <w:r>
        <w:t>vehicle registration number.</w:t>
      </w:r>
    </w:p>
    <w:p w14:paraId="3F95AD46" w14:textId="77777777" w:rsidR="00724DFA" w:rsidRDefault="00724DFA" w:rsidP="00682AB6">
      <w:pPr>
        <w:pStyle w:val="Listlitere"/>
        <w:numPr>
          <w:ilvl w:val="0"/>
          <w:numId w:val="11"/>
        </w:numPr>
      </w:pPr>
      <w:r>
        <w:t>public information data;</w:t>
      </w:r>
    </w:p>
    <w:p w14:paraId="6C253C7B" w14:textId="77777777" w:rsidR="00724DFA" w:rsidRDefault="00724DFA" w:rsidP="00682AB6">
      <w:pPr>
        <w:pStyle w:val="Listlitere"/>
        <w:numPr>
          <w:ilvl w:val="0"/>
          <w:numId w:val="11"/>
        </w:numPr>
      </w:pPr>
      <w:r>
        <w:t>organization/ministry;</w:t>
      </w:r>
    </w:p>
    <w:p w14:paraId="6B8E23A8" w14:textId="77777777" w:rsidR="00724DFA" w:rsidRDefault="00724DFA" w:rsidP="00682AB6">
      <w:pPr>
        <w:pStyle w:val="Listlitere"/>
        <w:numPr>
          <w:ilvl w:val="0"/>
          <w:numId w:val="11"/>
        </w:numPr>
      </w:pPr>
      <w:r>
        <w:t>fraud?</w:t>
      </w:r>
    </w:p>
    <w:p w14:paraId="46FAD04D" w14:textId="77777777" w:rsidR="00724DFA" w:rsidRDefault="00724DFA" w:rsidP="00682AB6">
      <w:pPr>
        <w:pStyle w:val="Listlitere"/>
        <w:numPr>
          <w:ilvl w:val="0"/>
          <w:numId w:val="11"/>
        </w:numPr>
      </w:pPr>
      <w:r>
        <w:t>fraud description;</w:t>
      </w:r>
    </w:p>
    <w:p w14:paraId="1F1605F2" w14:textId="77777777" w:rsidR="00724DFA" w:rsidRPr="004F5BCA" w:rsidRDefault="00724DFA" w:rsidP="00724DFA">
      <w:pPr>
        <w:pStyle w:val="Listlitere"/>
      </w:pPr>
      <w:r w:rsidRPr="004F5BCA">
        <w:t>other categories of data, as appropriate.</w:t>
      </w:r>
    </w:p>
    <w:p w14:paraId="2AEEE4F0" w14:textId="33A45BB2" w:rsidR="00724DFA" w:rsidRPr="006F1F1D" w:rsidRDefault="00724DFA" w:rsidP="00724DFA">
      <w:r w:rsidRPr="006F1F1D">
        <w:rPr>
          <w:b/>
          <w:bCs/>
        </w:rPr>
        <w:t xml:space="preserve">18. Product batch </w:t>
      </w:r>
      <w:r w:rsidRPr="006F1F1D">
        <w:t>. This complex information object is composed of the following data categories:</w:t>
      </w:r>
    </w:p>
    <w:p w14:paraId="29D1A4BA" w14:textId="77777777" w:rsidR="00724DFA" w:rsidRPr="006F1F1D" w:rsidRDefault="00724DFA" w:rsidP="00682AB6">
      <w:pPr>
        <w:pStyle w:val="Listlitere"/>
        <w:numPr>
          <w:ilvl w:val="0"/>
          <w:numId w:val="36"/>
        </w:numPr>
      </w:pPr>
      <w:r w:rsidRPr="006F1F1D">
        <w:t>product batch identifier;</w:t>
      </w:r>
    </w:p>
    <w:p w14:paraId="6AA94FBB" w14:textId="77777777" w:rsidR="00724DFA" w:rsidRPr="006F1F1D" w:rsidRDefault="00724DFA" w:rsidP="00682AB6">
      <w:pPr>
        <w:pStyle w:val="Listlitere"/>
        <w:numPr>
          <w:ilvl w:val="0"/>
          <w:numId w:val="11"/>
        </w:numPr>
      </w:pPr>
      <w:r w:rsidRPr="006F1F1D">
        <w:t>batch number;</w:t>
      </w:r>
    </w:p>
    <w:p w14:paraId="7C64A2CE" w14:textId="77777777" w:rsidR="00724DFA" w:rsidRPr="006F1F1D" w:rsidRDefault="00724DFA" w:rsidP="00682AB6">
      <w:pPr>
        <w:pStyle w:val="Listlitere"/>
        <w:numPr>
          <w:ilvl w:val="0"/>
          <w:numId w:val="11"/>
        </w:numPr>
      </w:pPr>
      <w:r w:rsidRPr="006F1F1D">
        <w:t>batch expiration dates;</w:t>
      </w:r>
    </w:p>
    <w:p w14:paraId="3BC6ABED" w14:textId="77777777" w:rsidR="00724DFA" w:rsidRPr="006F1F1D" w:rsidRDefault="00724DFA" w:rsidP="00682AB6">
      <w:pPr>
        <w:pStyle w:val="Listlitere"/>
        <w:numPr>
          <w:ilvl w:val="0"/>
          <w:numId w:val="11"/>
        </w:numPr>
      </w:pPr>
      <w:r w:rsidRPr="006F1F1D">
        <w:t>batch description (number of units, mass/volume);</w:t>
      </w:r>
    </w:p>
    <w:p w14:paraId="4FBE7CF0" w14:textId="77777777" w:rsidR="00724DFA" w:rsidRPr="006F1F1D" w:rsidRDefault="00724DFA" w:rsidP="00682AB6">
      <w:pPr>
        <w:pStyle w:val="Listlitere"/>
        <w:numPr>
          <w:ilvl w:val="0"/>
          <w:numId w:val="11"/>
        </w:numPr>
      </w:pPr>
      <w:r w:rsidRPr="006F1F1D">
        <w:t>health certificate data (number/numbers, date, CVED/CED number);</w:t>
      </w:r>
    </w:p>
    <w:p w14:paraId="59CBD4DC" w14:textId="77777777" w:rsidR="00724DFA" w:rsidRPr="006F1F1D" w:rsidRDefault="00724DFA" w:rsidP="00682AB6">
      <w:pPr>
        <w:pStyle w:val="Listlitere"/>
        <w:numPr>
          <w:ilvl w:val="0"/>
          <w:numId w:val="11"/>
        </w:numPr>
      </w:pPr>
      <w:r w:rsidRPr="006F1F1D">
        <w:t>data on the operators involved (registration/authorization number, country/district, name, address);</w:t>
      </w:r>
    </w:p>
    <w:p w14:paraId="7BB1D54F" w14:textId="77777777" w:rsidR="00724DFA" w:rsidRPr="007C6DFF" w:rsidRDefault="00724DFA" w:rsidP="00682AB6">
      <w:pPr>
        <w:pStyle w:val="Listlitere"/>
        <w:numPr>
          <w:ilvl w:val="0"/>
          <w:numId w:val="11"/>
        </w:numPr>
      </w:pPr>
      <w:r w:rsidRPr="007C6DFF">
        <w:t>product category (fruit, sweets, milk, etc.);</w:t>
      </w:r>
    </w:p>
    <w:p w14:paraId="70512C49" w14:textId="77777777" w:rsidR="00724DFA" w:rsidRPr="007C6DFF" w:rsidRDefault="00724DFA" w:rsidP="00682AB6">
      <w:pPr>
        <w:pStyle w:val="Listlitere"/>
        <w:numPr>
          <w:ilvl w:val="0"/>
          <w:numId w:val="11"/>
        </w:numPr>
      </w:pPr>
      <w:r w:rsidRPr="007C6DFF">
        <w:t>product name;</w:t>
      </w:r>
    </w:p>
    <w:p w14:paraId="751CDEA2" w14:textId="77777777" w:rsidR="00724DFA" w:rsidRPr="006F1F1D" w:rsidRDefault="00724DFA" w:rsidP="00682AB6">
      <w:pPr>
        <w:pStyle w:val="Listlitere"/>
        <w:numPr>
          <w:ilvl w:val="0"/>
          <w:numId w:val="11"/>
        </w:numPr>
      </w:pPr>
      <w:r w:rsidRPr="006F1F1D">
        <w:t>NCM code;</w:t>
      </w:r>
    </w:p>
    <w:p w14:paraId="6F95DF44" w14:textId="77777777" w:rsidR="00724DFA" w:rsidRPr="006F1F1D" w:rsidRDefault="00724DFA" w:rsidP="00682AB6">
      <w:pPr>
        <w:pStyle w:val="Listlitere"/>
        <w:numPr>
          <w:ilvl w:val="0"/>
          <w:numId w:val="11"/>
        </w:numPr>
      </w:pPr>
      <w:r w:rsidRPr="006F1F1D">
        <w:t>brand;</w:t>
      </w:r>
    </w:p>
    <w:p w14:paraId="63A31BA0" w14:textId="77777777" w:rsidR="00724DFA" w:rsidRPr="006F1F1D" w:rsidRDefault="00724DFA" w:rsidP="00682AB6">
      <w:pPr>
        <w:pStyle w:val="Listlitere"/>
        <w:numPr>
          <w:ilvl w:val="0"/>
          <w:numId w:val="11"/>
        </w:numPr>
      </w:pPr>
      <w:r w:rsidRPr="006F1F1D">
        <w:t>trade name;</w:t>
      </w:r>
    </w:p>
    <w:p w14:paraId="0367C6EF" w14:textId="77777777" w:rsidR="00724DFA" w:rsidRPr="006F1F1D" w:rsidRDefault="00724DFA" w:rsidP="00682AB6">
      <w:pPr>
        <w:pStyle w:val="Listlitere"/>
        <w:numPr>
          <w:ilvl w:val="0"/>
          <w:numId w:val="11"/>
        </w:numPr>
      </w:pPr>
      <w:r w:rsidRPr="006F1F1D">
        <w:t>product aspect (temperature, others);</w:t>
      </w:r>
    </w:p>
    <w:p w14:paraId="3F477154" w14:textId="77777777" w:rsidR="00724DFA" w:rsidRPr="007C6DFF" w:rsidRDefault="00724DFA" w:rsidP="00682AB6">
      <w:pPr>
        <w:pStyle w:val="Listlitere"/>
        <w:numPr>
          <w:ilvl w:val="0"/>
          <w:numId w:val="11"/>
        </w:numPr>
      </w:pPr>
      <w:r w:rsidRPr="007C6DFF">
        <w:t>barcode;</w:t>
      </w:r>
    </w:p>
    <w:p w14:paraId="32D36754" w14:textId="77777777" w:rsidR="00724DFA" w:rsidRPr="007C6DFF" w:rsidRDefault="00724DFA" w:rsidP="00682AB6">
      <w:pPr>
        <w:pStyle w:val="Listlitere"/>
        <w:numPr>
          <w:ilvl w:val="0"/>
          <w:numId w:val="11"/>
        </w:numPr>
      </w:pPr>
      <w:r w:rsidRPr="007C6DFF">
        <w:t>data on the label;</w:t>
      </w:r>
    </w:p>
    <w:p w14:paraId="732FC3C0" w14:textId="77777777" w:rsidR="00724DFA" w:rsidRPr="007C6DFF" w:rsidRDefault="00724DFA" w:rsidP="00682AB6">
      <w:pPr>
        <w:pStyle w:val="Listlitere"/>
        <w:numPr>
          <w:ilvl w:val="0"/>
          <w:numId w:val="11"/>
        </w:numPr>
      </w:pPr>
      <w:r w:rsidRPr="007C6DFF">
        <w:t>unit mass/volume;</w:t>
      </w:r>
    </w:p>
    <w:p w14:paraId="0A758C79" w14:textId="77777777" w:rsidR="00724DFA" w:rsidRPr="007C6DFF" w:rsidRDefault="00724DFA" w:rsidP="00682AB6">
      <w:pPr>
        <w:pStyle w:val="Listlitere"/>
        <w:numPr>
          <w:ilvl w:val="0"/>
          <w:numId w:val="11"/>
        </w:numPr>
      </w:pPr>
      <w:r w:rsidRPr="007C6DFF">
        <w:t>country of origin;</w:t>
      </w:r>
    </w:p>
    <w:p w14:paraId="5A9AAAD6" w14:textId="77777777" w:rsidR="00724DFA" w:rsidRPr="007C6DFF" w:rsidRDefault="00724DFA" w:rsidP="00682AB6">
      <w:pPr>
        <w:pStyle w:val="Listlitere"/>
        <w:numPr>
          <w:ilvl w:val="0"/>
          <w:numId w:val="11"/>
        </w:numPr>
      </w:pPr>
      <w:r w:rsidRPr="007C6DFF">
        <w:t>distribution list?</w:t>
      </w:r>
    </w:p>
    <w:p w14:paraId="7A98CC60" w14:textId="77777777" w:rsidR="00724DFA" w:rsidRPr="006F1F1D" w:rsidRDefault="00724DFA" w:rsidP="00682AB6">
      <w:pPr>
        <w:pStyle w:val="Listlitere"/>
        <w:numPr>
          <w:ilvl w:val="0"/>
          <w:numId w:val="11"/>
        </w:numPr>
      </w:pPr>
      <w:r w:rsidRPr="006F1F1D">
        <w:t>other relevant data.</w:t>
      </w:r>
    </w:p>
    <w:p w14:paraId="52E569A6" w14:textId="7EC67589" w:rsidR="00724DFA" w:rsidRPr="004F5BCA" w:rsidRDefault="007C6DFF" w:rsidP="00724DFA">
      <w:r>
        <w:rPr>
          <w:b/>
          <w:bCs/>
        </w:rPr>
        <w:t xml:space="preserve">19. Non-conformity </w:t>
      </w:r>
      <w:r w:rsidR="00724DFA" w:rsidRPr="004F5BCA">
        <w:t>. This complex information object is composed of the following data categories:</w:t>
      </w:r>
    </w:p>
    <w:p w14:paraId="4612D900" w14:textId="77777777" w:rsidR="00724DFA" w:rsidRDefault="00724DFA" w:rsidP="00682AB6">
      <w:pPr>
        <w:pStyle w:val="Listlitere"/>
        <w:numPr>
          <w:ilvl w:val="0"/>
          <w:numId w:val="37"/>
        </w:numPr>
      </w:pPr>
      <w:r>
        <w:t>non-conformity identifier;</w:t>
      </w:r>
    </w:p>
    <w:p w14:paraId="5C1BAAB7" w14:textId="77777777" w:rsidR="00724DFA" w:rsidRDefault="00724DFA" w:rsidP="00682AB6">
      <w:pPr>
        <w:pStyle w:val="Listlitere"/>
        <w:numPr>
          <w:ilvl w:val="0"/>
          <w:numId w:val="11"/>
        </w:numPr>
      </w:pPr>
      <w:r>
        <w:t>description of non-conformity;</w:t>
      </w:r>
    </w:p>
    <w:p w14:paraId="2C7126E4" w14:textId="77777777" w:rsidR="00724DFA" w:rsidRDefault="00724DFA" w:rsidP="00682AB6">
      <w:pPr>
        <w:pStyle w:val="Listlitere"/>
        <w:numPr>
          <w:ilvl w:val="0"/>
          <w:numId w:val="11"/>
        </w:numPr>
      </w:pPr>
      <w:r>
        <w:t>risk classification;</w:t>
      </w:r>
    </w:p>
    <w:p w14:paraId="0BEDCEB3" w14:textId="77777777" w:rsidR="00724DFA" w:rsidRDefault="00724DFA" w:rsidP="00682AB6">
      <w:pPr>
        <w:pStyle w:val="Listlitere"/>
        <w:numPr>
          <w:ilvl w:val="0"/>
          <w:numId w:val="11"/>
        </w:numPr>
      </w:pPr>
      <w:r>
        <w:t>date of discovery;</w:t>
      </w:r>
    </w:p>
    <w:p w14:paraId="3D1F62A6" w14:textId="5A5ED043" w:rsidR="00724DFA" w:rsidRDefault="00724DFA" w:rsidP="00682AB6">
      <w:pPr>
        <w:pStyle w:val="Listlitere"/>
        <w:numPr>
          <w:ilvl w:val="0"/>
          <w:numId w:val="11"/>
        </w:numPr>
      </w:pPr>
      <w:r>
        <w:t>source of origin (LIMS, EU RASFF, media, other sources);</w:t>
      </w:r>
    </w:p>
    <w:p w14:paraId="781847ED" w14:textId="77777777" w:rsidR="00724DFA" w:rsidRDefault="00724DFA" w:rsidP="00682AB6">
      <w:pPr>
        <w:pStyle w:val="Listlitere"/>
        <w:numPr>
          <w:ilvl w:val="0"/>
          <w:numId w:val="11"/>
        </w:numPr>
      </w:pPr>
      <w:r>
        <w:t>type of control;</w:t>
      </w:r>
    </w:p>
    <w:p w14:paraId="568C5631" w14:textId="77777777" w:rsidR="00724DFA" w:rsidRDefault="00724DFA" w:rsidP="00682AB6">
      <w:pPr>
        <w:pStyle w:val="Listlitere"/>
        <w:numPr>
          <w:ilvl w:val="0"/>
          <w:numId w:val="11"/>
        </w:numPr>
      </w:pPr>
      <w:r>
        <w:lastRenderedPageBreak/>
        <w:t>product name;</w:t>
      </w:r>
    </w:p>
    <w:p w14:paraId="60D382D2" w14:textId="52DD2D24" w:rsidR="00724DFA" w:rsidRDefault="00724DFA" w:rsidP="00682AB6">
      <w:pPr>
        <w:pStyle w:val="Listlitere"/>
        <w:numPr>
          <w:ilvl w:val="0"/>
          <w:numId w:val="11"/>
        </w:numPr>
      </w:pPr>
      <w:r>
        <w:t>product type (animal feed/food);</w:t>
      </w:r>
    </w:p>
    <w:p w14:paraId="2D4E9725" w14:textId="77777777" w:rsidR="00724DFA" w:rsidRDefault="00724DFA" w:rsidP="00682AB6">
      <w:pPr>
        <w:pStyle w:val="Listlitere"/>
        <w:numPr>
          <w:ilvl w:val="0"/>
          <w:numId w:val="11"/>
        </w:numPr>
      </w:pPr>
      <w:r>
        <w:t>product category (meat, milk, etc.);</w:t>
      </w:r>
    </w:p>
    <w:p w14:paraId="3B092CA6" w14:textId="77777777" w:rsidR="00724DFA" w:rsidRDefault="00724DFA" w:rsidP="00682AB6">
      <w:pPr>
        <w:pStyle w:val="Listlitere"/>
        <w:numPr>
          <w:ilvl w:val="0"/>
          <w:numId w:val="11"/>
        </w:numPr>
      </w:pPr>
      <w:r>
        <w:t>batch/series code;</w:t>
      </w:r>
    </w:p>
    <w:p w14:paraId="6A02BDB6" w14:textId="77777777" w:rsidR="00724DFA" w:rsidRDefault="00724DFA" w:rsidP="00682AB6">
      <w:pPr>
        <w:pStyle w:val="Listlitere"/>
        <w:numPr>
          <w:ilvl w:val="0"/>
          <w:numId w:val="11"/>
        </w:numPr>
      </w:pPr>
      <w:r>
        <w:t>the quantity affected;</w:t>
      </w:r>
    </w:p>
    <w:p w14:paraId="0634CE0E" w14:textId="77777777" w:rsidR="00724DFA" w:rsidRDefault="00724DFA" w:rsidP="00682AB6">
      <w:pPr>
        <w:pStyle w:val="Listlitere"/>
        <w:numPr>
          <w:ilvl w:val="0"/>
          <w:numId w:val="11"/>
        </w:numPr>
      </w:pPr>
      <w:r>
        <w:t>packaging and labeling;</w:t>
      </w:r>
    </w:p>
    <w:p w14:paraId="32D1A7E2" w14:textId="77777777" w:rsidR="00724DFA" w:rsidRDefault="00724DFA" w:rsidP="00682AB6">
      <w:pPr>
        <w:pStyle w:val="Listlitere"/>
        <w:numPr>
          <w:ilvl w:val="0"/>
          <w:numId w:val="11"/>
        </w:numPr>
      </w:pPr>
      <w:r>
        <w:t>country of origin;</w:t>
      </w:r>
    </w:p>
    <w:p w14:paraId="49418E5B" w14:textId="09C09B54" w:rsidR="00BD38A7" w:rsidRPr="002D4BC6" w:rsidRDefault="00BD38A7" w:rsidP="00682AB6">
      <w:pPr>
        <w:pStyle w:val="Listlitere"/>
        <w:numPr>
          <w:ilvl w:val="0"/>
          <w:numId w:val="11"/>
        </w:numPr>
      </w:pPr>
      <w:r w:rsidRPr="002D4BC6">
        <w:t>the reporting country;</w:t>
      </w:r>
    </w:p>
    <w:p w14:paraId="302256CE" w14:textId="77777777" w:rsidR="00724DFA" w:rsidRDefault="00724DFA" w:rsidP="00682AB6">
      <w:pPr>
        <w:pStyle w:val="Listlitere"/>
        <w:numPr>
          <w:ilvl w:val="0"/>
          <w:numId w:val="11"/>
        </w:numPr>
      </w:pPr>
      <w:r>
        <w:t>the economic operator;</w:t>
      </w:r>
    </w:p>
    <w:p w14:paraId="15727828" w14:textId="77777777" w:rsidR="00030F4E" w:rsidRPr="00E5508F" w:rsidRDefault="002D4BC6" w:rsidP="00682AB6">
      <w:pPr>
        <w:pStyle w:val="Listlitere"/>
        <w:numPr>
          <w:ilvl w:val="0"/>
          <w:numId w:val="11"/>
        </w:numPr>
      </w:pPr>
      <w:r w:rsidRPr="00E5508F">
        <w:t>data taken from LIMS:</w:t>
      </w:r>
    </w:p>
    <w:p w14:paraId="311AE0DC" w14:textId="4C5935D1" w:rsidR="00E97FB6" w:rsidRPr="00E5508F" w:rsidRDefault="00E97FB6" w:rsidP="00030F4E">
      <w:pPr>
        <w:pStyle w:val="Listlitere"/>
        <w:numPr>
          <w:ilvl w:val="1"/>
          <w:numId w:val="11"/>
        </w:numPr>
      </w:pPr>
      <w:r w:rsidRPr="00E5508F">
        <w:t>Minutes No.;</w:t>
      </w:r>
    </w:p>
    <w:p w14:paraId="0383C22E" w14:textId="716200E0" w:rsidR="00FB0A10" w:rsidRPr="00E5508F" w:rsidRDefault="00FB0A10" w:rsidP="00030F4E">
      <w:pPr>
        <w:pStyle w:val="Listlitere"/>
        <w:numPr>
          <w:ilvl w:val="1"/>
          <w:numId w:val="11"/>
        </w:numPr>
      </w:pPr>
      <w:r w:rsidRPr="00E5508F">
        <w:t>test report number;</w:t>
      </w:r>
    </w:p>
    <w:p w14:paraId="4329DC3C" w14:textId="7F12E2B6" w:rsidR="00FB0A10" w:rsidRPr="00E5508F" w:rsidRDefault="002E5953" w:rsidP="00030F4E">
      <w:pPr>
        <w:pStyle w:val="Listlitere"/>
        <w:numPr>
          <w:ilvl w:val="1"/>
          <w:numId w:val="11"/>
        </w:numPr>
      </w:pPr>
      <w:r w:rsidRPr="00E5508F">
        <w:t>quantity of sample taken;</w:t>
      </w:r>
    </w:p>
    <w:p w14:paraId="3068DE2D" w14:textId="77777777" w:rsidR="00724DFA" w:rsidRDefault="00724DFA" w:rsidP="00030F4E">
      <w:pPr>
        <w:pStyle w:val="Listlitere"/>
        <w:numPr>
          <w:ilvl w:val="1"/>
          <w:numId w:val="11"/>
        </w:numPr>
      </w:pPr>
      <w:r>
        <w:t>laboratory results;</w:t>
      </w:r>
    </w:p>
    <w:p w14:paraId="422026CF" w14:textId="77777777" w:rsidR="00724DFA" w:rsidRDefault="00724DFA" w:rsidP="00682AB6">
      <w:pPr>
        <w:pStyle w:val="Listlitere"/>
        <w:numPr>
          <w:ilvl w:val="0"/>
          <w:numId w:val="11"/>
        </w:numPr>
      </w:pPr>
      <w:r>
        <w:t>attached documents;</w:t>
      </w:r>
    </w:p>
    <w:p w14:paraId="46949BA0" w14:textId="01CC5392" w:rsidR="000B13A6" w:rsidRDefault="000B13A6" w:rsidP="00682AB6">
      <w:pPr>
        <w:pStyle w:val="Listlitere"/>
        <w:numPr>
          <w:ilvl w:val="0"/>
          <w:numId w:val="11"/>
        </w:numPr>
      </w:pPr>
      <w:r>
        <w:t>processing date;</w:t>
      </w:r>
    </w:p>
    <w:p w14:paraId="667DB175" w14:textId="724E0B89" w:rsidR="00724DFA" w:rsidRPr="00FF1DE4" w:rsidRDefault="00724DFA" w:rsidP="00682AB6">
      <w:pPr>
        <w:pStyle w:val="Listlitere"/>
        <w:numPr>
          <w:ilvl w:val="0"/>
          <w:numId w:val="11"/>
        </w:numPr>
        <w:rPr>
          <w:lang w:val="fr-FR"/>
        </w:rPr>
      </w:pPr>
      <w:proofErr w:type="spellStart"/>
      <w:r w:rsidRPr="00FF1DE4">
        <w:rPr>
          <w:lang w:val="fr-FR"/>
        </w:rPr>
        <w:t>status</w:t>
      </w:r>
      <w:proofErr w:type="spellEnd"/>
      <w:r w:rsidRPr="00FF1DE4">
        <w:rPr>
          <w:lang w:val="fr-FR"/>
        </w:rPr>
        <w:t xml:space="preserve"> (</w:t>
      </w:r>
      <w:proofErr w:type="spellStart"/>
      <w:r w:rsidRPr="00FF1DE4">
        <w:rPr>
          <w:lang w:val="fr-FR"/>
        </w:rPr>
        <w:t>project</w:t>
      </w:r>
      <w:proofErr w:type="spellEnd"/>
      <w:r w:rsidRPr="00FF1DE4">
        <w:rPr>
          <w:lang w:val="fr-FR"/>
        </w:rPr>
        <w:t>, simple non-compliance, notification);</w:t>
      </w:r>
    </w:p>
    <w:p w14:paraId="7F0DC2AC" w14:textId="65C2F727" w:rsidR="00724DFA" w:rsidRPr="004F5BCA" w:rsidRDefault="007C6DFF" w:rsidP="00724DFA">
      <w:r>
        <w:rPr>
          <w:b/>
          <w:bCs/>
        </w:rPr>
        <w:t xml:space="preserve">20. Electronic file </w:t>
      </w:r>
      <w:r w:rsidR="00724DFA" w:rsidRPr="004F5BCA">
        <w:t>. This complex information object is composed of the following data categories:</w:t>
      </w:r>
    </w:p>
    <w:p w14:paraId="4DF23346" w14:textId="77777777" w:rsidR="00724DFA" w:rsidRPr="004F5BCA" w:rsidRDefault="00724DFA" w:rsidP="00682AB6">
      <w:pPr>
        <w:pStyle w:val="Listlitere"/>
        <w:numPr>
          <w:ilvl w:val="0"/>
          <w:numId w:val="38"/>
        </w:numPr>
      </w:pPr>
      <w:r w:rsidRPr="004F5BCA">
        <w:t>file identifier;</w:t>
      </w:r>
    </w:p>
    <w:p w14:paraId="5FA5E8C2" w14:textId="77777777" w:rsidR="00724DFA" w:rsidRDefault="00724DFA" w:rsidP="00724DFA">
      <w:pPr>
        <w:pStyle w:val="Listlitere"/>
      </w:pPr>
      <w:r w:rsidRPr="004F5BCA">
        <w:t>notification identifier;</w:t>
      </w:r>
    </w:p>
    <w:p w14:paraId="7ADF3CA1" w14:textId="77777777" w:rsidR="00724DFA" w:rsidRPr="004F5BCA" w:rsidRDefault="00724DFA" w:rsidP="00724DFA">
      <w:pPr>
        <w:pStyle w:val="Listlitere"/>
      </w:pPr>
      <w:r>
        <w:t>the non-compliance identifier;</w:t>
      </w:r>
    </w:p>
    <w:p w14:paraId="6125EABE" w14:textId="77777777" w:rsidR="00724DFA" w:rsidRPr="004F5BCA" w:rsidRDefault="00724DFA" w:rsidP="00724DFA">
      <w:pPr>
        <w:pStyle w:val="Listlitere"/>
      </w:pPr>
      <w:r w:rsidRPr="004F5BCA">
        <w:t>file traceability data;</w:t>
      </w:r>
    </w:p>
    <w:p w14:paraId="06AB576A" w14:textId="77777777" w:rsidR="00724DFA" w:rsidRPr="004F5BCA" w:rsidRDefault="00724DFA" w:rsidP="00724DFA">
      <w:pPr>
        <w:pStyle w:val="Listlitere"/>
      </w:pPr>
      <w:r w:rsidRPr="004F5BCA">
        <w:t>data on the tasks necessary to be performed for the examination of the file;</w:t>
      </w:r>
    </w:p>
    <w:p w14:paraId="76452F8F" w14:textId="77777777" w:rsidR="00724DFA" w:rsidRPr="004F5BCA" w:rsidRDefault="00724DFA" w:rsidP="00724DFA">
      <w:pPr>
        <w:pStyle w:val="Listlitere"/>
      </w:pPr>
      <w:r w:rsidRPr="004F5BCA">
        <w:t>data about the contact points involved in the file examination process;</w:t>
      </w:r>
    </w:p>
    <w:p w14:paraId="573E67AD" w14:textId="77777777" w:rsidR="00724DFA" w:rsidRDefault="00724DFA" w:rsidP="00724DFA">
      <w:pPr>
        <w:pStyle w:val="Listlitere"/>
      </w:pPr>
      <w:r w:rsidRPr="004F5BCA">
        <w:t>data on correspondence between contact points related to the examination of the file;</w:t>
      </w:r>
    </w:p>
    <w:p w14:paraId="101C32E4" w14:textId="77777777" w:rsidR="00724DFA" w:rsidRPr="004F5BCA" w:rsidRDefault="00724DFA" w:rsidP="00724DFA">
      <w:pPr>
        <w:pStyle w:val="Listlitere"/>
      </w:pPr>
      <w:r>
        <w:t>data on measures taken;</w:t>
      </w:r>
    </w:p>
    <w:p w14:paraId="24D8FC8B" w14:textId="77777777" w:rsidR="00724DFA" w:rsidRPr="004F5BCA" w:rsidRDefault="00724DFA" w:rsidP="00724DFA">
      <w:pPr>
        <w:pStyle w:val="Listlitere"/>
      </w:pPr>
      <w:r w:rsidRPr="004F5BCA">
        <w:t>documents in electronic format attached to the file;</w:t>
      </w:r>
    </w:p>
    <w:p w14:paraId="335D1E50" w14:textId="77777777" w:rsidR="00724DFA" w:rsidRPr="004F5BCA" w:rsidRDefault="00724DFA" w:rsidP="00724DFA">
      <w:pPr>
        <w:pStyle w:val="Listlitere"/>
      </w:pPr>
      <w:r w:rsidRPr="004F5BCA">
        <w:t>other categories of data, as appropriate.</w:t>
      </w:r>
    </w:p>
    <w:p w14:paraId="1660B749" w14:textId="570EB342" w:rsidR="00724DFA" w:rsidRPr="004F5BCA" w:rsidRDefault="00724DFA" w:rsidP="00724DFA">
      <w:r>
        <w:rPr>
          <w:b/>
          <w:bCs/>
        </w:rPr>
        <w:t xml:space="preserve">21. Measure taken </w:t>
      </w:r>
      <w:r w:rsidRPr="004F5BCA">
        <w:t>. This complex information object is composed of the following data categories:</w:t>
      </w:r>
    </w:p>
    <w:p w14:paraId="1764254B" w14:textId="77777777" w:rsidR="00724DFA" w:rsidRDefault="00724DFA" w:rsidP="00682AB6">
      <w:pPr>
        <w:pStyle w:val="Listlitere"/>
        <w:numPr>
          <w:ilvl w:val="0"/>
          <w:numId w:val="39"/>
        </w:numPr>
      </w:pPr>
      <w:r w:rsidRPr="004F5BCA">
        <w:t>the identifier of the measure taken;</w:t>
      </w:r>
    </w:p>
    <w:p w14:paraId="3D9AC1C6" w14:textId="3C710604" w:rsidR="00C948DB" w:rsidRDefault="00C948DB" w:rsidP="00682AB6">
      <w:pPr>
        <w:pStyle w:val="Listlitere"/>
        <w:numPr>
          <w:ilvl w:val="0"/>
          <w:numId w:val="39"/>
        </w:numPr>
      </w:pPr>
      <w:r>
        <w:t>notification identifier;</w:t>
      </w:r>
    </w:p>
    <w:p w14:paraId="349EB0F3" w14:textId="056D95BC" w:rsidR="00742B2C" w:rsidRPr="004F5BCA" w:rsidRDefault="00724DFA" w:rsidP="00742B2C">
      <w:pPr>
        <w:pStyle w:val="Listlitere"/>
        <w:numPr>
          <w:ilvl w:val="0"/>
          <w:numId w:val="11"/>
        </w:numPr>
      </w:pPr>
      <w:r>
        <w:t>product batch identifier;</w:t>
      </w:r>
    </w:p>
    <w:p w14:paraId="68AEE4E7" w14:textId="77777777" w:rsidR="00724DFA" w:rsidRDefault="00724DFA" w:rsidP="00724DFA">
      <w:pPr>
        <w:pStyle w:val="Listlitere"/>
      </w:pPr>
      <w:r>
        <w:t>type of measure (voluntary, imposed);</w:t>
      </w:r>
    </w:p>
    <w:p w14:paraId="47EEBF39" w14:textId="70177DE9" w:rsidR="002726C6" w:rsidRDefault="002726C6" w:rsidP="00724DFA">
      <w:pPr>
        <w:pStyle w:val="Listlitere"/>
      </w:pPr>
      <w:r>
        <w:t>name of action (recall, destruction, consumer information, etc.);</w:t>
      </w:r>
    </w:p>
    <w:p w14:paraId="18905FB1" w14:textId="5A7FACC1" w:rsidR="00724DFA" w:rsidRDefault="00724DFA" w:rsidP="00724DFA">
      <w:pPr>
        <w:pStyle w:val="Listlitere"/>
      </w:pPr>
      <w:r>
        <w:t>description of the measure taken;</w:t>
      </w:r>
    </w:p>
    <w:p w14:paraId="4348CBE3" w14:textId="77777777" w:rsidR="00834CEC" w:rsidRDefault="00724DFA" w:rsidP="00834CEC">
      <w:pPr>
        <w:pStyle w:val="Listlitere"/>
      </w:pPr>
      <w:r>
        <w:t>date of entry into force;</w:t>
      </w:r>
    </w:p>
    <w:p w14:paraId="142AE30A" w14:textId="77777777" w:rsidR="00834CEC" w:rsidRDefault="00724DFA" w:rsidP="00834CEC">
      <w:pPr>
        <w:pStyle w:val="Listlitere"/>
      </w:pPr>
      <w:r>
        <w:t>duration;</w:t>
      </w:r>
    </w:p>
    <w:p w14:paraId="5EB2A2E7" w14:textId="36C5A14F" w:rsidR="00742B2C" w:rsidRDefault="00844602" w:rsidP="00834CEC">
      <w:pPr>
        <w:pStyle w:val="Listlitere"/>
      </w:pPr>
      <w:r>
        <w:t>the responsible contact point;</w:t>
      </w:r>
    </w:p>
    <w:p w14:paraId="2DD6441C" w14:textId="676B2302" w:rsidR="00C37462" w:rsidRDefault="00FB172B" w:rsidP="00834CEC">
      <w:pPr>
        <w:pStyle w:val="Listlitere"/>
      </w:pPr>
      <w:r>
        <w:lastRenderedPageBreak/>
        <w:t>other relevant data.</w:t>
      </w:r>
    </w:p>
    <w:p w14:paraId="5E17AB8F" w14:textId="77777777" w:rsidR="00C37462" w:rsidRDefault="00C37462" w:rsidP="001814CF"/>
    <w:p w14:paraId="11D1C618" w14:textId="77777777" w:rsidR="001814CF" w:rsidRDefault="001814CF" w:rsidP="001814CF"/>
    <w:p w14:paraId="22FECA8A" w14:textId="23ACE46E" w:rsidR="00C37462" w:rsidRDefault="00C37462">
      <w:pPr>
        <w:spacing w:before="0" w:after="160" w:line="259" w:lineRule="auto"/>
        <w:jc w:val="left"/>
      </w:pPr>
      <w:r>
        <w:br w:type="page"/>
      </w:r>
    </w:p>
    <w:p w14:paraId="3AC410B3" w14:textId="77777777" w:rsidR="00C37462" w:rsidRDefault="00C37462" w:rsidP="00C37462">
      <w:pPr>
        <w:pStyle w:val="Listlitere"/>
        <w:numPr>
          <w:ilvl w:val="0"/>
          <w:numId w:val="0"/>
        </w:numPr>
        <w:ind w:left="720" w:hanging="360"/>
      </w:pPr>
    </w:p>
    <w:p w14:paraId="1B11A8E8" w14:textId="42955DF2" w:rsidR="00830BB5" w:rsidRDefault="00830BB5" w:rsidP="00724DFA">
      <w:pPr>
        <w:pStyle w:val="Heading2"/>
      </w:pPr>
      <w:bookmarkStart w:id="235" w:name="_Toc222213177"/>
      <w:r>
        <w:t>Annex 4. Abbreviations, acronyms and concepts used in the document</w:t>
      </w:r>
      <w:bookmarkEnd w:id="235"/>
    </w:p>
    <w:p w14:paraId="5BF829B8" w14:textId="4CDBD152" w:rsidR="00AC5AC3" w:rsidRDefault="00AC5AC3" w:rsidP="00AC5AC3">
      <w:pPr>
        <w:pStyle w:val="Caption"/>
        <w:keepNext/>
      </w:pPr>
      <w:r>
        <w:t xml:space="preserve">Table </w:t>
      </w:r>
      <w:r>
        <w:fldChar w:fldCharType="begin"/>
      </w:r>
      <w:r>
        <w:instrText xml:space="preserve"> STYLEREF 1 \s </w:instrText>
      </w:r>
      <w:r>
        <w:fldChar w:fldCharType="separate"/>
      </w:r>
      <w:r>
        <w:rPr>
          <w:noProof/>
        </w:rPr>
        <w:t>10</w:t>
      </w:r>
      <w:r>
        <w:rPr>
          <w:noProof/>
        </w:rPr>
        <w:fldChar w:fldCharType="end"/>
      </w:r>
      <w:r>
        <w:t xml:space="preserve">. </w:t>
      </w:r>
      <w:r>
        <w:fldChar w:fldCharType="begin"/>
      </w:r>
      <w:r>
        <w:instrText xml:space="preserve"> SEQ Tabel \* ARABIC \s 1 </w:instrText>
      </w:r>
      <w:r>
        <w:fldChar w:fldCharType="separate"/>
      </w:r>
      <w:r>
        <w:rPr>
          <w:noProof/>
        </w:rPr>
        <w:t>1</w:t>
      </w:r>
      <w:r>
        <w:rPr>
          <w:noProof/>
        </w:rPr>
        <w:fldChar w:fldCharType="end"/>
      </w:r>
      <w:r>
        <w:t>. Abbreviations and acronyms used in the document.</w:t>
      </w:r>
    </w:p>
    <w:tbl>
      <w:tblPr>
        <w:tblStyle w:val="TableGrid"/>
        <w:tblW w:w="9634" w:type="dxa"/>
        <w:tblLayout w:type="fixed"/>
        <w:tblLook w:val="04A0" w:firstRow="1" w:lastRow="0" w:firstColumn="1" w:lastColumn="0" w:noHBand="0" w:noVBand="1"/>
      </w:tblPr>
      <w:tblGrid>
        <w:gridCol w:w="562"/>
        <w:gridCol w:w="2776"/>
        <w:gridCol w:w="6296"/>
      </w:tblGrid>
      <w:tr w:rsidR="00AC5AC3" w:rsidRPr="00EB68D4" w14:paraId="225D59E4" w14:textId="77777777">
        <w:tc>
          <w:tcPr>
            <w:tcW w:w="562" w:type="dxa"/>
            <w:shd w:val="clear" w:color="auto" w:fill="D9E2F3" w:themeFill="accent1" w:themeFillTint="33"/>
          </w:tcPr>
          <w:p w14:paraId="5A657161" w14:textId="77777777" w:rsidR="00AC5AC3" w:rsidRPr="00EB68D4" w:rsidRDefault="00AC5AC3">
            <w:pPr>
              <w:pStyle w:val="Tabelantet"/>
            </w:pPr>
            <w:r w:rsidRPr="00EB68D4">
              <w:t>No.</w:t>
            </w:r>
          </w:p>
        </w:tc>
        <w:tc>
          <w:tcPr>
            <w:tcW w:w="2776" w:type="dxa"/>
            <w:shd w:val="clear" w:color="auto" w:fill="D9E2F3" w:themeFill="accent1" w:themeFillTint="33"/>
          </w:tcPr>
          <w:p w14:paraId="00BB6F2F" w14:textId="77777777" w:rsidR="00AC5AC3" w:rsidRPr="00EB68D4" w:rsidRDefault="00AC5AC3">
            <w:pPr>
              <w:pStyle w:val="Tabelantet"/>
            </w:pPr>
            <w:r w:rsidRPr="00EB68D4">
              <w:t>Abbreviation/Acronym</w:t>
            </w:r>
          </w:p>
        </w:tc>
        <w:tc>
          <w:tcPr>
            <w:tcW w:w="6296" w:type="dxa"/>
            <w:shd w:val="clear" w:color="auto" w:fill="D9E2F3" w:themeFill="accent1" w:themeFillTint="33"/>
          </w:tcPr>
          <w:p w14:paraId="31A5027E" w14:textId="77777777" w:rsidR="00AC5AC3" w:rsidRPr="00EB68D4" w:rsidRDefault="00AC5AC3">
            <w:pPr>
              <w:pStyle w:val="Tabelantet"/>
            </w:pPr>
            <w:r w:rsidRPr="00EB68D4">
              <w:t>Description</w:t>
            </w:r>
          </w:p>
        </w:tc>
      </w:tr>
      <w:tr w:rsidR="00AC5AC3" w:rsidRPr="00EB68D4" w14:paraId="28E29F47" w14:textId="77777777">
        <w:tc>
          <w:tcPr>
            <w:tcW w:w="562" w:type="dxa"/>
          </w:tcPr>
          <w:p w14:paraId="724E550E" w14:textId="77777777" w:rsidR="00AC5AC3" w:rsidRPr="00EB68D4" w:rsidRDefault="00AC5AC3">
            <w:pPr>
              <w:pStyle w:val="Tabelconinut"/>
            </w:pPr>
            <w:r>
              <w:t>1.</w:t>
            </w:r>
          </w:p>
        </w:tc>
        <w:tc>
          <w:tcPr>
            <w:tcW w:w="2776" w:type="dxa"/>
          </w:tcPr>
          <w:p w14:paraId="4221FEBF" w14:textId="77777777" w:rsidR="00AC5AC3" w:rsidRPr="00EB68D4" w:rsidRDefault="00AC5AC3">
            <w:pPr>
              <w:pStyle w:val="Tabelconinut"/>
            </w:pPr>
            <w:r w:rsidRPr="00EB68D4">
              <w:t>AGE</w:t>
            </w:r>
          </w:p>
        </w:tc>
        <w:tc>
          <w:tcPr>
            <w:tcW w:w="6296" w:type="dxa"/>
          </w:tcPr>
          <w:p w14:paraId="2D36C2F9" w14:textId="77777777" w:rsidR="00AC5AC3" w:rsidRPr="00EB68D4" w:rsidRDefault="00AC5AC3">
            <w:pPr>
              <w:pStyle w:val="Tabelconinut"/>
            </w:pPr>
            <w:r w:rsidRPr="00EB68D4">
              <w:t>Electronic Government Agency</w:t>
            </w:r>
          </w:p>
        </w:tc>
      </w:tr>
      <w:tr w:rsidR="00AC5AC3" w:rsidRPr="00EB68D4" w14:paraId="44DEA719" w14:textId="77777777">
        <w:tc>
          <w:tcPr>
            <w:tcW w:w="562" w:type="dxa"/>
          </w:tcPr>
          <w:p w14:paraId="190531F3" w14:textId="77777777" w:rsidR="00AC5AC3" w:rsidRPr="00EB68D4" w:rsidRDefault="00AC5AC3">
            <w:pPr>
              <w:pStyle w:val="Tabelconinut"/>
            </w:pPr>
            <w:r>
              <w:t>2.</w:t>
            </w:r>
          </w:p>
        </w:tc>
        <w:tc>
          <w:tcPr>
            <w:tcW w:w="2776" w:type="dxa"/>
          </w:tcPr>
          <w:p w14:paraId="7759F1DE" w14:textId="77777777" w:rsidR="00AC5AC3" w:rsidRPr="00EB68D4" w:rsidRDefault="00AC5AC3">
            <w:pPr>
              <w:pStyle w:val="Tabelconinut"/>
            </w:pPr>
            <w:r w:rsidRPr="00EB68D4">
              <w:t>loop</w:t>
            </w:r>
          </w:p>
        </w:tc>
        <w:tc>
          <w:tcPr>
            <w:tcW w:w="6296" w:type="dxa"/>
          </w:tcPr>
          <w:p w14:paraId="50A0D380" w14:textId="77777777" w:rsidR="00AC5AC3" w:rsidRPr="00EB68D4" w:rsidRDefault="00AC5AC3">
            <w:pPr>
              <w:pStyle w:val="Tabelconinut"/>
            </w:pPr>
            <w:r w:rsidRPr="00EB68D4">
              <w:t>National Food Safety Agency</w:t>
            </w:r>
          </w:p>
        </w:tc>
      </w:tr>
      <w:tr w:rsidR="00AC5AC3" w:rsidRPr="00EB68D4" w14:paraId="57F0EB49" w14:textId="77777777">
        <w:tc>
          <w:tcPr>
            <w:tcW w:w="562" w:type="dxa"/>
          </w:tcPr>
          <w:p w14:paraId="2CBD3C81" w14:textId="77777777" w:rsidR="00AC5AC3" w:rsidRPr="00EB68D4" w:rsidRDefault="00AC5AC3">
            <w:pPr>
              <w:pStyle w:val="Tabelconinut"/>
            </w:pPr>
            <w:r>
              <w:t>3.</w:t>
            </w:r>
          </w:p>
        </w:tc>
        <w:tc>
          <w:tcPr>
            <w:tcW w:w="2776" w:type="dxa"/>
          </w:tcPr>
          <w:p w14:paraId="72C6F335" w14:textId="77777777" w:rsidR="00AC5AC3" w:rsidRPr="00EB68D4" w:rsidRDefault="00AC5AC3">
            <w:pPr>
              <w:pStyle w:val="Tabelconinut"/>
            </w:pPr>
            <w:r>
              <w:t>A?</w:t>
            </w:r>
          </w:p>
        </w:tc>
        <w:tc>
          <w:tcPr>
            <w:tcW w:w="6296" w:type="dxa"/>
          </w:tcPr>
          <w:p w14:paraId="556D29FE" w14:textId="77777777" w:rsidR="00AC5AC3" w:rsidRPr="00EB68D4" w:rsidRDefault="00AC5AC3">
            <w:pPr>
              <w:pStyle w:val="Tabelconinut"/>
            </w:pPr>
            <w:r w:rsidRPr="00E30C48">
              <w:t>Public authority</w:t>
            </w:r>
          </w:p>
        </w:tc>
      </w:tr>
      <w:tr w:rsidR="00AC5AC3" w:rsidRPr="00EB68D4" w14:paraId="359E631E" w14:textId="77777777">
        <w:tc>
          <w:tcPr>
            <w:tcW w:w="562" w:type="dxa"/>
          </w:tcPr>
          <w:p w14:paraId="507F2C94" w14:textId="77777777" w:rsidR="00AC5AC3" w:rsidRPr="00EB68D4" w:rsidRDefault="00AC5AC3">
            <w:pPr>
              <w:pStyle w:val="Tabelconinut"/>
            </w:pPr>
            <w:r>
              <w:t>4.</w:t>
            </w:r>
          </w:p>
        </w:tc>
        <w:tc>
          <w:tcPr>
            <w:tcW w:w="2776" w:type="dxa"/>
          </w:tcPr>
          <w:p w14:paraId="39DE1A89" w14:textId="77777777" w:rsidR="00AC5AC3" w:rsidRPr="00EB68D4" w:rsidRDefault="00AC5AC3">
            <w:pPr>
              <w:pStyle w:val="Tabelconinut"/>
            </w:pPr>
            <w:r w:rsidRPr="00EB68D4">
              <w:t>API</w:t>
            </w:r>
          </w:p>
        </w:tc>
        <w:tc>
          <w:tcPr>
            <w:tcW w:w="6296" w:type="dxa"/>
          </w:tcPr>
          <w:p w14:paraId="18ACBB69" w14:textId="77777777" w:rsidR="00AC5AC3" w:rsidRPr="00EB68D4" w:rsidRDefault="00AC5AC3">
            <w:pPr>
              <w:pStyle w:val="Tabelconinut"/>
            </w:pPr>
            <w:r w:rsidRPr="00EB68D4">
              <w:t>Application programming interface</w:t>
            </w:r>
          </w:p>
        </w:tc>
      </w:tr>
      <w:tr w:rsidR="00AC5AC3" w:rsidRPr="00EB68D4" w14:paraId="37C401A6" w14:textId="77777777">
        <w:tc>
          <w:tcPr>
            <w:tcW w:w="562" w:type="dxa"/>
          </w:tcPr>
          <w:p w14:paraId="184D43AD" w14:textId="77777777" w:rsidR="00AC5AC3" w:rsidRPr="00EB68D4" w:rsidRDefault="00AC5AC3">
            <w:pPr>
              <w:pStyle w:val="Tabelconinut"/>
            </w:pPr>
            <w:r>
              <w:t>5.</w:t>
            </w:r>
          </w:p>
        </w:tc>
        <w:tc>
          <w:tcPr>
            <w:tcW w:w="2776" w:type="dxa"/>
          </w:tcPr>
          <w:p w14:paraId="672A0C27" w14:textId="77777777" w:rsidR="00AC5AC3" w:rsidRPr="00EB68D4" w:rsidRDefault="00AC5AC3">
            <w:pPr>
              <w:pStyle w:val="Tabelconinut"/>
            </w:pPr>
            <w:r w:rsidRPr="00A30E6C">
              <w:t>ASP</w:t>
            </w:r>
          </w:p>
        </w:tc>
        <w:tc>
          <w:tcPr>
            <w:tcW w:w="6296" w:type="dxa"/>
          </w:tcPr>
          <w:p w14:paraId="532118DF" w14:textId="77777777" w:rsidR="00AC5AC3" w:rsidRPr="00EB68D4" w:rsidRDefault="00AC5AC3">
            <w:pPr>
              <w:pStyle w:val="Tabelconinut"/>
            </w:pPr>
            <w:r w:rsidRPr="00AA7E5F">
              <w:t>Public Services Agency</w:t>
            </w:r>
          </w:p>
        </w:tc>
      </w:tr>
      <w:tr w:rsidR="00AC5AC3" w:rsidRPr="00EB68D4" w14:paraId="228A2A2A" w14:textId="77777777">
        <w:tc>
          <w:tcPr>
            <w:tcW w:w="562" w:type="dxa"/>
          </w:tcPr>
          <w:p w14:paraId="75800096" w14:textId="77777777" w:rsidR="00AC5AC3" w:rsidRPr="00EB68D4" w:rsidRDefault="00AC5AC3">
            <w:pPr>
              <w:pStyle w:val="Tabelconinut"/>
            </w:pPr>
            <w:r>
              <w:t>6.</w:t>
            </w:r>
          </w:p>
        </w:tc>
        <w:tc>
          <w:tcPr>
            <w:tcW w:w="2776" w:type="dxa"/>
          </w:tcPr>
          <w:p w14:paraId="4AA37F0A" w14:textId="77777777" w:rsidR="00AC5AC3" w:rsidRPr="00EB68D4" w:rsidRDefault="00AC5AC3">
            <w:pPr>
              <w:pStyle w:val="Tabelconinut"/>
            </w:pPr>
            <w:r w:rsidRPr="00EB68D4">
              <w:t>BD</w:t>
            </w:r>
          </w:p>
        </w:tc>
        <w:tc>
          <w:tcPr>
            <w:tcW w:w="6296" w:type="dxa"/>
          </w:tcPr>
          <w:p w14:paraId="7D4D88E8" w14:textId="77777777" w:rsidR="00AC5AC3" w:rsidRPr="00EB68D4" w:rsidRDefault="00AC5AC3">
            <w:pPr>
              <w:pStyle w:val="Tabelconinut"/>
            </w:pPr>
            <w:r w:rsidRPr="00EB68D4">
              <w:t>Database</w:t>
            </w:r>
          </w:p>
        </w:tc>
      </w:tr>
      <w:tr w:rsidR="00AC5AC3" w:rsidRPr="00EB68D4" w14:paraId="0B0E6F7F" w14:textId="77777777">
        <w:tc>
          <w:tcPr>
            <w:tcW w:w="562" w:type="dxa"/>
          </w:tcPr>
          <w:p w14:paraId="298046BB" w14:textId="77777777" w:rsidR="00AC5AC3" w:rsidRPr="00EB68D4" w:rsidRDefault="00AC5AC3">
            <w:pPr>
              <w:pStyle w:val="Tabelconinut"/>
            </w:pPr>
            <w:r>
              <w:t>7.</w:t>
            </w:r>
          </w:p>
        </w:tc>
        <w:tc>
          <w:tcPr>
            <w:tcW w:w="2776" w:type="dxa"/>
          </w:tcPr>
          <w:p w14:paraId="392633A0" w14:textId="33424CB3" w:rsidR="00AC5AC3" w:rsidRPr="00EB68D4" w:rsidRDefault="00AC5AC3">
            <w:pPr>
              <w:pStyle w:val="Tabelconinut"/>
            </w:pPr>
            <w:r w:rsidRPr="00EB68D4">
              <w:t>BPML</w:t>
            </w:r>
          </w:p>
        </w:tc>
        <w:tc>
          <w:tcPr>
            <w:tcW w:w="6296" w:type="dxa"/>
          </w:tcPr>
          <w:p w14:paraId="099743BD" w14:textId="77777777" w:rsidR="00AC5AC3" w:rsidRPr="00EB68D4" w:rsidRDefault="00AC5AC3">
            <w:pPr>
              <w:pStyle w:val="Tabelconinut"/>
            </w:pPr>
            <w:r w:rsidRPr="00EB68D4">
              <w:t>Business process modeling language</w:t>
            </w:r>
          </w:p>
        </w:tc>
      </w:tr>
      <w:tr w:rsidR="00AC5AC3" w:rsidRPr="00EB68D4" w14:paraId="44558AAD" w14:textId="77777777">
        <w:tc>
          <w:tcPr>
            <w:tcW w:w="562" w:type="dxa"/>
          </w:tcPr>
          <w:p w14:paraId="43D819B4" w14:textId="77777777" w:rsidR="00AC5AC3" w:rsidRDefault="00AC5AC3">
            <w:pPr>
              <w:pStyle w:val="Tabelconinut"/>
            </w:pPr>
            <w:r>
              <w:t>8.</w:t>
            </w:r>
          </w:p>
        </w:tc>
        <w:tc>
          <w:tcPr>
            <w:tcW w:w="2776" w:type="dxa"/>
          </w:tcPr>
          <w:p w14:paraId="545EDB91" w14:textId="77777777" w:rsidR="00AC5AC3" w:rsidRPr="00EB68D4" w:rsidRDefault="00AC5AC3">
            <w:pPr>
              <w:pStyle w:val="Tabelconinut"/>
            </w:pPr>
            <w:r w:rsidRPr="00303024">
              <w:t>CAEM</w:t>
            </w:r>
          </w:p>
        </w:tc>
        <w:tc>
          <w:tcPr>
            <w:tcW w:w="6296" w:type="dxa"/>
          </w:tcPr>
          <w:p w14:paraId="561A26F6" w14:textId="77777777" w:rsidR="00AC5AC3" w:rsidRPr="00EB68D4" w:rsidRDefault="00AC5AC3">
            <w:pPr>
              <w:pStyle w:val="Tabelconinut"/>
            </w:pPr>
            <w:r w:rsidRPr="00303024">
              <w:t>Classifier of activities in the economy of Moldova</w:t>
            </w:r>
          </w:p>
        </w:tc>
      </w:tr>
      <w:tr w:rsidR="00AC5AC3" w:rsidRPr="00EB68D4" w14:paraId="6FBBCBFA" w14:textId="77777777">
        <w:tc>
          <w:tcPr>
            <w:tcW w:w="562" w:type="dxa"/>
          </w:tcPr>
          <w:p w14:paraId="20B5EA7D" w14:textId="77777777" w:rsidR="00AC5AC3" w:rsidRDefault="00AC5AC3">
            <w:pPr>
              <w:pStyle w:val="Tabelconinut"/>
            </w:pPr>
            <w:r>
              <w:t>9.</w:t>
            </w:r>
          </w:p>
        </w:tc>
        <w:tc>
          <w:tcPr>
            <w:tcW w:w="2776" w:type="dxa"/>
          </w:tcPr>
          <w:p w14:paraId="7DF17681" w14:textId="77777777" w:rsidR="00AC5AC3" w:rsidRPr="00EB68D4" w:rsidRDefault="00AC5AC3">
            <w:pPr>
              <w:pStyle w:val="Tabelconinut"/>
            </w:pPr>
            <w:r>
              <w:t>CFOJ</w:t>
            </w:r>
          </w:p>
        </w:tc>
        <w:tc>
          <w:tcPr>
            <w:tcW w:w="6296" w:type="dxa"/>
          </w:tcPr>
          <w:p w14:paraId="335C1C70" w14:textId="77777777" w:rsidR="00AC5AC3" w:rsidRPr="00EB68D4" w:rsidRDefault="00AC5AC3">
            <w:pPr>
              <w:pStyle w:val="Tabelconinut"/>
            </w:pPr>
            <w:r w:rsidRPr="00720131">
              <w:t>Classifier of organizational and legal forms of economic agents in the Republic of Moldova</w:t>
            </w:r>
          </w:p>
        </w:tc>
      </w:tr>
      <w:tr w:rsidR="00AC5AC3" w:rsidRPr="00EB68D4" w14:paraId="43C3A15E" w14:textId="77777777">
        <w:tc>
          <w:tcPr>
            <w:tcW w:w="562" w:type="dxa"/>
          </w:tcPr>
          <w:p w14:paraId="128D271D" w14:textId="77777777" w:rsidR="00AC5AC3" w:rsidRDefault="00AC5AC3">
            <w:pPr>
              <w:pStyle w:val="Tabelconinut"/>
            </w:pPr>
            <w:r>
              <w:t>10.</w:t>
            </w:r>
          </w:p>
        </w:tc>
        <w:tc>
          <w:tcPr>
            <w:tcW w:w="2776" w:type="dxa"/>
          </w:tcPr>
          <w:p w14:paraId="4C224F96" w14:textId="77777777" w:rsidR="00AC5AC3" w:rsidRDefault="00AC5AC3">
            <w:pPr>
              <w:pStyle w:val="Tabelconinut"/>
            </w:pPr>
            <w:r>
              <w:t>CFP</w:t>
            </w:r>
          </w:p>
        </w:tc>
        <w:tc>
          <w:tcPr>
            <w:tcW w:w="6296" w:type="dxa"/>
          </w:tcPr>
          <w:p w14:paraId="5B541557" w14:textId="77777777" w:rsidR="00AC5AC3" w:rsidRPr="00EB68D4" w:rsidRDefault="00AC5AC3">
            <w:pPr>
              <w:pStyle w:val="Tabelconinut"/>
            </w:pPr>
            <w:r w:rsidRPr="00A550AB">
              <w:t>Classifier of forms of ownership</w:t>
            </w:r>
          </w:p>
        </w:tc>
      </w:tr>
      <w:tr w:rsidR="00AC5AC3" w:rsidRPr="00EB68D4" w14:paraId="13020A34" w14:textId="77777777">
        <w:tc>
          <w:tcPr>
            <w:tcW w:w="562" w:type="dxa"/>
          </w:tcPr>
          <w:p w14:paraId="4312692B" w14:textId="77777777" w:rsidR="00AC5AC3" w:rsidRPr="00EB68D4" w:rsidRDefault="00AC5AC3">
            <w:pPr>
              <w:pStyle w:val="Tabelconinut"/>
            </w:pPr>
            <w:r>
              <w:t>11.</w:t>
            </w:r>
          </w:p>
        </w:tc>
        <w:tc>
          <w:tcPr>
            <w:tcW w:w="2776" w:type="dxa"/>
          </w:tcPr>
          <w:p w14:paraId="34595E2E" w14:textId="77777777" w:rsidR="00AC5AC3" w:rsidRPr="00EB68D4" w:rsidRDefault="00AC5AC3">
            <w:pPr>
              <w:pStyle w:val="Tabelconinut"/>
            </w:pPr>
            <w:r w:rsidRPr="00EB68D4">
              <w:t>COTS</w:t>
            </w:r>
          </w:p>
        </w:tc>
        <w:tc>
          <w:tcPr>
            <w:tcW w:w="6296" w:type="dxa"/>
          </w:tcPr>
          <w:p w14:paraId="637ED018" w14:textId="77777777" w:rsidR="00AC5AC3" w:rsidRPr="00EB68D4" w:rsidRDefault="00AC5AC3">
            <w:pPr>
              <w:pStyle w:val="Tabelconinut"/>
            </w:pPr>
            <w:r w:rsidRPr="00EB68D4">
              <w:t>Commercial off-the-shelf</w:t>
            </w:r>
          </w:p>
        </w:tc>
      </w:tr>
      <w:tr w:rsidR="00AC5AC3" w:rsidRPr="00EB68D4" w14:paraId="1975BE16" w14:textId="77777777">
        <w:tc>
          <w:tcPr>
            <w:tcW w:w="562" w:type="dxa"/>
          </w:tcPr>
          <w:p w14:paraId="504E2C6E" w14:textId="77777777" w:rsidR="00AC5AC3" w:rsidRDefault="00AC5AC3">
            <w:pPr>
              <w:pStyle w:val="Tabelconinut"/>
            </w:pPr>
            <w:r>
              <w:t>12.</w:t>
            </w:r>
          </w:p>
        </w:tc>
        <w:tc>
          <w:tcPr>
            <w:tcW w:w="2776" w:type="dxa"/>
          </w:tcPr>
          <w:p w14:paraId="620B52FF" w14:textId="77777777" w:rsidR="00AC5AC3" w:rsidRPr="00EB68D4" w:rsidRDefault="00AC5AC3">
            <w:pPr>
              <w:pStyle w:val="Tabelconinut"/>
            </w:pPr>
            <w:r>
              <w:t>CUATM</w:t>
            </w:r>
          </w:p>
        </w:tc>
        <w:tc>
          <w:tcPr>
            <w:tcW w:w="6296" w:type="dxa"/>
          </w:tcPr>
          <w:p w14:paraId="677BF513" w14:textId="77777777" w:rsidR="00AC5AC3" w:rsidRPr="00EB68D4" w:rsidRDefault="00AC5AC3">
            <w:pPr>
              <w:pStyle w:val="Tabelconinut"/>
            </w:pPr>
            <w:r w:rsidRPr="00720131">
              <w:t>Classifier of administrative-territorial units</w:t>
            </w:r>
          </w:p>
        </w:tc>
      </w:tr>
      <w:tr w:rsidR="008B3B19" w:rsidRPr="00EB68D4" w14:paraId="389C98FA" w14:textId="77777777">
        <w:tc>
          <w:tcPr>
            <w:tcW w:w="562" w:type="dxa"/>
          </w:tcPr>
          <w:p w14:paraId="415DE121" w14:textId="4CD8CBE0" w:rsidR="008B3B19" w:rsidRDefault="008B3B19" w:rsidP="008B3B19">
            <w:pPr>
              <w:pStyle w:val="Tabelconinut"/>
            </w:pPr>
            <w:r>
              <w:t>13.</w:t>
            </w:r>
          </w:p>
        </w:tc>
        <w:tc>
          <w:tcPr>
            <w:tcW w:w="2776" w:type="dxa"/>
          </w:tcPr>
          <w:p w14:paraId="499279FE" w14:textId="23125AB7" w:rsidR="008B3B19" w:rsidRPr="008B3B19" w:rsidRDefault="008B3B19" w:rsidP="008B3B19">
            <w:pPr>
              <w:pStyle w:val="Tabelconinut"/>
            </w:pPr>
            <w:r w:rsidRPr="008B3B19">
              <w:t>DCIA</w:t>
            </w:r>
          </w:p>
        </w:tc>
        <w:tc>
          <w:tcPr>
            <w:tcW w:w="6296" w:type="dxa"/>
          </w:tcPr>
          <w:p w14:paraId="135ED84C" w14:textId="0D6CC901" w:rsidR="008B3B19" w:rsidRDefault="008B3B19" w:rsidP="008B3B19">
            <w:pPr>
              <w:pStyle w:val="Tabelconinut"/>
            </w:pPr>
            <w:r>
              <w:t>Notification regarding the import of products subject to sanitary-veterinary supervision and control (live animals)</w:t>
            </w:r>
          </w:p>
        </w:tc>
      </w:tr>
      <w:tr w:rsidR="008B3B19" w:rsidRPr="00EB68D4" w14:paraId="4C262491" w14:textId="77777777">
        <w:tc>
          <w:tcPr>
            <w:tcW w:w="562" w:type="dxa"/>
          </w:tcPr>
          <w:p w14:paraId="13E4524C" w14:textId="34121D07" w:rsidR="008B3B19" w:rsidRDefault="008B3B19" w:rsidP="008B3B19">
            <w:pPr>
              <w:pStyle w:val="Tabelconinut"/>
            </w:pPr>
            <w:r>
              <w:t>14.</w:t>
            </w:r>
          </w:p>
        </w:tc>
        <w:tc>
          <w:tcPr>
            <w:tcW w:w="2776" w:type="dxa"/>
          </w:tcPr>
          <w:p w14:paraId="3935E01D" w14:textId="1E1F40BE" w:rsidR="008B3B19" w:rsidRPr="008B3B19" w:rsidRDefault="008B3B19" w:rsidP="008B3B19">
            <w:pPr>
              <w:pStyle w:val="Tabelconinut"/>
            </w:pPr>
            <w:r w:rsidRPr="008B3B19">
              <w:t>DCIP</w:t>
            </w:r>
          </w:p>
        </w:tc>
        <w:tc>
          <w:tcPr>
            <w:tcW w:w="6296" w:type="dxa"/>
          </w:tcPr>
          <w:p w14:paraId="62E37C58" w14:textId="791DD50F" w:rsidR="008B3B19" w:rsidRDefault="008B3B19" w:rsidP="008B3B19">
            <w:pPr>
              <w:pStyle w:val="Tabelconinut"/>
            </w:pPr>
            <w:r>
              <w:t>Notification regarding the import of products subject to sanitary-veterinary supervision and control (products of animal origin)</w:t>
            </w:r>
          </w:p>
        </w:tc>
      </w:tr>
      <w:tr w:rsidR="008B3B19" w:rsidRPr="00EB68D4" w14:paraId="38D2E55E" w14:textId="77777777">
        <w:tc>
          <w:tcPr>
            <w:tcW w:w="562" w:type="dxa"/>
          </w:tcPr>
          <w:p w14:paraId="53697888" w14:textId="35F0686A" w:rsidR="008B3B19" w:rsidRDefault="008B3B19" w:rsidP="008B3B19">
            <w:pPr>
              <w:pStyle w:val="Tabelconinut"/>
            </w:pPr>
            <w:r>
              <w:t>15.</w:t>
            </w:r>
          </w:p>
        </w:tc>
        <w:tc>
          <w:tcPr>
            <w:tcW w:w="2776" w:type="dxa"/>
          </w:tcPr>
          <w:p w14:paraId="1041CFCD" w14:textId="2E12FDD3" w:rsidR="008B3B19" w:rsidRPr="008B3B19" w:rsidRDefault="008B3B19" w:rsidP="008B3B19">
            <w:pPr>
              <w:pStyle w:val="Tabelconinut"/>
            </w:pPr>
            <w:r w:rsidRPr="008B3B19">
              <w:t>DCID</w:t>
            </w:r>
          </w:p>
        </w:tc>
        <w:tc>
          <w:tcPr>
            <w:tcW w:w="6296" w:type="dxa"/>
          </w:tcPr>
          <w:p w14:paraId="47CDAF82" w14:textId="19DD51E6" w:rsidR="008B3B19" w:rsidRDefault="008B3B19" w:rsidP="008B3B19">
            <w:pPr>
              <w:pStyle w:val="Tabelconinut"/>
            </w:pPr>
            <w:r>
              <w:t>Notification regarding the import of products subject to food safety supervision and control</w:t>
            </w:r>
          </w:p>
        </w:tc>
      </w:tr>
      <w:tr w:rsidR="008B3B19" w:rsidRPr="00EB68D4" w14:paraId="358ECD50" w14:textId="77777777">
        <w:tc>
          <w:tcPr>
            <w:tcW w:w="562" w:type="dxa"/>
          </w:tcPr>
          <w:p w14:paraId="29703349" w14:textId="62E2804D" w:rsidR="008B3B19" w:rsidRDefault="008B3B19" w:rsidP="008B3B19">
            <w:pPr>
              <w:pStyle w:val="Tabelconinut"/>
            </w:pPr>
            <w:r>
              <w:t>16.</w:t>
            </w:r>
          </w:p>
        </w:tc>
        <w:tc>
          <w:tcPr>
            <w:tcW w:w="2776" w:type="dxa"/>
          </w:tcPr>
          <w:p w14:paraId="506C5089" w14:textId="0571D167" w:rsidR="008B3B19" w:rsidRPr="008B3B19" w:rsidRDefault="008B3B19" w:rsidP="008B3B19">
            <w:pPr>
              <w:pStyle w:val="Tabelconinut"/>
            </w:pPr>
            <w:r w:rsidRPr="008B3B19">
              <w:t>DCIPP</w:t>
            </w:r>
          </w:p>
        </w:tc>
        <w:tc>
          <w:tcPr>
            <w:tcW w:w="6296" w:type="dxa"/>
          </w:tcPr>
          <w:p w14:paraId="665A6984" w14:textId="634A52B9" w:rsidR="008B3B19" w:rsidRDefault="008B3B19" w:rsidP="008B3B19">
            <w:pPr>
              <w:pStyle w:val="Tabelconinut"/>
            </w:pPr>
            <w:r>
              <w:t>Notification regarding the import of products subject to phytosanitary surveillance and control</w:t>
            </w:r>
          </w:p>
        </w:tc>
      </w:tr>
      <w:tr w:rsidR="008B3B19" w:rsidRPr="00EB68D4" w14:paraId="54EC497D" w14:textId="77777777">
        <w:tc>
          <w:tcPr>
            <w:tcW w:w="562" w:type="dxa"/>
          </w:tcPr>
          <w:p w14:paraId="3FE6B35E" w14:textId="2660E2FD" w:rsidR="008B3B19" w:rsidRDefault="008B3B19" w:rsidP="008B3B19">
            <w:pPr>
              <w:pStyle w:val="Tabelconinut"/>
            </w:pPr>
            <w:r>
              <w:t>17.</w:t>
            </w:r>
          </w:p>
        </w:tc>
        <w:tc>
          <w:tcPr>
            <w:tcW w:w="2776" w:type="dxa"/>
          </w:tcPr>
          <w:p w14:paraId="107BFA70" w14:textId="483FA2BE" w:rsidR="008B3B19" w:rsidRPr="008B3B19" w:rsidRDefault="008B3B19" w:rsidP="008B3B19">
            <w:pPr>
              <w:pStyle w:val="Tabelconinut"/>
            </w:pPr>
            <w:r w:rsidRPr="008B3B19">
              <w:t>DCIPUF</w:t>
            </w:r>
          </w:p>
        </w:tc>
        <w:tc>
          <w:tcPr>
            <w:tcW w:w="6296" w:type="dxa"/>
          </w:tcPr>
          <w:p w14:paraId="7F4353A1" w14:textId="4751B878" w:rsidR="008B3B19" w:rsidRDefault="008B3B19" w:rsidP="008B3B19">
            <w:pPr>
              <w:pStyle w:val="Tabelconinut"/>
            </w:pPr>
            <w:r>
              <w:t>Notification regarding the import of products subject to the supervision and control of phytosanitary products</w:t>
            </w:r>
          </w:p>
        </w:tc>
      </w:tr>
      <w:tr w:rsidR="008B3B19" w:rsidRPr="00EB68D4" w14:paraId="0D3EB94E" w14:textId="77777777">
        <w:tc>
          <w:tcPr>
            <w:tcW w:w="562" w:type="dxa"/>
          </w:tcPr>
          <w:p w14:paraId="1F793B2A" w14:textId="0F7326C5" w:rsidR="008B3B19" w:rsidRDefault="008B3B19" w:rsidP="008B3B19">
            <w:pPr>
              <w:pStyle w:val="Tabelconinut"/>
            </w:pPr>
            <w:r>
              <w:t>18.</w:t>
            </w:r>
          </w:p>
        </w:tc>
        <w:tc>
          <w:tcPr>
            <w:tcW w:w="2776" w:type="dxa"/>
          </w:tcPr>
          <w:p w14:paraId="08DF78D4" w14:textId="3085F9C1" w:rsidR="008B3B19" w:rsidRPr="008B3B19" w:rsidRDefault="008B3B19" w:rsidP="008B3B19">
            <w:pPr>
              <w:pStyle w:val="Tabelconinut"/>
            </w:pPr>
            <w:r w:rsidRPr="008B3B19">
              <w:t>IFCD</w:t>
            </w:r>
          </w:p>
        </w:tc>
        <w:tc>
          <w:tcPr>
            <w:tcW w:w="6296" w:type="dxa"/>
          </w:tcPr>
          <w:p w14:paraId="002B03D5" w14:textId="7AE392C8" w:rsidR="008B3B19" w:rsidRDefault="008B3B19" w:rsidP="008B3B19">
            <w:pPr>
              <w:pStyle w:val="Tabelconinut"/>
            </w:pPr>
            <w:r>
              <w:t>Notification on the import of products subject to fertilizer supervision and control</w:t>
            </w:r>
          </w:p>
        </w:tc>
      </w:tr>
      <w:tr w:rsidR="00481A97" w:rsidRPr="00EB68D4" w14:paraId="0A2774EA" w14:textId="77777777">
        <w:tc>
          <w:tcPr>
            <w:tcW w:w="562" w:type="dxa"/>
          </w:tcPr>
          <w:p w14:paraId="41633BFC" w14:textId="6B2FC92E" w:rsidR="00481A97" w:rsidRDefault="00481A97" w:rsidP="00481A97">
            <w:pPr>
              <w:pStyle w:val="Tabelconinut"/>
            </w:pPr>
            <w:r>
              <w:t>19.</w:t>
            </w:r>
          </w:p>
        </w:tc>
        <w:tc>
          <w:tcPr>
            <w:tcW w:w="2776" w:type="dxa"/>
          </w:tcPr>
          <w:p w14:paraId="170101E6" w14:textId="1120C803" w:rsidR="00481A97" w:rsidRDefault="00481A97" w:rsidP="00481A97">
            <w:pPr>
              <w:pStyle w:val="Tabelconinut"/>
            </w:pPr>
            <w:r>
              <w:t>IDA</w:t>
            </w:r>
          </w:p>
        </w:tc>
        <w:tc>
          <w:tcPr>
            <w:tcW w:w="6296" w:type="dxa"/>
          </w:tcPr>
          <w:p w14:paraId="1CB295BF" w14:textId="016A4007" w:rsidR="00481A97" w:rsidRPr="00720131" w:rsidRDefault="00481A97" w:rsidP="00481A97">
            <w:pPr>
              <w:pStyle w:val="Tabelconinut"/>
            </w:pPr>
            <w:r>
              <w:t>Information subsystem "Alert registration and dissemination"</w:t>
            </w:r>
          </w:p>
        </w:tc>
      </w:tr>
      <w:tr w:rsidR="00481A97" w:rsidRPr="00EB68D4" w14:paraId="7E3197E2" w14:textId="77777777">
        <w:tc>
          <w:tcPr>
            <w:tcW w:w="562" w:type="dxa"/>
          </w:tcPr>
          <w:p w14:paraId="5509FFD9" w14:textId="4BB5AD22" w:rsidR="00481A97" w:rsidRPr="00EB68D4" w:rsidRDefault="00481A97" w:rsidP="00481A97">
            <w:pPr>
              <w:pStyle w:val="Tabelconinut"/>
            </w:pPr>
            <w:r>
              <w:t>20.</w:t>
            </w:r>
          </w:p>
        </w:tc>
        <w:tc>
          <w:tcPr>
            <w:tcW w:w="2776" w:type="dxa"/>
          </w:tcPr>
          <w:p w14:paraId="7BA907F6" w14:textId="77777777" w:rsidR="00481A97" w:rsidRPr="00EB68D4" w:rsidRDefault="00481A97" w:rsidP="00481A97">
            <w:pPr>
              <w:pStyle w:val="Tabelconinut"/>
            </w:pPr>
            <w:r w:rsidRPr="00EB68D4">
              <w:t>KPIs</w:t>
            </w:r>
          </w:p>
        </w:tc>
        <w:tc>
          <w:tcPr>
            <w:tcW w:w="6296" w:type="dxa"/>
          </w:tcPr>
          <w:p w14:paraId="1EA36A4C" w14:textId="77777777" w:rsidR="00481A97" w:rsidRPr="00EB68D4" w:rsidRDefault="00481A97" w:rsidP="00481A97">
            <w:pPr>
              <w:pStyle w:val="Tabelconinut"/>
            </w:pPr>
            <w:r w:rsidRPr="00EB68D4">
              <w:t>Key performance indicators</w:t>
            </w:r>
          </w:p>
        </w:tc>
      </w:tr>
      <w:tr w:rsidR="00481A97" w:rsidRPr="00EB68D4" w14:paraId="4BA98189" w14:textId="77777777">
        <w:tc>
          <w:tcPr>
            <w:tcW w:w="562" w:type="dxa"/>
          </w:tcPr>
          <w:p w14:paraId="4F9CB4BC" w14:textId="3E7B98A4" w:rsidR="00481A97" w:rsidRPr="00EB68D4" w:rsidRDefault="00481A97" w:rsidP="00481A97">
            <w:pPr>
              <w:pStyle w:val="Tabelconinut"/>
            </w:pPr>
            <w:r w:rsidRPr="002A6834">
              <w:t>21.</w:t>
            </w:r>
          </w:p>
        </w:tc>
        <w:tc>
          <w:tcPr>
            <w:tcW w:w="2776" w:type="dxa"/>
          </w:tcPr>
          <w:p w14:paraId="49CE5F0C" w14:textId="77777777" w:rsidR="00481A97" w:rsidRPr="00EB68D4" w:rsidRDefault="00481A97" w:rsidP="00481A97">
            <w:pPr>
              <w:pStyle w:val="Tabelconinut"/>
            </w:pPr>
            <w:r>
              <w:t>Lim</w:t>
            </w:r>
          </w:p>
        </w:tc>
        <w:tc>
          <w:tcPr>
            <w:tcW w:w="6296" w:type="dxa"/>
          </w:tcPr>
          <w:p w14:paraId="0D212588" w14:textId="77777777" w:rsidR="00481A97" w:rsidRPr="00EB68D4" w:rsidRDefault="00481A97" w:rsidP="00481A97">
            <w:pPr>
              <w:pStyle w:val="Tabelconinut"/>
            </w:pPr>
            <w:r>
              <w:t>"Laboratory Management" information subsystem</w:t>
            </w:r>
          </w:p>
        </w:tc>
      </w:tr>
      <w:tr w:rsidR="00481A97" w:rsidRPr="00EB68D4" w14:paraId="7767BECD" w14:textId="77777777">
        <w:tc>
          <w:tcPr>
            <w:tcW w:w="562" w:type="dxa"/>
          </w:tcPr>
          <w:p w14:paraId="40DB4846" w14:textId="38CA5236" w:rsidR="00481A97" w:rsidRDefault="00481A97" w:rsidP="00481A97">
            <w:pPr>
              <w:pStyle w:val="Tabelconinut"/>
            </w:pPr>
            <w:r w:rsidRPr="002A6834">
              <w:t>22.</w:t>
            </w:r>
          </w:p>
        </w:tc>
        <w:tc>
          <w:tcPr>
            <w:tcW w:w="2776" w:type="dxa"/>
          </w:tcPr>
          <w:p w14:paraId="377087A9" w14:textId="77777777" w:rsidR="00481A97" w:rsidRDefault="00481A97" w:rsidP="00481A97">
            <w:pPr>
              <w:pStyle w:val="Tabelconinut"/>
            </w:pPr>
            <w:proofErr w:type="spellStart"/>
            <w:r>
              <w:t>MCabinet</w:t>
            </w:r>
            <w:proofErr w:type="spellEnd"/>
          </w:p>
        </w:tc>
        <w:tc>
          <w:tcPr>
            <w:tcW w:w="6296" w:type="dxa"/>
          </w:tcPr>
          <w:p w14:paraId="73113D40" w14:textId="77777777" w:rsidR="00481A97" w:rsidRPr="00C005A5" w:rsidRDefault="00481A97" w:rsidP="00481A97">
            <w:pPr>
              <w:pStyle w:val="Tabelconinut"/>
            </w:pPr>
            <w:r>
              <w:t>Government portal of the citizen and entrepreneur</w:t>
            </w:r>
          </w:p>
        </w:tc>
      </w:tr>
      <w:tr w:rsidR="00481A97" w:rsidRPr="00EB68D4" w14:paraId="43DEC02E" w14:textId="77777777">
        <w:tc>
          <w:tcPr>
            <w:tcW w:w="562" w:type="dxa"/>
          </w:tcPr>
          <w:p w14:paraId="3962355B" w14:textId="31826210" w:rsidR="00481A97" w:rsidRDefault="00481A97" w:rsidP="00481A97">
            <w:pPr>
              <w:pStyle w:val="Tabelconinut"/>
            </w:pPr>
            <w:r w:rsidRPr="002A6834">
              <w:t>23.</w:t>
            </w:r>
          </w:p>
        </w:tc>
        <w:tc>
          <w:tcPr>
            <w:tcW w:w="2776" w:type="dxa"/>
          </w:tcPr>
          <w:p w14:paraId="07A5A40D" w14:textId="26D47E6C" w:rsidR="00481A97" w:rsidRDefault="00481A97" w:rsidP="00481A97">
            <w:pPr>
              <w:pStyle w:val="Tabelconinut"/>
            </w:pPr>
            <w:r>
              <w:t>MCI</w:t>
            </w:r>
          </w:p>
        </w:tc>
        <w:tc>
          <w:tcPr>
            <w:tcW w:w="6296" w:type="dxa"/>
          </w:tcPr>
          <w:p w14:paraId="78933ED7" w14:textId="6A2AED04" w:rsidR="00481A97" w:rsidRDefault="00481A97" w:rsidP="00481A97">
            <w:pPr>
              <w:pStyle w:val="Tabelconinut"/>
            </w:pPr>
            <w:r>
              <w:t>Information subsystem "Import monitoring and control"</w:t>
            </w:r>
          </w:p>
        </w:tc>
      </w:tr>
      <w:tr w:rsidR="00481A97" w:rsidRPr="00EB68D4" w14:paraId="62B75160" w14:textId="77777777">
        <w:tc>
          <w:tcPr>
            <w:tcW w:w="562" w:type="dxa"/>
          </w:tcPr>
          <w:p w14:paraId="620FB6BB" w14:textId="73388809" w:rsidR="00481A97" w:rsidRDefault="00481A97" w:rsidP="00481A97">
            <w:pPr>
              <w:pStyle w:val="Tabelconinut"/>
            </w:pPr>
            <w:r w:rsidRPr="002A6834">
              <w:t>24.</w:t>
            </w:r>
          </w:p>
        </w:tc>
        <w:tc>
          <w:tcPr>
            <w:tcW w:w="2776" w:type="dxa"/>
          </w:tcPr>
          <w:p w14:paraId="0FE2124E" w14:textId="77777777" w:rsidR="00481A97" w:rsidRDefault="00481A97" w:rsidP="00481A97">
            <w:pPr>
              <w:pStyle w:val="Tabelconinut"/>
            </w:pPr>
            <w:proofErr w:type="spellStart"/>
            <w:r>
              <w:t>MCloud</w:t>
            </w:r>
            <w:proofErr w:type="spellEnd"/>
          </w:p>
        </w:tc>
        <w:tc>
          <w:tcPr>
            <w:tcW w:w="6296" w:type="dxa"/>
          </w:tcPr>
          <w:p w14:paraId="6EE5032A" w14:textId="77777777" w:rsidR="00481A97" w:rsidRDefault="00481A97" w:rsidP="00481A97">
            <w:pPr>
              <w:pStyle w:val="Tabelconinut"/>
            </w:pPr>
            <w:r>
              <w:t>Common Government Technology Platform</w:t>
            </w:r>
          </w:p>
        </w:tc>
      </w:tr>
      <w:tr w:rsidR="00481A97" w:rsidRPr="00EB68D4" w14:paraId="5BCC43A7" w14:textId="77777777">
        <w:tc>
          <w:tcPr>
            <w:tcW w:w="562" w:type="dxa"/>
          </w:tcPr>
          <w:p w14:paraId="5B3204F2" w14:textId="39F4AC1F" w:rsidR="00481A97" w:rsidRDefault="00481A97" w:rsidP="00481A97">
            <w:pPr>
              <w:pStyle w:val="Tabelconinut"/>
            </w:pPr>
            <w:r>
              <w:t>25.</w:t>
            </w:r>
          </w:p>
        </w:tc>
        <w:tc>
          <w:tcPr>
            <w:tcW w:w="2776" w:type="dxa"/>
          </w:tcPr>
          <w:p w14:paraId="28F4A576" w14:textId="77777777" w:rsidR="00481A97" w:rsidRDefault="00481A97" w:rsidP="00481A97">
            <w:pPr>
              <w:pStyle w:val="Tabelconinut"/>
            </w:pPr>
            <w:proofErr w:type="spellStart"/>
            <w:r>
              <w:t>MPass</w:t>
            </w:r>
            <w:proofErr w:type="spellEnd"/>
          </w:p>
        </w:tc>
        <w:tc>
          <w:tcPr>
            <w:tcW w:w="6296" w:type="dxa"/>
          </w:tcPr>
          <w:p w14:paraId="4C7C68C6" w14:textId="77777777" w:rsidR="00481A97" w:rsidRDefault="00481A97" w:rsidP="00481A97">
            <w:pPr>
              <w:pStyle w:val="Tabelconinut"/>
            </w:pPr>
            <w:r>
              <w:t>Government electronic authentication and access control service</w:t>
            </w:r>
          </w:p>
        </w:tc>
      </w:tr>
      <w:tr w:rsidR="00481A97" w:rsidRPr="00EB68D4" w14:paraId="06D98D38" w14:textId="77777777">
        <w:tc>
          <w:tcPr>
            <w:tcW w:w="562" w:type="dxa"/>
          </w:tcPr>
          <w:p w14:paraId="1302F87E" w14:textId="010989DF" w:rsidR="00481A97" w:rsidRPr="002A6834" w:rsidRDefault="00481A97" w:rsidP="00481A97">
            <w:pPr>
              <w:pStyle w:val="Tabelconinut"/>
            </w:pPr>
            <w:r w:rsidRPr="002A6834">
              <w:t>26.</w:t>
            </w:r>
          </w:p>
        </w:tc>
        <w:tc>
          <w:tcPr>
            <w:tcW w:w="2776" w:type="dxa"/>
          </w:tcPr>
          <w:p w14:paraId="7403ADEC" w14:textId="2D3085EF" w:rsidR="00481A97" w:rsidRDefault="00481A97" w:rsidP="00481A97">
            <w:pPr>
              <w:pStyle w:val="Tabelconinut"/>
            </w:pPr>
            <w:r>
              <w:t>MPower</w:t>
            </w:r>
          </w:p>
        </w:tc>
        <w:tc>
          <w:tcPr>
            <w:tcW w:w="6296" w:type="dxa"/>
          </w:tcPr>
          <w:p w14:paraId="4C3420C2" w14:textId="398EE722" w:rsidR="00481A97" w:rsidRDefault="00481A97" w:rsidP="00481A97">
            <w:pPr>
              <w:pStyle w:val="Tabelconinut"/>
            </w:pPr>
            <w:r w:rsidRPr="00666DEA">
              <w:t>Automated information system "Register of powers of representation based on electronic signature"</w:t>
            </w:r>
          </w:p>
        </w:tc>
      </w:tr>
      <w:tr w:rsidR="00481A97" w:rsidRPr="00EB68D4" w14:paraId="5F9B7816" w14:textId="77777777">
        <w:tc>
          <w:tcPr>
            <w:tcW w:w="562" w:type="dxa"/>
          </w:tcPr>
          <w:p w14:paraId="36C1B498" w14:textId="65913D19" w:rsidR="00481A97" w:rsidRPr="002747EE" w:rsidRDefault="00481A97" w:rsidP="00481A97">
            <w:pPr>
              <w:pStyle w:val="Tabelconinut"/>
            </w:pPr>
            <w:r w:rsidRPr="002A6834">
              <w:t>27.</w:t>
            </w:r>
          </w:p>
        </w:tc>
        <w:tc>
          <w:tcPr>
            <w:tcW w:w="2776" w:type="dxa"/>
          </w:tcPr>
          <w:p w14:paraId="4039FFF7" w14:textId="77777777" w:rsidR="00481A97" w:rsidRDefault="00481A97" w:rsidP="00481A97">
            <w:pPr>
              <w:pStyle w:val="Tabelconinut"/>
            </w:pPr>
            <w:proofErr w:type="spellStart"/>
            <w:r>
              <w:t>MNotify</w:t>
            </w:r>
            <w:proofErr w:type="spellEnd"/>
          </w:p>
        </w:tc>
        <w:tc>
          <w:tcPr>
            <w:tcW w:w="6296" w:type="dxa"/>
          </w:tcPr>
          <w:p w14:paraId="0C1D6AEB" w14:textId="77777777" w:rsidR="00481A97" w:rsidRPr="00534F2B" w:rsidRDefault="00481A97" w:rsidP="00481A97">
            <w:pPr>
              <w:pStyle w:val="Tabelconinut"/>
            </w:pPr>
            <w:r>
              <w:t>Government electronic notification service</w:t>
            </w:r>
          </w:p>
        </w:tc>
      </w:tr>
      <w:tr w:rsidR="00481A97" w:rsidRPr="00EB68D4" w14:paraId="78E1AC34" w14:textId="77777777">
        <w:tc>
          <w:tcPr>
            <w:tcW w:w="562" w:type="dxa"/>
          </w:tcPr>
          <w:p w14:paraId="6A5ABF1A" w14:textId="65A50C34" w:rsidR="00481A97" w:rsidRPr="002A6834" w:rsidRDefault="00481A97" w:rsidP="00481A97">
            <w:pPr>
              <w:pStyle w:val="Tabelconinut"/>
            </w:pPr>
            <w:r>
              <w:lastRenderedPageBreak/>
              <w:t>28.</w:t>
            </w:r>
          </w:p>
        </w:tc>
        <w:tc>
          <w:tcPr>
            <w:tcW w:w="2776" w:type="dxa"/>
          </w:tcPr>
          <w:p w14:paraId="366243DA" w14:textId="77777777" w:rsidR="00481A97" w:rsidRPr="002A6834" w:rsidRDefault="00481A97" w:rsidP="00481A97">
            <w:pPr>
              <w:pStyle w:val="Tabelconinut"/>
            </w:pPr>
            <w:proofErr w:type="spellStart"/>
            <w:r w:rsidRPr="002A6834">
              <w:t>MLog</w:t>
            </w:r>
            <w:proofErr w:type="spellEnd"/>
          </w:p>
        </w:tc>
        <w:tc>
          <w:tcPr>
            <w:tcW w:w="6296" w:type="dxa"/>
          </w:tcPr>
          <w:p w14:paraId="72D1E240" w14:textId="77777777" w:rsidR="00481A97" w:rsidRDefault="00481A97" w:rsidP="00481A97">
            <w:pPr>
              <w:pStyle w:val="Tabelconinut"/>
            </w:pPr>
            <w:r>
              <w:t>Government electronic journaling service</w:t>
            </w:r>
          </w:p>
        </w:tc>
      </w:tr>
      <w:tr w:rsidR="00481A97" w:rsidRPr="00EB68D4" w14:paraId="0913B0AB" w14:textId="77777777">
        <w:tc>
          <w:tcPr>
            <w:tcW w:w="562" w:type="dxa"/>
          </w:tcPr>
          <w:p w14:paraId="049849F2" w14:textId="1FD467B3" w:rsidR="00481A97" w:rsidRPr="002A6834" w:rsidRDefault="00481A97" w:rsidP="00481A97">
            <w:pPr>
              <w:pStyle w:val="Tabelconinut"/>
            </w:pPr>
            <w:r>
              <w:t>29.</w:t>
            </w:r>
          </w:p>
        </w:tc>
        <w:tc>
          <w:tcPr>
            <w:tcW w:w="2776" w:type="dxa"/>
          </w:tcPr>
          <w:p w14:paraId="6159708D" w14:textId="77777777" w:rsidR="00481A97" w:rsidRPr="002A6834" w:rsidRDefault="00481A97" w:rsidP="00481A97">
            <w:pPr>
              <w:pStyle w:val="Tabelconinut"/>
            </w:pPr>
            <w:r w:rsidRPr="002A6834">
              <w:t>NCM</w:t>
            </w:r>
          </w:p>
        </w:tc>
        <w:tc>
          <w:tcPr>
            <w:tcW w:w="6296" w:type="dxa"/>
          </w:tcPr>
          <w:p w14:paraId="3F3FAE6F" w14:textId="77777777" w:rsidR="00481A97" w:rsidRDefault="00481A97" w:rsidP="00481A97">
            <w:pPr>
              <w:pStyle w:val="Tabelconinut"/>
            </w:pPr>
            <w:r w:rsidRPr="00235FD7">
              <w:t>Combined Nomenclature of Goods</w:t>
            </w:r>
          </w:p>
        </w:tc>
      </w:tr>
      <w:tr w:rsidR="00481A97" w:rsidRPr="00EB68D4" w14:paraId="3BC6D59C" w14:textId="77777777">
        <w:tc>
          <w:tcPr>
            <w:tcW w:w="562" w:type="dxa"/>
          </w:tcPr>
          <w:p w14:paraId="536D4984" w14:textId="01A4E032" w:rsidR="00481A97" w:rsidRPr="002A6834" w:rsidRDefault="00481A97" w:rsidP="00481A97">
            <w:pPr>
              <w:pStyle w:val="Tabelconinut"/>
            </w:pPr>
            <w:r>
              <w:t>30.</w:t>
            </w:r>
          </w:p>
        </w:tc>
        <w:tc>
          <w:tcPr>
            <w:tcW w:w="2776" w:type="dxa"/>
          </w:tcPr>
          <w:p w14:paraId="22AA2C0A" w14:textId="77777777" w:rsidR="00481A97" w:rsidRPr="002A6834" w:rsidRDefault="00481A97" w:rsidP="00481A97">
            <w:pPr>
              <w:pStyle w:val="Tabelconinut"/>
            </w:pPr>
            <w:r w:rsidRPr="002A6834">
              <w:t>QBE</w:t>
            </w:r>
          </w:p>
        </w:tc>
        <w:tc>
          <w:tcPr>
            <w:tcW w:w="6296" w:type="dxa"/>
          </w:tcPr>
          <w:p w14:paraId="7568425D" w14:textId="77777777" w:rsidR="00481A97" w:rsidRPr="00534F2B" w:rsidRDefault="00481A97" w:rsidP="00481A97">
            <w:pPr>
              <w:pStyle w:val="Tabelconinut"/>
            </w:pPr>
            <w:r w:rsidRPr="00FE6972">
              <w:t>Query by example</w:t>
            </w:r>
          </w:p>
        </w:tc>
      </w:tr>
      <w:tr w:rsidR="00481A97" w:rsidRPr="00EB68D4" w14:paraId="64659D28" w14:textId="77777777">
        <w:tc>
          <w:tcPr>
            <w:tcW w:w="562" w:type="dxa"/>
          </w:tcPr>
          <w:p w14:paraId="55FD83D5" w14:textId="168C1B9F" w:rsidR="00481A97" w:rsidRPr="002A6834" w:rsidRDefault="00481A97" w:rsidP="00481A97">
            <w:pPr>
              <w:pStyle w:val="Tabelconinut"/>
            </w:pPr>
            <w:r>
              <w:t>31.</w:t>
            </w:r>
          </w:p>
        </w:tc>
        <w:tc>
          <w:tcPr>
            <w:tcW w:w="2776" w:type="dxa"/>
          </w:tcPr>
          <w:p w14:paraId="79B76B20" w14:textId="77777777" w:rsidR="00481A97" w:rsidRPr="002A6834" w:rsidRDefault="00481A97" w:rsidP="00481A97">
            <w:pPr>
              <w:pStyle w:val="Tabelconinut"/>
            </w:pPr>
            <w:r w:rsidRPr="002A6834">
              <w:t>ESDP</w:t>
            </w:r>
          </w:p>
        </w:tc>
        <w:tc>
          <w:tcPr>
            <w:tcW w:w="6296" w:type="dxa"/>
          </w:tcPr>
          <w:p w14:paraId="0C95A849" w14:textId="77777777" w:rsidR="00481A97" w:rsidRPr="00FE6972" w:rsidRDefault="00481A97" w:rsidP="00481A97">
            <w:pPr>
              <w:pStyle w:val="Tabelconinut"/>
            </w:pPr>
            <w:r w:rsidRPr="004C7D9D">
              <w:t>Electronic services development platform</w:t>
            </w:r>
          </w:p>
        </w:tc>
      </w:tr>
      <w:tr w:rsidR="00481A97" w:rsidRPr="00EB68D4" w14:paraId="51340622" w14:textId="77777777">
        <w:tc>
          <w:tcPr>
            <w:tcW w:w="562" w:type="dxa"/>
          </w:tcPr>
          <w:p w14:paraId="6C6D054B" w14:textId="2F254370" w:rsidR="00481A97" w:rsidRPr="002A6834" w:rsidRDefault="00481A97" w:rsidP="00481A97">
            <w:pPr>
              <w:pStyle w:val="Tabelconinut"/>
            </w:pPr>
            <w:r>
              <w:t>32.</w:t>
            </w:r>
          </w:p>
        </w:tc>
        <w:tc>
          <w:tcPr>
            <w:tcW w:w="2776" w:type="dxa"/>
          </w:tcPr>
          <w:p w14:paraId="2D710097" w14:textId="36281E84" w:rsidR="00481A97" w:rsidRPr="002A6834" w:rsidRDefault="00481A97" w:rsidP="00481A97">
            <w:pPr>
              <w:pStyle w:val="Tabelconinut"/>
            </w:pPr>
            <w:r>
              <w:t>PIF</w:t>
            </w:r>
          </w:p>
        </w:tc>
        <w:tc>
          <w:tcPr>
            <w:tcW w:w="6296" w:type="dxa"/>
          </w:tcPr>
          <w:p w14:paraId="63305B86" w14:textId="738C49A1" w:rsidR="00481A97" w:rsidRPr="004C7D9D" w:rsidRDefault="00481A97" w:rsidP="00481A97">
            <w:pPr>
              <w:pStyle w:val="Tabelconinut"/>
            </w:pPr>
            <w:r>
              <w:t>Border inspection post</w:t>
            </w:r>
          </w:p>
        </w:tc>
      </w:tr>
      <w:tr w:rsidR="00481A97" w:rsidRPr="00EB68D4" w14:paraId="4682BFD2" w14:textId="77777777">
        <w:tc>
          <w:tcPr>
            <w:tcW w:w="562" w:type="dxa"/>
          </w:tcPr>
          <w:p w14:paraId="294B00EB" w14:textId="5C3E0D95" w:rsidR="00481A97" w:rsidRPr="002A6834" w:rsidRDefault="00481A97" w:rsidP="00481A97">
            <w:pPr>
              <w:pStyle w:val="Tabelconinut"/>
            </w:pPr>
            <w:r>
              <w:t>33.</w:t>
            </w:r>
          </w:p>
        </w:tc>
        <w:tc>
          <w:tcPr>
            <w:tcW w:w="2776" w:type="dxa"/>
          </w:tcPr>
          <w:p w14:paraId="3D6EF4BD" w14:textId="77777777" w:rsidR="00481A97" w:rsidRPr="002A6834" w:rsidRDefault="00481A97" w:rsidP="00481A97">
            <w:pPr>
              <w:pStyle w:val="Tabelconinut"/>
            </w:pPr>
            <w:r w:rsidRPr="002A6834">
              <w:t>PUFF</w:t>
            </w:r>
          </w:p>
        </w:tc>
        <w:tc>
          <w:tcPr>
            <w:tcW w:w="6296" w:type="dxa"/>
          </w:tcPr>
          <w:p w14:paraId="64AFC76E" w14:textId="77777777" w:rsidR="00481A97" w:rsidRPr="00FE6972" w:rsidRDefault="00481A97" w:rsidP="00481A97">
            <w:pPr>
              <w:pStyle w:val="Tabelconinut"/>
            </w:pPr>
            <w:r>
              <w:t>Phytosanitary products and fertilizers</w:t>
            </w:r>
          </w:p>
        </w:tc>
      </w:tr>
      <w:tr w:rsidR="00481A97" w:rsidRPr="00EB68D4" w14:paraId="2FE85BFA" w14:textId="77777777">
        <w:tc>
          <w:tcPr>
            <w:tcW w:w="562" w:type="dxa"/>
          </w:tcPr>
          <w:p w14:paraId="2105B49B" w14:textId="22A47F7A" w:rsidR="00481A97" w:rsidRPr="002A6834" w:rsidRDefault="00481A97" w:rsidP="00481A97">
            <w:pPr>
              <w:pStyle w:val="Tabelconinut"/>
            </w:pPr>
            <w:r>
              <w:t>34.</w:t>
            </w:r>
          </w:p>
        </w:tc>
        <w:tc>
          <w:tcPr>
            <w:tcW w:w="2776" w:type="dxa"/>
          </w:tcPr>
          <w:p w14:paraId="72EE6590" w14:textId="77777777" w:rsidR="00481A97" w:rsidRPr="002A6834" w:rsidRDefault="00481A97" w:rsidP="00481A97">
            <w:pPr>
              <w:pStyle w:val="Tabelconinut"/>
            </w:pPr>
            <w:r w:rsidRPr="002A6834">
              <w:t>RBI</w:t>
            </w:r>
          </w:p>
        </w:tc>
        <w:tc>
          <w:tcPr>
            <w:tcW w:w="6296" w:type="dxa"/>
          </w:tcPr>
          <w:p w14:paraId="3EBB3B8D" w14:textId="77777777" w:rsidR="00481A97" w:rsidRPr="001739C4" w:rsidRDefault="00481A97" w:rsidP="00481A97">
            <w:pPr>
              <w:pStyle w:val="Tabelconinut"/>
            </w:pPr>
            <w:r w:rsidRPr="00C463DF">
              <w:t>Real estate register</w:t>
            </w:r>
          </w:p>
        </w:tc>
      </w:tr>
      <w:tr w:rsidR="00481A97" w:rsidRPr="00EB68D4" w14:paraId="2BA13AC7" w14:textId="77777777">
        <w:tc>
          <w:tcPr>
            <w:tcW w:w="562" w:type="dxa"/>
          </w:tcPr>
          <w:p w14:paraId="001D51CD" w14:textId="798CF0BF" w:rsidR="00481A97" w:rsidRDefault="00481A97" w:rsidP="00481A97">
            <w:pPr>
              <w:pStyle w:val="Tabelconinut"/>
            </w:pPr>
            <w:r>
              <w:t>35.</w:t>
            </w:r>
          </w:p>
        </w:tc>
        <w:tc>
          <w:tcPr>
            <w:tcW w:w="2776" w:type="dxa"/>
          </w:tcPr>
          <w:p w14:paraId="7FD7DFFD" w14:textId="77777777" w:rsidR="00481A97" w:rsidRPr="00C463DF" w:rsidRDefault="00481A97" w:rsidP="00481A97">
            <w:pPr>
              <w:pStyle w:val="Tabelconinut"/>
            </w:pPr>
            <w:r>
              <w:t>ROLL</w:t>
            </w:r>
          </w:p>
        </w:tc>
        <w:tc>
          <w:tcPr>
            <w:tcW w:w="6296" w:type="dxa"/>
          </w:tcPr>
          <w:p w14:paraId="17B8E7CC" w14:textId="77777777" w:rsidR="00481A97" w:rsidRPr="00C463DF" w:rsidRDefault="00481A97" w:rsidP="00481A97">
            <w:pPr>
              <w:pStyle w:val="Tabelconinut"/>
            </w:pPr>
            <w:r>
              <w:t>Information subsystem "Register of food chain operators"</w:t>
            </w:r>
          </w:p>
        </w:tc>
      </w:tr>
      <w:tr w:rsidR="00481A97" w:rsidRPr="00EB68D4" w14:paraId="0CABBD58" w14:textId="77777777">
        <w:tc>
          <w:tcPr>
            <w:tcW w:w="562" w:type="dxa"/>
          </w:tcPr>
          <w:p w14:paraId="6358AA93" w14:textId="317E5F28" w:rsidR="00481A97" w:rsidRPr="00EB68D4" w:rsidRDefault="00481A97" w:rsidP="00481A97">
            <w:pPr>
              <w:pStyle w:val="Tabelconinut"/>
            </w:pPr>
            <w:r>
              <w:t>36.</w:t>
            </w:r>
          </w:p>
        </w:tc>
        <w:tc>
          <w:tcPr>
            <w:tcW w:w="2776" w:type="dxa"/>
          </w:tcPr>
          <w:p w14:paraId="5B94B1C7" w14:textId="77777777" w:rsidR="00481A97" w:rsidRPr="00EB68D4" w:rsidRDefault="00481A97" w:rsidP="00481A97">
            <w:pPr>
              <w:pStyle w:val="Tabelconinut"/>
            </w:pPr>
            <w:r>
              <w:t>RSA</w:t>
            </w:r>
          </w:p>
        </w:tc>
        <w:tc>
          <w:tcPr>
            <w:tcW w:w="6296" w:type="dxa"/>
          </w:tcPr>
          <w:p w14:paraId="7274FA1A" w14:textId="77777777" w:rsidR="00481A97" w:rsidRPr="00EB68D4" w:rsidRDefault="00481A97" w:rsidP="00481A97">
            <w:pPr>
              <w:pStyle w:val="Tabelconinut"/>
            </w:pPr>
            <w:r>
              <w:t>Information subsystem "State Register of Animals"</w:t>
            </w:r>
          </w:p>
        </w:tc>
      </w:tr>
      <w:tr w:rsidR="00481A97" w:rsidRPr="00EB68D4" w14:paraId="62354777" w14:textId="77777777">
        <w:tc>
          <w:tcPr>
            <w:tcW w:w="562" w:type="dxa"/>
          </w:tcPr>
          <w:p w14:paraId="338BA339" w14:textId="43935D63" w:rsidR="00481A97" w:rsidRPr="00EB68D4" w:rsidRDefault="00481A97" w:rsidP="00481A97">
            <w:pPr>
              <w:pStyle w:val="Tabelconinut"/>
            </w:pPr>
            <w:r>
              <w:t>37.</w:t>
            </w:r>
          </w:p>
        </w:tc>
        <w:tc>
          <w:tcPr>
            <w:tcW w:w="2776" w:type="dxa"/>
          </w:tcPr>
          <w:p w14:paraId="0F019BC6" w14:textId="77777777" w:rsidR="00481A97" w:rsidRDefault="00481A97" w:rsidP="00481A97">
            <w:pPr>
              <w:pStyle w:val="Tabelconinut"/>
            </w:pPr>
            <w:r>
              <w:t>CSR</w:t>
            </w:r>
          </w:p>
        </w:tc>
        <w:tc>
          <w:tcPr>
            <w:tcW w:w="6296" w:type="dxa"/>
          </w:tcPr>
          <w:p w14:paraId="4BC1BB25" w14:textId="77777777" w:rsidR="00481A97" w:rsidRPr="00604163" w:rsidRDefault="00481A97" w:rsidP="00481A97">
            <w:pPr>
              <w:pStyle w:val="Tabelconinut"/>
            </w:pPr>
            <w:r>
              <w:t>State register of controls</w:t>
            </w:r>
          </w:p>
        </w:tc>
      </w:tr>
      <w:tr w:rsidR="00481A97" w:rsidRPr="00EB68D4" w14:paraId="42573975" w14:textId="77777777">
        <w:tc>
          <w:tcPr>
            <w:tcW w:w="562" w:type="dxa"/>
          </w:tcPr>
          <w:p w14:paraId="310395F2" w14:textId="4C0D39F7" w:rsidR="00481A97" w:rsidRDefault="00481A97" w:rsidP="00481A97">
            <w:pPr>
              <w:pStyle w:val="Tabelconinut"/>
            </w:pPr>
            <w:r>
              <w:t>38.</w:t>
            </w:r>
          </w:p>
        </w:tc>
        <w:tc>
          <w:tcPr>
            <w:tcW w:w="2776" w:type="dxa"/>
          </w:tcPr>
          <w:p w14:paraId="719C2619" w14:textId="77777777" w:rsidR="00481A97" w:rsidRDefault="00481A97" w:rsidP="00481A97">
            <w:pPr>
              <w:pStyle w:val="Tabelconinut"/>
            </w:pPr>
            <w:r>
              <w:t>RSF</w:t>
            </w:r>
          </w:p>
        </w:tc>
        <w:tc>
          <w:tcPr>
            <w:tcW w:w="6296" w:type="dxa"/>
          </w:tcPr>
          <w:p w14:paraId="0E6E8E56" w14:textId="77777777" w:rsidR="00481A97" w:rsidRDefault="00481A97" w:rsidP="00481A97">
            <w:pPr>
              <w:pStyle w:val="Tabelconinut"/>
            </w:pPr>
            <w:r>
              <w:t>Information subsystem "State Phytosanitary Register"</w:t>
            </w:r>
          </w:p>
        </w:tc>
      </w:tr>
      <w:tr w:rsidR="00481A97" w:rsidRPr="00EB68D4" w14:paraId="764CDDCB" w14:textId="77777777">
        <w:tc>
          <w:tcPr>
            <w:tcW w:w="562" w:type="dxa"/>
          </w:tcPr>
          <w:p w14:paraId="27440A88" w14:textId="66563C40" w:rsidR="00481A97" w:rsidRPr="00EB68D4" w:rsidRDefault="00481A97" w:rsidP="00481A97">
            <w:pPr>
              <w:pStyle w:val="Tabelconinut"/>
            </w:pPr>
            <w:r>
              <w:t>39.</w:t>
            </w:r>
          </w:p>
        </w:tc>
        <w:tc>
          <w:tcPr>
            <w:tcW w:w="2776" w:type="dxa"/>
          </w:tcPr>
          <w:p w14:paraId="7854D2C1" w14:textId="77777777" w:rsidR="00481A97" w:rsidRDefault="00481A97" w:rsidP="00481A97">
            <w:pPr>
              <w:pStyle w:val="Tabelconinut"/>
            </w:pPr>
            <w:r w:rsidRPr="003D0346">
              <w:t>RSP</w:t>
            </w:r>
          </w:p>
        </w:tc>
        <w:tc>
          <w:tcPr>
            <w:tcW w:w="6296" w:type="dxa"/>
          </w:tcPr>
          <w:p w14:paraId="69261DA9" w14:textId="77777777" w:rsidR="00481A97" w:rsidRDefault="00481A97" w:rsidP="00481A97">
            <w:pPr>
              <w:pStyle w:val="Tabelconinut"/>
            </w:pPr>
            <w:r w:rsidRPr="003D0346">
              <w:t>State Population Register</w:t>
            </w:r>
          </w:p>
        </w:tc>
      </w:tr>
      <w:tr w:rsidR="00481A97" w:rsidRPr="00EB68D4" w14:paraId="2013203E" w14:textId="77777777">
        <w:tc>
          <w:tcPr>
            <w:tcW w:w="562" w:type="dxa"/>
          </w:tcPr>
          <w:p w14:paraId="7DE5A92E" w14:textId="0F23CB59" w:rsidR="00481A97" w:rsidRPr="00EB68D4" w:rsidRDefault="00481A97" w:rsidP="00481A97">
            <w:pPr>
              <w:pStyle w:val="Tabelconinut"/>
            </w:pPr>
            <w:r>
              <w:t>40.</w:t>
            </w:r>
          </w:p>
        </w:tc>
        <w:tc>
          <w:tcPr>
            <w:tcW w:w="2776" w:type="dxa"/>
          </w:tcPr>
          <w:p w14:paraId="6E985467" w14:textId="77777777" w:rsidR="00481A97" w:rsidRPr="003D0346" w:rsidRDefault="00481A97" w:rsidP="00481A97">
            <w:pPr>
              <w:pStyle w:val="Tabelconinut"/>
            </w:pPr>
            <w:r>
              <w:t>SDUS</w:t>
            </w:r>
          </w:p>
        </w:tc>
        <w:tc>
          <w:tcPr>
            <w:tcW w:w="6296" w:type="dxa"/>
          </w:tcPr>
          <w:p w14:paraId="64EAD5A6" w14:textId="77777777" w:rsidR="00481A97" w:rsidRPr="003D0346" w:rsidRDefault="00481A97" w:rsidP="00481A97">
            <w:pPr>
              <w:pStyle w:val="Tabelconinut"/>
            </w:pPr>
            <w:r w:rsidRPr="003D0346">
              <w:t>State Register of Legal Entities</w:t>
            </w:r>
          </w:p>
        </w:tc>
      </w:tr>
      <w:tr w:rsidR="00481A97" w:rsidRPr="00EB68D4" w14:paraId="31B28FFF" w14:textId="77777777">
        <w:tc>
          <w:tcPr>
            <w:tcW w:w="562" w:type="dxa"/>
          </w:tcPr>
          <w:p w14:paraId="18C8A352" w14:textId="195777B0" w:rsidR="00481A97" w:rsidRPr="00EB68D4" w:rsidRDefault="00481A97" w:rsidP="00481A97">
            <w:pPr>
              <w:pStyle w:val="Tabelconinut"/>
            </w:pPr>
            <w:r>
              <w:t>41.</w:t>
            </w:r>
          </w:p>
        </w:tc>
        <w:tc>
          <w:tcPr>
            <w:tcW w:w="2776" w:type="dxa"/>
          </w:tcPr>
          <w:p w14:paraId="642E4E7D" w14:textId="77777777" w:rsidR="00481A97" w:rsidRPr="00EB68D4" w:rsidRDefault="00481A97" w:rsidP="00481A97">
            <w:pPr>
              <w:pStyle w:val="Tabelconinut"/>
            </w:pPr>
            <w:r w:rsidRPr="00EB68D4">
              <w:t>SDS</w:t>
            </w:r>
          </w:p>
        </w:tc>
        <w:tc>
          <w:tcPr>
            <w:tcW w:w="6296" w:type="dxa"/>
          </w:tcPr>
          <w:p w14:paraId="5F85F91C" w14:textId="77777777" w:rsidR="00481A97" w:rsidRPr="00EB68D4" w:rsidRDefault="00481A97" w:rsidP="00481A97">
            <w:pPr>
              <w:pStyle w:val="Tabelconinut"/>
            </w:pPr>
            <w:r w:rsidRPr="00EB68D4">
              <w:t>Document design software</w:t>
            </w:r>
          </w:p>
        </w:tc>
      </w:tr>
      <w:tr w:rsidR="00481A97" w:rsidRPr="00EB68D4" w14:paraId="1C8018F3" w14:textId="77777777">
        <w:tc>
          <w:tcPr>
            <w:tcW w:w="562" w:type="dxa"/>
          </w:tcPr>
          <w:p w14:paraId="2A4B07E6" w14:textId="0931ACF5" w:rsidR="00481A97" w:rsidRPr="00EB68D4" w:rsidRDefault="00481A97" w:rsidP="00481A97">
            <w:pPr>
              <w:pStyle w:val="Tabelconinut"/>
            </w:pPr>
            <w:r>
              <w:t>42.</w:t>
            </w:r>
          </w:p>
        </w:tc>
        <w:tc>
          <w:tcPr>
            <w:tcW w:w="2776" w:type="dxa"/>
          </w:tcPr>
          <w:p w14:paraId="1B7AC95D" w14:textId="77777777" w:rsidR="00481A97" w:rsidRPr="00EB68D4" w:rsidRDefault="00481A97" w:rsidP="00481A97">
            <w:pPr>
              <w:pStyle w:val="Tabelconinut"/>
            </w:pPr>
            <w:r w:rsidRPr="00EB68D4">
              <w:t>DBMS</w:t>
            </w:r>
          </w:p>
        </w:tc>
        <w:tc>
          <w:tcPr>
            <w:tcW w:w="6296" w:type="dxa"/>
          </w:tcPr>
          <w:p w14:paraId="508BC136" w14:textId="77777777" w:rsidR="00481A97" w:rsidRPr="00EB68D4" w:rsidRDefault="00481A97" w:rsidP="00481A97">
            <w:pPr>
              <w:pStyle w:val="Tabelconinut"/>
            </w:pPr>
            <w:r w:rsidRPr="00EB68D4">
              <w:t>Database management system</w:t>
            </w:r>
          </w:p>
        </w:tc>
      </w:tr>
      <w:tr w:rsidR="00481A97" w:rsidRPr="00EB68D4" w14:paraId="0BC9D6C0" w14:textId="77777777">
        <w:tc>
          <w:tcPr>
            <w:tcW w:w="562" w:type="dxa"/>
          </w:tcPr>
          <w:p w14:paraId="7949DE11" w14:textId="08216180" w:rsidR="00481A97" w:rsidRPr="00EB68D4" w:rsidRDefault="00481A97" w:rsidP="00481A97">
            <w:pPr>
              <w:pStyle w:val="Tabelconinut"/>
            </w:pPr>
            <w:r>
              <w:t>43.</w:t>
            </w:r>
          </w:p>
        </w:tc>
        <w:tc>
          <w:tcPr>
            <w:tcW w:w="2776" w:type="dxa"/>
          </w:tcPr>
          <w:p w14:paraId="21D9306F" w14:textId="77777777" w:rsidR="00481A97" w:rsidRPr="00EB68D4" w:rsidRDefault="00481A97" w:rsidP="00481A97">
            <w:pPr>
              <w:pStyle w:val="Tabelconinut"/>
            </w:pPr>
            <w:r w:rsidRPr="00EB68D4">
              <w:t>AND</w:t>
            </w:r>
          </w:p>
        </w:tc>
        <w:tc>
          <w:tcPr>
            <w:tcW w:w="6296" w:type="dxa"/>
          </w:tcPr>
          <w:p w14:paraId="2423C859" w14:textId="77777777" w:rsidR="00481A97" w:rsidRPr="00EB68D4" w:rsidRDefault="00481A97" w:rsidP="00481A97">
            <w:pPr>
              <w:pStyle w:val="Tabelconinut"/>
            </w:pPr>
            <w:r w:rsidRPr="00EB68D4">
              <w:t>Information system</w:t>
            </w:r>
          </w:p>
        </w:tc>
      </w:tr>
      <w:tr w:rsidR="00481A97" w:rsidRPr="00EB68D4" w14:paraId="33A7829C" w14:textId="77777777">
        <w:tc>
          <w:tcPr>
            <w:tcW w:w="562" w:type="dxa"/>
          </w:tcPr>
          <w:p w14:paraId="5940441D" w14:textId="165875FF" w:rsidR="00481A97" w:rsidRPr="00EB68D4" w:rsidRDefault="00481A97" w:rsidP="00481A97">
            <w:pPr>
              <w:pStyle w:val="Tabelconinut"/>
            </w:pPr>
            <w:r>
              <w:t>44.</w:t>
            </w:r>
          </w:p>
        </w:tc>
        <w:tc>
          <w:tcPr>
            <w:tcW w:w="2776" w:type="dxa"/>
          </w:tcPr>
          <w:p w14:paraId="1181E780" w14:textId="77777777" w:rsidR="00481A97" w:rsidRPr="00EB68D4" w:rsidRDefault="00481A97" w:rsidP="00481A97">
            <w:pPr>
              <w:pStyle w:val="Tabelconinut"/>
            </w:pPr>
            <w:r w:rsidRPr="00C14122">
              <w:t>SIA</w:t>
            </w:r>
          </w:p>
        </w:tc>
        <w:tc>
          <w:tcPr>
            <w:tcW w:w="6296" w:type="dxa"/>
          </w:tcPr>
          <w:p w14:paraId="3F9AE09B" w14:textId="77777777" w:rsidR="00481A97" w:rsidRPr="00EB68D4" w:rsidRDefault="00481A97" w:rsidP="00481A97">
            <w:pPr>
              <w:pStyle w:val="Tabelconinut"/>
            </w:pPr>
            <w:r w:rsidRPr="00C14122">
              <w:t>Automated information system</w:t>
            </w:r>
          </w:p>
        </w:tc>
      </w:tr>
      <w:tr w:rsidR="00481A97" w:rsidRPr="00EB68D4" w14:paraId="52C7C9F0" w14:textId="77777777">
        <w:tc>
          <w:tcPr>
            <w:tcW w:w="562" w:type="dxa"/>
          </w:tcPr>
          <w:p w14:paraId="3C4A6E84" w14:textId="3162FAB9" w:rsidR="00481A97" w:rsidRPr="00EB68D4" w:rsidRDefault="00481A97" w:rsidP="00481A97">
            <w:pPr>
              <w:pStyle w:val="Tabelconinut"/>
            </w:pPr>
            <w:r>
              <w:t>45.</w:t>
            </w:r>
          </w:p>
        </w:tc>
        <w:tc>
          <w:tcPr>
            <w:tcW w:w="2776" w:type="dxa"/>
          </w:tcPr>
          <w:p w14:paraId="0E7EA19C" w14:textId="77777777" w:rsidR="00481A97" w:rsidRPr="00EB68D4" w:rsidRDefault="00481A97" w:rsidP="00481A97">
            <w:pPr>
              <w:pStyle w:val="Tabelconinut"/>
            </w:pPr>
            <w:r>
              <w:t>GEAP SIA</w:t>
            </w:r>
          </w:p>
        </w:tc>
        <w:tc>
          <w:tcPr>
            <w:tcW w:w="6296" w:type="dxa"/>
          </w:tcPr>
          <w:p w14:paraId="2B0AA77A" w14:textId="77777777" w:rsidR="00481A97" w:rsidRPr="00EB68D4" w:rsidRDefault="00481A97" w:rsidP="00481A97">
            <w:pPr>
              <w:pStyle w:val="Tabelconinut"/>
            </w:pPr>
            <w:r w:rsidRPr="00A94AC9">
              <w:t>Automated information system "Management and issuance of permissive documents"</w:t>
            </w:r>
          </w:p>
        </w:tc>
      </w:tr>
      <w:tr w:rsidR="00481A97" w:rsidRPr="00EB68D4" w14:paraId="4541ED03" w14:textId="77777777">
        <w:tc>
          <w:tcPr>
            <w:tcW w:w="562" w:type="dxa"/>
          </w:tcPr>
          <w:p w14:paraId="730D26DF" w14:textId="5DA711E0" w:rsidR="00481A97" w:rsidRDefault="00481A97" w:rsidP="00481A97">
            <w:pPr>
              <w:pStyle w:val="Tabelconinut"/>
            </w:pPr>
            <w:r>
              <w:t>46.</w:t>
            </w:r>
          </w:p>
        </w:tc>
        <w:tc>
          <w:tcPr>
            <w:tcW w:w="2776" w:type="dxa"/>
          </w:tcPr>
          <w:p w14:paraId="5A992548" w14:textId="58823BD0" w:rsidR="00481A97" w:rsidRDefault="00481A97" w:rsidP="00481A97">
            <w:pPr>
              <w:pStyle w:val="Tabelconinut"/>
            </w:pPr>
            <w:proofErr w:type="spellStart"/>
            <w:r>
              <w:t>Simidi</w:t>
            </w:r>
            <w:proofErr w:type="spellEnd"/>
          </w:p>
        </w:tc>
        <w:tc>
          <w:tcPr>
            <w:tcW w:w="6296" w:type="dxa"/>
          </w:tcPr>
          <w:p w14:paraId="40382721" w14:textId="00DF5BD5" w:rsidR="00481A97" w:rsidRPr="00A94AC9" w:rsidRDefault="00481A97" w:rsidP="00481A97">
            <w:pPr>
              <w:pStyle w:val="Tabelconinut"/>
            </w:pPr>
            <w:r>
              <w:t>The integrated information system "e-ANSA Import Control and Alert Dissemination"</w:t>
            </w:r>
          </w:p>
        </w:tc>
      </w:tr>
      <w:tr w:rsidR="00481A97" w:rsidRPr="00EB68D4" w14:paraId="0D9A1F4F" w14:textId="77777777">
        <w:tc>
          <w:tcPr>
            <w:tcW w:w="562" w:type="dxa"/>
          </w:tcPr>
          <w:p w14:paraId="559AD520" w14:textId="6F92B05F" w:rsidR="00481A97" w:rsidRPr="00EB68D4" w:rsidRDefault="00481A97" w:rsidP="00481A97">
            <w:pPr>
              <w:pStyle w:val="Tabelconinut"/>
            </w:pPr>
            <w:r>
              <w:t>47.</w:t>
            </w:r>
          </w:p>
        </w:tc>
        <w:tc>
          <w:tcPr>
            <w:tcW w:w="2776" w:type="dxa"/>
          </w:tcPr>
          <w:p w14:paraId="2FEF1DC5" w14:textId="77777777" w:rsidR="00481A97" w:rsidRPr="00EB68D4" w:rsidRDefault="00481A97" w:rsidP="00481A97">
            <w:pPr>
              <w:pStyle w:val="Tabelconinut"/>
            </w:pPr>
            <w:r w:rsidRPr="00EB68D4">
              <w:t>ALS</w:t>
            </w:r>
          </w:p>
        </w:tc>
        <w:tc>
          <w:tcPr>
            <w:tcW w:w="6296" w:type="dxa"/>
          </w:tcPr>
          <w:p w14:paraId="0355CCB0" w14:textId="77777777" w:rsidR="00481A97" w:rsidRPr="00EB68D4" w:rsidRDefault="00481A97" w:rsidP="00481A97">
            <w:pPr>
              <w:pStyle w:val="Tabelconinut"/>
            </w:pPr>
            <w:r w:rsidRPr="00EB68D4">
              <w:t>Service level agreement</w:t>
            </w:r>
          </w:p>
        </w:tc>
      </w:tr>
      <w:tr w:rsidR="00481A97" w:rsidRPr="00EB68D4" w14:paraId="457989A5" w14:textId="77777777">
        <w:tc>
          <w:tcPr>
            <w:tcW w:w="562" w:type="dxa"/>
          </w:tcPr>
          <w:p w14:paraId="6CAFC2FB" w14:textId="331750FD" w:rsidR="00481A97" w:rsidRPr="00EB68D4" w:rsidRDefault="00481A97" w:rsidP="00481A97">
            <w:pPr>
              <w:pStyle w:val="Tabelconinut"/>
            </w:pPr>
            <w:r>
              <w:t>48.</w:t>
            </w:r>
          </w:p>
        </w:tc>
        <w:tc>
          <w:tcPr>
            <w:tcW w:w="2776" w:type="dxa"/>
          </w:tcPr>
          <w:p w14:paraId="2DD81A9C" w14:textId="77777777" w:rsidR="00481A97" w:rsidRPr="00EB68D4" w:rsidRDefault="00481A97" w:rsidP="00481A97">
            <w:pPr>
              <w:pStyle w:val="Tabelconinut"/>
            </w:pPr>
            <w:r>
              <w:t>SOA</w:t>
            </w:r>
          </w:p>
        </w:tc>
        <w:tc>
          <w:tcPr>
            <w:tcW w:w="6296" w:type="dxa"/>
          </w:tcPr>
          <w:p w14:paraId="56819D39" w14:textId="77777777" w:rsidR="00481A97" w:rsidRPr="00EB68D4" w:rsidRDefault="00481A97" w:rsidP="00481A97">
            <w:pPr>
              <w:pStyle w:val="Tabelconinut"/>
            </w:pPr>
            <w:r>
              <w:t>Service-oriented architecture</w:t>
            </w:r>
          </w:p>
        </w:tc>
      </w:tr>
      <w:tr w:rsidR="00481A97" w:rsidRPr="00EB68D4" w14:paraId="00A58D5F" w14:textId="77777777">
        <w:tc>
          <w:tcPr>
            <w:tcW w:w="562" w:type="dxa"/>
          </w:tcPr>
          <w:p w14:paraId="62A25508" w14:textId="095A5962" w:rsidR="00481A97" w:rsidRPr="00EB68D4" w:rsidRDefault="00481A97" w:rsidP="00481A97">
            <w:pPr>
              <w:pStyle w:val="Tabelconinut"/>
            </w:pPr>
            <w:r>
              <w:t>49.</w:t>
            </w:r>
          </w:p>
        </w:tc>
        <w:tc>
          <w:tcPr>
            <w:tcW w:w="2776" w:type="dxa"/>
          </w:tcPr>
          <w:p w14:paraId="08A508CC" w14:textId="77777777" w:rsidR="00481A97" w:rsidRPr="00EB68D4" w:rsidRDefault="00481A97" w:rsidP="00481A97">
            <w:pPr>
              <w:pStyle w:val="Tabelconinut"/>
            </w:pPr>
            <w:r w:rsidRPr="00EB68D4">
              <w:t>SPOF</w:t>
            </w:r>
          </w:p>
        </w:tc>
        <w:tc>
          <w:tcPr>
            <w:tcW w:w="6296" w:type="dxa"/>
          </w:tcPr>
          <w:p w14:paraId="3E4F3B5F" w14:textId="77777777" w:rsidR="00481A97" w:rsidRPr="00EB68D4" w:rsidRDefault="00481A97" w:rsidP="00481A97">
            <w:pPr>
              <w:pStyle w:val="Tabelconinut"/>
            </w:pPr>
            <w:r w:rsidRPr="00EB68D4">
              <w:t>Single point of failure</w:t>
            </w:r>
          </w:p>
        </w:tc>
      </w:tr>
      <w:tr w:rsidR="00481A97" w:rsidRPr="00EB68D4" w14:paraId="4F4F33DF" w14:textId="77777777">
        <w:tc>
          <w:tcPr>
            <w:tcW w:w="562" w:type="dxa"/>
          </w:tcPr>
          <w:p w14:paraId="6A2D3187" w14:textId="76319641" w:rsidR="00481A97" w:rsidRPr="00EB68D4" w:rsidRDefault="00481A97" w:rsidP="00481A97">
            <w:pPr>
              <w:pStyle w:val="Tabelconinut"/>
            </w:pPr>
            <w:r>
              <w:t>50.</w:t>
            </w:r>
          </w:p>
        </w:tc>
        <w:tc>
          <w:tcPr>
            <w:tcW w:w="2776" w:type="dxa"/>
          </w:tcPr>
          <w:p w14:paraId="62D1F4D7" w14:textId="77777777" w:rsidR="00481A97" w:rsidRPr="00EB68D4" w:rsidRDefault="00481A97" w:rsidP="00481A97">
            <w:pPr>
              <w:pStyle w:val="Tabelconinut"/>
            </w:pPr>
            <w:r w:rsidRPr="00EB68D4">
              <w:t>SRS</w:t>
            </w:r>
          </w:p>
        </w:tc>
        <w:tc>
          <w:tcPr>
            <w:tcW w:w="6296" w:type="dxa"/>
          </w:tcPr>
          <w:p w14:paraId="2BAAB785" w14:textId="77777777" w:rsidR="00481A97" w:rsidRPr="00EB68D4" w:rsidRDefault="00481A97" w:rsidP="00481A97">
            <w:pPr>
              <w:pStyle w:val="Tabelconinut"/>
            </w:pPr>
            <w:r w:rsidRPr="00EB68D4">
              <w:t>Software requirements specification</w:t>
            </w:r>
          </w:p>
        </w:tc>
      </w:tr>
      <w:tr w:rsidR="00481A97" w:rsidRPr="00EB68D4" w14:paraId="34E39B14" w14:textId="77777777">
        <w:tc>
          <w:tcPr>
            <w:tcW w:w="562" w:type="dxa"/>
          </w:tcPr>
          <w:p w14:paraId="2C85C196" w14:textId="25772F42" w:rsidR="00481A97" w:rsidRPr="00EB68D4" w:rsidRDefault="00481A97" w:rsidP="00481A97">
            <w:pPr>
              <w:pStyle w:val="Tabelconinut"/>
            </w:pPr>
            <w:r>
              <w:t>51.</w:t>
            </w:r>
          </w:p>
        </w:tc>
        <w:tc>
          <w:tcPr>
            <w:tcW w:w="2776" w:type="dxa"/>
          </w:tcPr>
          <w:p w14:paraId="22606D96" w14:textId="77777777" w:rsidR="00481A97" w:rsidRPr="00EB68D4" w:rsidRDefault="00481A97" w:rsidP="00481A97">
            <w:pPr>
              <w:pStyle w:val="Tabelconinut"/>
            </w:pPr>
            <w:r w:rsidRPr="00EB68D4">
              <w:t>Si</w:t>
            </w:r>
          </w:p>
        </w:tc>
        <w:tc>
          <w:tcPr>
            <w:tcW w:w="6296" w:type="dxa"/>
          </w:tcPr>
          <w:p w14:paraId="6858E204" w14:textId="77777777" w:rsidR="00481A97" w:rsidRPr="00EB68D4" w:rsidRDefault="00481A97" w:rsidP="00481A97">
            <w:pPr>
              <w:pStyle w:val="Tabelconinut"/>
            </w:pPr>
            <w:r w:rsidRPr="00EB68D4">
              <w:t>Computer subsystem</w:t>
            </w:r>
          </w:p>
        </w:tc>
      </w:tr>
      <w:tr w:rsidR="00481A97" w:rsidRPr="00EB68D4" w14:paraId="766EA1D2" w14:textId="77777777">
        <w:tc>
          <w:tcPr>
            <w:tcW w:w="562" w:type="dxa"/>
          </w:tcPr>
          <w:p w14:paraId="1AC13020" w14:textId="489BF7F0" w:rsidR="00481A97" w:rsidRPr="00EB68D4" w:rsidRDefault="00481A97" w:rsidP="00481A97">
            <w:pPr>
              <w:pStyle w:val="Tabelconinut"/>
            </w:pPr>
            <w:r>
              <w:t>52.</w:t>
            </w:r>
          </w:p>
        </w:tc>
        <w:tc>
          <w:tcPr>
            <w:tcW w:w="2776" w:type="dxa"/>
          </w:tcPr>
          <w:p w14:paraId="005FF7A6" w14:textId="77777777" w:rsidR="00481A97" w:rsidRPr="00EB68D4" w:rsidRDefault="00481A97" w:rsidP="00481A97">
            <w:pPr>
              <w:pStyle w:val="Tabelconinut"/>
            </w:pPr>
            <w:r w:rsidRPr="00EB68D4">
              <w:t>IT</w:t>
            </w:r>
          </w:p>
        </w:tc>
        <w:tc>
          <w:tcPr>
            <w:tcW w:w="6296" w:type="dxa"/>
          </w:tcPr>
          <w:p w14:paraId="7CAC3B5F" w14:textId="77777777" w:rsidR="00481A97" w:rsidRPr="00EB68D4" w:rsidRDefault="00481A97" w:rsidP="00481A97">
            <w:pPr>
              <w:pStyle w:val="Tabelconinut"/>
            </w:pPr>
            <w:r w:rsidRPr="00EB68D4">
              <w:t>Information technology</w:t>
            </w:r>
          </w:p>
        </w:tc>
      </w:tr>
      <w:tr w:rsidR="00481A97" w:rsidRPr="00EB68D4" w14:paraId="5204F46B" w14:textId="77777777">
        <w:tc>
          <w:tcPr>
            <w:tcW w:w="562" w:type="dxa"/>
          </w:tcPr>
          <w:p w14:paraId="0D42FCB0" w14:textId="2C9F8EB5" w:rsidR="00481A97" w:rsidRPr="00EB68D4" w:rsidRDefault="00481A97" w:rsidP="00481A97">
            <w:pPr>
              <w:pStyle w:val="Tabelconinut"/>
            </w:pPr>
            <w:r>
              <w:t>53.</w:t>
            </w:r>
          </w:p>
        </w:tc>
        <w:tc>
          <w:tcPr>
            <w:tcW w:w="2776" w:type="dxa"/>
          </w:tcPr>
          <w:p w14:paraId="5DE4A81A" w14:textId="77777777" w:rsidR="00481A97" w:rsidRPr="00EB68D4" w:rsidRDefault="00481A97" w:rsidP="00481A97">
            <w:pPr>
              <w:pStyle w:val="Tabelconinut"/>
            </w:pPr>
            <w:r w:rsidRPr="00EB68D4">
              <w:t>TIC</w:t>
            </w:r>
          </w:p>
        </w:tc>
        <w:tc>
          <w:tcPr>
            <w:tcW w:w="6296" w:type="dxa"/>
          </w:tcPr>
          <w:p w14:paraId="2811E82E" w14:textId="77777777" w:rsidR="00481A97" w:rsidRPr="00EB68D4" w:rsidRDefault="00481A97" w:rsidP="00481A97">
            <w:pPr>
              <w:pStyle w:val="Tabelconinut"/>
            </w:pPr>
            <w:r w:rsidRPr="00EB68D4">
              <w:t>Information and communication technology</w:t>
            </w:r>
          </w:p>
        </w:tc>
      </w:tr>
      <w:tr w:rsidR="00481A97" w:rsidRPr="00EB68D4" w14:paraId="2825CB84" w14:textId="77777777">
        <w:tc>
          <w:tcPr>
            <w:tcW w:w="562" w:type="dxa"/>
          </w:tcPr>
          <w:p w14:paraId="23218032" w14:textId="2B7151C9" w:rsidR="00481A97" w:rsidRPr="00EB68D4" w:rsidRDefault="00481A97" w:rsidP="00481A97">
            <w:pPr>
              <w:pStyle w:val="Tabelconinut"/>
            </w:pPr>
            <w:r>
              <w:t>54.</w:t>
            </w:r>
          </w:p>
        </w:tc>
        <w:tc>
          <w:tcPr>
            <w:tcW w:w="2776" w:type="dxa"/>
          </w:tcPr>
          <w:p w14:paraId="573FB10A" w14:textId="77777777" w:rsidR="00481A97" w:rsidRPr="00EB68D4" w:rsidRDefault="00481A97" w:rsidP="00481A97">
            <w:pPr>
              <w:pStyle w:val="Tabelconinut"/>
            </w:pPr>
            <w:r w:rsidRPr="00EB68D4">
              <w:t>TLS/SSL</w:t>
            </w:r>
          </w:p>
        </w:tc>
        <w:tc>
          <w:tcPr>
            <w:tcW w:w="6296" w:type="dxa"/>
          </w:tcPr>
          <w:p w14:paraId="4177B349" w14:textId="77777777" w:rsidR="00481A97" w:rsidRPr="00EB68D4" w:rsidRDefault="00481A97" w:rsidP="00481A97">
            <w:pPr>
              <w:pStyle w:val="Tabelconinut"/>
            </w:pPr>
            <w:r w:rsidRPr="00EB68D4">
              <w:t>Transport layer security/Secure sockets layer</w:t>
            </w:r>
          </w:p>
        </w:tc>
      </w:tr>
    </w:tbl>
    <w:p w14:paraId="0C76EB7C" w14:textId="77777777" w:rsidR="00B13241" w:rsidRDefault="00B13241" w:rsidP="00AC5AC3">
      <w:pPr>
        <w:pStyle w:val="Caption"/>
        <w:keepNext/>
      </w:pPr>
    </w:p>
    <w:p w14:paraId="2D4696A3" w14:textId="0222E757" w:rsidR="00AC5AC3" w:rsidRDefault="00AC5AC3" w:rsidP="00AC5AC3">
      <w:pPr>
        <w:pStyle w:val="Caption"/>
        <w:keepNext/>
      </w:pPr>
      <w:r>
        <w:t xml:space="preserve">Table </w:t>
      </w:r>
      <w:r w:rsidR="00B13241">
        <w:fldChar w:fldCharType="begin"/>
      </w:r>
      <w:r w:rsidR="00B13241">
        <w:instrText xml:space="preserve"> STYLEREF 1 \s </w:instrText>
      </w:r>
      <w:r w:rsidR="00B13241">
        <w:fldChar w:fldCharType="separate"/>
      </w:r>
      <w:r w:rsidR="00B13241">
        <w:rPr>
          <w:noProof/>
        </w:rPr>
        <w:t>10</w:t>
      </w:r>
      <w:r w:rsidR="00B13241">
        <w:rPr>
          <w:noProof/>
        </w:rPr>
        <w:fldChar w:fldCharType="end"/>
      </w:r>
      <w:r>
        <w:t xml:space="preserve">. </w:t>
      </w:r>
      <w:r>
        <w:fldChar w:fldCharType="begin"/>
      </w:r>
      <w:r>
        <w:instrText xml:space="preserve"> SEQ Tabel \* ARABIC \s 1 </w:instrText>
      </w:r>
      <w:r>
        <w:fldChar w:fldCharType="separate"/>
      </w:r>
      <w:r>
        <w:rPr>
          <w:noProof/>
        </w:rPr>
        <w:t>2</w:t>
      </w:r>
      <w:r>
        <w:rPr>
          <w:noProof/>
        </w:rPr>
        <w:fldChar w:fldCharType="end"/>
      </w:r>
      <w:r>
        <w:t>. Definitions and concepts used in the document.</w:t>
      </w:r>
    </w:p>
    <w:tbl>
      <w:tblPr>
        <w:tblStyle w:val="TableGrid"/>
        <w:tblW w:w="9634" w:type="dxa"/>
        <w:tblLook w:val="04A0" w:firstRow="1" w:lastRow="0" w:firstColumn="1" w:lastColumn="0" w:noHBand="0" w:noVBand="1"/>
      </w:tblPr>
      <w:tblGrid>
        <w:gridCol w:w="562"/>
        <w:gridCol w:w="2580"/>
        <w:gridCol w:w="6492"/>
      </w:tblGrid>
      <w:tr w:rsidR="00AC5AC3" w:rsidRPr="00EB68D4" w14:paraId="6618AE2E" w14:textId="77777777">
        <w:tc>
          <w:tcPr>
            <w:tcW w:w="562" w:type="dxa"/>
            <w:shd w:val="clear" w:color="auto" w:fill="D9E2F3" w:themeFill="accent1" w:themeFillTint="33"/>
          </w:tcPr>
          <w:p w14:paraId="080DC296" w14:textId="77777777" w:rsidR="00AC5AC3" w:rsidRPr="00EB68D4" w:rsidRDefault="00AC5AC3">
            <w:pPr>
              <w:pStyle w:val="Tabelantet"/>
            </w:pPr>
            <w:r w:rsidRPr="00EB68D4">
              <w:t>No.</w:t>
            </w:r>
          </w:p>
        </w:tc>
        <w:tc>
          <w:tcPr>
            <w:tcW w:w="2580" w:type="dxa"/>
            <w:shd w:val="clear" w:color="auto" w:fill="D9E2F3" w:themeFill="accent1" w:themeFillTint="33"/>
          </w:tcPr>
          <w:p w14:paraId="12EEA007" w14:textId="77777777" w:rsidR="00AC5AC3" w:rsidRPr="00EB68D4" w:rsidRDefault="00AC5AC3">
            <w:pPr>
              <w:pStyle w:val="Tabelantet"/>
            </w:pPr>
            <w:r w:rsidRPr="00EB68D4">
              <w:t>Abbreviation/Acronym</w:t>
            </w:r>
          </w:p>
        </w:tc>
        <w:tc>
          <w:tcPr>
            <w:tcW w:w="6492" w:type="dxa"/>
            <w:shd w:val="clear" w:color="auto" w:fill="D9E2F3" w:themeFill="accent1" w:themeFillTint="33"/>
          </w:tcPr>
          <w:p w14:paraId="677DF479" w14:textId="77777777" w:rsidR="00AC5AC3" w:rsidRPr="00EB68D4" w:rsidRDefault="00AC5AC3">
            <w:pPr>
              <w:pStyle w:val="Tabelantet"/>
            </w:pPr>
            <w:r w:rsidRPr="00EB68D4">
              <w:t>Description</w:t>
            </w:r>
          </w:p>
        </w:tc>
      </w:tr>
      <w:tr w:rsidR="00AC5AC3" w:rsidRPr="00EB68D4" w14:paraId="5ADB5F17" w14:textId="77777777">
        <w:tc>
          <w:tcPr>
            <w:tcW w:w="562" w:type="dxa"/>
          </w:tcPr>
          <w:p w14:paraId="5BDF0DF3" w14:textId="77777777" w:rsidR="00AC5AC3" w:rsidRPr="00EB68D4" w:rsidRDefault="00AC5AC3">
            <w:pPr>
              <w:pStyle w:val="Tabelconinut"/>
            </w:pPr>
            <w:r>
              <w:t>1.</w:t>
            </w:r>
          </w:p>
        </w:tc>
        <w:tc>
          <w:tcPr>
            <w:tcW w:w="2580" w:type="dxa"/>
          </w:tcPr>
          <w:p w14:paraId="17270B0E" w14:textId="77777777" w:rsidR="00AC5AC3" w:rsidRPr="00EB68D4" w:rsidRDefault="00AC5AC3">
            <w:pPr>
              <w:pStyle w:val="Tabelconinut"/>
            </w:pPr>
            <w:r w:rsidRPr="00006A07">
              <w:t>Database</w:t>
            </w:r>
          </w:p>
        </w:tc>
        <w:tc>
          <w:tcPr>
            <w:tcW w:w="6492" w:type="dxa"/>
          </w:tcPr>
          <w:p w14:paraId="4FDFE184" w14:textId="77777777" w:rsidR="00AC5AC3" w:rsidRPr="00EB68D4" w:rsidRDefault="00AC5AC3">
            <w:pPr>
              <w:pStyle w:val="Tabelconinut"/>
            </w:pPr>
            <w:r w:rsidRPr="00006A07">
              <w:t>A set of data organized according to a conceptual structure that describes the basic characteristics and relationships between entities.</w:t>
            </w:r>
          </w:p>
        </w:tc>
      </w:tr>
      <w:tr w:rsidR="00AC5AC3" w:rsidRPr="00EB68D4" w14:paraId="71F3BCE7" w14:textId="77777777">
        <w:tc>
          <w:tcPr>
            <w:tcW w:w="562" w:type="dxa"/>
          </w:tcPr>
          <w:p w14:paraId="2CDBE2E7" w14:textId="77777777" w:rsidR="00AC5AC3" w:rsidRPr="00EB68D4" w:rsidRDefault="00AC5AC3">
            <w:pPr>
              <w:pStyle w:val="Tabelconinut"/>
            </w:pPr>
            <w:r>
              <w:t>2.</w:t>
            </w:r>
          </w:p>
        </w:tc>
        <w:tc>
          <w:tcPr>
            <w:tcW w:w="2580" w:type="dxa"/>
          </w:tcPr>
          <w:p w14:paraId="0A9C80D4" w14:textId="77777777" w:rsidR="00AC5AC3" w:rsidRPr="00EB68D4" w:rsidRDefault="00AC5AC3">
            <w:pPr>
              <w:pStyle w:val="Tabelconinut"/>
            </w:pPr>
            <w:r w:rsidRPr="00006A07">
              <w:t>Credentials</w:t>
            </w:r>
          </w:p>
        </w:tc>
        <w:tc>
          <w:tcPr>
            <w:tcW w:w="6492" w:type="dxa"/>
          </w:tcPr>
          <w:p w14:paraId="3106EE61" w14:textId="77777777" w:rsidR="00AC5AC3" w:rsidRPr="00EB68D4" w:rsidRDefault="00AC5AC3">
            <w:pPr>
              <w:pStyle w:val="Tabelconinut"/>
            </w:pPr>
            <w:r w:rsidRPr="00006A07">
              <w:t>Set of attributes that establish the identity and authenticity of users and systems within information systems.</w:t>
            </w:r>
          </w:p>
        </w:tc>
      </w:tr>
      <w:tr w:rsidR="00AC5AC3" w:rsidRPr="00EB68D4" w14:paraId="71901510" w14:textId="77777777">
        <w:tc>
          <w:tcPr>
            <w:tcW w:w="562" w:type="dxa"/>
          </w:tcPr>
          <w:p w14:paraId="2EA2D691" w14:textId="77777777" w:rsidR="00AC5AC3" w:rsidRPr="00EB68D4" w:rsidRDefault="00AC5AC3">
            <w:pPr>
              <w:pStyle w:val="Tabelconinut"/>
            </w:pPr>
            <w:r>
              <w:t>3.</w:t>
            </w:r>
          </w:p>
        </w:tc>
        <w:tc>
          <w:tcPr>
            <w:tcW w:w="2580" w:type="dxa"/>
          </w:tcPr>
          <w:p w14:paraId="380E3AD7" w14:textId="77777777" w:rsidR="00AC5AC3" w:rsidRPr="00EB68D4" w:rsidRDefault="00AC5AC3">
            <w:pPr>
              <w:pStyle w:val="Tabelconinut"/>
            </w:pPr>
            <w:r w:rsidRPr="00006A07">
              <w:t>data</w:t>
            </w:r>
          </w:p>
        </w:tc>
        <w:tc>
          <w:tcPr>
            <w:tcW w:w="6492" w:type="dxa"/>
          </w:tcPr>
          <w:p w14:paraId="14F40C7F" w14:textId="77777777" w:rsidR="00AC5AC3" w:rsidRPr="00EB68D4" w:rsidRDefault="00AC5AC3">
            <w:pPr>
              <w:pStyle w:val="Tabelconinut"/>
            </w:pPr>
            <w:r w:rsidRPr="00006A07">
              <w:t>Elementary information units about persons, subjects, facts, events, phenomena, processes, objects, situations, etc. presented in a form that allows their notification, commenting and processing.</w:t>
            </w:r>
          </w:p>
        </w:tc>
      </w:tr>
      <w:tr w:rsidR="00AC5AC3" w:rsidRPr="00EB68D4" w14:paraId="693B267A" w14:textId="77777777">
        <w:tc>
          <w:tcPr>
            <w:tcW w:w="562" w:type="dxa"/>
          </w:tcPr>
          <w:p w14:paraId="3F84F81B" w14:textId="77777777" w:rsidR="00AC5AC3" w:rsidRPr="00EB68D4" w:rsidRDefault="00AC5AC3">
            <w:pPr>
              <w:pStyle w:val="Tabelconinut"/>
            </w:pPr>
            <w:r>
              <w:lastRenderedPageBreak/>
              <w:t>4.</w:t>
            </w:r>
          </w:p>
        </w:tc>
        <w:tc>
          <w:tcPr>
            <w:tcW w:w="2580" w:type="dxa"/>
          </w:tcPr>
          <w:p w14:paraId="6B2EEFDC" w14:textId="77777777" w:rsidR="00AC5AC3" w:rsidRPr="00EB68D4" w:rsidRDefault="00AC5AC3">
            <w:pPr>
              <w:pStyle w:val="Tabelconinut"/>
            </w:pPr>
            <w:r w:rsidRPr="00006A07">
              <w:t>Personal data</w:t>
            </w:r>
          </w:p>
        </w:tc>
        <w:tc>
          <w:tcPr>
            <w:tcW w:w="6492" w:type="dxa"/>
          </w:tcPr>
          <w:p w14:paraId="02B4B2C7" w14:textId="77777777" w:rsidR="00AC5AC3" w:rsidRPr="00EB68D4" w:rsidRDefault="00AC5AC3">
            <w:pPr>
              <w:pStyle w:val="Tabelconinut"/>
            </w:pPr>
            <w:r w:rsidRPr="00006A07">
              <w:t>Any information relating to an identified or identifiable natural person (personal data subject). In this sense, an identifiable person is one who can be identified, directly or indirectly, in particular by reference to an identification number or to one or more factors specific to his or her physical, physiological, mental, economic, cultural or social identity.</w:t>
            </w:r>
          </w:p>
        </w:tc>
      </w:tr>
      <w:tr w:rsidR="00AC5AC3" w:rsidRPr="00EB68D4" w14:paraId="35873C35" w14:textId="77777777">
        <w:tc>
          <w:tcPr>
            <w:tcW w:w="562" w:type="dxa"/>
          </w:tcPr>
          <w:p w14:paraId="1D3FFA48" w14:textId="77777777" w:rsidR="00AC5AC3" w:rsidRPr="00EB68D4" w:rsidRDefault="00AC5AC3">
            <w:pPr>
              <w:pStyle w:val="Tabelconinut"/>
            </w:pPr>
            <w:r>
              <w:t>5.</w:t>
            </w:r>
          </w:p>
        </w:tc>
        <w:tc>
          <w:tcPr>
            <w:tcW w:w="2580" w:type="dxa"/>
          </w:tcPr>
          <w:p w14:paraId="3A714C1C" w14:textId="77777777" w:rsidR="00AC5AC3" w:rsidRPr="00006A07" w:rsidRDefault="00AC5AC3">
            <w:pPr>
              <w:pStyle w:val="Tabelconinut"/>
            </w:pPr>
            <w:r>
              <w:t>Agri-food farm</w:t>
            </w:r>
          </w:p>
        </w:tc>
        <w:tc>
          <w:tcPr>
            <w:tcW w:w="6492" w:type="dxa"/>
          </w:tcPr>
          <w:p w14:paraId="2781B19B" w14:textId="36F50605" w:rsidR="00AC5AC3" w:rsidRPr="00006A07" w:rsidRDefault="00AC5AC3">
            <w:pPr>
              <w:pStyle w:val="Tabelconinut"/>
            </w:pPr>
            <w:r>
              <w:t>The unit/object in the agri-food sector within which food chain operators carry out their activity.</w:t>
            </w:r>
          </w:p>
        </w:tc>
      </w:tr>
      <w:tr w:rsidR="00AC5AC3" w:rsidRPr="00EB68D4" w14:paraId="4FF227CE" w14:textId="77777777">
        <w:tc>
          <w:tcPr>
            <w:tcW w:w="562" w:type="dxa"/>
          </w:tcPr>
          <w:p w14:paraId="201DA03D" w14:textId="77777777" w:rsidR="00AC5AC3" w:rsidRPr="00EB68D4" w:rsidRDefault="00AC5AC3">
            <w:pPr>
              <w:pStyle w:val="Tabelconinut"/>
            </w:pPr>
            <w:r>
              <w:t>6.</w:t>
            </w:r>
          </w:p>
        </w:tc>
        <w:tc>
          <w:tcPr>
            <w:tcW w:w="2580" w:type="dxa"/>
          </w:tcPr>
          <w:p w14:paraId="2B98F59D" w14:textId="77777777" w:rsidR="00AC5AC3" w:rsidRDefault="00AC5AC3">
            <w:pPr>
              <w:pStyle w:val="Tabelconinut"/>
            </w:pPr>
            <w:r w:rsidRPr="00ED1843">
              <w:t>Workflow</w:t>
            </w:r>
          </w:p>
        </w:tc>
        <w:tc>
          <w:tcPr>
            <w:tcW w:w="6492" w:type="dxa"/>
          </w:tcPr>
          <w:p w14:paraId="26135D61" w14:textId="77777777" w:rsidR="00AC5AC3" w:rsidRDefault="00AC5AC3">
            <w:pPr>
              <w:pStyle w:val="Tabelconinut"/>
            </w:pPr>
            <w:r w:rsidRPr="00ED1843">
              <w:t>Administrative process of an organization during which tasks, procedures and information are processed or executed in a certain sequence dictated by pre-established rules (procedural norms) for the purpose of producing a product or providing a service.</w:t>
            </w:r>
          </w:p>
        </w:tc>
      </w:tr>
      <w:tr w:rsidR="00AC5AC3" w:rsidRPr="00EB68D4" w14:paraId="477662FE" w14:textId="77777777">
        <w:tc>
          <w:tcPr>
            <w:tcW w:w="562" w:type="dxa"/>
          </w:tcPr>
          <w:p w14:paraId="17EDF450" w14:textId="77777777" w:rsidR="00AC5AC3" w:rsidRPr="00EB68D4" w:rsidRDefault="00AC5AC3">
            <w:pPr>
              <w:pStyle w:val="Tabelconinut"/>
            </w:pPr>
            <w:r>
              <w:t>7.</w:t>
            </w:r>
          </w:p>
        </w:tc>
        <w:tc>
          <w:tcPr>
            <w:tcW w:w="2580" w:type="dxa"/>
          </w:tcPr>
          <w:p w14:paraId="1EC258D0" w14:textId="77777777" w:rsidR="00AC5AC3" w:rsidRPr="00EB68D4" w:rsidRDefault="00AC5AC3">
            <w:pPr>
              <w:pStyle w:val="Tabelconinut"/>
            </w:pPr>
            <w:r w:rsidRPr="00006A07">
              <w:t>Data integrity</w:t>
            </w:r>
          </w:p>
        </w:tc>
        <w:tc>
          <w:tcPr>
            <w:tcW w:w="6492" w:type="dxa"/>
          </w:tcPr>
          <w:p w14:paraId="20D5DC6F" w14:textId="77777777" w:rsidR="00AC5AC3" w:rsidRPr="00EB68D4" w:rsidRDefault="00AC5AC3">
            <w:pPr>
              <w:pStyle w:val="Tabelconinut"/>
            </w:pPr>
            <w:r w:rsidRPr="00006A07">
              <w:t>State of data, when it retains its content and is interpreted unambiguously in cases of random actions. Integrity is considered preserved if the data has not been altered or damaged (deleted).</w:t>
            </w:r>
          </w:p>
        </w:tc>
      </w:tr>
      <w:tr w:rsidR="00AC5AC3" w:rsidRPr="00EB68D4" w14:paraId="5CCE3286" w14:textId="77777777">
        <w:tc>
          <w:tcPr>
            <w:tcW w:w="562" w:type="dxa"/>
          </w:tcPr>
          <w:p w14:paraId="23C08DDB" w14:textId="77777777" w:rsidR="00AC5AC3" w:rsidRPr="00EB68D4" w:rsidRDefault="00AC5AC3">
            <w:pPr>
              <w:pStyle w:val="Tabelconinut"/>
            </w:pPr>
            <w:r>
              <w:t>8.</w:t>
            </w:r>
          </w:p>
        </w:tc>
        <w:tc>
          <w:tcPr>
            <w:tcW w:w="2580" w:type="dxa"/>
          </w:tcPr>
          <w:p w14:paraId="2D0ECD65" w14:textId="77777777" w:rsidR="00AC5AC3" w:rsidRPr="00EB68D4" w:rsidRDefault="00AC5AC3">
            <w:pPr>
              <w:pStyle w:val="Tabelconinut"/>
            </w:pPr>
            <w:r w:rsidRPr="00006A07">
              <w:t>Journaling</w:t>
            </w:r>
          </w:p>
        </w:tc>
        <w:tc>
          <w:tcPr>
            <w:tcW w:w="6492" w:type="dxa"/>
          </w:tcPr>
          <w:p w14:paraId="2BEA766E" w14:textId="77777777" w:rsidR="00AC5AC3" w:rsidRPr="00EB68D4" w:rsidRDefault="00AC5AC3">
            <w:pPr>
              <w:pStyle w:val="Tabelconinut"/>
            </w:pPr>
            <w:r w:rsidRPr="00006A07">
              <w:t>Event information recording function. Within information systems, event records include details about the date and time, the user, and the action taken.</w:t>
            </w:r>
          </w:p>
        </w:tc>
      </w:tr>
      <w:tr w:rsidR="00AC5AC3" w:rsidRPr="00EB68D4" w14:paraId="02F5C6CB" w14:textId="77777777">
        <w:tc>
          <w:tcPr>
            <w:tcW w:w="562" w:type="dxa"/>
          </w:tcPr>
          <w:p w14:paraId="6D753357" w14:textId="77777777" w:rsidR="00AC5AC3" w:rsidRPr="00EB68D4" w:rsidRDefault="00AC5AC3">
            <w:pPr>
              <w:pStyle w:val="Tabelconinut"/>
            </w:pPr>
            <w:r>
              <w:t>9.</w:t>
            </w:r>
          </w:p>
        </w:tc>
        <w:tc>
          <w:tcPr>
            <w:tcW w:w="2580" w:type="dxa"/>
          </w:tcPr>
          <w:p w14:paraId="443F89B1" w14:textId="77777777" w:rsidR="00AC5AC3" w:rsidRPr="00EB68D4" w:rsidRDefault="00AC5AC3">
            <w:pPr>
              <w:pStyle w:val="Tabelconinut"/>
            </w:pPr>
            <w:r w:rsidRPr="00006A07">
              <w:t>METADATA</w:t>
            </w:r>
          </w:p>
        </w:tc>
        <w:tc>
          <w:tcPr>
            <w:tcW w:w="6492" w:type="dxa"/>
          </w:tcPr>
          <w:p w14:paraId="54921328" w14:textId="77777777" w:rsidR="00AC5AC3" w:rsidRPr="00EB68D4" w:rsidRDefault="00AC5AC3">
            <w:pPr>
              <w:pStyle w:val="Tabelconinut"/>
            </w:pPr>
            <w:r w:rsidRPr="00006A07">
              <w:t>Method of assigning semantic value to data stored in the database (data about data).</w:t>
            </w:r>
          </w:p>
        </w:tc>
      </w:tr>
      <w:tr w:rsidR="00AC5AC3" w:rsidRPr="00EB68D4" w14:paraId="01FA8617" w14:textId="77777777">
        <w:tc>
          <w:tcPr>
            <w:tcW w:w="562" w:type="dxa"/>
          </w:tcPr>
          <w:p w14:paraId="29D80462" w14:textId="77777777" w:rsidR="00AC5AC3" w:rsidRPr="00EB68D4" w:rsidRDefault="00AC5AC3">
            <w:pPr>
              <w:pStyle w:val="Tabelconinut"/>
            </w:pPr>
            <w:r>
              <w:t>10.</w:t>
            </w:r>
          </w:p>
        </w:tc>
        <w:tc>
          <w:tcPr>
            <w:tcW w:w="2580" w:type="dxa"/>
          </w:tcPr>
          <w:p w14:paraId="5F2CE4A4" w14:textId="77777777" w:rsidR="00AC5AC3" w:rsidRPr="00EB68D4" w:rsidRDefault="00AC5AC3">
            <w:pPr>
              <w:pStyle w:val="Tabelconinut"/>
            </w:pPr>
            <w:r w:rsidRPr="00006A07">
              <w:t>Information object</w:t>
            </w:r>
          </w:p>
        </w:tc>
        <w:tc>
          <w:tcPr>
            <w:tcW w:w="6492" w:type="dxa"/>
          </w:tcPr>
          <w:p w14:paraId="584C4B88" w14:textId="77777777" w:rsidR="00AC5AC3" w:rsidRPr="00EB68D4" w:rsidRDefault="00AC5AC3">
            <w:pPr>
              <w:pStyle w:val="Tabelconinut"/>
            </w:pPr>
            <w:r w:rsidRPr="00006A07">
              <w:t>Virtual representation of existing material and immaterial entities.</w:t>
            </w:r>
          </w:p>
        </w:tc>
      </w:tr>
      <w:tr w:rsidR="00AC5AC3" w:rsidRPr="00EB68D4" w14:paraId="6F18ABB9" w14:textId="77777777">
        <w:tc>
          <w:tcPr>
            <w:tcW w:w="562" w:type="dxa"/>
          </w:tcPr>
          <w:p w14:paraId="02F6C021" w14:textId="77777777" w:rsidR="00AC5AC3" w:rsidRPr="00EB68D4" w:rsidRDefault="00AC5AC3">
            <w:pPr>
              <w:pStyle w:val="Tabelconinut"/>
            </w:pPr>
            <w:r>
              <w:t>11.</w:t>
            </w:r>
          </w:p>
        </w:tc>
        <w:tc>
          <w:tcPr>
            <w:tcW w:w="2580" w:type="dxa"/>
          </w:tcPr>
          <w:p w14:paraId="4F356611" w14:textId="77777777" w:rsidR="00AC5AC3" w:rsidRPr="00006A07" w:rsidRDefault="00AC5AC3">
            <w:pPr>
              <w:pStyle w:val="Tabelconinut"/>
            </w:pPr>
            <w:r>
              <w:t>Food chain operator</w:t>
            </w:r>
          </w:p>
        </w:tc>
        <w:tc>
          <w:tcPr>
            <w:tcW w:w="6492" w:type="dxa"/>
          </w:tcPr>
          <w:p w14:paraId="4E996DDE" w14:textId="77777777" w:rsidR="00AC5AC3" w:rsidRPr="00006A07" w:rsidRDefault="00AC5AC3">
            <w:pPr>
              <w:pStyle w:val="Tabelconinut"/>
              <w:tabs>
                <w:tab w:val="left" w:pos="1038"/>
              </w:tabs>
            </w:pPr>
            <w:r>
              <w:t>Natural or legal person, who practices entrepreneurial activity in the agricultural sector (plant production activities and activities auxiliary to plant production; activities in the field of phytosanitary products and fertilizers), the animal production field [animal production activities (animal breeding and reproduction activities) and activities auxiliary to animal breeding], the food field (activities of production and processing of food of animal and non-animal origin), falling under the competence of the National Food Safety Agency.</w:t>
            </w:r>
          </w:p>
        </w:tc>
      </w:tr>
      <w:tr w:rsidR="00AC5AC3" w:rsidRPr="00EB68D4" w14:paraId="0917BBB6" w14:textId="77777777">
        <w:tc>
          <w:tcPr>
            <w:tcW w:w="562" w:type="dxa"/>
          </w:tcPr>
          <w:p w14:paraId="2080BC63" w14:textId="77777777" w:rsidR="00AC5AC3" w:rsidRPr="00EB68D4" w:rsidRDefault="00AC5AC3">
            <w:pPr>
              <w:pStyle w:val="Tabelconinut"/>
            </w:pPr>
            <w:r>
              <w:t>12.</w:t>
            </w:r>
          </w:p>
        </w:tc>
        <w:tc>
          <w:tcPr>
            <w:tcW w:w="2580" w:type="dxa"/>
          </w:tcPr>
          <w:p w14:paraId="05C7F643" w14:textId="77777777" w:rsidR="00AC5AC3" w:rsidRDefault="00AC5AC3">
            <w:pPr>
              <w:pStyle w:val="Tabelconinut"/>
            </w:pPr>
            <w:r w:rsidRPr="0066527D">
              <w:t>Query by Example</w:t>
            </w:r>
          </w:p>
        </w:tc>
        <w:tc>
          <w:tcPr>
            <w:tcW w:w="6492" w:type="dxa"/>
          </w:tcPr>
          <w:p w14:paraId="633F2913" w14:textId="77777777" w:rsidR="00AC5AC3" w:rsidRDefault="00AC5AC3">
            <w:pPr>
              <w:pStyle w:val="Tabelconinut"/>
              <w:tabs>
                <w:tab w:val="left" w:pos="1038"/>
              </w:tabs>
            </w:pPr>
            <w:r w:rsidRPr="0066527D">
              <w:t>Database query method using native text syntax. The main advantage is the lack of specific requirements for the structure of the information request.</w:t>
            </w:r>
          </w:p>
        </w:tc>
      </w:tr>
      <w:tr w:rsidR="00AC5AC3" w:rsidRPr="00EB68D4" w14:paraId="1EFB53CE" w14:textId="77777777">
        <w:tc>
          <w:tcPr>
            <w:tcW w:w="562" w:type="dxa"/>
          </w:tcPr>
          <w:p w14:paraId="6E88E79E" w14:textId="77777777" w:rsidR="00AC5AC3" w:rsidRPr="00EB68D4" w:rsidRDefault="00AC5AC3">
            <w:pPr>
              <w:pStyle w:val="Tabelconinut"/>
            </w:pPr>
            <w:r>
              <w:t>13.</w:t>
            </w:r>
          </w:p>
        </w:tc>
        <w:tc>
          <w:tcPr>
            <w:tcW w:w="2580" w:type="dxa"/>
          </w:tcPr>
          <w:p w14:paraId="152A8293" w14:textId="77777777" w:rsidR="00AC5AC3" w:rsidRPr="00EB68D4" w:rsidRDefault="00AC5AC3">
            <w:pPr>
              <w:pStyle w:val="Tabelconinut"/>
            </w:pPr>
            <w:r w:rsidRPr="00006A07">
              <w:t>Information resource</w:t>
            </w:r>
          </w:p>
        </w:tc>
        <w:tc>
          <w:tcPr>
            <w:tcW w:w="6492" w:type="dxa"/>
          </w:tcPr>
          <w:p w14:paraId="1AE003B7" w14:textId="77777777" w:rsidR="00AC5AC3" w:rsidRPr="00EB68D4" w:rsidRDefault="00AC5AC3">
            <w:pPr>
              <w:pStyle w:val="Tabelconinut"/>
            </w:pPr>
            <w:r w:rsidRPr="00006A07">
              <w:t>Set of information documented in the IT system, maintained in accordance with the requirements and legislation in force</w:t>
            </w:r>
          </w:p>
        </w:tc>
      </w:tr>
      <w:tr w:rsidR="00AC5AC3" w:rsidRPr="00EB68D4" w14:paraId="478CA4C8" w14:textId="77777777">
        <w:tc>
          <w:tcPr>
            <w:tcW w:w="562" w:type="dxa"/>
          </w:tcPr>
          <w:p w14:paraId="2ACAD4E3" w14:textId="77777777" w:rsidR="00AC5AC3" w:rsidRPr="00EB68D4" w:rsidRDefault="00AC5AC3">
            <w:pPr>
              <w:pStyle w:val="Tabelconinut"/>
            </w:pPr>
            <w:r>
              <w:t>14.</w:t>
            </w:r>
          </w:p>
        </w:tc>
        <w:tc>
          <w:tcPr>
            <w:tcW w:w="2580" w:type="dxa"/>
          </w:tcPr>
          <w:p w14:paraId="4255D425" w14:textId="77777777" w:rsidR="00AC5AC3" w:rsidRPr="00EB68D4" w:rsidRDefault="00AC5AC3">
            <w:pPr>
              <w:pStyle w:val="Tabelconinut"/>
            </w:pPr>
            <w:r w:rsidRPr="00006A07">
              <w:t>Information system</w:t>
            </w:r>
          </w:p>
        </w:tc>
        <w:tc>
          <w:tcPr>
            <w:tcW w:w="6492" w:type="dxa"/>
          </w:tcPr>
          <w:p w14:paraId="71B85473" w14:textId="77777777" w:rsidR="00AC5AC3" w:rsidRPr="00EB68D4" w:rsidRDefault="00AC5AC3">
            <w:pPr>
              <w:pStyle w:val="Tabelconinut"/>
            </w:pPr>
            <w:r w:rsidRPr="00006A07">
              <w:t>Set of programs and equipment that ensure automatic data processing (automated component of the information system).</w:t>
            </w:r>
          </w:p>
        </w:tc>
      </w:tr>
      <w:tr w:rsidR="00AC5AC3" w:rsidRPr="00EB68D4" w14:paraId="4A4F6469" w14:textId="77777777">
        <w:tc>
          <w:tcPr>
            <w:tcW w:w="562" w:type="dxa"/>
          </w:tcPr>
          <w:p w14:paraId="799A60CC" w14:textId="77777777" w:rsidR="00AC5AC3" w:rsidRPr="00EB68D4" w:rsidRDefault="00AC5AC3">
            <w:pPr>
              <w:pStyle w:val="Tabelconinut"/>
            </w:pPr>
            <w:r>
              <w:t>15.</w:t>
            </w:r>
          </w:p>
        </w:tc>
        <w:tc>
          <w:tcPr>
            <w:tcW w:w="2580" w:type="dxa"/>
          </w:tcPr>
          <w:p w14:paraId="328071A3" w14:textId="77777777" w:rsidR="00AC5AC3" w:rsidRPr="00EB68D4" w:rsidRDefault="00AC5AC3">
            <w:pPr>
              <w:pStyle w:val="Tabelconinut"/>
            </w:pPr>
            <w:r w:rsidRPr="00006A07">
              <w:t>Information system</w:t>
            </w:r>
          </w:p>
        </w:tc>
        <w:tc>
          <w:tcPr>
            <w:tcW w:w="6492" w:type="dxa"/>
          </w:tcPr>
          <w:p w14:paraId="04945A0D" w14:textId="77777777" w:rsidR="00AC5AC3" w:rsidRPr="00EB68D4" w:rsidRDefault="00AC5AC3">
            <w:pPr>
              <w:pStyle w:val="Tabelconinut"/>
            </w:pPr>
            <w:r w:rsidRPr="00006A07">
              <w:t>Information processing system, together with associated organizational resources, such as human and technical resources, that provide and distribute information.</w:t>
            </w:r>
          </w:p>
        </w:tc>
      </w:tr>
      <w:tr w:rsidR="00AC5AC3" w:rsidRPr="00EB68D4" w14:paraId="57E0F67B" w14:textId="77777777">
        <w:tc>
          <w:tcPr>
            <w:tcW w:w="562" w:type="dxa"/>
          </w:tcPr>
          <w:p w14:paraId="62CBF91E" w14:textId="77777777" w:rsidR="00AC5AC3" w:rsidRPr="00EB68D4" w:rsidRDefault="00AC5AC3">
            <w:pPr>
              <w:pStyle w:val="Tabelconinut"/>
            </w:pPr>
            <w:r>
              <w:t>16.</w:t>
            </w:r>
          </w:p>
        </w:tc>
        <w:tc>
          <w:tcPr>
            <w:tcW w:w="2580" w:type="dxa"/>
          </w:tcPr>
          <w:p w14:paraId="4620E018" w14:textId="77777777" w:rsidR="00AC5AC3" w:rsidRPr="00A71A59" w:rsidRDefault="00AC5AC3">
            <w:pPr>
              <w:pStyle w:val="Tabelconinut"/>
              <w:rPr>
                <w:lang w:val="en-US"/>
              </w:rPr>
            </w:pPr>
            <w:r w:rsidRPr="00A71A59">
              <w:rPr>
                <w:lang w:val="en-US"/>
              </w:rPr>
              <w:t>Document Design Software</w:t>
            </w:r>
          </w:p>
        </w:tc>
        <w:tc>
          <w:tcPr>
            <w:tcW w:w="6492" w:type="dxa"/>
          </w:tcPr>
          <w:p w14:paraId="7641DDA5" w14:textId="77777777" w:rsidR="00AC5AC3" w:rsidRPr="00EB68D4" w:rsidRDefault="00AC5AC3">
            <w:pPr>
              <w:pStyle w:val="Tabelconinut"/>
            </w:pPr>
            <w:r w:rsidRPr="00006A07">
              <w:t>Director document of the information system which includes the detailed description of the following visions: data structures and their constraints, information system architecture which provides all the conceptual sections of the information system, information system interface which includes the conceptualization of all the components of the information system user interface, information system functionalities which include the detailed description of all the implementation scenarios of the information system.</w:t>
            </w:r>
          </w:p>
        </w:tc>
      </w:tr>
      <w:tr w:rsidR="00AC5AC3" w:rsidRPr="00EB68D4" w14:paraId="7CDBF5B0" w14:textId="77777777">
        <w:tc>
          <w:tcPr>
            <w:tcW w:w="562" w:type="dxa"/>
          </w:tcPr>
          <w:p w14:paraId="6C5CAA1E" w14:textId="77777777" w:rsidR="00AC5AC3" w:rsidRPr="00EB68D4" w:rsidRDefault="00AC5AC3">
            <w:pPr>
              <w:pStyle w:val="Tabelconinut"/>
            </w:pPr>
            <w:r>
              <w:t>17.</w:t>
            </w:r>
          </w:p>
        </w:tc>
        <w:tc>
          <w:tcPr>
            <w:tcW w:w="2580" w:type="dxa"/>
          </w:tcPr>
          <w:p w14:paraId="39F72E25" w14:textId="77777777" w:rsidR="00AC5AC3" w:rsidRPr="00A71A59" w:rsidRDefault="00AC5AC3">
            <w:pPr>
              <w:pStyle w:val="Tabelconinut"/>
              <w:rPr>
                <w:lang w:val="en-US"/>
              </w:rPr>
            </w:pPr>
            <w:r w:rsidRPr="00A71A59">
              <w:rPr>
                <w:lang w:val="en-US"/>
              </w:rPr>
              <w:t>Software Requirements Specification</w:t>
            </w:r>
          </w:p>
        </w:tc>
        <w:tc>
          <w:tcPr>
            <w:tcW w:w="6492" w:type="dxa"/>
          </w:tcPr>
          <w:p w14:paraId="5AB214FC" w14:textId="77777777" w:rsidR="00AC5AC3" w:rsidRPr="00EB68D4" w:rsidRDefault="00AC5AC3">
            <w:pPr>
              <w:pStyle w:val="Tabelconinut"/>
            </w:pPr>
            <w:r w:rsidRPr="00006A07">
              <w:t>Document containing a detailed description of all interaction scenarios between users and the computer application.</w:t>
            </w:r>
          </w:p>
        </w:tc>
      </w:tr>
      <w:tr w:rsidR="00AC5AC3" w:rsidRPr="00EB68D4" w14:paraId="1FF08C6A" w14:textId="77777777">
        <w:tc>
          <w:tcPr>
            <w:tcW w:w="562" w:type="dxa"/>
          </w:tcPr>
          <w:p w14:paraId="1D6D6198" w14:textId="77777777" w:rsidR="00AC5AC3" w:rsidRPr="00EB68D4" w:rsidRDefault="00AC5AC3">
            <w:pPr>
              <w:pStyle w:val="Tabelconinut"/>
            </w:pPr>
            <w:r>
              <w:t>18.</w:t>
            </w:r>
          </w:p>
        </w:tc>
        <w:tc>
          <w:tcPr>
            <w:tcW w:w="2580" w:type="dxa"/>
          </w:tcPr>
          <w:p w14:paraId="0845B30D" w14:textId="77777777" w:rsidR="00AC5AC3" w:rsidRPr="00EB68D4" w:rsidRDefault="00AC5AC3">
            <w:pPr>
              <w:pStyle w:val="Tabelconinut"/>
            </w:pPr>
            <w:r w:rsidRPr="00006A07">
              <w:t>Computer subsystem</w:t>
            </w:r>
          </w:p>
        </w:tc>
        <w:tc>
          <w:tcPr>
            <w:tcW w:w="6492" w:type="dxa"/>
          </w:tcPr>
          <w:p w14:paraId="74F2C15A" w14:textId="77777777" w:rsidR="00AC5AC3" w:rsidRPr="00EB68D4" w:rsidRDefault="00AC5AC3">
            <w:pPr>
              <w:pStyle w:val="Tabelconinut"/>
            </w:pPr>
            <w:r w:rsidRPr="00006A07">
              <w:t>Component part (with the possibility of functional decoupling) of a complex information system.</w:t>
            </w:r>
          </w:p>
        </w:tc>
      </w:tr>
      <w:tr w:rsidR="00AC5AC3" w:rsidRPr="00EB68D4" w14:paraId="1BA25F42" w14:textId="77777777">
        <w:tc>
          <w:tcPr>
            <w:tcW w:w="562" w:type="dxa"/>
          </w:tcPr>
          <w:p w14:paraId="6A477594" w14:textId="77777777" w:rsidR="00AC5AC3" w:rsidRPr="00EB68D4" w:rsidRDefault="00AC5AC3">
            <w:pPr>
              <w:pStyle w:val="Tabelconinut"/>
            </w:pPr>
            <w:r>
              <w:lastRenderedPageBreak/>
              <w:t>19.</w:t>
            </w:r>
          </w:p>
        </w:tc>
        <w:tc>
          <w:tcPr>
            <w:tcW w:w="2580" w:type="dxa"/>
          </w:tcPr>
          <w:p w14:paraId="52769C03" w14:textId="77777777" w:rsidR="00AC5AC3" w:rsidRPr="00EB68D4" w:rsidRDefault="00AC5AC3">
            <w:pPr>
              <w:pStyle w:val="Tabelconinut"/>
            </w:pPr>
            <w:r w:rsidRPr="00006A07">
              <w:t>Information and communication technology</w:t>
            </w:r>
          </w:p>
        </w:tc>
        <w:tc>
          <w:tcPr>
            <w:tcW w:w="6492" w:type="dxa"/>
          </w:tcPr>
          <w:p w14:paraId="2B4BF27D" w14:textId="77777777" w:rsidR="00AC5AC3" w:rsidRPr="00EB68D4" w:rsidRDefault="00AC5AC3">
            <w:pPr>
              <w:pStyle w:val="Tabelconinut"/>
            </w:pPr>
            <w:r w:rsidRPr="00006A07">
              <w:t>A general term that includes all technologies used for the exchange and manipulation of information.</w:t>
            </w:r>
          </w:p>
        </w:tc>
      </w:tr>
      <w:tr w:rsidR="00AC5AC3" w:rsidRPr="00EB68D4" w14:paraId="0AE9B764" w14:textId="77777777">
        <w:tc>
          <w:tcPr>
            <w:tcW w:w="562" w:type="dxa"/>
          </w:tcPr>
          <w:p w14:paraId="3F2D2325" w14:textId="77777777" w:rsidR="00AC5AC3" w:rsidRPr="00EB68D4" w:rsidRDefault="00AC5AC3">
            <w:pPr>
              <w:pStyle w:val="Tabelconinut"/>
            </w:pPr>
            <w:r>
              <w:t>20.</w:t>
            </w:r>
          </w:p>
        </w:tc>
        <w:tc>
          <w:tcPr>
            <w:tcW w:w="2580" w:type="dxa"/>
          </w:tcPr>
          <w:p w14:paraId="41AA16D0" w14:textId="77777777" w:rsidR="00AC5AC3" w:rsidRPr="00EB68D4" w:rsidRDefault="00AC5AC3">
            <w:pPr>
              <w:pStyle w:val="Tabelconinut"/>
            </w:pPr>
            <w:r w:rsidRPr="00006A07">
              <w:t>Data accuracy</w:t>
            </w:r>
          </w:p>
        </w:tc>
        <w:tc>
          <w:tcPr>
            <w:tcW w:w="6492" w:type="dxa"/>
          </w:tcPr>
          <w:p w14:paraId="3539F145" w14:textId="77777777" w:rsidR="00AC5AC3" w:rsidRPr="00EB68D4" w:rsidRDefault="00AC5AC3">
            <w:pPr>
              <w:pStyle w:val="Tabelconinut"/>
            </w:pPr>
            <w:r w:rsidRPr="00006A07">
              <w:t>Level of correspondence of data, stored in computer memory or in documents, to the real state of objects in the respective domain of the system, reflected by this data.</w:t>
            </w:r>
          </w:p>
        </w:tc>
      </w:tr>
    </w:tbl>
    <w:p w14:paraId="55055FF2" w14:textId="2F890FFB" w:rsidR="00DF61D1" w:rsidRDefault="00DF61D1" w:rsidP="00DF61D1">
      <w:pPr>
        <w:pStyle w:val="Heading2"/>
      </w:pPr>
      <w:bookmarkStart w:id="236" w:name="_Toc222213178"/>
      <w:r>
        <w:t>Annex 5. References and legal aspects for the development of the information system</w:t>
      </w:r>
      <w:bookmarkEnd w:id="236"/>
    </w:p>
    <w:p w14:paraId="6FFEE9C3" w14:textId="1596F287" w:rsidR="00DF61D1" w:rsidRDefault="00DF61D1" w:rsidP="00DF61D1">
      <w:r w:rsidRPr="00E940E1">
        <w:t xml:space="preserve">Analyzing the regulatory and legislative framework in force in the Republic of Moldova and international practice, a number of acts, standards and good practices can be highlighted, the provisions of which must be taken into account when designing, developing and implementing information subsystems within the </w:t>
      </w:r>
      <w:r>
        <w:rPr>
          <w:i/>
          <w:iCs/>
        </w:rPr>
        <w:t xml:space="preserve">SIMIDA perimeter </w:t>
      </w:r>
      <w:r w:rsidRPr="00E940E1">
        <w:t>.</w:t>
      </w:r>
    </w:p>
    <w:p w14:paraId="215AC94A" w14:textId="193B6DC9" w:rsidR="00DF61D1" w:rsidRDefault="00DF61D1" w:rsidP="00DF61D1">
      <w:r>
        <w:t xml:space="preserve">In this regard, for the development, implementation and operation </w:t>
      </w:r>
      <w:r>
        <w:rPr>
          <w:i/>
          <w:iCs/>
        </w:rPr>
        <w:t xml:space="preserve">of SIMIDA, </w:t>
      </w:r>
      <w:r>
        <w:t>a set of legal and normative acts was identified, grouped according to the degree of applicability as follows:</w:t>
      </w:r>
    </w:p>
    <w:p w14:paraId="32E8E1A4" w14:textId="77777777" w:rsidR="00DF61D1" w:rsidRDefault="00DF61D1" w:rsidP="00DF61D1">
      <w:pPr>
        <w:pStyle w:val="Listbuline"/>
      </w:pPr>
      <w:r>
        <w:t>the national regulatory framework regulating the ANSA's field of activity;</w:t>
      </w:r>
    </w:p>
    <w:p w14:paraId="2B252E8A" w14:textId="77777777" w:rsidR="00DF61D1" w:rsidRDefault="00DF61D1" w:rsidP="00DF61D1">
      <w:pPr>
        <w:pStyle w:val="Listbuline"/>
      </w:pPr>
      <w:r>
        <w:t>the national regulatory framework in the field of computerization and information technology;</w:t>
      </w:r>
    </w:p>
    <w:p w14:paraId="4C77356E" w14:textId="77777777" w:rsidR="00DF61D1" w:rsidRDefault="00DF61D1" w:rsidP="00DF61D1">
      <w:pPr>
        <w:pStyle w:val="Listbuline"/>
      </w:pPr>
      <w:r>
        <w:t>standards and good practices in the ICT field.</w:t>
      </w:r>
    </w:p>
    <w:p w14:paraId="144999E0" w14:textId="0B1751F6" w:rsidR="00DF61D1" w:rsidRDefault="00DF61D1" w:rsidP="00DF61D1">
      <w:r w:rsidRPr="00227DC7">
        <w:t xml:space="preserve">The normative acts related to the ANSA activity, the public services provided by ANSA, as well as the business processes of the </w:t>
      </w:r>
      <w:r>
        <w:rPr>
          <w:i/>
          <w:iCs/>
        </w:rPr>
        <w:t xml:space="preserve">SIMIDA components </w:t>
      </w:r>
      <w:r w:rsidRPr="00227DC7">
        <w:t>are the following:</w:t>
      </w:r>
    </w:p>
    <w:p w14:paraId="279D2DEB" w14:textId="77777777" w:rsidR="00DF61D1" w:rsidRDefault="00DF61D1" w:rsidP="007C4CAC">
      <w:pPr>
        <w:pStyle w:val="Listnumere"/>
        <w:numPr>
          <w:ilvl w:val="0"/>
          <w:numId w:val="48"/>
        </w:numPr>
      </w:pPr>
      <w:r>
        <w:t>Law No. 1100/2000 on the manufacture and circulation of ethyl alcohol and alcoholic production.</w:t>
      </w:r>
    </w:p>
    <w:p w14:paraId="53F76530" w14:textId="3FE63231" w:rsidR="00DF61D1" w:rsidRPr="00BA7656" w:rsidRDefault="00DF61D1" w:rsidP="00DF61D1">
      <w:pPr>
        <w:pStyle w:val="Listnumere"/>
      </w:pPr>
      <w:r w:rsidRPr="00BA7656">
        <w:t>Law No. 119/2004 on phytosanitary products.</w:t>
      </w:r>
    </w:p>
    <w:p w14:paraId="54F1D3F4" w14:textId="77777777" w:rsidR="00DF61D1" w:rsidRPr="00BA7656" w:rsidRDefault="00DF61D1" w:rsidP="00DF61D1">
      <w:pPr>
        <w:pStyle w:val="Listnumere"/>
      </w:pPr>
      <w:r w:rsidRPr="00BA7656">
        <w:t>Law No. 33/2006 on the storage of cereals and the regime of storage certificates for cereals.</w:t>
      </w:r>
    </w:p>
    <w:p w14:paraId="6EB5610F" w14:textId="77777777" w:rsidR="00DF61D1" w:rsidRPr="00BA7656" w:rsidRDefault="00DF61D1" w:rsidP="00DF61D1">
      <w:pPr>
        <w:pStyle w:val="Listnumere"/>
      </w:pPr>
      <w:r w:rsidRPr="00BA7656">
        <w:t>Law No. 231/2006 on the identification and registration of animals.</w:t>
      </w:r>
    </w:p>
    <w:p w14:paraId="3F596E44" w14:textId="77777777" w:rsidR="00DF61D1" w:rsidRPr="00BA7656" w:rsidRDefault="00DF61D1" w:rsidP="00DF61D1">
      <w:pPr>
        <w:pStyle w:val="Listnumere"/>
      </w:pPr>
      <w:r w:rsidRPr="00BA7656">
        <w:t>Law No. 235/2006 on the basic principles of regulating entrepreneurial activity.</w:t>
      </w:r>
    </w:p>
    <w:p w14:paraId="64E7FD3E" w14:textId="77777777" w:rsidR="00DF61D1" w:rsidRPr="00BA7656" w:rsidRDefault="00DF61D1" w:rsidP="00DF61D1">
      <w:pPr>
        <w:pStyle w:val="Listnumere"/>
      </w:pPr>
      <w:r w:rsidRPr="00BA7656">
        <w:t>Law No. 221/2007 on veterinary health activity.</w:t>
      </w:r>
    </w:p>
    <w:p w14:paraId="32EB2BDC" w14:textId="77777777" w:rsidR="00DF61D1" w:rsidRPr="00BA7656" w:rsidRDefault="00DF61D1" w:rsidP="00DF61D1">
      <w:pPr>
        <w:pStyle w:val="Listnumere"/>
      </w:pPr>
      <w:r w:rsidRPr="00BA7656">
        <w:t>Law No. 231/2010 on internal trade.</w:t>
      </w:r>
    </w:p>
    <w:p w14:paraId="02FE65D3" w14:textId="77777777" w:rsidR="00DF61D1" w:rsidRPr="00BA7656" w:rsidRDefault="00DF61D1" w:rsidP="00DF61D1">
      <w:pPr>
        <w:pStyle w:val="Listnumere"/>
      </w:pPr>
      <w:r w:rsidRPr="00BA7656">
        <w:t>Law No. 160/2011 on the regulation of entrepreneurial activity by authorization.</w:t>
      </w:r>
    </w:p>
    <w:p w14:paraId="74950D64" w14:textId="77777777" w:rsidR="00DF61D1" w:rsidRPr="00BA7656" w:rsidRDefault="00DF61D1" w:rsidP="00DF61D1">
      <w:pPr>
        <w:pStyle w:val="Listnumere"/>
      </w:pPr>
      <w:r w:rsidRPr="00BA7656">
        <w:t>Law No. 131/2012 on state control.</w:t>
      </w:r>
    </w:p>
    <w:p w14:paraId="152FA8F3" w14:textId="77777777" w:rsidR="00DF61D1" w:rsidRPr="00BA7656" w:rsidRDefault="00DF61D1" w:rsidP="00DF61D1">
      <w:pPr>
        <w:pStyle w:val="Listnumere"/>
      </w:pPr>
      <w:r w:rsidRPr="00BA7656">
        <w:t>Law No. 50/2013 on official controls to verify compliance with feed and food law and animal health and welfare rules.</w:t>
      </w:r>
    </w:p>
    <w:p w14:paraId="607120CE" w14:textId="77777777" w:rsidR="00DF61D1" w:rsidRPr="00BA7656" w:rsidRDefault="00DF61D1" w:rsidP="00DF61D1">
      <w:pPr>
        <w:pStyle w:val="Listnumere"/>
      </w:pPr>
      <w:r w:rsidRPr="00BA7656">
        <w:t>Law No. 68/2013 on seeds.</w:t>
      </w:r>
    </w:p>
    <w:p w14:paraId="6954F219" w14:textId="16D7E313" w:rsidR="00826CBE" w:rsidRPr="00BA7656" w:rsidRDefault="00826CBE" w:rsidP="00826CBE">
      <w:pPr>
        <w:pStyle w:val="Listnumere"/>
      </w:pPr>
      <w:r w:rsidRPr="00BA7656">
        <w:t>Law No. 172/2014 on the approval of the Combined Nomenclature of Goods.</w:t>
      </w:r>
    </w:p>
    <w:p w14:paraId="6F047751" w14:textId="5FE594D8" w:rsidR="00DF61D1" w:rsidRPr="00BA7656" w:rsidRDefault="00DF61D1" w:rsidP="00DF61D1">
      <w:pPr>
        <w:pStyle w:val="Listnumere"/>
      </w:pPr>
      <w:r w:rsidRPr="00BA7656">
        <w:t>Law No. 185/2017 amending and supplementing certain legislative acts.</w:t>
      </w:r>
    </w:p>
    <w:p w14:paraId="6E48130F" w14:textId="77777777" w:rsidR="00DF61D1" w:rsidRPr="00BA7656" w:rsidRDefault="00DF61D1" w:rsidP="00DF61D1">
      <w:pPr>
        <w:pStyle w:val="Listnumere"/>
      </w:pPr>
      <w:r w:rsidRPr="00BA7656">
        <w:t>Law No. 237/2018 on the control of compliance with quality requirements for fresh fruits and vegetables.</w:t>
      </w:r>
    </w:p>
    <w:p w14:paraId="5E1021C8" w14:textId="77777777" w:rsidR="00DF61D1" w:rsidRPr="00BA7656" w:rsidRDefault="00DF61D1" w:rsidP="00DF61D1">
      <w:pPr>
        <w:pStyle w:val="Listnumere"/>
      </w:pPr>
      <w:r w:rsidRPr="00BA7656">
        <w:t>Law No. 306/2018 on food safety.</w:t>
      </w:r>
    </w:p>
    <w:p w14:paraId="4EB43F39" w14:textId="7CB65D1F" w:rsidR="00CE74F5" w:rsidRPr="00BA7656" w:rsidRDefault="00CE74F5" w:rsidP="00CE74F5">
      <w:pPr>
        <w:pStyle w:val="Listnumere"/>
      </w:pPr>
      <w:r w:rsidRPr="00BA7656">
        <w:t>Law No. 333/2018 on the approval of certain model documents.</w:t>
      </w:r>
    </w:p>
    <w:p w14:paraId="2BECCEE6" w14:textId="6C767F5C" w:rsidR="00DF61D1" w:rsidRPr="00BA7656" w:rsidRDefault="00DF61D1" w:rsidP="00DF61D1">
      <w:pPr>
        <w:pStyle w:val="Listnumere"/>
      </w:pPr>
      <w:r w:rsidRPr="00BA7656">
        <w:t>Law No. 234/2021 on public services.</w:t>
      </w:r>
    </w:p>
    <w:p w14:paraId="36CA0DD8" w14:textId="77777777" w:rsidR="00DF61D1" w:rsidRPr="00BA7656" w:rsidRDefault="00DF61D1" w:rsidP="00DF61D1">
      <w:pPr>
        <w:pStyle w:val="Listnumere"/>
      </w:pPr>
      <w:r w:rsidRPr="00BA7656">
        <w:t>Law No. 77/2022 amending certain normative acts.</w:t>
      </w:r>
    </w:p>
    <w:p w14:paraId="10A6517D" w14:textId="7C125016" w:rsidR="00863BA5" w:rsidRPr="00BA7656" w:rsidRDefault="00863BA5" w:rsidP="00863BA5">
      <w:pPr>
        <w:pStyle w:val="Listnumere"/>
      </w:pPr>
      <w:r w:rsidRPr="00BA7656">
        <w:t>Law No. 237/2023 on organic production and labeling of organic products.</w:t>
      </w:r>
    </w:p>
    <w:p w14:paraId="791CE0C7" w14:textId="36BACB8B" w:rsidR="00D72AFD" w:rsidRPr="00BA7656" w:rsidRDefault="00D72AFD" w:rsidP="00863BA5">
      <w:pPr>
        <w:pStyle w:val="Listnumere"/>
      </w:pPr>
      <w:r w:rsidRPr="00BA7656">
        <w:t>Law No. 403/2023 on the placing on the market of phytosanitary products and amending certain regulatory acts.</w:t>
      </w:r>
    </w:p>
    <w:p w14:paraId="0081EB78" w14:textId="77777777" w:rsidR="00DF61D1" w:rsidRPr="00BA7656" w:rsidRDefault="00DF61D1" w:rsidP="00DF61D1">
      <w:pPr>
        <w:pStyle w:val="Listnumere"/>
      </w:pPr>
      <w:r w:rsidRPr="00BA7656">
        <w:t>Law No. 422/2023 on protective measures against organisms harmful to plants.</w:t>
      </w:r>
    </w:p>
    <w:p w14:paraId="79A7A81E" w14:textId="447C7EC6" w:rsidR="000D25CF" w:rsidRPr="00BA7656" w:rsidRDefault="000D25CF" w:rsidP="00DF61D1">
      <w:pPr>
        <w:pStyle w:val="Listnumere"/>
      </w:pPr>
      <w:r w:rsidRPr="00BA7656">
        <w:lastRenderedPageBreak/>
        <w:t>Law No. 21/2025 on the making available on the market of fertilizer products.</w:t>
      </w:r>
    </w:p>
    <w:p w14:paraId="1332FF76" w14:textId="77777777" w:rsidR="00DF61D1" w:rsidRPr="00BA7656" w:rsidRDefault="00DF61D1" w:rsidP="00DF61D1">
      <w:pPr>
        <w:pStyle w:val="Listnumere"/>
      </w:pPr>
      <w:r w:rsidRPr="00BA7656">
        <w:t>Government Decision No. 360/2002 on the approval of the Regulation on the import and export of seeds and planting material.</w:t>
      </w:r>
    </w:p>
    <w:p w14:paraId="01EDE899" w14:textId="0D740689" w:rsidR="0048623D" w:rsidRPr="00BA7656" w:rsidRDefault="0048623D" w:rsidP="00DF61D1">
      <w:pPr>
        <w:pStyle w:val="Listnumere"/>
      </w:pPr>
      <w:r w:rsidRPr="00BA7656">
        <w:t>Decision No. 1045/2005 approving the Regulation on the import, storage, marketing and use of phytosanitary products and fertilizers.</w:t>
      </w:r>
    </w:p>
    <w:p w14:paraId="741945D3" w14:textId="048A2EC1" w:rsidR="00DF61D1" w:rsidRPr="00BA7656" w:rsidRDefault="00DF61D1" w:rsidP="00DF61D1">
      <w:pPr>
        <w:pStyle w:val="Listnumere"/>
      </w:pPr>
      <w:r w:rsidRPr="00BA7656">
        <w:t>Government Decision No. 1408/2008 on the approval of certain sanitary and veterinary norms.</w:t>
      </w:r>
    </w:p>
    <w:p w14:paraId="4C545A54" w14:textId="77777777" w:rsidR="00643E6F" w:rsidRPr="00BA7656" w:rsidRDefault="00643E6F" w:rsidP="00643E6F">
      <w:pPr>
        <w:pStyle w:val="Listnumere"/>
      </w:pPr>
      <w:r w:rsidRPr="00BA7656">
        <w:t>Government Decision No. 1279/2008 on the approval of the Technical Regulation "Packaging, transportation and storage of fresh fruits, vegetables and mushrooms".</w:t>
      </w:r>
    </w:p>
    <w:p w14:paraId="65A07AC4" w14:textId="77777777" w:rsidR="00DF61D1" w:rsidRPr="00A052A3" w:rsidRDefault="00DF61D1" w:rsidP="00DF61D1">
      <w:pPr>
        <w:pStyle w:val="Listnumere"/>
      </w:pPr>
      <w:r w:rsidRPr="00BA7656">
        <w:t>Government Decision No. 929/2009 on the approval of the "Quality and marketing requirements for fresh fruits and vegetables".</w:t>
      </w:r>
    </w:p>
    <w:p w14:paraId="5892A3D8" w14:textId="77777777" w:rsidR="00DF61D1" w:rsidRPr="00A052A3" w:rsidRDefault="00DF61D1" w:rsidP="00DF61D1">
      <w:pPr>
        <w:pStyle w:val="Listnumere"/>
      </w:pPr>
      <w:r w:rsidRPr="00A052A3">
        <w:t>Government Decision No. 558/2011 on emergency phytosanitary measures to prevent the introduction and spread of harmful organisms in the Republic of Moldova.</w:t>
      </w:r>
    </w:p>
    <w:p w14:paraId="0CA46BDD" w14:textId="77777777" w:rsidR="00DF61D1" w:rsidRPr="00A052A3" w:rsidRDefault="00DF61D1" w:rsidP="00DF61D1">
      <w:pPr>
        <w:pStyle w:val="Listnumere"/>
      </w:pPr>
      <w:r w:rsidRPr="00A052A3">
        <w:t>Government Decision No. 915/2011 approving the Requirements regarding the quality and marketing of oilseed and fiber plant seeds.</w:t>
      </w:r>
    </w:p>
    <w:p w14:paraId="6F673DEE" w14:textId="77777777" w:rsidR="00DF61D1" w:rsidRPr="00A052A3" w:rsidRDefault="00DF61D1" w:rsidP="00DF61D1">
      <w:pPr>
        <w:pStyle w:val="Listnumere"/>
      </w:pPr>
      <w:r w:rsidRPr="00A052A3">
        <w:t>Government Decision No. 598/2012 on the approval of the Requirements regarding the quality and placing on the market of propagating material for ornamental plants.</w:t>
      </w:r>
    </w:p>
    <w:p w14:paraId="63D5445E" w14:textId="77777777" w:rsidR="00DF61D1" w:rsidRDefault="00DF61D1" w:rsidP="00DF61D1">
      <w:pPr>
        <w:pStyle w:val="Listnumere"/>
      </w:pPr>
      <w:r>
        <w:t>Government Decision No. 713/2013 approving the Requirements for the production and marketing of vegetable seeds, seedlings and vegetable planting material.</w:t>
      </w:r>
    </w:p>
    <w:p w14:paraId="07ACBF31" w14:textId="77777777" w:rsidR="00DF61D1" w:rsidRPr="00BA7656" w:rsidRDefault="00DF61D1" w:rsidP="00DF61D1">
      <w:pPr>
        <w:pStyle w:val="Listnumere"/>
      </w:pPr>
      <w:r>
        <w:t>Government Decision No. 600/2014 approving the Requirements regarding the quality and marketing of seeds of grassy cereal crops.</w:t>
      </w:r>
    </w:p>
    <w:p w14:paraId="092F63A4" w14:textId="77777777" w:rsidR="00DF61D1" w:rsidRPr="00BA7656" w:rsidRDefault="00DF61D1" w:rsidP="00DF61D1">
      <w:pPr>
        <w:pStyle w:val="Listnumere"/>
      </w:pPr>
      <w:r w:rsidRPr="00BA7656">
        <w:t>Government Decision No. 654/2015 on the approval of the Regulation on the single window for issuing permissive documents for the export of products and by-products of animal origin;</w:t>
      </w:r>
    </w:p>
    <w:p w14:paraId="08E25BB6" w14:textId="02BC3352" w:rsidR="00DE0EEE" w:rsidRPr="00BA7656" w:rsidRDefault="00DE0EEE" w:rsidP="00DE0EEE">
      <w:pPr>
        <w:pStyle w:val="Listnumere"/>
      </w:pPr>
      <w:r w:rsidRPr="00BA7656">
        <w:t>Government Decision No. 59/2017 on the approval of measures for the implementation of the rapid alert system for food and feed at national level.</w:t>
      </w:r>
    </w:p>
    <w:p w14:paraId="7A0E3DD3" w14:textId="77777777" w:rsidR="00DF61D1" w:rsidRPr="00BA7656" w:rsidRDefault="00DF61D1" w:rsidP="00DF61D1">
      <w:pPr>
        <w:pStyle w:val="Listnumere"/>
      </w:pPr>
      <w:r w:rsidRPr="00BA7656">
        <w:t>Government Decision No. 333/2018 on the approval of certain model documents.</w:t>
      </w:r>
    </w:p>
    <w:p w14:paraId="36265F62" w14:textId="2813DC1E" w:rsidR="00986FB9" w:rsidRPr="00BA7656" w:rsidRDefault="00986FB9" w:rsidP="00986FB9">
      <w:pPr>
        <w:pStyle w:val="Listnumere"/>
      </w:pPr>
      <w:r w:rsidRPr="00BA7656">
        <w:t>Government Decision No. 938/2018 for the approval of regulations regarding the crossing of the state border of goods subject to control by the National Food Safety Agency.</w:t>
      </w:r>
    </w:p>
    <w:p w14:paraId="1C975123" w14:textId="77777777" w:rsidR="00DF61D1" w:rsidRPr="00BA7656" w:rsidRDefault="00DF61D1" w:rsidP="00DF61D1">
      <w:pPr>
        <w:pStyle w:val="Listnumere"/>
      </w:pPr>
      <w:r w:rsidRPr="00BA7656">
        <w:t>Government Decision No. 257/2019 approving the model documents regarding the import of seeds and repealing a Government Decision.</w:t>
      </w:r>
    </w:p>
    <w:p w14:paraId="74107E0F" w14:textId="77777777" w:rsidR="00DF61D1" w:rsidRPr="00BA7656" w:rsidRDefault="00DF61D1" w:rsidP="00DF61D1">
      <w:pPr>
        <w:pStyle w:val="Listnumere"/>
      </w:pPr>
      <w:r w:rsidRPr="00BA7656">
        <w:t>Government Decision No. 82/2021 on some information systems and state registers of the National Food Safety Agency.</w:t>
      </w:r>
    </w:p>
    <w:p w14:paraId="37C0F731" w14:textId="77777777" w:rsidR="00DF61D1" w:rsidRDefault="00DF61D1" w:rsidP="00DF61D1">
      <w:pPr>
        <w:pStyle w:val="Listnumere"/>
      </w:pPr>
      <w:r>
        <w:t>Government Decision No. 791/2022 on the establishment and approval of the Concept of the Integrated Information System "e-ANSA".</w:t>
      </w:r>
    </w:p>
    <w:p w14:paraId="751732D6" w14:textId="77777777" w:rsidR="00DF61D1" w:rsidRPr="00BA7656" w:rsidRDefault="00DF61D1" w:rsidP="00DF61D1">
      <w:pPr>
        <w:pStyle w:val="Listnumere"/>
      </w:pPr>
      <w:bookmarkStart w:id="237" w:name="_Hlk147306475"/>
      <w:r w:rsidRPr="00BA7656">
        <w:t xml:space="preserve">Government Decision No. 14/2023 on the organization and functioning of the National Food Safety Agency </w:t>
      </w:r>
      <w:bookmarkEnd w:id="237"/>
      <w:r w:rsidRPr="00BA7656">
        <w:t>.</w:t>
      </w:r>
    </w:p>
    <w:p w14:paraId="3F451769" w14:textId="0A0D984B" w:rsidR="00100ED9" w:rsidRPr="00BA7656" w:rsidRDefault="00100ED9" w:rsidP="00506469">
      <w:pPr>
        <w:pStyle w:val="Listnumere"/>
      </w:pPr>
      <w:r w:rsidRPr="00BA7656">
        <w:t>Government Decision No. 790/2023 on the approval of the General Crisis Management Plan in the field of food and feed safety.</w:t>
      </w:r>
    </w:p>
    <w:p w14:paraId="7BA9A710" w14:textId="196E2DC1" w:rsidR="00EE3587" w:rsidRPr="00BA7656" w:rsidRDefault="00EE3587" w:rsidP="00EE3587">
      <w:pPr>
        <w:pStyle w:val="Listnumere"/>
      </w:pPr>
      <w:r w:rsidRPr="00BA7656">
        <w:t>Government Decision No. 591/2024 approving the Regulation on the import and export of organic products.</w:t>
      </w:r>
    </w:p>
    <w:p w14:paraId="5E540E57" w14:textId="712A552C" w:rsidR="00DE0D98" w:rsidRPr="00BA7656" w:rsidRDefault="00DE0D98" w:rsidP="00DE0D98">
      <w:pPr>
        <w:pStyle w:val="Listnumere"/>
      </w:pPr>
      <w:r w:rsidRPr="00BA7656">
        <w:t>Government Decision No. 679/2024 approving the Regulation on the application of protective measures against plant pests.</w:t>
      </w:r>
    </w:p>
    <w:p w14:paraId="739D9E5B" w14:textId="77777777" w:rsidR="00DF61D1" w:rsidRPr="00BA7656" w:rsidRDefault="00DF61D1" w:rsidP="00DF61D1">
      <w:pPr>
        <w:pStyle w:val="Listnumere"/>
      </w:pPr>
      <w:r w:rsidRPr="00BA7656">
        <w:t>Regulation of the National Food Safety Agency no. 231/2003 on the management of phytosanitary products and fertilizers in the national economy.</w:t>
      </w:r>
    </w:p>
    <w:p w14:paraId="375664C7" w14:textId="77777777" w:rsidR="00DF61D1" w:rsidRPr="00BA7656" w:rsidRDefault="00DF61D1" w:rsidP="00DF61D1">
      <w:pPr>
        <w:pStyle w:val="Listnumere"/>
      </w:pPr>
      <w:r w:rsidRPr="00BA7656">
        <w:t>Order of the National Food Safety Agency No. 15/2021 on the approval of the Regulation on sanitary and veterinary registration of the activities of economic agents.</w:t>
      </w:r>
    </w:p>
    <w:p w14:paraId="23FF9E54" w14:textId="77777777" w:rsidR="00DF61D1" w:rsidRPr="00BA7656" w:rsidRDefault="00DF61D1" w:rsidP="00DF61D1">
      <w:pPr>
        <w:pStyle w:val="Listnumere"/>
      </w:pPr>
      <w:r w:rsidRPr="00BA7656">
        <w:t>Order of the National Food Safety Agency No. 163/2023 on limiting the validity period of notifications on the import of phytosanitary products and fertilizers.</w:t>
      </w:r>
    </w:p>
    <w:p w14:paraId="173DA9E4" w14:textId="64DCC139" w:rsidR="0048623D" w:rsidRDefault="00130FA8" w:rsidP="00DF61D1">
      <w:pPr>
        <w:pStyle w:val="Listnumere"/>
      </w:pPr>
      <w:r w:rsidRPr="00BA7656">
        <w:lastRenderedPageBreak/>
        <w:t>Order of the National Food Safety Agency No. 387/2025 on the approval of the notification form for the import of fertilizer products.</w:t>
      </w:r>
    </w:p>
    <w:p w14:paraId="4DE5379C" w14:textId="387677FE" w:rsidR="00130FA8" w:rsidRDefault="0022799D" w:rsidP="00DF61D1">
      <w:pPr>
        <w:pStyle w:val="Listnumere"/>
      </w:pPr>
      <w:r w:rsidRPr="0022799D">
        <w:t>Order of the Ministry of Agriculture and Food Industry No. 207/2025 Regarding the approval of the guide regarding the visual appearance of the label for EU fertilizer products and/or MD fertilizer products.</w:t>
      </w:r>
    </w:p>
    <w:p w14:paraId="2069D0BD" w14:textId="14C3E72F" w:rsidR="00DF61D1" w:rsidRDefault="00DF61D1" w:rsidP="00DF61D1">
      <w:r w:rsidRPr="00E00F3F">
        <w:t xml:space="preserve">The normative acts regulating information and communication technology in the Republic of Moldova applicable to information subsystems within the </w:t>
      </w:r>
      <w:r w:rsidR="003A34F1">
        <w:rPr>
          <w:i/>
          <w:iCs/>
        </w:rPr>
        <w:t xml:space="preserve">SIMIDA perimeter </w:t>
      </w:r>
      <w:r w:rsidRPr="00E00F3F">
        <w:t>are the following:</w:t>
      </w:r>
    </w:p>
    <w:p w14:paraId="16799C6F" w14:textId="77777777" w:rsidR="00DF61D1" w:rsidRDefault="00DF61D1" w:rsidP="00682AB6">
      <w:pPr>
        <w:pStyle w:val="Listnumere"/>
        <w:numPr>
          <w:ilvl w:val="0"/>
          <w:numId w:val="5"/>
        </w:numPr>
      </w:pPr>
      <w:r>
        <w:t>Law No. 142/2018 on data exchange and interoperability.</w:t>
      </w:r>
    </w:p>
    <w:p w14:paraId="52730386" w14:textId="77777777" w:rsidR="00DF61D1" w:rsidRDefault="00DF61D1" w:rsidP="00DF61D1">
      <w:pPr>
        <w:pStyle w:val="Listnumere"/>
      </w:pPr>
      <w:r w:rsidRPr="001F10F0">
        <w:t>Law No. 124/2022 on electronic identification and trust services.</w:t>
      </w:r>
    </w:p>
    <w:p w14:paraId="2FA6A145" w14:textId="77777777" w:rsidR="00DF61D1" w:rsidRDefault="00DF61D1" w:rsidP="00DF61D1">
      <w:pPr>
        <w:pStyle w:val="Listnumere"/>
      </w:pPr>
      <w:r>
        <w:t>Government Decision No. 330/2012 on the creation and administration of the single government portal of public services.</w:t>
      </w:r>
    </w:p>
    <w:p w14:paraId="26859B8D" w14:textId="77777777" w:rsidR="00DF61D1" w:rsidRDefault="00DF61D1" w:rsidP="00DF61D1">
      <w:pPr>
        <w:pStyle w:val="Listnumere"/>
      </w:pPr>
      <w:r>
        <w:t>Government Decision No. 656/2012 on the approval of the Interoperability Framework Program.</w:t>
      </w:r>
    </w:p>
    <w:p w14:paraId="6EAD2EA3" w14:textId="77777777" w:rsidR="00DF61D1" w:rsidRDefault="00DF61D1" w:rsidP="00DF61D1">
      <w:pPr>
        <w:pStyle w:val="Listnumere"/>
      </w:pPr>
      <w:r>
        <w:t>Government Decision No. 1090/2013 on the government electronic authentication and access control service (</w:t>
      </w:r>
      <w:proofErr w:type="spellStart"/>
      <w:r>
        <w:t>MPass</w:t>
      </w:r>
      <w:proofErr w:type="spellEnd"/>
      <w:r>
        <w:t>).</w:t>
      </w:r>
    </w:p>
    <w:p w14:paraId="04E308D2" w14:textId="77777777" w:rsidR="00DF61D1" w:rsidRDefault="00DF61D1" w:rsidP="00DF61D1">
      <w:pPr>
        <w:pStyle w:val="Listnumere"/>
      </w:pPr>
      <w:r>
        <w:t>Government Decision No. 128/2014 on the common government technological platform (</w:t>
      </w:r>
      <w:proofErr w:type="spellStart"/>
      <w:r>
        <w:t>MCloud</w:t>
      </w:r>
      <w:proofErr w:type="spellEnd"/>
      <w:r>
        <w:t>).</w:t>
      </w:r>
    </w:p>
    <w:p w14:paraId="14D61F75" w14:textId="77777777" w:rsidR="00DF61D1" w:rsidRDefault="00DF61D1" w:rsidP="00DF61D1">
      <w:pPr>
        <w:pStyle w:val="Listnumere"/>
      </w:pPr>
      <w:r>
        <w:t>Government Decision No. 405/2014 on the integrated government electronic signature service (</w:t>
      </w:r>
      <w:proofErr w:type="spellStart"/>
      <w:r>
        <w:t>MSign</w:t>
      </w:r>
      <w:proofErr w:type="spellEnd"/>
      <w:r>
        <w:t>).</w:t>
      </w:r>
    </w:p>
    <w:p w14:paraId="758183B2" w14:textId="77777777" w:rsidR="00DF61D1" w:rsidRDefault="00DF61D1" w:rsidP="00DF61D1">
      <w:pPr>
        <w:pStyle w:val="Listnumere"/>
      </w:pPr>
      <w:r>
        <w:t>Government Decision No. 701/2014 on the approval of the Methodology for the publication of open government data.</w:t>
      </w:r>
    </w:p>
    <w:p w14:paraId="04A64CB6" w14:textId="77777777" w:rsidR="00DF61D1" w:rsidRDefault="00DF61D1" w:rsidP="00DF61D1">
      <w:pPr>
        <w:pStyle w:val="Listnumere"/>
      </w:pPr>
      <w:r>
        <w:t>Government Decision No. 708/2014 on the electronic government logging service (</w:t>
      </w:r>
      <w:proofErr w:type="spellStart"/>
      <w:r>
        <w:t>MLog</w:t>
      </w:r>
      <w:proofErr w:type="spellEnd"/>
      <w:r>
        <w:t>).</w:t>
      </w:r>
    </w:p>
    <w:p w14:paraId="7AD99E22" w14:textId="77777777" w:rsidR="00DF61D1" w:rsidRDefault="00DF61D1" w:rsidP="00DF61D1">
      <w:pPr>
        <w:pStyle w:val="Listnumere"/>
      </w:pPr>
      <w:r w:rsidRPr="00A53178">
        <w:t>Government Decision No. 717/2014 on the electronic services development platform (PDSE).</w:t>
      </w:r>
    </w:p>
    <w:p w14:paraId="1DDF60C1" w14:textId="77777777" w:rsidR="00DF61D1" w:rsidRDefault="00DF61D1" w:rsidP="00DF61D1">
      <w:pPr>
        <w:pStyle w:val="Listnumere"/>
      </w:pPr>
      <w:r>
        <w:t>Government Decision No. 201/2017 on the approval of the Minimum Mandatory Cybersecurity Requirements;</w:t>
      </w:r>
    </w:p>
    <w:p w14:paraId="1D8F9EB0" w14:textId="77777777" w:rsidR="00DF61D1" w:rsidRDefault="00DF61D1" w:rsidP="00DF61D1">
      <w:pPr>
        <w:pStyle w:val="Listnumere"/>
      </w:pPr>
      <w:r>
        <w:t>Government Decision No. 1141/2017 approving the Regulation on the method of applying electronic signatures to electronic documents by officials of legal entities under public law within the framework of their electronic circulation.</w:t>
      </w:r>
    </w:p>
    <w:p w14:paraId="29C77FDC" w14:textId="77777777" w:rsidR="00DF61D1" w:rsidRDefault="00DF61D1" w:rsidP="00DF61D1">
      <w:pPr>
        <w:pStyle w:val="Listnumere"/>
      </w:pPr>
      <w:r>
        <w:t>Government Decision No. 414/2018 on measures to consolidate data centers in the public sector and to rationalize the administration of state information systems.</w:t>
      </w:r>
    </w:p>
    <w:p w14:paraId="6580DE0E" w14:textId="77777777" w:rsidR="00DF61D1" w:rsidRDefault="00DF61D1" w:rsidP="00DF61D1">
      <w:pPr>
        <w:pStyle w:val="Listnumere"/>
      </w:pPr>
      <w:r>
        <w:t>Government Decision No. 211/2019 regarding the interoperability platform (</w:t>
      </w:r>
      <w:proofErr w:type="spellStart"/>
      <w:r>
        <w:t>MConnect</w:t>
      </w:r>
      <w:proofErr w:type="spellEnd"/>
      <w:r>
        <w:t>).</w:t>
      </w:r>
    </w:p>
    <w:p w14:paraId="23EE5C1C" w14:textId="77777777" w:rsidR="00DF61D1" w:rsidRDefault="00DF61D1" w:rsidP="00DF61D1">
      <w:pPr>
        <w:pStyle w:val="Listnumere"/>
      </w:pPr>
      <w:r>
        <w:t>Government Decision No. 376/2020 approving the Concept of the government electronic notification service (</w:t>
      </w:r>
      <w:proofErr w:type="spellStart"/>
      <w:r>
        <w:t>MNotify</w:t>
      </w:r>
      <w:proofErr w:type="spellEnd"/>
      <w:r>
        <w:t>) and the Regulation on the functioning and use of the government electronic notification service (</w:t>
      </w:r>
      <w:proofErr w:type="spellStart"/>
      <w:r>
        <w:t>MNotify</w:t>
      </w:r>
      <w:proofErr w:type="spellEnd"/>
      <w:r>
        <w:t>).</w:t>
      </w:r>
    </w:p>
    <w:p w14:paraId="053C4181" w14:textId="77777777" w:rsidR="00931A87" w:rsidRPr="005663D3" w:rsidRDefault="00931A87" w:rsidP="00931A87">
      <w:pPr>
        <w:pStyle w:val="Listnumere"/>
      </w:pPr>
      <w:r w:rsidRPr="005663D3">
        <w:t>Government Decision No. 650/2023 on the approval of the Digital Transformation Strategy of the Republic of Moldova for 2023-2030.</w:t>
      </w:r>
    </w:p>
    <w:p w14:paraId="37B9AF8A" w14:textId="4F5E2110" w:rsidR="007747A5" w:rsidRPr="005663D3" w:rsidRDefault="007747A5" w:rsidP="00931A87">
      <w:pPr>
        <w:pStyle w:val="Listnumere"/>
      </w:pPr>
      <w:r w:rsidRPr="005663D3">
        <w:t>Government Decision No. 677/2025 on strengthening access to electronic public services within the EVO integrated government portal used for the provision of electronic public services and approving the necessary measures for the implementation of the unitary design model.</w:t>
      </w:r>
    </w:p>
    <w:p w14:paraId="3C08F07D" w14:textId="638A948F" w:rsidR="00DF61D1" w:rsidRDefault="003A34F1" w:rsidP="00DF61D1">
      <w:r w:rsidRPr="008D1484">
        <w:t xml:space="preserve">When implementing </w:t>
      </w:r>
      <w:r w:rsidR="008D1484">
        <w:rPr>
          <w:i/>
          <w:iCs/>
        </w:rPr>
        <w:t xml:space="preserve">SIMIDA, </w:t>
      </w:r>
      <w:r w:rsidR="00DF61D1" w:rsidRPr="00DA409F">
        <w:t>the following normative acts must be complied with, which regulate the launch and operation of information systems:</w:t>
      </w:r>
    </w:p>
    <w:p w14:paraId="3DFEC2B4" w14:textId="77777777" w:rsidR="00DF61D1" w:rsidRDefault="00DF61D1" w:rsidP="00682AB6">
      <w:pPr>
        <w:pStyle w:val="Listnumere"/>
        <w:numPr>
          <w:ilvl w:val="0"/>
          <w:numId w:val="6"/>
        </w:numPr>
      </w:pPr>
      <w:r>
        <w:t>Law No. 1069/2000 on information technology.</w:t>
      </w:r>
    </w:p>
    <w:p w14:paraId="71803E51" w14:textId="77777777" w:rsidR="00DF61D1" w:rsidRDefault="00DF61D1" w:rsidP="00DF61D1">
      <w:pPr>
        <w:pStyle w:val="Listnumere"/>
      </w:pPr>
      <w:r>
        <w:t>Law No. 467/2003 on informatization and state information resources.</w:t>
      </w:r>
    </w:p>
    <w:p w14:paraId="5FE39BD7" w14:textId="77777777" w:rsidR="00DF61D1" w:rsidRDefault="00DF61D1" w:rsidP="00DF61D1">
      <w:pPr>
        <w:pStyle w:val="Listnumere"/>
      </w:pPr>
      <w:r>
        <w:t>Law No. 71/2007 on registers.</w:t>
      </w:r>
    </w:p>
    <w:p w14:paraId="39DE6F08" w14:textId="77777777" w:rsidR="00DF61D1" w:rsidRDefault="00DF61D1" w:rsidP="00DF61D1">
      <w:pPr>
        <w:pStyle w:val="Listnumere"/>
      </w:pPr>
      <w:r>
        <w:t>Electronic Communications Law No. 241/2007.</w:t>
      </w:r>
    </w:p>
    <w:p w14:paraId="25565D46" w14:textId="77777777" w:rsidR="00DF61D1" w:rsidRDefault="00DF61D1" w:rsidP="00DF61D1">
      <w:pPr>
        <w:pStyle w:val="Listnumere"/>
      </w:pPr>
      <w:r w:rsidRPr="007740D7">
        <w:t>Law No. 239/2008 on transparency in the decision-making process.</w:t>
      </w:r>
    </w:p>
    <w:p w14:paraId="7D451853" w14:textId="77777777" w:rsidR="00DF61D1" w:rsidRDefault="00DF61D1" w:rsidP="00DF61D1">
      <w:pPr>
        <w:pStyle w:val="Listnumere"/>
      </w:pPr>
      <w:r>
        <w:t>Law No. 133/2011 on the protection of personal data.</w:t>
      </w:r>
    </w:p>
    <w:p w14:paraId="5EC31672" w14:textId="77777777" w:rsidR="00DF61D1" w:rsidRDefault="00DF61D1" w:rsidP="00DF61D1">
      <w:pPr>
        <w:pStyle w:val="Listnumere"/>
      </w:pPr>
      <w:r w:rsidRPr="00BF254B">
        <w:t>Law No. 148/2023 on access to information of public interest.</w:t>
      </w:r>
    </w:p>
    <w:p w14:paraId="1A463D12" w14:textId="77777777" w:rsidR="00DF61D1" w:rsidRDefault="00DF61D1" w:rsidP="00DF61D1">
      <w:pPr>
        <w:pStyle w:val="Listnumere"/>
      </w:pPr>
      <w:r>
        <w:lastRenderedPageBreak/>
        <w:t>Government Decision No. 153/2021 for the approval of the Concept of the Information System "Register of State Information Resources and Systems" and the Regulation on the method of keeping the Register of State Information Resources and Systems".</w:t>
      </w:r>
    </w:p>
    <w:p w14:paraId="13A18C8C" w14:textId="68CCE388" w:rsidR="00DF61D1" w:rsidRDefault="008D1484" w:rsidP="00DF61D1">
      <w:r w:rsidRPr="008D1484">
        <w:t>All</w:t>
      </w:r>
      <w:r>
        <w:rPr>
          <w:i/>
          <w:iCs/>
        </w:rPr>
        <w:t xml:space="preserve"> </w:t>
      </w:r>
      <w:r>
        <w:t xml:space="preserve">The information subsystems within the </w:t>
      </w:r>
      <w:r>
        <w:rPr>
          <w:i/>
          <w:iCs/>
        </w:rPr>
        <w:t xml:space="preserve">SIMIDA perimeter </w:t>
      </w:r>
      <w:r w:rsidR="00DF61D1" w:rsidRPr="00F16E62">
        <w:t>must be designed, developed and implemented in accordance with the following national and international regulations and recommendations, methodologies and recommendations related to the ICT sector:</w:t>
      </w:r>
    </w:p>
    <w:p w14:paraId="37998265" w14:textId="77777777" w:rsidR="00DF61D1" w:rsidRDefault="00DF61D1" w:rsidP="00682AB6">
      <w:pPr>
        <w:pStyle w:val="Listnumere"/>
        <w:numPr>
          <w:ilvl w:val="0"/>
          <w:numId w:val="4"/>
        </w:numPr>
      </w:pPr>
      <w:r>
        <w:t>Order of the Ministry of Information Development No. OMDI78/2006 on the approval of the technical regulation "Software Life Cycle Processes" RT 38370656 - 002:2006.</w:t>
      </w:r>
    </w:p>
    <w:p w14:paraId="172C24A0" w14:textId="77777777" w:rsidR="00DF61D1" w:rsidRDefault="00DF61D1" w:rsidP="00DF61D1">
      <w:pPr>
        <w:pStyle w:val="Listnumere"/>
      </w:pPr>
      <w:r>
        <w:t>SM Standard ISO/IEC/IEEE 14764:2022 - Software engineering. Software life cycle processes. Maintenance.</w:t>
      </w:r>
    </w:p>
    <w:p w14:paraId="01CD3635" w14:textId="77777777" w:rsidR="0002025B" w:rsidRPr="002A6754" w:rsidRDefault="0002025B" w:rsidP="0002025B">
      <w:pPr>
        <w:pStyle w:val="Listnumere"/>
      </w:pPr>
      <w:r w:rsidRPr="005663D3">
        <w:t>Standard SM EN ISO/IEC 27001:2023 - Information technology, cybersecurity and privacy. Information security management systems. Requirements.</w:t>
      </w:r>
    </w:p>
    <w:p w14:paraId="38A549C6" w14:textId="77777777" w:rsidR="0002025B" w:rsidRDefault="0002025B" w:rsidP="0002025B">
      <w:pPr>
        <w:pStyle w:val="Listnumere"/>
      </w:pPr>
      <w:r w:rsidRPr="002A6754">
        <w:t>Standard SM EN ISO/IEC 27002:2022 - Information security, cybersecurity and privacy. Information security controls.</w:t>
      </w:r>
    </w:p>
    <w:p w14:paraId="40EFCCCE" w14:textId="4A90DFD7" w:rsidR="00D52D56" w:rsidRPr="002A6754" w:rsidRDefault="00D52D56" w:rsidP="0002025B">
      <w:pPr>
        <w:pStyle w:val="Listnumere"/>
      </w:pPr>
      <w:r w:rsidRPr="005663D3">
        <w:t>SM Standard ISO/IEC/IEEE 14764:2022 Software engineering. Software life cycle processes. Maintenance.</w:t>
      </w:r>
    </w:p>
    <w:p w14:paraId="27BB76B0" w14:textId="77777777" w:rsidR="00DF61D1" w:rsidRDefault="00DF61D1" w:rsidP="00DF61D1">
      <w:pPr>
        <w:pStyle w:val="Listnumere"/>
      </w:pPr>
      <w:r>
        <w:t>Level AA user interface requirements of the Web Content Accessibility Guidelines 2.1, https://www.w3.org/TR/WCAG21/.</w:t>
      </w:r>
    </w:p>
    <w:p w14:paraId="5DC50DCF" w14:textId="77777777" w:rsidR="00DF61D1" w:rsidRDefault="00DF61D1" w:rsidP="00DF61D1">
      <w:pPr>
        <w:pStyle w:val="Listnumere"/>
      </w:pPr>
      <w:r>
        <w:t>World Wide Web Consortium (W3C) recommendations (http://www.w3c.org) regarding the quality of Web page content, the possibilities of correct visualization of information, using widely used Internet browsers, and compatibility with different computer platforms.</w:t>
      </w:r>
    </w:p>
    <w:p w14:paraId="6BAFB02A" w14:textId="1C776390" w:rsidR="00DF61D1" w:rsidRDefault="00DF61D1" w:rsidP="00DF61D1">
      <w:pPr>
        <w:pStyle w:val="Listnumere"/>
      </w:pPr>
      <w:r>
        <w:t>W3C (http://validator.w3.org) recommendations for testing web pages. All web pages will be tested in accordance with these recommendations.</w:t>
      </w:r>
    </w:p>
    <w:p w14:paraId="062FB9FE" w14:textId="77777777" w:rsidR="00DF61D1" w:rsidRPr="00DF61D1" w:rsidRDefault="00DF61D1" w:rsidP="00DF61D1"/>
    <w:p w14:paraId="76B9ABF9" w14:textId="043D750D" w:rsidR="00042F79" w:rsidRDefault="00F462DF" w:rsidP="00FA4148">
      <w:pPr>
        <w:pStyle w:val="Heading2"/>
      </w:pPr>
      <w:bookmarkStart w:id="238" w:name="_Anexa_6._Organigrama"/>
      <w:bookmarkStart w:id="239" w:name="_Toc222213179"/>
      <w:bookmarkEnd w:id="238"/>
      <w:r>
        <w:lastRenderedPageBreak/>
        <w:t xml:space="preserve">Annex 6. </w:t>
      </w:r>
      <w:r w:rsidR="00FA4148">
        <w:t>ANSA Organizational Chart</w:t>
      </w:r>
      <w:bookmarkEnd w:id="239"/>
    </w:p>
    <w:p w14:paraId="355572F3" w14:textId="77777777" w:rsidR="00FA4148" w:rsidRDefault="00FA4148" w:rsidP="00FA4148">
      <w:pPr>
        <w:pStyle w:val="Caption"/>
        <w:keepNext/>
      </w:pPr>
      <w:r>
        <w:rPr>
          <w:noProof/>
        </w:rPr>
        <w:drawing>
          <wp:inline distT="0" distB="0" distL="0" distR="0" wp14:anchorId="4ED6CC00" wp14:editId="220EB4F2">
            <wp:extent cx="4017818" cy="8302313"/>
            <wp:effectExtent l="0" t="0" r="1905" b="3810"/>
            <wp:docPr id="1534264183"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264183" name="Graphic 1534264183"/>
                    <pic:cNvPicPr/>
                  </pic:nvPicPr>
                  <pic:blipFill>
                    <a:blip r:embed="rId87">
                      <a:extLst>
                        <a:ext uri="{96DAC541-7B7A-43D3-8B79-37D633B846F1}">
                          <asvg:svgBlip xmlns:asvg="http://schemas.microsoft.com/office/drawing/2016/SVG/main" r:embed="rId88"/>
                        </a:ext>
                      </a:extLst>
                    </a:blip>
                    <a:stretch>
                      <a:fillRect/>
                    </a:stretch>
                  </pic:blipFill>
                  <pic:spPr>
                    <a:xfrm>
                      <a:off x="0" y="0"/>
                      <a:ext cx="4033571" cy="8334864"/>
                    </a:xfrm>
                    <a:prstGeom prst="rect">
                      <a:avLst/>
                    </a:prstGeom>
                  </pic:spPr>
                </pic:pic>
              </a:graphicData>
            </a:graphic>
          </wp:inline>
        </w:drawing>
      </w:r>
    </w:p>
    <w:p w14:paraId="2A27AAF9" w14:textId="460D6279" w:rsidR="00FA4148" w:rsidRDefault="00FA4148" w:rsidP="00FA4148">
      <w:pPr>
        <w:pStyle w:val="Caption"/>
      </w:pPr>
      <w:r>
        <w:t xml:space="preserve">Figure </w:t>
      </w:r>
      <w:r w:rsidR="001941A0">
        <w:fldChar w:fldCharType="begin"/>
      </w:r>
      <w:r w:rsidR="001941A0">
        <w:instrText xml:space="preserve"> STYLEREF 1 \s </w:instrText>
      </w:r>
      <w:r w:rsidR="001941A0">
        <w:fldChar w:fldCharType="separate"/>
      </w:r>
      <w:r w:rsidR="001941A0">
        <w:rPr>
          <w:noProof/>
        </w:rPr>
        <w:t>8</w:t>
      </w:r>
      <w:r w:rsidR="001941A0">
        <w:rPr>
          <w:noProof/>
        </w:rPr>
        <w:fldChar w:fldCharType="end"/>
      </w:r>
      <w:r>
        <w:t xml:space="preserve">. </w:t>
      </w:r>
      <w:r>
        <w:fldChar w:fldCharType="begin"/>
      </w:r>
      <w:r>
        <w:instrText xml:space="preserve"> SEQ Figură \* ARABIC \s 1 </w:instrText>
      </w:r>
      <w:r>
        <w:fldChar w:fldCharType="separate"/>
      </w:r>
      <w:r>
        <w:rPr>
          <w:noProof/>
        </w:rPr>
        <w:t>1</w:t>
      </w:r>
      <w:r>
        <w:rPr>
          <w:noProof/>
        </w:rPr>
        <w:fldChar w:fldCharType="end"/>
      </w:r>
      <w:r>
        <w:rPr>
          <w:noProof/>
        </w:rPr>
        <w:t>. ANSA organizational chart.</w:t>
      </w:r>
    </w:p>
    <w:p w14:paraId="4D252465" w14:textId="77777777" w:rsidR="00E34640" w:rsidRDefault="00E34640" w:rsidP="00E34640">
      <w:pPr>
        <w:pStyle w:val="Heading2"/>
        <w:rPr>
          <w:i w:val="0"/>
        </w:rPr>
      </w:pPr>
      <w:bookmarkStart w:id="240" w:name="_Anexa_7._Exemplu"/>
      <w:bookmarkStart w:id="241" w:name="_Anexa_7._Anexă"/>
      <w:bookmarkStart w:id="242" w:name="_Toc222213180"/>
      <w:bookmarkEnd w:id="240"/>
      <w:bookmarkEnd w:id="241"/>
      <w:r w:rsidRPr="00A23103">
        <w:rPr>
          <w:i w:val="0"/>
        </w:rPr>
        <w:lastRenderedPageBreak/>
        <w:t xml:space="preserve">Annex 7. </w:t>
      </w:r>
      <w:r w:rsidRPr="00A23103">
        <w:rPr>
          <w14:ligatures w14:val="none"/>
        </w:rPr>
        <w:t xml:space="preserve">Technical annex regarding the exchange of data between SIMIDA and </w:t>
      </w:r>
      <w:r>
        <w:rPr>
          <w:i w:val="0"/>
        </w:rPr>
        <w:t>the Customs Service's IS</w:t>
      </w:r>
      <w:bookmarkEnd w:id="242"/>
    </w:p>
    <w:p w14:paraId="4C6CD49D" w14:textId="25165D1E" w:rsidR="00524CF0" w:rsidRDefault="001941A0" w:rsidP="00041E66">
      <w:pPr>
        <w:pStyle w:val="Caption"/>
      </w:pPr>
      <w:r w:rsidRPr="001941A0">
        <w:rPr>
          <w:noProof/>
        </w:rPr>
        <w:drawing>
          <wp:inline distT="0" distB="0" distL="0" distR="0" wp14:anchorId="7C94B78F" wp14:editId="679CC89B">
            <wp:extent cx="5562000" cy="8085600"/>
            <wp:effectExtent l="0" t="0" r="635" b="0"/>
            <wp:docPr id="7238989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9">
                      <a:extLst>
                        <a:ext uri="{28A0092B-C50C-407E-A947-70E740481C1C}">
                          <a14:useLocalDpi xmlns:a14="http://schemas.microsoft.com/office/drawing/2010/main" val="0"/>
                        </a:ext>
                      </a:extLst>
                    </a:blip>
                    <a:srcRect l="2020" t="1035" r="2020" b="3678"/>
                    <a:stretch>
                      <a:fillRect/>
                    </a:stretch>
                  </pic:blipFill>
                  <pic:spPr bwMode="auto">
                    <a:xfrm>
                      <a:off x="0" y="0"/>
                      <a:ext cx="5562000" cy="8085600"/>
                    </a:xfrm>
                    <a:prstGeom prst="rect">
                      <a:avLst/>
                    </a:prstGeom>
                    <a:noFill/>
                    <a:ln>
                      <a:noFill/>
                    </a:ln>
                    <a:extLst>
                      <a:ext uri="{53640926-AAD7-44D8-BBD7-CCE9431645EC}">
                        <a14:shadowObscured xmlns:a14="http://schemas.microsoft.com/office/drawing/2010/main"/>
                      </a:ext>
                    </a:extLst>
                  </pic:spPr>
                </pic:pic>
              </a:graphicData>
            </a:graphic>
          </wp:inline>
        </w:drawing>
      </w:r>
    </w:p>
    <w:p w14:paraId="259E51CB" w14:textId="5AE24F04" w:rsidR="001941A0" w:rsidRPr="001941A0" w:rsidRDefault="001941A0" w:rsidP="001941A0">
      <w:pPr>
        <w:pStyle w:val="Caption"/>
      </w:pPr>
      <w:r>
        <w:t xml:space="preserve">Figure </w:t>
      </w:r>
      <w:r>
        <w:fldChar w:fldCharType="begin"/>
      </w:r>
      <w:r>
        <w:instrText xml:space="preserve"> STYLEREF 1 \s </w:instrText>
      </w:r>
      <w:r>
        <w:fldChar w:fldCharType="separate"/>
      </w:r>
      <w:r>
        <w:rPr>
          <w:noProof/>
        </w:rPr>
        <w:t>8</w:t>
      </w:r>
      <w:r>
        <w:rPr>
          <w:noProof/>
        </w:rPr>
        <w:fldChar w:fldCharType="end"/>
      </w:r>
      <w:r>
        <w:t xml:space="preserve">. </w:t>
      </w:r>
      <w:r>
        <w:fldChar w:fldCharType="begin"/>
      </w:r>
      <w:r>
        <w:instrText xml:space="preserve"> SEQ Figură \* ARABIC \s 1 </w:instrText>
      </w:r>
      <w:r>
        <w:fldChar w:fldCharType="separate"/>
      </w:r>
      <w:r>
        <w:rPr>
          <w:noProof/>
        </w:rPr>
        <w:t>2</w:t>
      </w:r>
      <w:r>
        <w:rPr>
          <w:noProof/>
        </w:rPr>
        <w:fldChar w:fldCharType="end"/>
      </w:r>
      <w:r>
        <w:rPr>
          <w:noProof/>
        </w:rPr>
        <w:t>. ANSA organizational chart.</w:t>
      </w:r>
    </w:p>
    <w:p w14:paraId="24F210FB" w14:textId="77777777" w:rsidR="00E34640" w:rsidRPr="00574E3A" w:rsidRDefault="00E34640" w:rsidP="00E34640">
      <w:pPr>
        <w:pStyle w:val="Heading3"/>
        <w:spacing w:after="160" w:line="259" w:lineRule="auto"/>
        <w:rPr>
          <w:i w:val="0"/>
        </w:rPr>
      </w:pPr>
      <w:bookmarkStart w:id="243" w:name="_Toc222213181"/>
      <w:r w:rsidRPr="00574E3A">
        <w:rPr>
          <w:i w:val="0"/>
        </w:rPr>
        <w:lastRenderedPageBreak/>
        <w:t xml:space="preserve">A </w:t>
      </w:r>
      <w:r>
        <w:rPr>
          <w:i w:val="0"/>
        </w:rPr>
        <w:t>7.1. Interpellations</w:t>
      </w:r>
      <w:bookmarkEnd w:id="243"/>
    </w:p>
    <w:tbl>
      <w:tblPr>
        <w:tblW w:w="504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24"/>
        <w:gridCol w:w="1574"/>
        <w:gridCol w:w="1199"/>
        <w:gridCol w:w="4912"/>
      </w:tblGrid>
      <w:tr w:rsidR="00E34640" w:rsidRPr="00FF46DB" w14:paraId="21366B00" w14:textId="77777777" w:rsidTr="007F02A1">
        <w:tc>
          <w:tcPr>
            <w:tcW w:w="0" w:type="auto"/>
            <w:gridSpan w:val="4"/>
            <w:shd w:val="clear" w:color="auto" w:fill="D9D9D9"/>
            <w:tcMar>
              <w:top w:w="0" w:type="dxa"/>
              <w:left w:w="75" w:type="dxa"/>
              <w:bottom w:w="75" w:type="dxa"/>
              <w:right w:w="75" w:type="dxa"/>
            </w:tcMar>
          </w:tcPr>
          <w:p w14:paraId="7582424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 xml:space="preserve">1. </w:t>
            </w:r>
            <w:proofErr w:type="spellStart"/>
            <w:r w:rsidRPr="00FF46DB">
              <w:rPr>
                <w:rFonts w:ascii="Calibri" w:hAnsi="Calibri" w:cs="Calibri"/>
                <w:sz w:val="20"/>
                <w:szCs w:val="20"/>
              </w:rPr>
              <w:t>GetImportNotifications</w:t>
            </w:r>
            <w:proofErr w:type="spellEnd"/>
          </w:p>
        </w:tc>
      </w:tr>
      <w:tr w:rsidR="00E34640" w:rsidRPr="00FF46DB" w14:paraId="3AB51E3E" w14:textId="77777777" w:rsidTr="007F02A1">
        <w:tc>
          <w:tcPr>
            <w:tcW w:w="0" w:type="auto"/>
          </w:tcPr>
          <w:p w14:paraId="3FB3AF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Signature</w:t>
            </w:r>
          </w:p>
        </w:tc>
        <w:tc>
          <w:tcPr>
            <w:tcW w:w="0" w:type="auto"/>
            <w:gridSpan w:val="3"/>
            <w:tcMar>
              <w:top w:w="0" w:type="dxa"/>
              <w:left w:w="75" w:type="dxa"/>
              <w:bottom w:w="75" w:type="dxa"/>
              <w:right w:w="75" w:type="dxa"/>
            </w:tcMar>
          </w:tcPr>
          <w:p w14:paraId="6B6271D0"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GetImportNotifications</w:t>
            </w:r>
            <w:proofErr w:type="spellEnd"/>
            <w:r w:rsidRPr="00FF46DB">
              <w:rPr>
                <w:rFonts w:ascii="Calibri" w:hAnsi="Calibri" w:cs="Calibri"/>
                <w:sz w:val="20"/>
                <w:szCs w:val="20"/>
              </w:rPr>
              <w:t>(</w:t>
            </w:r>
            <w:proofErr w:type="spellStart"/>
            <w:r w:rsidRPr="00FF46DB">
              <w:rPr>
                <w:rFonts w:ascii="Calibri" w:hAnsi="Calibri" w:cs="Calibri"/>
                <w:sz w:val="20"/>
                <w:szCs w:val="20"/>
              </w:rPr>
              <w:t>TransportPlateNumber</w:t>
            </w:r>
            <w:proofErr w:type="spellEnd"/>
            <w:r w:rsidRPr="00FF46DB">
              <w:rPr>
                <w:rFonts w:ascii="Calibri" w:hAnsi="Calibri" w:cs="Calibri"/>
                <w:sz w:val="20"/>
                <w:szCs w:val="20"/>
              </w:rPr>
              <w:t xml:space="preserve">: String[]) </w:t>
            </w:r>
            <w:r w:rsidRPr="00FF46DB">
              <w:rPr>
                <w:rFonts w:ascii="Calibri" w:hAnsi="Calibri" w:cs="Calibri"/>
                <w:b/>
                <w:bCs/>
                <w:sz w:val="20"/>
                <w:szCs w:val="20"/>
              </w:rPr>
              <w:t xml:space="preserve">: </w:t>
            </w:r>
            <w:proofErr w:type="spellStart"/>
            <w:r w:rsidRPr="00FF46DB">
              <w:rPr>
                <w:rFonts w:ascii="Calibri" w:hAnsi="Calibri" w:cs="Calibri"/>
                <w:b/>
                <w:bCs/>
                <w:sz w:val="20"/>
                <w:szCs w:val="20"/>
              </w:rPr>
              <w:t>ImportNotificationList</w:t>
            </w:r>
            <w:proofErr w:type="spellEnd"/>
          </w:p>
        </w:tc>
      </w:tr>
      <w:tr w:rsidR="00E34640" w:rsidRPr="00FF46DB" w14:paraId="685BF98A" w14:textId="77777777" w:rsidTr="007F02A1">
        <w:tc>
          <w:tcPr>
            <w:tcW w:w="0" w:type="auto"/>
          </w:tcPr>
          <w:p w14:paraId="5155F6B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Description</w:t>
            </w:r>
          </w:p>
        </w:tc>
        <w:tc>
          <w:tcPr>
            <w:tcW w:w="0" w:type="auto"/>
            <w:gridSpan w:val="3"/>
            <w:tcMar>
              <w:top w:w="0" w:type="dxa"/>
              <w:left w:w="75" w:type="dxa"/>
              <w:bottom w:w="75" w:type="dxa"/>
              <w:right w:w="75" w:type="dxa"/>
            </w:tcMar>
          </w:tcPr>
          <w:p w14:paraId="69E7455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provides SI "Frontiera" with data on prior import notifications that have been submitted to ANSA for the import of products subject to ANSA control and supervision.</w:t>
            </w:r>
          </w:p>
        </w:tc>
      </w:tr>
      <w:tr w:rsidR="00E34640" w:rsidRPr="00FF46DB" w14:paraId="0F41C4F3" w14:textId="77777777" w:rsidTr="007F02A1">
        <w:tc>
          <w:tcPr>
            <w:tcW w:w="0" w:type="auto"/>
            <w:gridSpan w:val="4"/>
            <w:shd w:val="clear" w:color="auto" w:fill="D9D9D9"/>
            <w:tcMar>
              <w:top w:w="0" w:type="dxa"/>
              <w:left w:w="75" w:type="dxa"/>
              <w:bottom w:w="75" w:type="dxa"/>
              <w:right w:w="75" w:type="dxa"/>
            </w:tcMar>
          </w:tcPr>
          <w:p w14:paraId="2B81024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HTTP or SOAP level input parameters</w:t>
            </w:r>
          </w:p>
        </w:tc>
      </w:tr>
      <w:tr w:rsidR="00E34640" w:rsidRPr="00FF46DB" w14:paraId="35145788" w14:textId="77777777" w:rsidTr="007F02A1">
        <w:tc>
          <w:tcPr>
            <w:tcW w:w="0" w:type="auto"/>
            <w:shd w:val="clear" w:color="auto" w:fill="D9D9D9"/>
            <w:tcMar>
              <w:top w:w="0" w:type="dxa"/>
              <w:left w:w="75" w:type="dxa"/>
              <w:bottom w:w="75" w:type="dxa"/>
              <w:right w:w="75" w:type="dxa"/>
            </w:tcMar>
          </w:tcPr>
          <w:p w14:paraId="692D5F9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0CB9F2D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54A6C02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1C2791E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28AE7BD0" w14:textId="77777777" w:rsidTr="007F02A1">
        <w:tc>
          <w:tcPr>
            <w:tcW w:w="0" w:type="auto"/>
            <w:tcMar>
              <w:top w:w="0" w:type="dxa"/>
              <w:left w:w="75" w:type="dxa"/>
              <w:bottom w:w="75" w:type="dxa"/>
              <w:right w:w="75" w:type="dxa"/>
            </w:tcMar>
          </w:tcPr>
          <w:p w14:paraId="686EBA5F"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CallingUser</w:t>
            </w:r>
            <w:proofErr w:type="spellEnd"/>
          </w:p>
        </w:tc>
        <w:tc>
          <w:tcPr>
            <w:tcW w:w="0" w:type="auto"/>
            <w:tcMar>
              <w:top w:w="0" w:type="dxa"/>
              <w:left w:w="75" w:type="dxa"/>
              <w:bottom w:w="75" w:type="dxa"/>
              <w:right w:w="75" w:type="dxa"/>
            </w:tcMar>
          </w:tcPr>
          <w:p w14:paraId="7AF0B0A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7EB6680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6C1177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user IDNP or the system ID that processes the data</w:t>
            </w:r>
          </w:p>
        </w:tc>
      </w:tr>
      <w:tr w:rsidR="00E34640" w:rsidRPr="00FF46DB" w14:paraId="0E7D3BA6" w14:textId="77777777" w:rsidTr="007F02A1">
        <w:tc>
          <w:tcPr>
            <w:tcW w:w="0" w:type="auto"/>
            <w:tcMar>
              <w:top w:w="0" w:type="dxa"/>
              <w:left w:w="75" w:type="dxa"/>
              <w:bottom w:w="75" w:type="dxa"/>
              <w:right w:w="75" w:type="dxa"/>
            </w:tcMar>
          </w:tcPr>
          <w:p w14:paraId="48D0A1E5"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CallingEntity</w:t>
            </w:r>
            <w:proofErr w:type="spellEnd"/>
          </w:p>
        </w:tc>
        <w:tc>
          <w:tcPr>
            <w:tcW w:w="0" w:type="auto"/>
            <w:tcMar>
              <w:top w:w="0" w:type="dxa"/>
              <w:left w:w="75" w:type="dxa"/>
              <w:bottom w:w="75" w:type="dxa"/>
              <w:right w:w="75" w:type="dxa"/>
            </w:tcMar>
          </w:tcPr>
          <w:p w14:paraId="06DFA50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4CCB11C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574D78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IDNO of the legal entity processing the data</w:t>
            </w:r>
          </w:p>
        </w:tc>
      </w:tr>
      <w:tr w:rsidR="00E34640" w:rsidRPr="00FF46DB" w14:paraId="674B1D53" w14:textId="77777777" w:rsidTr="007F02A1">
        <w:tc>
          <w:tcPr>
            <w:tcW w:w="0" w:type="auto"/>
            <w:tcMar>
              <w:top w:w="0" w:type="dxa"/>
              <w:left w:w="75" w:type="dxa"/>
              <w:bottom w:w="75" w:type="dxa"/>
              <w:right w:w="75" w:type="dxa"/>
            </w:tcMar>
          </w:tcPr>
          <w:p w14:paraId="75660E77"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CallBasis</w:t>
            </w:r>
            <w:proofErr w:type="spellEnd"/>
          </w:p>
        </w:tc>
        <w:tc>
          <w:tcPr>
            <w:tcW w:w="0" w:type="auto"/>
            <w:tcMar>
              <w:top w:w="0" w:type="dxa"/>
              <w:left w:w="75" w:type="dxa"/>
              <w:bottom w:w="75" w:type="dxa"/>
              <w:right w:w="75" w:type="dxa"/>
            </w:tcMar>
          </w:tcPr>
          <w:p w14:paraId="6745F02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011AEB0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00B628E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 basis of the appeal</w:t>
            </w:r>
          </w:p>
        </w:tc>
      </w:tr>
      <w:tr w:rsidR="00E34640" w:rsidRPr="00FF46DB" w14:paraId="05CF8157" w14:textId="77777777" w:rsidTr="007F02A1">
        <w:tc>
          <w:tcPr>
            <w:tcW w:w="0" w:type="auto"/>
            <w:tcMar>
              <w:top w:w="0" w:type="dxa"/>
              <w:left w:w="75" w:type="dxa"/>
              <w:bottom w:w="75" w:type="dxa"/>
              <w:right w:w="75" w:type="dxa"/>
            </w:tcMar>
          </w:tcPr>
          <w:p w14:paraId="47B0D978"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CallReason</w:t>
            </w:r>
            <w:proofErr w:type="spellEnd"/>
          </w:p>
        </w:tc>
        <w:tc>
          <w:tcPr>
            <w:tcW w:w="0" w:type="auto"/>
            <w:tcMar>
              <w:top w:w="0" w:type="dxa"/>
              <w:left w:w="75" w:type="dxa"/>
              <w:bottom w:w="75" w:type="dxa"/>
              <w:right w:w="75" w:type="dxa"/>
            </w:tcMar>
          </w:tcPr>
          <w:p w14:paraId="6693B9C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4C4B7B7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06CD1C9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Purpose of the call</w:t>
            </w:r>
          </w:p>
        </w:tc>
      </w:tr>
      <w:tr w:rsidR="00E34640" w:rsidRPr="00FF46DB" w14:paraId="458FD596" w14:textId="77777777" w:rsidTr="007F02A1">
        <w:tc>
          <w:tcPr>
            <w:tcW w:w="0" w:type="auto"/>
            <w:gridSpan w:val="4"/>
            <w:shd w:val="clear" w:color="auto" w:fill="D9D9D9"/>
            <w:tcMar>
              <w:top w:w="0" w:type="dxa"/>
              <w:left w:w="75" w:type="dxa"/>
              <w:bottom w:w="75" w:type="dxa"/>
              <w:right w:w="75" w:type="dxa"/>
            </w:tcMar>
          </w:tcPr>
          <w:p w14:paraId="04A192F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Input parameters</w:t>
            </w:r>
          </w:p>
        </w:tc>
      </w:tr>
      <w:tr w:rsidR="00E34640" w:rsidRPr="00FF46DB" w14:paraId="0901D5A0" w14:textId="77777777" w:rsidTr="007F02A1">
        <w:tc>
          <w:tcPr>
            <w:tcW w:w="0" w:type="auto"/>
            <w:shd w:val="clear" w:color="auto" w:fill="D9D9D9"/>
            <w:tcMar>
              <w:top w:w="0" w:type="dxa"/>
              <w:left w:w="75" w:type="dxa"/>
              <w:bottom w:w="75" w:type="dxa"/>
              <w:right w:w="75" w:type="dxa"/>
            </w:tcMar>
          </w:tcPr>
          <w:p w14:paraId="3A01BCC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6FB2E2BF"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3CB1A0C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0572325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1A056A66" w14:textId="77777777" w:rsidTr="007F02A1">
        <w:tc>
          <w:tcPr>
            <w:tcW w:w="0" w:type="auto"/>
            <w:tcMar>
              <w:top w:w="0" w:type="dxa"/>
              <w:left w:w="75" w:type="dxa"/>
              <w:bottom w:w="75" w:type="dxa"/>
              <w:right w:w="75" w:type="dxa"/>
            </w:tcMar>
          </w:tcPr>
          <w:p w14:paraId="266D2070"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TransportPlateNumber</w:t>
            </w:r>
            <w:proofErr w:type="spellEnd"/>
          </w:p>
        </w:tc>
        <w:tc>
          <w:tcPr>
            <w:tcW w:w="0" w:type="auto"/>
            <w:tcMar>
              <w:top w:w="0" w:type="dxa"/>
              <w:left w:w="75" w:type="dxa"/>
              <w:bottom w:w="75" w:type="dxa"/>
              <w:right w:w="75" w:type="dxa"/>
            </w:tcMar>
          </w:tcPr>
          <w:p w14:paraId="43821CD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19927C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B9764DE" w14:textId="32007EAA"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 number of the transport unit with which the goods are imported, previously notified to ANSA</w:t>
            </w:r>
          </w:p>
        </w:tc>
      </w:tr>
      <w:tr w:rsidR="00E34640" w:rsidRPr="00FF46DB" w14:paraId="20300DD4" w14:textId="77777777" w:rsidTr="007F02A1">
        <w:tc>
          <w:tcPr>
            <w:tcW w:w="0" w:type="auto"/>
            <w:gridSpan w:val="4"/>
            <w:shd w:val="clear" w:color="auto" w:fill="D9D9D9"/>
            <w:tcMar>
              <w:top w:w="0" w:type="dxa"/>
              <w:left w:w="75" w:type="dxa"/>
              <w:bottom w:w="75" w:type="dxa"/>
              <w:right w:w="75" w:type="dxa"/>
            </w:tcMar>
          </w:tcPr>
          <w:p w14:paraId="5CCF850C"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 xml:space="preserve">2. </w:t>
            </w:r>
            <w:proofErr w:type="spellStart"/>
            <w:r w:rsidRPr="00FF46DB">
              <w:rPr>
                <w:rFonts w:ascii="Calibri" w:hAnsi="Calibri" w:cs="Calibri"/>
                <w:sz w:val="20"/>
                <w:szCs w:val="20"/>
              </w:rPr>
              <w:t>GetControlDecisions</w:t>
            </w:r>
            <w:proofErr w:type="spellEnd"/>
          </w:p>
        </w:tc>
      </w:tr>
      <w:tr w:rsidR="00E34640" w:rsidRPr="00FF46DB" w14:paraId="774C84E7" w14:textId="77777777" w:rsidTr="007F02A1">
        <w:tc>
          <w:tcPr>
            <w:tcW w:w="0" w:type="auto"/>
          </w:tcPr>
          <w:p w14:paraId="6E8F4A2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Signature</w:t>
            </w:r>
          </w:p>
        </w:tc>
        <w:tc>
          <w:tcPr>
            <w:tcW w:w="0" w:type="auto"/>
            <w:gridSpan w:val="3"/>
            <w:tcMar>
              <w:top w:w="0" w:type="dxa"/>
              <w:left w:w="75" w:type="dxa"/>
              <w:bottom w:w="75" w:type="dxa"/>
              <w:right w:w="75" w:type="dxa"/>
            </w:tcMar>
          </w:tcPr>
          <w:p w14:paraId="0A1C35E7"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GetControlDecisions</w:t>
            </w:r>
            <w:proofErr w:type="spellEnd"/>
            <w:r w:rsidRPr="00FF46DB">
              <w:rPr>
                <w:rFonts w:ascii="Calibri" w:hAnsi="Calibri" w:cs="Calibri"/>
                <w:sz w:val="20"/>
                <w:szCs w:val="20"/>
              </w:rPr>
              <w:t>(</w:t>
            </w:r>
            <w:proofErr w:type="spellStart"/>
            <w:r w:rsidRPr="00FF46DB">
              <w:rPr>
                <w:rFonts w:ascii="Calibri" w:hAnsi="Calibri" w:cs="Calibri"/>
                <w:sz w:val="20"/>
                <w:szCs w:val="20"/>
              </w:rPr>
              <w:t>ImportNotificationID</w:t>
            </w:r>
            <w:proofErr w:type="spellEnd"/>
            <w:r w:rsidRPr="00FF46DB">
              <w:rPr>
                <w:rFonts w:ascii="Calibri" w:hAnsi="Calibri" w:cs="Calibri"/>
                <w:sz w:val="20"/>
                <w:szCs w:val="20"/>
              </w:rPr>
              <w:t xml:space="preserve">: String) </w:t>
            </w:r>
            <w:r w:rsidRPr="00FF46DB">
              <w:rPr>
                <w:rFonts w:ascii="Calibri" w:hAnsi="Calibri" w:cs="Calibri"/>
                <w:b/>
                <w:bCs/>
                <w:sz w:val="20"/>
                <w:szCs w:val="20"/>
              </w:rPr>
              <w:t xml:space="preserve">: </w:t>
            </w:r>
            <w:proofErr w:type="spellStart"/>
            <w:r w:rsidRPr="00FF46DB">
              <w:rPr>
                <w:rFonts w:ascii="Calibri" w:hAnsi="Calibri" w:cs="Calibri"/>
                <w:b/>
                <w:bCs/>
                <w:sz w:val="20"/>
                <w:szCs w:val="20"/>
              </w:rPr>
              <w:t>ControlDecisionList</w:t>
            </w:r>
            <w:proofErr w:type="spellEnd"/>
          </w:p>
        </w:tc>
      </w:tr>
      <w:tr w:rsidR="00E34640" w:rsidRPr="00FF46DB" w14:paraId="10A75AD2" w14:textId="77777777" w:rsidTr="007F02A1">
        <w:tc>
          <w:tcPr>
            <w:tcW w:w="0" w:type="auto"/>
          </w:tcPr>
          <w:p w14:paraId="4D9395A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Description</w:t>
            </w:r>
          </w:p>
        </w:tc>
        <w:tc>
          <w:tcPr>
            <w:tcW w:w="0" w:type="auto"/>
            <w:gridSpan w:val="3"/>
            <w:tcMar>
              <w:top w:w="0" w:type="dxa"/>
              <w:left w:w="75" w:type="dxa"/>
              <w:bottom w:w="75" w:type="dxa"/>
              <w:right w:w="75" w:type="dxa"/>
            </w:tcMar>
          </w:tcPr>
          <w:p w14:paraId="31E09B0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provides SI "Frontiera" with data on decisions related to ANSA control on the import of products subject to ANSA control and supervision.</w:t>
            </w:r>
          </w:p>
        </w:tc>
      </w:tr>
      <w:tr w:rsidR="00E34640" w:rsidRPr="00FF46DB" w14:paraId="4F193DC1" w14:textId="77777777" w:rsidTr="007F02A1">
        <w:tc>
          <w:tcPr>
            <w:tcW w:w="0" w:type="auto"/>
            <w:gridSpan w:val="4"/>
            <w:shd w:val="clear" w:color="auto" w:fill="D9D9D9"/>
            <w:tcMar>
              <w:top w:w="0" w:type="dxa"/>
              <w:left w:w="75" w:type="dxa"/>
              <w:bottom w:w="75" w:type="dxa"/>
              <w:right w:w="75" w:type="dxa"/>
            </w:tcMar>
          </w:tcPr>
          <w:p w14:paraId="7F53DB83"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HTTP or SOAP level input parameters</w:t>
            </w:r>
          </w:p>
        </w:tc>
      </w:tr>
      <w:tr w:rsidR="00E34640" w:rsidRPr="00FF46DB" w14:paraId="399B4BA0" w14:textId="77777777" w:rsidTr="007F02A1">
        <w:tc>
          <w:tcPr>
            <w:tcW w:w="0" w:type="auto"/>
            <w:shd w:val="clear" w:color="auto" w:fill="D9D9D9"/>
            <w:tcMar>
              <w:top w:w="0" w:type="dxa"/>
              <w:left w:w="75" w:type="dxa"/>
              <w:bottom w:w="75" w:type="dxa"/>
              <w:right w:w="75" w:type="dxa"/>
            </w:tcMar>
          </w:tcPr>
          <w:p w14:paraId="1662F70C"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6DAC4A5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05ACFAA6"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58185C5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4598E551" w14:textId="77777777" w:rsidTr="007F02A1">
        <w:tc>
          <w:tcPr>
            <w:tcW w:w="0" w:type="auto"/>
            <w:tcMar>
              <w:top w:w="0" w:type="dxa"/>
              <w:left w:w="75" w:type="dxa"/>
              <w:bottom w:w="75" w:type="dxa"/>
              <w:right w:w="75" w:type="dxa"/>
            </w:tcMar>
          </w:tcPr>
          <w:p w14:paraId="15B100AF"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CallingUser</w:t>
            </w:r>
            <w:proofErr w:type="spellEnd"/>
          </w:p>
        </w:tc>
        <w:tc>
          <w:tcPr>
            <w:tcW w:w="0" w:type="auto"/>
            <w:tcMar>
              <w:top w:w="0" w:type="dxa"/>
              <w:left w:w="75" w:type="dxa"/>
              <w:bottom w:w="75" w:type="dxa"/>
              <w:right w:w="75" w:type="dxa"/>
            </w:tcMar>
          </w:tcPr>
          <w:p w14:paraId="4273FE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7708DE7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A4C20F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user IDNP or the system ID that processes the data</w:t>
            </w:r>
          </w:p>
        </w:tc>
      </w:tr>
      <w:tr w:rsidR="00E34640" w:rsidRPr="00FF46DB" w14:paraId="44355B48" w14:textId="77777777" w:rsidTr="007F02A1">
        <w:tc>
          <w:tcPr>
            <w:tcW w:w="0" w:type="auto"/>
            <w:tcMar>
              <w:top w:w="0" w:type="dxa"/>
              <w:left w:w="75" w:type="dxa"/>
              <w:bottom w:w="75" w:type="dxa"/>
              <w:right w:w="75" w:type="dxa"/>
            </w:tcMar>
          </w:tcPr>
          <w:p w14:paraId="15A22281"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CallingEntity</w:t>
            </w:r>
            <w:proofErr w:type="spellEnd"/>
          </w:p>
        </w:tc>
        <w:tc>
          <w:tcPr>
            <w:tcW w:w="0" w:type="auto"/>
            <w:tcMar>
              <w:top w:w="0" w:type="dxa"/>
              <w:left w:w="75" w:type="dxa"/>
              <w:bottom w:w="75" w:type="dxa"/>
              <w:right w:w="75" w:type="dxa"/>
            </w:tcMar>
          </w:tcPr>
          <w:p w14:paraId="08126C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45E0236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2BC131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IDNO of the legal entity processing the data</w:t>
            </w:r>
          </w:p>
        </w:tc>
      </w:tr>
      <w:tr w:rsidR="00E34640" w:rsidRPr="00FF46DB" w14:paraId="5FE6E53D" w14:textId="77777777" w:rsidTr="007F02A1">
        <w:tc>
          <w:tcPr>
            <w:tcW w:w="0" w:type="auto"/>
            <w:tcMar>
              <w:top w:w="0" w:type="dxa"/>
              <w:left w:w="75" w:type="dxa"/>
              <w:bottom w:w="75" w:type="dxa"/>
              <w:right w:w="75" w:type="dxa"/>
            </w:tcMar>
          </w:tcPr>
          <w:p w14:paraId="4DFBB1A5"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CallBasis</w:t>
            </w:r>
            <w:proofErr w:type="spellEnd"/>
          </w:p>
        </w:tc>
        <w:tc>
          <w:tcPr>
            <w:tcW w:w="0" w:type="auto"/>
            <w:tcMar>
              <w:top w:w="0" w:type="dxa"/>
              <w:left w:w="75" w:type="dxa"/>
              <w:bottom w:w="75" w:type="dxa"/>
              <w:right w:w="75" w:type="dxa"/>
            </w:tcMar>
          </w:tcPr>
          <w:p w14:paraId="4BDAF4A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29E7E80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0BE4EE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 basis of the appeal</w:t>
            </w:r>
          </w:p>
        </w:tc>
      </w:tr>
      <w:tr w:rsidR="00E34640" w:rsidRPr="00FF46DB" w14:paraId="660CC2B4" w14:textId="77777777" w:rsidTr="007F02A1">
        <w:tc>
          <w:tcPr>
            <w:tcW w:w="0" w:type="auto"/>
            <w:tcMar>
              <w:top w:w="0" w:type="dxa"/>
              <w:left w:w="75" w:type="dxa"/>
              <w:bottom w:w="75" w:type="dxa"/>
              <w:right w:w="75" w:type="dxa"/>
            </w:tcMar>
          </w:tcPr>
          <w:p w14:paraId="37F53AC4"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CallReason</w:t>
            </w:r>
            <w:proofErr w:type="spellEnd"/>
          </w:p>
        </w:tc>
        <w:tc>
          <w:tcPr>
            <w:tcW w:w="0" w:type="auto"/>
            <w:tcMar>
              <w:top w:w="0" w:type="dxa"/>
              <w:left w:w="75" w:type="dxa"/>
              <w:bottom w:w="75" w:type="dxa"/>
              <w:right w:w="75" w:type="dxa"/>
            </w:tcMar>
          </w:tcPr>
          <w:p w14:paraId="55DC305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7B3864B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D7C56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Purpose of the call</w:t>
            </w:r>
          </w:p>
        </w:tc>
      </w:tr>
      <w:tr w:rsidR="00E34640" w:rsidRPr="00FF46DB" w14:paraId="2DF4E163" w14:textId="77777777" w:rsidTr="007F02A1">
        <w:tc>
          <w:tcPr>
            <w:tcW w:w="0" w:type="auto"/>
            <w:gridSpan w:val="4"/>
            <w:shd w:val="clear" w:color="auto" w:fill="D9D9D9"/>
            <w:tcMar>
              <w:top w:w="0" w:type="dxa"/>
              <w:left w:w="75" w:type="dxa"/>
              <w:bottom w:w="75" w:type="dxa"/>
              <w:right w:w="75" w:type="dxa"/>
            </w:tcMar>
          </w:tcPr>
          <w:p w14:paraId="1296603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Input parameters</w:t>
            </w:r>
          </w:p>
        </w:tc>
      </w:tr>
      <w:tr w:rsidR="00E34640" w:rsidRPr="00FF46DB" w14:paraId="62696A15" w14:textId="77777777" w:rsidTr="007F02A1">
        <w:tc>
          <w:tcPr>
            <w:tcW w:w="0" w:type="auto"/>
            <w:shd w:val="clear" w:color="auto" w:fill="D9D9D9"/>
            <w:tcMar>
              <w:top w:w="0" w:type="dxa"/>
              <w:left w:w="75" w:type="dxa"/>
              <w:bottom w:w="75" w:type="dxa"/>
              <w:right w:w="75" w:type="dxa"/>
            </w:tcMar>
          </w:tcPr>
          <w:p w14:paraId="2677658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4D7F190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1FF0F13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7962E7F4"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7D151F07" w14:textId="77777777" w:rsidTr="007F02A1">
        <w:tc>
          <w:tcPr>
            <w:tcW w:w="0" w:type="auto"/>
            <w:tcMar>
              <w:top w:w="0" w:type="dxa"/>
              <w:left w:w="75" w:type="dxa"/>
              <w:bottom w:w="75" w:type="dxa"/>
              <w:right w:w="75" w:type="dxa"/>
            </w:tcMar>
          </w:tcPr>
          <w:p w14:paraId="01179DF2"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ImportNotificationID</w:t>
            </w:r>
            <w:proofErr w:type="spellEnd"/>
          </w:p>
        </w:tc>
        <w:tc>
          <w:tcPr>
            <w:tcW w:w="0" w:type="auto"/>
            <w:tcMar>
              <w:top w:w="0" w:type="dxa"/>
              <w:left w:w="75" w:type="dxa"/>
              <w:bottom w:w="75" w:type="dxa"/>
              <w:right w:w="75" w:type="dxa"/>
            </w:tcMar>
          </w:tcPr>
          <w:p w14:paraId="0212F92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2CEBFA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3F79B7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unique identifier of the prior notification for the import of products subject to ANSA control and surveillance</w:t>
            </w:r>
          </w:p>
        </w:tc>
      </w:tr>
      <w:tr w:rsidR="00E34640" w:rsidRPr="00FF46DB" w14:paraId="7247F25B" w14:textId="77777777" w:rsidTr="007F02A1">
        <w:tc>
          <w:tcPr>
            <w:tcW w:w="0" w:type="auto"/>
            <w:gridSpan w:val="4"/>
            <w:shd w:val="clear" w:color="auto" w:fill="D9D9D9"/>
            <w:tcMar>
              <w:top w:w="0" w:type="dxa"/>
              <w:left w:w="75" w:type="dxa"/>
              <w:bottom w:w="75" w:type="dxa"/>
              <w:right w:w="75" w:type="dxa"/>
            </w:tcMar>
          </w:tcPr>
          <w:p w14:paraId="2E54478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 xml:space="preserve">3. </w:t>
            </w:r>
            <w:proofErr w:type="spellStart"/>
            <w:r w:rsidRPr="00FF46DB">
              <w:rPr>
                <w:rFonts w:ascii="Calibri" w:hAnsi="Calibri" w:cs="Calibri"/>
                <w:sz w:val="20"/>
                <w:szCs w:val="20"/>
              </w:rPr>
              <w:t>PutControlDecision</w:t>
            </w:r>
            <w:proofErr w:type="spellEnd"/>
          </w:p>
        </w:tc>
      </w:tr>
      <w:tr w:rsidR="00E34640" w:rsidRPr="00FF1DE4" w14:paraId="48CF083F" w14:textId="77777777" w:rsidTr="007F02A1">
        <w:tc>
          <w:tcPr>
            <w:tcW w:w="0" w:type="auto"/>
          </w:tcPr>
          <w:p w14:paraId="4D298CB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Signature</w:t>
            </w:r>
          </w:p>
        </w:tc>
        <w:tc>
          <w:tcPr>
            <w:tcW w:w="0" w:type="auto"/>
            <w:gridSpan w:val="3"/>
            <w:tcMar>
              <w:top w:w="0" w:type="dxa"/>
              <w:left w:w="75" w:type="dxa"/>
              <w:bottom w:w="75" w:type="dxa"/>
              <w:right w:w="75" w:type="dxa"/>
            </w:tcMar>
          </w:tcPr>
          <w:p w14:paraId="4E08F5EB" w14:textId="77777777" w:rsidR="00E34640" w:rsidRPr="00FF1DE4" w:rsidRDefault="00E34640" w:rsidP="004877DC">
            <w:pPr>
              <w:pStyle w:val="paragraphStyle"/>
              <w:rPr>
                <w:rFonts w:ascii="Calibri" w:hAnsi="Calibri" w:cs="Calibri"/>
                <w:sz w:val="20"/>
                <w:szCs w:val="20"/>
                <w:lang w:val="it-IT"/>
              </w:rPr>
            </w:pPr>
            <w:proofErr w:type="spellStart"/>
            <w:r w:rsidRPr="00FF1DE4">
              <w:rPr>
                <w:rFonts w:ascii="Calibri" w:hAnsi="Calibri" w:cs="Calibri"/>
                <w:sz w:val="20"/>
                <w:szCs w:val="20"/>
                <w:lang w:val="it-IT"/>
              </w:rPr>
              <w:t>PutControlDecision</w:t>
            </w:r>
            <w:proofErr w:type="spellEnd"/>
            <w:r w:rsidRPr="00FF1DE4">
              <w:rPr>
                <w:rFonts w:ascii="Calibri" w:hAnsi="Calibri" w:cs="Calibri"/>
                <w:sz w:val="20"/>
                <w:szCs w:val="20"/>
                <w:lang w:val="it-IT"/>
              </w:rPr>
              <w:t>(</w:t>
            </w:r>
            <w:proofErr w:type="spellStart"/>
            <w:r w:rsidRPr="00FF1DE4">
              <w:rPr>
                <w:rFonts w:ascii="Calibri" w:hAnsi="Calibri" w:cs="Calibri"/>
                <w:sz w:val="20"/>
                <w:szCs w:val="20"/>
                <w:lang w:val="it-IT"/>
              </w:rPr>
              <w:t>ControlDecision</w:t>
            </w:r>
            <w:proofErr w:type="spellEnd"/>
            <w:r w:rsidRPr="00FF1DE4">
              <w:rPr>
                <w:rFonts w:ascii="Calibri" w:hAnsi="Calibri" w:cs="Calibri"/>
                <w:sz w:val="20"/>
                <w:szCs w:val="20"/>
                <w:lang w:val="it-IT"/>
              </w:rPr>
              <w:t xml:space="preserve">: </w:t>
            </w:r>
            <w:proofErr w:type="spellStart"/>
            <w:r w:rsidRPr="00FF1DE4">
              <w:rPr>
                <w:rFonts w:ascii="Calibri" w:hAnsi="Calibri" w:cs="Calibri"/>
                <w:b/>
                <w:bCs/>
                <w:sz w:val="20"/>
                <w:szCs w:val="20"/>
                <w:lang w:val="it-IT"/>
              </w:rPr>
              <w:t>ControlDecision</w:t>
            </w:r>
            <w:proofErr w:type="spellEnd"/>
            <w:r w:rsidRPr="00FF1DE4">
              <w:rPr>
                <w:rFonts w:ascii="Calibri" w:hAnsi="Calibri" w:cs="Calibri"/>
                <w:b/>
                <w:bCs/>
                <w:sz w:val="20"/>
                <w:szCs w:val="20"/>
                <w:lang w:val="it-IT"/>
              </w:rPr>
              <w:t xml:space="preserve"> </w:t>
            </w:r>
            <w:r w:rsidRPr="00FF1DE4">
              <w:rPr>
                <w:rFonts w:ascii="Calibri" w:hAnsi="Calibri" w:cs="Calibri"/>
                <w:sz w:val="20"/>
                <w:szCs w:val="20"/>
                <w:lang w:val="it-IT"/>
              </w:rPr>
              <w:t xml:space="preserve">, </w:t>
            </w:r>
            <w:proofErr w:type="spellStart"/>
            <w:r w:rsidRPr="00FF1DE4">
              <w:rPr>
                <w:rFonts w:ascii="Calibri" w:hAnsi="Calibri" w:cs="Calibri"/>
                <w:sz w:val="20"/>
                <w:szCs w:val="20"/>
                <w:lang w:val="it-IT"/>
              </w:rPr>
              <w:t>ImportNotificationId</w:t>
            </w:r>
            <w:proofErr w:type="spellEnd"/>
            <w:r w:rsidRPr="00FF1DE4">
              <w:rPr>
                <w:rFonts w:ascii="Calibri" w:hAnsi="Calibri" w:cs="Calibri"/>
                <w:sz w:val="20"/>
                <w:szCs w:val="20"/>
                <w:lang w:val="it-IT"/>
              </w:rPr>
              <w:t>: String)</w:t>
            </w:r>
          </w:p>
        </w:tc>
      </w:tr>
      <w:tr w:rsidR="00E34640" w:rsidRPr="00FF46DB" w14:paraId="5C4F1BAF" w14:textId="77777777" w:rsidTr="007F02A1">
        <w:tc>
          <w:tcPr>
            <w:tcW w:w="0" w:type="auto"/>
          </w:tcPr>
          <w:p w14:paraId="497C247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Description</w:t>
            </w:r>
          </w:p>
        </w:tc>
        <w:tc>
          <w:tcPr>
            <w:tcW w:w="0" w:type="auto"/>
            <w:gridSpan w:val="3"/>
            <w:tcMar>
              <w:top w:w="0" w:type="dxa"/>
              <w:left w:w="75" w:type="dxa"/>
              <w:bottom w:w="75" w:type="dxa"/>
              <w:right w:w="75" w:type="dxa"/>
            </w:tcMar>
          </w:tcPr>
          <w:p w14:paraId="3A90B3D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provides SI "Frontiera" with data on a decision related to ANSA control for prior notification of the import of products subject to ANSA control and surveillance.</w:t>
            </w:r>
          </w:p>
        </w:tc>
      </w:tr>
      <w:tr w:rsidR="00E34640" w:rsidRPr="00FF46DB" w14:paraId="5002B671" w14:textId="77777777" w:rsidTr="007F02A1">
        <w:tc>
          <w:tcPr>
            <w:tcW w:w="0" w:type="auto"/>
            <w:gridSpan w:val="4"/>
            <w:shd w:val="clear" w:color="auto" w:fill="D9D9D9"/>
            <w:tcMar>
              <w:top w:w="0" w:type="dxa"/>
              <w:left w:w="75" w:type="dxa"/>
              <w:bottom w:w="75" w:type="dxa"/>
              <w:right w:w="75" w:type="dxa"/>
            </w:tcMar>
          </w:tcPr>
          <w:p w14:paraId="61E602B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HTTP or SOAP level input parameters</w:t>
            </w:r>
          </w:p>
        </w:tc>
      </w:tr>
      <w:tr w:rsidR="00E34640" w:rsidRPr="00FF46DB" w14:paraId="544386E9" w14:textId="77777777" w:rsidTr="007F02A1">
        <w:tc>
          <w:tcPr>
            <w:tcW w:w="0" w:type="auto"/>
            <w:shd w:val="clear" w:color="auto" w:fill="D9D9D9"/>
            <w:tcMar>
              <w:top w:w="0" w:type="dxa"/>
              <w:left w:w="75" w:type="dxa"/>
              <w:bottom w:w="75" w:type="dxa"/>
              <w:right w:w="75" w:type="dxa"/>
            </w:tcMar>
          </w:tcPr>
          <w:p w14:paraId="131DDAF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7B667F0F"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2625654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03AB0DF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5040F2B9" w14:textId="77777777" w:rsidTr="007F02A1">
        <w:tc>
          <w:tcPr>
            <w:tcW w:w="0" w:type="auto"/>
            <w:tcMar>
              <w:top w:w="0" w:type="dxa"/>
              <w:left w:w="75" w:type="dxa"/>
              <w:bottom w:w="75" w:type="dxa"/>
              <w:right w:w="75" w:type="dxa"/>
            </w:tcMar>
          </w:tcPr>
          <w:p w14:paraId="3D9B6BBE"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CallingUser</w:t>
            </w:r>
            <w:proofErr w:type="spellEnd"/>
          </w:p>
        </w:tc>
        <w:tc>
          <w:tcPr>
            <w:tcW w:w="0" w:type="auto"/>
            <w:tcMar>
              <w:top w:w="0" w:type="dxa"/>
              <w:left w:w="75" w:type="dxa"/>
              <w:bottom w:w="75" w:type="dxa"/>
              <w:right w:w="75" w:type="dxa"/>
            </w:tcMar>
          </w:tcPr>
          <w:p w14:paraId="0E811C5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0A29C21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F0725C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user IDNP or the system ID that processes the data</w:t>
            </w:r>
          </w:p>
        </w:tc>
      </w:tr>
      <w:tr w:rsidR="00E34640" w:rsidRPr="00FF46DB" w14:paraId="5EADE6CC" w14:textId="77777777" w:rsidTr="007F02A1">
        <w:tc>
          <w:tcPr>
            <w:tcW w:w="0" w:type="auto"/>
            <w:tcMar>
              <w:top w:w="0" w:type="dxa"/>
              <w:left w:w="75" w:type="dxa"/>
              <w:bottom w:w="75" w:type="dxa"/>
              <w:right w:w="75" w:type="dxa"/>
            </w:tcMar>
          </w:tcPr>
          <w:p w14:paraId="66AC7C4B"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CallingEntity</w:t>
            </w:r>
            <w:proofErr w:type="spellEnd"/>
          </w:p>
        </w:tc>
        <w:tc>
          <w:tcPr>
            <w:tcW w:w="0" w:type="auto"/>
            <w:tcMar>
              <w:top w:w="0" w:type="dxa"/>
              <w:left w:w="75" w:type="dxa"/>
              <w:bottom w:w="75" w:type="dxa"/>
              <w:right w:w="75" w:type="dxa"/>
            </w:tcMar>
          </w:tcPr>
          <w:p w14:paraId="0229485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04C8746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925EAD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IDNO of the legal entity processing the data</w:t>
            </w:r>
          </w:p>
        </w:tc>
      </w:tr>
      <w:tr w:rsidR="00E34640" w:rsidRPr="00FF46DB" w14:paraId="7147ED83" w14:textId="77777777" w:rsidTr="007F02A1">
        <w:tc>
          <w:tcPr>
            <w:tcW w:w="0" w:type="auto"/>
            <w:tcMar>
              <w:top w:w="0" w:type="dxa"/>
              <w:left w:w="75" w:type="dxa"/>
              <w:bottom w:w="75" w:type="dxa"/>
              <w:right w:w="75" w:type="dxa"/>
            </w:tcMar>
          </w:tcPr>
          <w:p w14:paraId="507C085F"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CallBasis</w:t>
            </w:r>
            <w:proofErr w:type="spellEnd"/>
          </w:p>
        </w:tc>
        <w:tc>
          <w:tcPr>
            <w:tcW w:w="0" w:type="auto"/>
            <w:tcMar>
              <w:top w:w="0" w:type="dxa"/>
              <w:left w:w="75" w:type="dxa"/>
              <w:bottom w:w="75" w:type="dxa"/>
              <w:right w:w="75" w:type="dxa"/>
            </w:tcMar>
          </w:tcPr>
          <w:p w14:paraId="415A080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35F263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EE70F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 basis of the appeal</w:t>
            </w:r>
          </w:p>
        </w:tc>
      </w:tr>
      <w:tr w:rsidR="00E34640" w:rsidRPr="00FF46DB" w14:paraId="7E9FE0D5" w14:textId="77777777" w:rsidTr="007F02A1">
        <w:tc>
          <w:tcPr>
            <w:tcW w:w="0" w:type="auto"/>
            <w:tcMar>
              <w:top w:w="0" w:type="dxa"/>
              <w:left w:w="75" w:type="dxa"/>
              <w:bottom w:w="75" w:type="dxa"/>
              <w:right w:w="75" w:type="dxa"/>
            </w:tcMar>
          </w:tcPr>
          <w:p w14:paraId="6F6FB2C6"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CallReason</w:t>
            </w:r>
            <w:proofErr w:type="spellEnd"/>
          </w:p>
        </w:tc>
        <w:tc>
          <w:tcPr>
            <w:tcW w:w="0" w:type="auto"/>
            <w:tcMar>
              <w:top w:w="0" w:type="dxa"/>
              <w:left w:w="75" w:type="dxa"/>
              <w:bottom w:w="75" w:type="dxa"/>
              <w:right w:w="75" w:type="dxa"/>
            </w:tcMar>
          </w:tcPr>
          <w:p w14:paraId="2B2A3D4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0E7CD30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5B8D3B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Purpose of the call</w:t>
            </w:r>
          </w:p>
        </w:tc>
      </w:tr>
      <w:tr w:rsidR="00E34640" w:rsidRPr="00FF46DB" w14:paraId="39ECBCEA" w14:textId="77777777" w:rsidTr="007F02A1">
        <w:tc>
          <w:tcPr>
            <w:tcW w:w="0" w:type="auto"/>
            <w:gridSpan w:val="4"/>
            <w:shd w:val="clear" w:color="auto" w:fill="D9D9D9"/>
            <w:tcMar>
              <w:top w:w="0" w:type="dxa"/>
              <w:left w:w="75" w:type="dxa"/>
              <w:bottom w:w="75" w:type="dxa"/>
              <w:right w:w="75" w:type="dxa"/>
            </w:tcMar>
          </w:tcPr>
          <w:p w14:paraId="5681502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Input parameters</w:t>
            </w:r>
          </w:p>
        </w:tc>
      </w:tr>
      <w:tr w:rsidR="00E34640" w:rsidRPr="00FF46DB" w14:paraId="00374339" w14:textId="77777777" w:rsidTr="007F02A1">
        <w:tc>
          <w:tcPr>
            <w:tcW w:w="0" w:type="auto"/>
            <w:shd w:val="clear" w:color="auto" w:fill="D9D9D9"/>
            <w:tcMar>
              <w:top w:w="0" w:type="dxa"/>
              <w:left w:w="75" w:type="dxa"/>
              <w:bottom w:w="75" w:type="dxa"/>
              <w:right w:w="75" w:type="dxa"/>
            </w:tcMar>
          </w:tcPr>
          <w:p w14:paraId="4A18213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1ABE39E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0EBF47D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5B344B3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45428A3F" w14:textId="77777777" w:rsidTr="007F02A1">
        <w:tc>
          <w:tcPr>
            <w:tcW w:w="0" w:type="auto"/>
            <w:tcMar>
              <w:top w:w="0" w:type="dxa"/>
              <w:left w:w="75" w:type="dxa"/>
              <w:bottom w:w="75" w:type="dxa"/>
              <w:right w:w="75" w:type="dxa"/>
            </w:tcMar>
          </w:tcPr>
          <w:p w14:paraId="631A8FF0"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lastRenderedPageBreak/>
              <w:t>ControlDecision</w:t>
            </w:r>
            <w:proofErr w:type="spellEnd"/>
          </w:p>
        </w:tc>
        <w:tc>
          <w:tcPr>
            <w:tcW w:w="0" w:type="auto"/>
            <w:tcMar>
              <w:top w:w="0" w:type="dxa"/>
              <w:left w:w="75" w:type="dxa"/>
              <w:bottom w:w="75" w:type="dxa"/>
              <w:right w:w="75" w:type="dxa"/>
            </w:tcMar>
          </w:tcPr>
          <w:p w14:paraId="0D10C6CE"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ControlDecision</w:t>
            </w:r>
            <w:proofErr w:type="spellEnd"/>
          </w:p>
        </w:tc>
        <w:tc>
          <w:tcPr>
            <w:tcW w:w="0" w:type="auto"/>
            <w:tcMar>
              <w:top w:w="0" w:type="dxa"/>
              <w:left w:w="75" w:type="dxa"/>
              <w:bottom w:w="75" w:type="dxa"/>
              <w:right w:w="75" w:type="dxa"/>
            </w:tcMar>
          </w:tcPr>
          <w:p w14:paraId="57A77BD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F45D67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on the decision of inspectors at border inspection posts after carrying out the control of goods</w:t>
            </w:r>
          </w:p>
        </w:tc>
      </w:tr>
      <w:tr w:rsidR="00E34640" w:rsidRPr="00FF46DB" w14:paraId="1B99DC96" w14:textId="77777777" w:rsidTr="007F02A1">
        <w:tc>
          <w:tcPr>
            <w:tcW w:w="0" w:type="auto"/>
            <w:tcMar>
              <w:top w:w="0" w:type="dxa"/>
              <w:left w:w="75" w:type="dxa"/>
              <w:bottom w:w="75" w:type="dxa"/>
              <w:right w:w="75" w:type="dxa"/>
            </w:tcMar>
          </w:tcPr>
          <w:p w14:paraId="24BE7100"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ImportNotificationId</w:t>
            </w:r>
            <w:proofErr w:type="spellEnd"/>
          </w:p>
        </w:tc>
        <w:tc>
          <w:tcPr>
            <w:tcW w:w="0" w:type="auto"/>
            <w:tcMar>
              <w:top w:w="0" w:type="dxa"/>
              <w:left w:w="75" w:type="dxa"/>
              <w:bottom w:w="75" w:type="dxa"/>
              <w:right w:w="75" w:type="dxa"/>
            </w:tcMar>
          </w:tcPr>
          <w:p w14:paraId="3901C5D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1410D0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42286C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unique identifier of the prior notification for the import of products subject to ANSA control and surveillance</w:t>
            </w:r>
          </w:p>
        </w:tc>
      </w:tr>
      <w:tr w:rsidR="00E34640" w:rsidRPr="00FF46DB" w14:paraId="17038F37" w14:textId="77777777" w:rsidTr="007F02A1">
        <w:tc>
          <w:tcPr>
            <w:tcW w:w="0" w:type="auto"/>
            <w:gridSpan w:val="4"/>
            <w:shd w:val="clear" w:color="auto" w:fill="D9D9D9"/>
            <w:tcMar>
              <w:top w:w="0" w:type="dxa"/>
              <w:left w:w="75" w:type="dxa"/>
              <w:bottom w:w="75" w:type="dxa"/>
              <w:right w:w="75" w:type="dxa"/>
            </w:tcMar>
          </w:tcPr>
          <w:p w14:paraId="78B01AD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 xml:space="preserve">4. </w:t>
            </w:r>
            <w:proofErr w:type="spellStart"/>
            <w:r w:rsidRPr="00FF46DB">
              <w:rPr>
                <w:rFonts w:ascii="Calibri" w:hAnsi="Calibri" w:cs="Calibri"/>
                <w:sz w:val="20"/>
                <w:szCs w:val="20"/>
              </w:rPr>
              <w:t>UpdateTransitStatus</w:t>
            </w:r>
            <w:proofErr w:type="spellEnd"/>
          </w:p>
        </w:tc>
      </w:tr>
      <w:tr w:rsidR="00E34640" w:rsidRPr="00FF46DB" w14:paraId="29A33687" w14:textId="77777777" w:rsidTr="007F02A1">
        <w:tc>
          <w:tcPr>
            <w:tcW w:w="0" w:type="auto"/>
          </w:tcPr>
          <w:p w14:paraId="7E99FF6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Signature</w:t>
            </w:r>
          </w:p>
        </w:tc>
        <w:tc>
          <w:tcPr>
            <w:tcW w:w="0" w:type="auto"/>
            <w:gridSpan w:val="3"/>
            <w:tcMar>
              <w:top w:w="0" w:type="dxa"/>
              <w:left w:w="75" w:type="dxa"/>
              <w:bottom w:w="75" w:type="dxa"/>
              <w:right w:w="75" w:type="dxa"/>
            </w:tcMar>
          </w:tcPr>
          <w:p w14:paraId="74E8FF9E"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UpdateTransitStatus</w:t>
            </w:r>
            <w:proofErr w:type="spellEnd"/>
            <w:r w:rsidRPr="00FF46DB">
              <w:rPr>
                <w:rFonts w:ascii="Calibri" w:hAnsi="Calibri" w:cs="Calibri"/>
                <w:sz w:val="20"/>
                <w:szCs w:val="20"/>
              </w:rPr>
              <w:t>(</w:t>
            </w:r>
            <w:proofErr w:type="spellStart"/>
            <w:r w:rsidRPr="00FF46DB">
              <w:rPr>
                <w:rFonts w:ascii="Calibri" w:hAnsi="Calibri" w:cs="Calibri"/>
                <w:sz w:val="20"/>
                <w:szCs w:val="20"/>
              </w:rPr>
              <w:t>ImportNotificationId</w:t>
            </w:r>
            <w:proofErr w:type="spellEnd"/>
            <w:r w:rsidRPr="00FF46DB">
              <w:rPr>
                <w:rFonts w:ascii="Calibri" w:hAnsi="Calibri" w:cs="Calibri"/>
                <w:sz w:val="20"/>
                <w:szCs w:val="20"/>
              </w:rPr>
              <w:t xml:space="preserve">: String[], </w:t>
            </w:r>
            <w:proofErr w:type="spellStart"/>
            <w:r w:rsidRPr="00FF46DB">
              <w:rPr>
                <w:rFonts w:ascii="Calibri" w:hAnsi="Calibri" w:cs="Calibri"/>
                <w:sz w:val="20"/>
                <w:szCs w:val="20"/>
              </w:rPr>
              <w:t>TransportPlateNumber</w:t>
            </w:r>
            <w:proofErr w:type="spellEnd"/>
            <w:r w:rsidRPr="00FF46DB">
              <w:rPr>
                <w:rFonts w:ascii="Calibri" w:hAnsi="Calibri" w:cs="Calibri"/>
                <w:sz w:val="20"/>
                <w:szCs w:val="20"/>
              </w:rPr>
              <w:t xml:space="preserve">: String, </w:t>
            </w:r>
            <w:proofErr w:type="spellStart"/>
            <w:r w:rsidRPr="00FF46DB">
              <w:rPr>
                <w:rFonts w:ascii="Calibri" w:hAnsi="Calibri" w:cs="Calibri"/>
                <w:sz w:val="20"/>
                <w:szCs w:val="20"/>
              </w:rPr>
              <w:t>BorderExitDate</w:t>
            </w:r>
            <w:proofErr w:type="spellEnd"/>
            <w:r w:rsidRPr="00FF46DB">
              <w:rPr>
                <w:rFonts w:ascii="Calibri" w:hAnsi="Calibri" w:cs="Calibri"/>
                <w:sz w:val="20"/>
                <w:szCs w:val="20"/>
              </w:rPr>
              <w:t xml:space="preserve">: String, </w:t>
            </w:r>
            <w:proofErr w:type="spellStart"/>
            <w:r w:rsidRPr="00FF46DB">
              <w:rPr>
                <w:rFonts w:ascii="Calibri" w:hAnsi="Calibri" w:cs="Calibri"/>
                <w:sz w:val="20"/>
                <w:szCs w:val="20"/>
              </w:rPr>
              <w:t>BorderPoint</w:t>
            </w:r>
            <w:proofErr w:type="spellEnd"/>
            <w:r w:rsidRPr="00FF46DB">
              <w:rPr>
                <w:rFonts w:ascii="Calibri" w:hAnsi="Calibri" w:cs="Calibri"/>
                <w:sz w:val="20"/>
                <w:szCs w:val="20"/>
              </w:rPr>
              <w:t>: String)</w:t>
            </w:r>
          </w:p>
        </w:tc>
      </w:tr>
      <w:tr w:rsidR="00E34640" w:rsidRPr="00FF46DB" w14:paraId="56CD8216" w14:textId="77777777" w:rsidTr="007F02A1">
        <w:tc>
          <w:tcPr>
            <w:tcW w:w="0" w:type="auto"/>
          </w:tcPr>
          <w:p w14:paraId="756FA2B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Description</w:t>
            </w:r>
          </w:p>
        </w:tc>
        <w:tc>
          <w:tcPr>
            <w:tcW w:w="0" w:type="auto"/>
            <w:gridSpan w:val="3"/>
            <w:tcMar>
              <w:top w:w="0" w:type="dxa"/>
              <w:left w:w="75" w:type="dxa"/>
              <w:bottom w:w="75" w:type="dxa"/>
              <w:right w:w="75" w:type="dxa"/>
            </w:tcMar>
          </w:tcPr>
          <w:p w14:paraId="56C175B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receives data from SI "Frontiera" data on the status of goods notified in advance and subject to control and supervision of ANSA</w:t>
            </w:r>
          </w:p>
        </w:tc>
      </w:tr>
      <w:tr w:rsidR="00E34640" w:rsidRPr="00FF46DB" w14:paraId="33956349" w14:textId="77777777" w:rsidTr="007F02A1">
        <w:tc>
          <w:tcPr>
            <w:tcW w:w="0" w:type="auto"/>
            <w:gridSpan w:val="4"/>
            <w:shd w:val="clear" w:color="auto" w:fill="D9D9D9"/>
            <w:tcMar>
              <w:top w:w="0" w:type="dxa"/>
              <w:left w:w="75" w:type="dxa"/>
              <w:bottom w:w="75" w:type="dxa"/>
              <w:right w:w="75" w:type="dxa"/>
            </w:tcMar>
          </w:tcPr>
          <w:p w14:paraId="25045DF6"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HTTP or SOAP level input parameters</w:t>
            </w:r>
          </w:p>
        </w:tc>
      </w:tr>
      <w:tr w:rsidR="00E34640" w:rsidRPr="00FF46DB" w14:paraId="57BFB02F" w14:textId="77777777" w:rsidTr="007F02A1">
        <w:tc>
          <w:tcPr>
            <w:tcW w:w="0" w:type="auto"/>
            <w:shd w:val="clear" w:color="auto" w:fill="D9D9D9"/>
            <w:tcMar>
              <w:top w:w="0" w:type="dxa"/>
              <w:left w:w="75" w:type="dxa"/>
              <w:bottom w:w="75" w:type="dxa"/>
              <w:right w:w="75" w:type="dxa"/>
            </w:tcMar>
          </w:tcPr>
          <w:p w14:paraId="050EB4D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203CADB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52E0365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7E92908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313FCEFD" w14:textId="77777777" w:rsidTr="007F02A1">
        <w:tc>
          <w:tcPr>
            <w:tcW w:w="0" w:type="auto"/>
            <w:tcMar>
              <w:top w:w="0" w:type="dxa"/>
              <w:left w:w="75" w:type="dxa"/>
              <w:bottom w:w="75" w:type="dxa"/>
              <w:right w:w="75" w:type="dxa"/>
            </w:tcMar>
          </w:tcPr>
          <w:p w14:paraId="6FD6E1CC"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CallingUser</w:t>
            </w:r>
            <w:proofErr w:type="spellEnd"/>
          </w:p>
        </w:tc>
        <w:tc>
          <w:tcPr>
            <w:tcW w:w="0" w:type="auto"/>
            <w:tcMar>
              <w:top w:w="0" w:type="dxa"/>
              <w:left w:w="75" w:type="dxa"/>
              <w:bottom w:w="75" w:type="dxa"/>
              <w:right w:w="75" w:type="dxa"/>
            </w:tcMar>
          </w:tcPr>
          <w:p w14:paraId="21A1507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44979FF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07DFD6C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user IDNP or the system ID that processes the data</w:t>
            </w:r>
          </w:p>
        </w:tc>
      </w:tr>
      <w:tr w:rsidR="00E34640" w:rsidRPr="00FF46DB" w14:paraId="6413404F" w14:textId="77777777" w:rsidTr="007F02A1">
        <w:tc>
          <w:tcPr>
            <w:tcW w:w="0" w:type="auto"/>
            <w:tcMar>
              <w:top w:w="0" w:type="dxa"/>
              <w:left w:w="75" w:type="dxa"/>
              <w:bottom w:w="75" w:type="dxa"/>
              <w:right w:w="75" w:type="dxa"/>
            </w:tcMar>
          </w:tcPr>
          <w:p w14:paraId="77F47DF3"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CallingEntity</w:t>
            </w:r>
            <w:proofErr w:type="spellEnd"/>
          </w:p>
        </w:tc>
        <w:tc>
          <w:tcPr>
            <w:tcW w:w="0" w:type="auto"/>
            <w:tcMar>
              <w:top w:w="0" w:type="dxa"/>
              <w:left w:w="75" w:type="dxa"/>
              <w:bottom w:w="75" w:type="dxa"/>
              <w:right w:w="75" w:type="dxa"/>
            </w:tcMar>
          </w:tcPr>
          <w:p w14:paraId="7990BC6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40988F4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7BCE11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IDNO of the legal entity processing the data</w:t>
            </w:r>
          </w:p>
        </w:tc>
      </w:tr>
      <w:tr w:rsidR="00E34640" w:rsidRPr="00FF46DB" w14:paraId="75B28020" w14:textId="77777777" w:rsidTr="007F02A1">
        <w:tc>
          <w:tcPr>
            <w:tcW w:w="0" w:type="auto"/>
            <w:tcMar>
              <w:top w:w="0" w:type="dxa"/>
              <w:left w:w="75" w:type="dxa"/>
              <w:bottom w:w="75" w:type="dxa"/>
              <w:right w:w="75" w:type="dxa"/>
            </w:tcMar>
          </w:tcPr>
          <w:p w14:paraId="51970F8F"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CallBasis</w:t>
            </w:r>
            <w:proofErr w:type="spellEnd"/>
          </w:p>
        </w:tc>
        <w:tc>
          <w:tcPr>
            <w:tcW w:w="0" w:type="auto"/>
            <w:tcMar>
              <w:top w:w="0" w:type="dxa"/>
              <w:left w:w="75" w:type="dxa"/>
              <w:bottom w:w="75" w:type="dxa"/>
              <w:right w:w="75" w:type="dxa"/>
            </w:tcMar>
          </w:tcPr>
          <w:p w14:paraId="2B3CBA4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53C289F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933723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 basis of the appeal</w:t>
            </w:r>
          </w:p>
        </w:tc>
      </w:tr>
      <w:tr w:rsidR="00E34640" w:rsidRPr="00FF46DB" w14:paraId="188664E2" w14:textId="77777777" w:rsidTr="007F02A1">
        <w:tc>
          <w:tcPr>
            <w:tcW w:w="0" w:type="auto"/>
            <w:tcMar>
              <w:top w:w="0" w:type="dxa"/>
              <w:left w:w="75" w:type="dxa"/>
              <w:bottom w:w="75" w:type="dxa"/>
              <w:right w:w="75" w:type="dxa"/>
            </w:tcMar>
          </w:tcPr>
          <w:p w14:paraId="5BEA3007"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CallReason</w:t>
            </w:r>
            <w:proofErr w:type="spellEnd"/>
          </w:p>
        </w:tc>
        <w:tc>
          <w:tcPr>
            <w:tcW w:w="0" w:type="auto"/>
            <w:tcMar>
              <w:top w:w="0" w:type="dxa"/>
              <w:left w:w="75" w:type="dxa"/>
              <w:bottom w:w="75" w:type="dxa"/>
              <w:right w:w="75" w:type="dxa"/>
            </w:tcMar>
          </w:tcPr>
          <w:p w14:paraId="424165A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61E624E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5221B8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Purpose of the call</w:t>
            </w:r>
          </w:p>
        </w:tc>
      </w:tr>
      <w:tr w:rsidR="00E34640" w:rsidRPr="00FF46DB" w14:paraId="796236A4" w14:textId="77777777" w:rsidTr="007F02A1">
        <w:tc>
          <w:tcPr>
            <w:tcW w:w="0" w:type="auto"/>
            <w:gridSpan w:val="4"/>
            <w:shd w:val="clear" w:color="auto" w:fill="D9D9D9"/>
            <w:tcMar>
              <w:top w:w="0" w:type="dxa"/>
              <w:left w:w="75" w:type="dxa"/>
              <w:bottom w:w="75" w:type="dxa"/>
              <w:right w:w="75" w:type="dxa"/>
            </w:tcMar>
          </w:tcPr>
          <w:p w14:paraId="76D8E1F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Input parameters</w:t>
            </w:r>
          </w:p>
        </w:tc>
      </w:tr>
      <w:tr w:rsidR="00E34640" w:rsidRPr="00FF46DB" w14:paraId="3417AB3A" w14:textId="77777777" w:rsidTr="007F02A1">
        <w:tc>
          <w:tcPr>
            <w:tcW w:w="0" w:type="auto"/>
            <w:shd w:val="clear" w:color="auto" w:fill="D9D9D9"/>
            <w:tcMar>
              <w:top w:w="0" w:type="dxa"/>
              <w:left w:w="75" w:type="dxa"/>
              <w:bottom w:w="75" w:type="dxa"/>
              <w:right w:w="75" w:type="dxa"/>
            </w:tcMar>
          </w:tcPr>
          <w:p w14:paraId="47D7377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26780D93"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66AD9A7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2D0BADCF"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46F5FD43" w14:textId="77777777" w:rsidTr="007F02A1">
        <w:tc>
          <w:tcPr>
            <w:tcW w:w="0" w:type="auto"/>
            <w:tcMar>
              <w:top w:w="0" w:type="dxa"/>
              <w:left w:w="75" w:type="dxa"/>
              <w:bottom w:w="75" w:type="dxa"/>
              <w:right w:w="75" w:type="dxa"/>
            </w:tcMar>
          </w:tcPr>
          <w:p w14:paraId="0B109F6C"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ImportNotificationId</w:t>
            </w:r>
            <w:proofErr w:type="spellEnd"/>
          </w:p>
        </w:tc>
        <w:tc>
          <w:tcPr>
            <w:tcW w:w="0" w:type="auto"/>
            <w:tcMar>
              <w:top w:w="0" w:type="dxa"/>
              <w:left w:w="75" w:type="dxa"/>
              <w:bottom w:w="75" w:type="dxa"/>
              <w:right w:w="75" w:type="dxa"/>
            </w:tcMar>
          </w:tcPr>
          <w:p w14:paraId="17C0B36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6B0111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B8DB8C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Unique identifier of the pre-import notification</w:t>
            </w:r>
          </w:p>
        </w:tc>
      </w:tr>
      <w:tr w:rsidR="00E34640" w:rsidRPr="00FF46DB" w14:paraId="7AB2D0E2" w14:textId="77777777" w:rsidTr="007F02A1">
        <w:tc>
          <w:tcPr>
            <w:tcW w:w="0" w:type="auto"/>
            <w:tcMar>
              <w:top w:w="0" w:type="dxa"/>
              <w:left w:w="75" w:type="dxa"/>
              <w:bottom w:w="75" w:type="dxa"/>
              <w:right w:w="75" w:type="dxa"/>
            </w:tcMar>
          </w:tcPr>
          <w:p w14:paraId="6601C6CF"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TransportPlateNumber</w:t>
            </w:r>
            <w:proofErr w:type="spellEnd"/>
          </w:p>
        </w:tc>
        <w:tc>
          <w:tcPr>
            <w:tcW w:w="0" w:type="auto"/>
            <w:tcMar>
              <w:top w:w="0" w:type="dxa"/>
              <w:left w:w="75" w:type="dxa"/>
              <w:bottom w:w="75" w:type="dxa"/>
              <w:right w:w="75" w:type="dxa"/>
            </w:tcMar>
          </w:tcPr>
          <w:p w14:paraId="6D34DA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1FAA734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9158C4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 number of the transport unit with which the goods are transported</w:t>
            </w:r>
          </w:p>
        </w:tc>
      </w:tr>
      <w:tr w:rsidR="00E34640" w:rsidRPr="00FF46DB" w14:paraId="1B9E3FEF" w14:textId="77777777" w:rsidTr="007F02A1">
        <w:tc>
          <w:tcPr>
            <w:tcW w:w="0" w:type="auto"/>
            <w:tcMar>
              <w:top w:w="0" w:type="dxa"/>
              <w:left w:w="75" w:type="dxa"/>
              <w:bottom w:w="75" w:type="dxa"/>
              <w:right w:w="75" w:type="dxa"/>
            </w:tcMar>
          </w:tcPr>
          <w:p w14:paraId="3904798B"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BorderExitDate</w:t>
            </w:r>
            <w:proofErr w:type="spellEnd"/>
          </w:p>
        </w:tc>
        <w:tc>
          <w:tcPr>
            <w:tcW w:w="0" w:type="auto"/>
            <w:tcMar>
              <w:top w:w="0" w:type="dxa"/>
              <w:left w:w="75" w:type="dxa"/>
              <w:bottom w:w="75" w:type="dxa"/>
              <w:right w:w="75" w:type="dxa"/>
            </w:tcMar>
          </w:tcPr>
          <w:p w14:paraId="7BB7A4A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4F35A99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8B7BB6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and time of departure of the transport unit from the country</w:t>
            </w:r>
          </w:p>
        </w:tc>
      </w:tr>
      <w:tr w:rsidR="00E34640" w:rsidRPr="00FF46DB" w14:paraId="17C735E0" w14:textId="77777777" w:rsidTr="007F02A1">
        <w:tc>
          <w:tcPr>
            <w:tcW w:w="0" w:type="auto"/>
            <w:tcMar>
              <w:top w:w="0" w:type="dxa"/>
              <w:left w:w="75" w:type="dxa"/>
              <w:bottom w:w="75" w:type="dxa"/>
              <w:right w:w="75" w:type="dxa"/>
            </w:tcMar>
          </w:tcPr>
          <w:p w14:paraId="2107668E"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BorderPoint</w:t>
            </w:r>
            <w:proofErr w:type="spellEnd"/>
          </w:p>
        </w:tc>
        <w:tc>
          <w:tcPr>
            <w:tcW w:w="0" w:type="auto"/>
            <w:tcMar>
              <w:top w:w="0" w:type="dxa"/>
              <w:left w:w="75" w:type="dxa"/>
              <w:bottom w:w="75" w:type="dxa"/>
              <w:right w:w="75" w:type="dxa"/>
            </w:tcMar>
          </w:tcPr>
          <w:p w14:paraId="33F607F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009B5E6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382461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Contains values from the classifier of customs posts through which the goods in transit left the country</w:t>
            </w:r>
          </w:p>
        </w:tc>
      </w:tr>
      <w:tr w:rsidR="00E34640" w:rsidRPr="00FF46DB" w14:paraId="2363F970" w14:textId="77777777" w:rsidTr="007F02A1">
        <w:tc>
          <w:tcPr>
            <w:tcW w:w="0" w:type="auto"/>
            <w:gridSpan w:val="4"/>
            <w:shd w:val="clear" w:color="auto" w:fill="D9D9D9"/>
            <w:tcMar>
              <w:top w:w="0" w:type="dxa"/>
              <w:left w:w="75" w:type="dxa"/>
              <w:bottom w:w="75" w:type="dxa"/>
              <w:right w:w="75" w:type="dxa"/>
            </w:tcMar>
          </w:tcPr>
          <w:p w14:paraId="506A91B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 xml:space="preserve">5. </w:t>
            </w:r>
            <w:proofErr w:type="spellStart"/>
            <w:r w:rsidRPr="00FF46DB">
              <w:rPr>
                <w:rFonts w:ascii="Calibri" w:hAnsi="Calibri" w:cs="Calibri"/>
                <w:sz w:val="20"/>
                <w:szCs w:val="20"/>
              </w:rPr>
              <w:t>GetAlerts</w:t>
            </w:r>
            <w:proofErr w:type="spellEnd"/>
          </w:p>
        </w:tc>
      </w:tr>
      <w:tr w:rsidR="00E34640" w:rsidRPr="00FF46DB" w14:paraId="52AB37FA" w14:textId="77777777" w:rsidTr="007F02A1">
        <w:tc>
          <w:tcPr>
            <w:tcW w:w="0" w:type="auto"/>
          </w:tcPr>
          <w:p w14:paraId="4D64F1C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Signature</w:t>
            </w:r>
          </w:p>
        </w:tc>
        <w:tc>
          <w:tcPr>
            <w:tcW w:w="0" w:type="auto"/>
            <w:gridSpan w:val="3"/>
            <w:tcMar>
              <w:top w:w="0" w:type="dxa"/>
              <w:left w:w="75" w:type="dxa"/>
              <w:bottom w:w="75" w:type="dxa"/>
              <w:right w:w="75" w:type="dxa"/>
            </w:tcMar>
          </w:tcPr>
          <w:p w14:paraId="349BA8E5"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GetAlerts</w:t>
            </w:r>
            <w:proofErr w:type="spellEnd"/>
            <w:r w:rsidRPr="00FF46DB">
              <w:rPr>
                <w:rFonts w:ascii="Calibri" w:hAnsi="Calibri" w:cs="Calibri"/>
                <w:sz w:val="20"/>
                <w:szCs w:val="20"/>
              </w:rPr>
              <w:t xml:space="preserve"> </w:t>
            </w:r>
            <w:r w:rsidRPr="00FF46DB">
              <w:rPr>
                <w:rFonts w:ascii="Calibri" w:hAnsi="Calibri" w:cs="Calibri"/>
                <w:b/>
                <w:bCs/>
                <w:sz w:val="20"/>
                <w:szCs w:val="20"/>
              </w:rPr>
              <w:t xml:space="preserve">: </w:t>
            </w:r>
            <w:proofErr w:type="spellStart"/>
            <w:r w:rsidRPr="00FF46DB">
              <w:rPr>
                <w:rFonts w:ascii="Calibri" w:hAnsi="Calibri" w:cs="Calibri"/>
                <w:b/>
                <w:bCs/>
                <w:sz w:val="20"/>
                <w:szCs w:val="20"/>
              </w:rPr>
              <w:t>AlertList</w:t>
            </w:r>
            <w:proofErr w:type="spellEnd"/>
          </w:p>
        </w:tc>
      </w:tr>
      <w:tr w:rsidR="00E34640" w:rsidRPr="00FF46DB" w14:paraId="7CA82823" w14:textId="77777777" w:rsidTr="007F02A1">
        <w:tc>
          <w:tcPr>
            <w:tcW w:w="0" w:type="auto"/>
          </w:tcPr>
          <w:p w14:paraId="0D8F430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Description</w:t>
            </w:r>
          </w:p>
        </w:tc>
        <w:tc>
          <w:tcPr>
            <w:tcW w:w="0" w:type="auto"/>
            <w:gridSpan w:val="3"/>
            <w:tcMar>
              <w:top w:w="0" w:type="dxa"/>
              <w:left w:w="75" w:type="dxa"/>
              <w:bottom w:w="75" w:type="dxa"/>
              <w:right w:w="75" w:type="dxa"/>
            </w:tcMar>
          </w:tcPr>
          <w:p w14:paraId="4C0BD2F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returns the list of alert notifications registered by the contact points of the national rapid alert system</w:t>
            </w:r>
          </w:p>
        </w:tc>
      </w:tr>
      <w:tr w:rsidR="00E34640" w:rsidRPr="00FF46DB" w14:paraId="01215351" w14:textId="77777777" w:rsidTr="007F02A1">
        <w:tc>
          <w:tcPr>
            <w:tcW w:w="0" w:type="auto"/>
            <w:gridSpan w:val="4"/>
            <w:shd w:val="clear" w:color="auto" w:fill="D9D9D9"/>
            <w:tcMar>
              <w:top w:w="0" w:type="dxa"/>
              <w:left w:w="75" w:type="dxa"/>
              <w:bottom w:w="75" w:type="dxa"/>
              <w:right w:w="75" w:type="dxa"/>
            </w:tcMar>
          </w:tcPr>
          <w:p w14:paraId="5A18B69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HTTP or SOAP level input parameters</w:t>
            </w:r>
          </w:p>
        </w:tc>
      </w:tr>
      <w:tr w:rsidR="00E34640" w:rsidRPr="00FF46DB" w14:paraId="7351237B" w14:textId="77777777" w:rsidTr="007F02A1">
        <w:tc>
          <w:tcPr>
            <w:tcW w:w="0" w:type="auto"/>
            <w:shd w:val="clear" w:color="auto" w:fill="D9D9D9"/>
            <w:tcMar>
              <w:top w:w="0" w:type="dxa"/>
              <w:left w:w="75" w:type="dxa"/>
              <w:bottom w:w="75" w:type="dxa"/>
              <w:right w:w="75" w:type="dxa"/>
            </w:tcMar>
          </w:tcPr>
          <w:p w14:paraId="7685EE1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0B0BD3E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5FCC36E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38641A4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4C6641A5" w14:textId="77777777" w:rsidTr="007F02A1">
        <w:tc>
          <w:tcPr>
            <w:tcW w:w="0" w:type="auto"/>
            <w:tcMar>
              <w:top w:w="0" w:type="dxa"/>
              <w:left w:w="75" w:type="dxa"/>
              <w:bottom w:w="75" w:type="dxa"/>
              <w:right w:w="75" w:type="dxa"/>
            </w:tcMar>
          </w:tcPr>
          <w:p w14:paraId="0ACB1209"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CallingUser</w:t>
            </w:r>
            <w:proofErr w:type="spellEnd"/>
          </w:p>
        </w:tc>
        <w:tc>
          <w:tcPr>
            <w:tcW w:w="0" w:type="auto"/>
            <w:tcMar>
              <w:top w:w="0" w:type="dxa"/>
              <w:left w:w="75" w:type="dxa"/>
              <w:bottom w:w="75" w:type="dxa"/>
              <w:right w:w="75" w:type="dxa"/>
            </w:tcMar>
          </w:tcPr>
          <w:p w14:paraId="2B7F898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56CD05D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2651F1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user IDNP or the system ID that processes the data</w:t>
            </w:r>
          </w:p>
        </w:tc>
      </w:tr>
      <w:tr w:rsidR="00E34640" w:rsidRPr="00FF46DB" w14:paraId="3A02BE21" w14:textId="77777777" w:rsidTr="007F02A1">
        <w:tc>
          <w:tcPr>
            <w:tcW w:w="0" w:type="auto"/>
            <w:tcMar>
              <w:top w:w="0" w:type="dxa"/>
              <w:left w:w="75" w:type="dxa"/>
              <w:bottom w:w="75" w:type="dxa"/>
              <w:right w:w="75" w:type="dxa"/>
            </w:tcMar>
          </w:tcPr>
          <w:p w14:paraId="09F128B1"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CallingEntity</w:t>
            </w:r>
            <w:proofErr w:type="spellEnd"/>
          </w:p>
        </w:tc>
        <w:tc>
          <w:tcPr>
            <w:tcW w:w="0" w:type="auto"/>
            <w:tcMar>
              <w:top w:w="0" w:type="dxa"/>
              <w:left w:w="75" w:type="dxa"/>
              <w:bottom w:w="75" w:type="dxa"/>
              <w:right w:w="75" w:type="dxa"/>
            </w:tcMar>
          </w:tcPr>
          <w:p w14:paraId="03B2C84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7CBAD5B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6A5999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IDNO of the legal entity processing the data</w:t>
            </w:r>
          </w:p>
        </w:tc>
      </w:tr>
      <w:tr w:rsidR="00E34640" w:rsidRPr="00FF46DB" w14:paraId="53B7A2FD" w14:textId="77777777" w:rsidTr="007F02A1">
        <w:tc>
          <w:tcPr>
            <w:tcW w:w="0" w:type="auto"/>
            <w:tcMar>
              <w:top w:w="0" w:type="dxa"/>
              <w:left w:w="75" w:type="dxa"/>
              <w:bottom w:w="75" w:type="dxa"/>
              <w:right w:w="75" w:type="dxa"/>
            </w:tcMar>
          </w:tcPr>
          <w:p w14:paraId="1644C445"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CallBasis</w:t>
            </w:r>
            <w:proofErr w:type="spellEnd"/>
          </w:p>
        </w:tc>
        <w:tc>
          <w:tcPr>
            <w:tcW w:w="0" w:type="auto"/>
            <w:tcMar>
              <w:top w:w="0" w:type="dxa"/>
              <w:left w:w="75" w:type="dxa"/>
              <w:bottom w:w="75" w:type="dxa"/>
              <w:right w:w="75" w:type="dxa"/>
            </w:tcMar>
          </w:tcPr>
          <w:p w14:paraId="672A3B1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5A29F21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63A400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 basis of the appeal</w:t>
            </w:r>
          </w:p>
        </w:tc>
      </w:tr>
      <w:tr w:rsidR="00E34640" w:rsidRPr="00FF46DB" w14:paraId="27031725" w14:textId="77777777" w:rsidTr="007F02A1">
        <w:tc>
          <w:tcPr>
            <w:tcW w:w="0" w:type="auto"/>
            <w:tcMar>
              <w:top w:w="0" w:type="dxa"/>
              <w:left w:w="75" w:type="dxa"/>
              <w:bottom w:w="75" w:type="dxa"/>
              <w:right w:w="75" w:type="dxa"/>
            </w:tcMar>
          </w:tcPr>
          <w:p w14:paraId="46F49834"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CallReason</w:t>
            </w:r>
            <w:proofErr w:type="spellEnd"/>
          </w:p>
        </w:tc>
        <w:tc>
          <w:tcPr>
            <w:tcW w:w="0" w:type="auto"/>
            <w:tcMar>
              <w:top w:w="0" w:type="dxa"/>
              <w:left w:w="75" w:type="dxa"/>
              <w:bottom w:w="75" w:type="dxa"/>
              <w:right w:w="75" w:type="dxa"/>
            </w:tcMar>
          </w:tcPr>
          <w:p w14:paraId="307FE9F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36408CB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563215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Purpose of the call</w:t>
            </w:r>
          </w:p>
        </w:tc>
      </w:tr>
      <w:tr w:rsidR="00E34640" w:rsidRPr="00FF46DB" w14:paraId="3AA2E491" w14:textId="77777777" w:rsidTr="007F02A1">
        <w:tc>
          <w:tcPr>
            <w:tcW w:w="0" w:type="auto"/>
            <w:gridSpan w:val="4"/>
            <w:shd w:val="clear" w:color="auto" w:fill="D9D9D9"/>
            <w:tcMar>
              <w:top w:w="0" w:type="dxa"/>
              <w:left w:w="75" w:type="dxa"/>
              <w:bottom w:w="75" w:type="dxa"/>
              <w:right w:w="75" w:type="dxa"/>
            </w:tcMar>
          </w:tcPr>
          <w:p w14:paraId="3C9BA8A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Input parameters</w:t>
            </w:r>
          </w:p>
        </w:tc>
      </w:tr>
      <w:tr w:rsidR="00E34640" w:rsidRPr="00FF46DB" w14:paraId="7622DE9F" w14:textId="77777777" w:rsidTr="007F02A1">
        <w:tc>
          <w:tcPr>
            <w:tcW w:w="0" w:type="auto"/>
            <w:shd w:val="clear" w:color="auto" w:fill="D9D9D9"/>
            <w:tcMar>
              <w:top w:w="0" w:type="dxa"/>
              <w:left w:w="75" w:type="dxa"/>
              <w:bottom w:w="75" w:type="dxa"/>
              <w:right w:w="75" w:type="dxa"/>
            </w:tcMar>
          </w:tcPr>
          <w:p w14:paraId="162761D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7FE18D2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0AF0404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3DDD842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0CF4AF78" w14:textId="77777777" w:rsidTr="007F02A1">
        <w:tc>
          <w:tcPr>
            <w:tcW w:w="0" w:type="auto"/>
            <w:gridSpan w:val="4"/>
            <w:shd w:val="clear" w:color="auto" w:fill="D9D9D9"/>
            <w:tcMar>
              <w:top w:w="0" w:type="dxa"/>
              <w:left w:w="75" w:type="dxa"/>
              <w:bottom w:w="75" w:type="dxa"/>
              <w:right w:w="75" w:type="dxa"/>
            </w:tcMar>
          </w:tcPr>
          <w:p w14:paraId="32C3648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 xml:space="preserve">6. </w:t>
            </w:r>
            <w:proofErr w:type="spellStart"/>
            <w:r w:rsidRPr="00FF46DB">
              <w:rPr>
                <w:rFonts w:ascii="Calibri" w:hAnsi="Calibri" w:cs="Calibri"/>
                <w:sz w:val="20"/>
                <w:szCs w:val="20"/>
              </w:rPr>
              <w:t>GetFoodChainOperators</w:t>
            </w:r>
            <w:proofErr w:type="spellEnd"/>
          </w:p>
        </w:tc>
      </w:tr>
      <w:tr w:rsidR="00E34640" w:rsidRPr="00FF46DB" w14:paraId="35F8F705" w14:textId="77777777" w:rsidTr="007F02A1">
        <w:tc>
          <w:tcPr>
            <w:tcW w:w="0" w:type="auto"/>
          </w:tcPr>
          <w:p w14:paraId="21FC3DF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Signature</w:t>
            </w:r>
          </w:p>
        </w:tc>
        <w:tc>
          <w:tcPr>
            <w:tcW w:w="0" w:type="auto"/>
            <w:gridSpan w:val="3"/>
            <w:tcMar>
              <w:top w:w="0" w:type="dxa"/>
              <w:left w:w="75" w:type="dxa"/>
              <w:bottom w:w="75" w:type="dxa"/>
              <w:right w:w="75" w:type="dxa"/>
            </w:tcMar>
          </w:tcPr>
          <w:p w14:paraId="64E16552" w14:textId="670A757F" w:rsidR="00E34640" w:rsidRPr="00FF46DB" w:rsidRDefault="001457F0" w:rsidP="004877DC">
            <w:pPr>
              <w:pStyle w:val="paragraphStyle"/>
              <w:rPr>
                <w:rFonts w:ascii="Calibri" w:hAnsi="Calibri" w:cs="Calibri"/>
                <w:sz w:val="20"/>
                <w:szCs w:val="20"/>
              </w:rPr>
            </w:pPr>
            <w:proofErr w:type="spellStart"/>
            <w:r w:rsidRPr="001457F0">
              <w:rPr>
                <w:rFonts w:ascii="Calibri" w:hAnsi="Calibri" w:cs="Calibri"/>
                <w:sz w:val="20"/>
                <w:szCs w:val="20"/>
              </w:rPr>
              <w:t>GetFoodChainOperators</w:t>
            </w:r>
            <w:proofErr w:type="spellEnd"/>
            <w:r w:rsidRPr="001457F0">
              <w:rPr>
                <w:rFonts w:ascii="Calibri" w:hAnsi="Calibri" w:cs="Calibri"/>
                <w:sz w:val="20"/>
                <w:szCs w:val="20"/>
              </w:rPr>
              <w:t xml:space="preserve">(IDNO: String, </w:t>
            </w:r>
            <w:proofErr w:type="spellStart"/>
            <w:r w:rsidRPr="001457F0">
              <w:rPr>
                <w:rFonts w:ascii="Calibri" w:hAnsi="Calibri" w:cs="Calibri"/>
                <w:sz w:val="20"/>
                <w:szCs w:val="20"/>
              </w:rPr>
              <w:t>DocumentNumber</w:t>
            </w:r>
            <w:proofErr w:type="spellEnd"/>
            <w:r w:rsidRPr="001457F0">
              <w:rPr>
                <w:rFonts w:ascii="Calibri" w:hAnsi="Calibri" w:cs="Calibri"/>
                <w:sz w:val="20"/>
                <w:szCs w:val="20"/>
              </w:rPr>
              <w:t xml:space="preserve">: String,): </w:t>
            </w:r>
            <w:proofErr w:type="spellStart"/>
            <w:r w:rsidRPr="001457F0">
              <w:rPr>
                <w:rFonts w:ascii="Calibri" w:hAnsi="Calibri" w:cs="Calibri"/>
                <w:b/>
                <w:bCs/>
                <w:sz w:val="20"/>
                <w:szCs w:val="20"/>
              </w:rPr>
              <w:t>FoodChainOperatorList</w:t>
            </w:r>
            <w:proofErr w:type="spellEnd"/>
          </w:p>
        </w:tc>
      </w:tr>
      <w:tr w:rsidR="00E34640" w:rsidRPr="00FF46DB" w14:paraId="00ADF7D2" w14:textId="77777777" w:rsidTr="007F02A1">
        <w:tc>
          <w:tcPr>
            <w:tcW w:w="0" w:type="auto"/>
          </w:tcPr>
          <w:p w14:paraId="2B295AC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Description</w:t>
            </w:r>
          </w:p>
        </w:tc>
        <w:tc>
          <w:tcPr>
            <w:tcW w:w="0" w:type="auto"/>
            <w:gridSpan w:val="3"/>
            <w:tcMar>
              <w:top w:w="0" w:type="dxa"/>
              <w:left w:w="75" w:type="dxa"/>
              <w:bottom w:w="75" w:type="dxa"/>
              <w:right w:w="75" w:type="dxa"/>
            </w:tcMar>
          </w:tcPr>
          <w:p w14:paraId="6C8D381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returns data about operators and their agri-food holdings that are registered in the Register of Food Chain Operators</w:t>
            </w:r>
          </w:p>
        </w:tc>
      </w:tr>
      <w:tr w:rsidR="00E34640" w:rsidRPr="00FF46DB" w14:paraId="46A9DFFC" w14:textId="77777777" w:rsidTr="007F02A1">
        <w:tc>
          <w:tcPr>
            <w:tcW w:w="0" w:type="auto"/>
            <w:gridSpan w:val="4"/>
            <w:shd w:val="clear" w:color="auto" w:fill="D9D9D9"/>
            <w:tcMar>
              <w:top w:w="0" w:type="dxa"/>
              <w:left w:w="75" w:type="dxa"/>
              <w:bottom w:w="75" w:type="dxa"/>
              <w:right w:w="75" w:type="dxa"/>
            </w:tcMar>
          </w:tcPr>
          <w:p w14:paraId="2D08D396"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HTTP or SOAP level input parameters</w:t>
            </w:r>
          </w:p>
        </w:tc>
      </w:tr>
      <w:tr w:rsidR="00E34640" w:rsidRPr="00FF46DB" w14:paraId="075BF517" w14:textId="77777777" w:rsidTr="007F02A1">
        <w:tc>
          <w:tcPr>
            <w:tcW w:w="0" w:type="auto"/>
            <w:shd w:val="clear" w:color="auto" w:fill="D9D9D9"/>
            <w:tcMar>
              <w:top w:w="0" w:type="dxa"/>
              <w:left w:w="75" w:type="dxa"/>
              <w:bottom w:w="75" w:type="dxa"/>
              <w:right w:w="75" w:type="dxa"/>
            </w:tcMar>
          </w:tcPr>
          <w:p w14:paraId="7E02984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4497E5B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1254206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406BEC7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05EF203A" w14:textId="77777777" w:rsidTr="007F02A1">
        <w:tc>
          <w:tcPr>
            <w:tcW w:w="0" w:type="auto"/>
            <w:tcMar>
              <w:top w:w="0" w:type="dxa"/>
              <w:left w:w="75" w:type="dxa"/>
              <w:bottom w:w="75" w:type="dxa"/>
              <w:right w:w="75" w:type="dxa"/>
            </w:tcMar>
          </w:tcPr>
          <w:p w14:paraId="6DD634FD"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CallingUser</w:t>
            </w:r>
            <w:proofErr w:type="spellEnd"/>
          </w:p>
        </w:tc>
        <w:tc>
          <w:tcPr>
            <w:tcW w:w="0" w:type="auto"/>
            <w:tcMar>
              <w:top w:w="0" w:type="dxa"/>
              <w:left w:w="75" w:type="dxa"/>
              <w:bottom w:w="75" w:type="dxa"/>
              <w:right w:w="75" w:type="dxa"/>
            </w:tcMar>
          </w:tcPr>
          <w:p w14:paraId="4DBBD29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398B788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69B7BF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user IDNP or the system ID that processes the data</w:t>
            </w:r>
          </w:p>
        </w:tc>
      </w:tr>
      <w:tr w:rsidR="00E34640" w:rsidRPr="00FF46DB" w14:paraId="72FA6574" w14:textId="77777777" w:rsidTr="007F02A1">
        <w:tc>
          <w:tcPr>
            <w:tcW w:w="0" w:type="auto"/>
            <w:tcMar>
              <w:top w:w="0" w:type="dxa"/>
              <w:left w:w="75" w:type="dxa"/>
              <w:bottom w:w="75" w:type="dxa"/>
              <w:right w:w="75" w:type="dxa"/>
            </w:tcMar>
          </w:tcPr>
          <w:p w14:paraId="41B409B7"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lastRenderedPageBreak/>
              <w:t>CallingEntity</w:t>
            </w:r>
            <w:proofErr w:type="spellEnd"/>
          </w:p>
        </w:tc>
        <w:tc>
          <w:tcPr>
            <w:tcW w:w="0" w:type="auto"/>
            <w:tcMar>
              <w:top w:w="0" w:type="dxa"/>
              <w:left w:w="75" w:type="dxa"/>
              <w:bottom w:w="75" w:type="dxa"/>
              <w:right w:w="75" w:type="dxa"/>
            </w:tcMar>
          </w:tcPr>
          <w:p w14:paraId="32E5979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2CF6054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534505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IDNO of the legal entity processing the data</w:t>
            </w:r>
          </w:p>
        </w:tc>
      </w:tr>
      <w:tr w:rsidR="00E34640" w:rsidRPr="00FF46DB" w14:paraId="1A4BD9C9" w14:textId="77777777" w:rsidTr="007F02A1">
        <w:tc>
          <w:tcPr>
            <w:tcW w:w="0" w:type="auto"/>
            <w:tcMar>
              <w:top w:w="0" w:type="dxa"/>
              <w:left w:w="75" w:type="dxa"/>
              <w:bottom w:w="75" w:type="dxa"/>
              <w:right w:w="75" w:type="dxa"/>
            </w:tcMar>
          </w:tcPr>
          <w:p w14:paraId="0B130329"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CallBasis</w:t>
            </w:r>
            <w:proofErr w:type="spellEnd"/>
          </w:p>
        </w:tc>
        <w:tc>
          <w:tcPr>
            <w:tcW w:w="0" w:type="auto"/>
            <w:tcMar>
              <w:top w:w="0" w:type="dxa"/>
              <w:left w:w="75" w:type="dxa"/>
              <w:bottom w:w="75" w:type="dxa"/>
              <w:right w:w="75" w:type="dxa"/>
            </w:tcMar>
          </w:tcPr>
          <w:p w14:paraId="736D04A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38583C7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C141A9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 basis of the appeal</w:t>
            </w:r>
          </w:p>
        </w:tc>
      </w:tr>
      <w:tr w:rsidR="00E34640" w:rsidRPr="00FF46DB" w14:paraId="25C4E611" w14:textId="77777777" w:rsidTr="007F02A1">
        <w:tc>
          <w:tcPr>
            <w:tcW w:w="0" w:type="auto"/>
            <w:tcMar>
              <w:top w:w="0" w:type="dxa"/>
              <w:left w:w="75" w:type="dxa"/>
              <w:bottom w:w="75" w:type="dxa"/>
              <w:right w:w="75" w:type="dxa"/>
            </w:tcMar>
          </w:tcPr>
          <w:p w14:paraId="6AEEB4D5"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CallReason</w:t>
            </w:r>
            <w:proofErr w:type="spellEnd"/>
          </w:p>
        </w:tc>
        <w:tc>
          <w:tcPr>
            <w:tcW w:w="0" w:type="auto"/>
            <w:tcMar>
              <w:top w:w="0" w:type="dxa"/>
              <w:left w:w="75" w:type="dxa"/>
              <w:bottom w:w="75" w:type="dxa"/>
              <w:right w:w="75" w:type="dxa"/>
            </w:tcMar>
          </w:tcPr>
          <w:p w14:paraId="629C2D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1C95732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C6E7D2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Purpose of the call</w:t>
            </w:r>
          </w:p>
        </w:tc>
      </w:tr>
      <w:tr w:rsidR="00E34640" w:rsidRPr="00FF46DB" w14:paraId="52A12F24" w14:textId="77777777" w:rsidTr="007F02A1">
        <w:tc>
          <w:tcPr>
            <w:tcW w:w="0" w:type="auto"/>
            <w:gridSpan w:val="4"/>
            <w:shd w:val="clear" w:color="auto" w:fill="D9D9D9"/>
            <w:tcMar>
              <w:top w:w="0" w:type="dxa"/>
              <w:left w:w="75" w:type="dxa"/>
              <w:bottom w:w="75" w:type="dxa"/>
              <w:right w:w="75" w:type="dxa"/>
            </w:tcMar>
          </w:tcPr>
          <w:p w14:paraId="0DBACEE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Input parameters</w:t>
            </w:r>
          </w:p>
        </w:tc>
      </w:tr>
      <w:tr w:rsidR="00E34640" w:rsidRPr="00FF46DB" w14:paraId="624C902E" w14:textId="77777777" w:rsidTr="007F02A1">
        <w:tc>
          <w:tcPr>
            <w:tcW w:w="0" w:type="auto"/>
            <w:shd w:val="clear" w:color="auto" w:fill="D9D9D9"/>
            <w:tcMar>
              <w:top w:w="0" w:type="dxa"/>
              <w:left w:w="75" w:type="dxa"/>
              <w:bottom w:w="75" w:type="dxa"/>
              <w:right w:w="75" w:type="dxa"/>
            </w:tcMar>
          </w:tcPr>
          <w:p w14:paraId="0C9A5824"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18340B5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1FA2B25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3F9F6E0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914F86" w:rsidRPr="00FF46DB" w14:paraId="51A228D8" w14:textId="77777777" w:rsidTr="00B00D00">
        <w:tc>
          <w:tcPr>
            <w:tcW w:w="0" w:type="auto"/>
            <w:tcMar>
              <w:top w:w="0" w:type="dxa"/>
              <w:left w:w="75" w:type="dxa"/>
              <w:bottom w:w="75" w:type="dxa"/>
              <w:right w:w="75" w:type="dxa"/>
            </w:tcMar>
          </w:tcPr>
          <w:p w14:paraId="6FF9F724" w14:textId="002EA03E"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IDNO</w:t>
            </w:r>
          </w:p>
        </w:tc>
        <w:tc>
          <w:tcPr>
            <w:tcW w:w="0" w:type="auto"/>
            <w:tcMar>
              <w:top w:w="0" w:type="dxa"/>
              <w:left w:w="75" w:type="dxa"/>
              <w:bottom w:w="75" w:type="dxa"/>
              <w:right w:w="75" w:type="dxa"/>
            </w:tcMar>
          </w:tcPr>
          <w:p w14:paraId="638B2333" w14:textId="17C61469"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Thong</w:t>
            </w:r>
          </w:p>
        </w:tc>
        <w:tc>
          <w:tcPr>
            <w:tcW w:w="0" w:type="auto"/>
            <w:tcMar>
              <w:top w:w="0" w:type="dxa"/>
              <w:left w:w="75" w:type="dxa"/>
              <w:bottom w:w="75" w:type="dxa"/>
              <w:right w:w="75" w:type="dxa"/>
            </w:tcMar>
          </w:tcPr>
          <w:p w14:paraId="6BD256EF" w14:textId="2509C83B"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Yes</w:t>
            </w:r>
          </w:p>
        </w:tc>
        <w:tc>
          <w:tcPr>
            <w:tcW w:w="0" w:type="auto"/>
            <w:tcMar>
              <w:top w:w="0" w:type="dxa"/>
              <w:left w:w="75" w:type="dxa"/>
              <w:bottom w:w="75" w:type="dxa"/>
              <w:right w:w="75" w:type="dxa"/>
            </w:tcMar>
          </w:tcPr>
          <w:p w14:paraId="7F5DEEE1" w14:textId="0353373E"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Food chain operator IDNO code</w:t>
            </w:r>
          </w:p>
        </w:tc>
      </w:tr>
      <w:tr w:rsidR="00914F86" w:rsidRPr="00FF46DB" w14:paraId="7EAE50B0" w14:textId="77777777" w:rsidTr="00B00D00">
        <w:tc>
          <w:tcPr>
            <w:tcW w:w="0" w:type="auto"/>
            <w:tcMar>
              <w:top w:w="0" w:type="dxa"/>
              <w:left w:w="75" w:type="dxa"/>
              <w:bottom w:w="75" w:type="dxa"/>
              <w:right w:w="75" w:type="dxa"/>
            </w:tcMar>
          </w:tcPr>
          <w:p w14:paraId="40828AD9" w14:textId="2A7AE6DE" w:rsidR="00914F86" w:rsidRPr="00914F86" w:rsidRDefault="00914F86" w:rsidP="00914F86">
            <w:pPr>
              <w:pStyle w:val="paragraphStyle"/>
              <w:rPr>
                <w:rFonts w:ascii="Calibri" w:hAnsi="Calibri" w:cs="Calibri"/>
                <w:sz w:val="20"/>
                <w:szCs w:val="20"/>
              </w:rPr>
            </w:pPr>
            <w:proofErr w:type="spellStart"/>
            <w:r w:rsidRPr="00914F86">
              <w:rPr>
                <w:rFonts w:ascii="Calibri" w:hAnsi="Calibri" w:cs="Calibri"/>
                <w:sz w:val="20"/>
                <w:szCs w:val="20"/>
              </w:rPr>
              <w:t>DocumentNumber</w:t>
            </w:r>
            <w:proofErr w:type="spellEnd"/>
          </w:p>
        </w:tc>
        <w:tc>
          <w:tcPr>
            <w:tcW w:w="0" w:type="auto"/>
            <w:tcMar>
              <w:top w:w="0" w:type="dxa"/>
              <w:left w:w="75" w:type="dxa"/>
              <w:bottom w:w="75" w:type="dxa"/>
              <w:right w:w="75" w:type="dxa"/>
            </w:tcMar>
          </w:tcPr>
          <w:p w14:paraId="6B158D2F" w14:textId="47F7A5F9"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Thong</w:t>
            </w:r>
          </w:p>
        </w:tc>
        <w:tc>
          <w:tcPr>
            <w:tcW w:w="0" w:type="auto"/>
            <w:tcMar>
              <w:top w:w="0" w:type="dxa"/>
              <w:left w:w="75" w:type="dxa"/>
              <w:bottom w:w="75" w:type="dxa"/>
              <w:right w:w="75" w:type="dxa"/>
            </w:tcMar>
          </w:tcPr>
          <w:p w14:paraId="34D6228F" w14:textId="02A70B57"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Yes</w:t>
            </w:r>
          </w:p>
        </w:tc>
        <w:tc>
          <w:tcPr>
            <w:tcW w:w="0" w:type="auto"/>
            <w:tcMar>
              <w:top w:w="0" w:type="dxa"/>
              <w:left w:w="75" w:type="dxa"/>
              <w:bottom w:w="75" w:type="dxa"/>
              <w:right w:w="75" w:type="dxa"/>
            </w:tcMar>
          </w:tcPr>
          <w:p w14:paraId="15F8A3BD" w14:textId="5D6ABFD3"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Food chain operator permissive act code</w:t>
            </w:r>
          </w:p>
        </w:tc>
      </w:tr>
      <w:tr w:rsidR="007F02A1" w14:paraId="6BDCC48D" w14:textId="77777777" w:rsidTr="007F02A1">
        <w:tblPrEx>
          <w:tblLook w:val="0000" w:firstRow="0" w:lastRow="0" w:firstColumn="0" w:lastColumn="0" w:noHBand="0" w:noVBand="0"/>
        </w:tblPrEx>
        <w:tc>
          <w:tcPr>
            <w:tcW w:w="0" w:type="auto"/>
            <w:gridSpan w:val="4"/>
            <w:shd w:val="clear" w:color="auto" w:fill="D9D9D9"/>
            <w:tcMar>
              <w:top w:w="0" w:type="dxa"/>
              <w:left w:w="75" w:type="dxa"/>
              <w:bottom w:w="75" w:type="dxa"/>
              <w:right w:w="75" w:type="dxa"/>
            </w:tcMar>
          </w:tcPr>
          <w:p w14:paraId="245BABDB"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 xml:space="preserve">7. </w:t>
            </w:r>
            <w:proofErr w:type="spellStart"/>
            <w:r w:rsidRPr="00914F86">
              <w:rPr>
                <w:rFonts w:asciiTheme="minorHAnsi" w:hAnsiTheme="minorHAnsi" w:cstheme="minorHAnsi"/>
                <w:sz w:val="20"/>
                <w:szCs w:val="20"/>
              </w:rPr>
              <w:t>UpdateStatusAEO</w:t>
            </w:r>
            <w:proofErr w:type="spellEnd"/>
          </w:p>
        </w:tc>
      </w:tr>
      <w:tr w:rsidR="007F02A1" w14:paraId="086E6FC8" w14:textId="77777777" w:rsidTr="007F02A1">
        <w:tblPrEx>
          <w:tblLook w:val="0000" w:firstRow="0" w:lastRow="0" w:firstColumn="0" w:lastColumn="0" w:noHBand="0" w:noVBand="0"/>
        </w:tblPrEx>
        <w:tc>
          <w:tcPr>
            <w:tcW w:w="0" w:type="auto"/>
          </w:tcPr>
          <w:p w14:paraId="0F6D46D1"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Signature</w:t>
            </w:r>
          </w:p>
        </w:tc>
        <w:tc>
          <w:tcPr>
            <w:tcW w:w="0" w:type="auto"/>
            <w:gridSpan w:val="3"/>
            <w:tcMar>
              <w:top w:w="0" w:type="dxa"/>
              <w:left w:w="75" w:type="dxa"/>
              <w:bottom w:w="75" w:type="dxa"/>
              <w:right w:w="75" w:type="dxa"/>
            </w:tcMar>
          </w:tcPr>
          <w:p w14:paraId="6E42817C" w14:textId="77777777" w:rsidR="007F02A1" w:rsidRPr="00914F86" w:rsidRDefault="007F02A1" w:rsidP="00CF0A02">
            <w:pPr>
              <w:pStyle w:val="paragraphStyle"/>
              <w:rPr>
                <w:rFonts w:asciiTheme="minorHAnsi" w:hAnsiTheme="minorHAnsi" w:cstheme="minorHAnsi"/>
                <w:sz w:val="20"/>
                <w:szCs w:val="20"/>
              </w:rPr>
            </w:pPr>
            <w:proofErr w:type="spellStart"/>
            <w:r w:rsidRPr="00914F86">
              <w:rPr>
                <w:rFonts w:asciiTheme="minorHAnsi" w:hAnsiTheme="minorHAnsi" w:cstheme="minorHAnsi"/>
                <w:sz w:val="20"/>
                <w:szCs w:val="20"/>
              </w:rPr>
              <w:t>UpdateStatusAEO</w:t>
            </w:r>
            <w:proofErr w:type="spellEnd"/>
            <w:r w:rsidRPr="00914F86">
              <w:rPr>
                <w:rFonts w:asciiTheme="minorHAnsi" w:hAnsiTheme="minorHAnsi" w:cstheme="minorHAnsi"/>
                <w:sz w:val="20"/>
                <w:szCs w:val="20"/>
              </w:rPr>
              <w:t>(</w:t>
            </w:r>
            <w:proofErr w:type="spellStart"/>
            <w:r w:rsidRPr="00914F86">
              <w:rPr>
                <w:rFonts w:asciiTheme="minorHAnsi" w:hAnsiTheme="minorHAnsi" w:cstheme="minorHAnsi"/>
                <w:sz w:val="20"/>
                <w:szCs w:val="20"/>
              </w:rPr>
              <w:t>LegalEntityId</w:t>
            </w:r>
            <w:proofErr w:type="spellEnd"/>
            <w:r w:rsidRPr="00914F86">
              <w:rPr>
                <w:rFonts w:asciiTheme="minorHAnsi" w:hAnsiTheme="minorHAnsi" w:cstheme="minorHAnsi"/>
                <w:sz w:val="20"/>
                <w:szCs w:val="20"/>
              </w:rPr>
              <w:t>: String[], Status: String)</w:t>
            </w:r>
          </w:p>
        </w:tc>
      </w:tr>
      <w:tr w:rsidR="007F02A1" w14:paraId="640DF3F0" w14:textId="77777777" w:rsidTr="007F02A1">
        <w:tblPrEx>
          <w:tblLook w:val="0000" w:firstRow="0" w:lastRow="0" w:firstColumn="0" w:lastColumn="0" w:noHBand="0" w:noVBand="0"/>
        </w:tblPrEx>
        <w:tc>
          <w:tcPr>
            <w:tcW w:w="0" w:type="auto"/>
          </w:tcPr>
          <w:p w14:paraId="0FC2F758"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Description</w:t>
            </w:r>
          </w:p>
        </w:tc>
        <w:tc>
          <w:tcPr>
            <w:tcW w:w="0" w:type="auto"/>
            <w:gridSpan w:val="3"/>
            <w:tcMar>
              <w:top w:w="0" w:type="dxa"/>
              <w:left w:w="75" w:type="dxa"/>
              <w:bottom w:w="75" w:type="dxa"/>
              <w:right w:w="75" w:type="dxa"/>
            </w:tcMar>
          </w:tcPr>
          <w:p w14:paraId="45979A79" w14:textId="7EEE53DA"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The Customs Service's IS provides and SIMIDA updates data on the AEO status of economic agents when crossing the state border.</w:t>
            </w:r>
          </w:p>
        </w:tc>
      </w:tr>
      <w:tr w:rsidR="007F02A1" w14:paraId="6715C914" w14:textId="77777777" w:rsidTr="007F02A1">
        <w:tblPrEx>
          <w:tblLook w:val="0000" w:firstRow="0" w:lastRow="0" w:firstColumn="0" w:lastColumn="0" w:noHBand="0" w:noVBand="0"/>
        </w:tblPrEx>
        <w:tc>
          <w:tcPr>
            <w:tcW w:w="0" w:type="auto"/>
            <w:gridSpan w:val="4"/>
            <w:shd w:val="clear" w:color="auto" w:fill="D9D9D9"/>
            <w:tcMar>
              <w:top w:w="0" w:type="dxa"/>
              <w:left w:w="75" w:type="dxa"/>
              <w:bottom w:w="75" w:type="dxa"/>
              <w:right w:w="75" w:type="dxa"/>
            </w:tcMar>
          </w:tcPr>
          <w:p w14:paraId="0654322E"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HTTP or SOAP level input parameters</w:t>
            </w:r>
          </w:p>
        </w:tc>
      </w:tr>
      <w:tr w:rsidR="007F02A1" w14:paraId="787C06D5" w14:textId="77777777" w:rsidTr="007F02A1">
        <w:tblPrEx>
          <w:tblLook w:val="0000" w:firstRow="0" w:lastRow="0" w:firstColumn="0" w:lastColumn="0" w:noHBand="0" w:noVBand="0"/>
        </w:tblPrEx>
        <w:tc>
          <w:tcPr>
            <w:tcW w:w="0" w:type="auto"/>
            <w:shd w:val="clear" w:color="auto" w:fill="D9D9D9"/>
            <w:tcMar>
              <w:top w:w="0" w:type="dxa"/>
              <w:left w:w="75" w:type="dxa"/>
              <w:bottom w:w="75" w:type="dxa"/>
              <w:right w:w="75" w:type="dxa"/>
            </w:tcMar>
          </w:tcPr>
          <w:p w14:paraId="49CFF136"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Property</w:t>
            </w:r>
          </w:p>
        </w:tc>
        <w:tc>
          <w:tcPr>
            <w:tcW w:w="0" w:type="auto"/>
            <w:shd w:val="clear" w:color="auto" w:fill="D9D9D9"/>
            <w:tcMar>
              <w:top w:w="0" w:type="dxa"/>
              <w:left w:w="75" w:type="dxa"/>
              <w:bottom w:w="75" w:type="dxa"/>
              <w:right w:w="75" w:type="dxa"/>
            </w:tcMar>
          </w:tcPr>
          <w:p w14:paraId="49658281"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Type</w:t>
            </w:r>
          </w:p>
        </w:tc>
        <w:tc>
          <w:tcPr>
            <w:tcW w:w="0" w:type="auto"/>
            <w:shd w:val="clear" w:color="auto" w:fill="D9D9D9"/>
            <w:tcMar>
              <w:top w:w="0" w:type="dxa"/>
              <w:left w:w="75" w:type="dxa"/>
              <w:bottom w:w="75" w:type="dxa"/>
              <w:right w:w="75" w:type="dxa"/>
            </w:tcMar>
          </w:tcPr>
          <w:p w14:paraId="564C5931"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compulsory</w:t>
            </w:r>
          </w:p>
        </w:tc>
        <w:tc>
          <w:tcPr>
            <w:tcW w:w="0" w:type="auto"/>
            <w:shd w:val="clear" w:color="auto" w:fill="D9D9D9"/>
            <w:tcMar>
              <w:top w:w="0" w:type="dxa"/>
              <w:left w:w="75" w:type="dxa"/>
              <w:bottom w:w="75" w:type="dxa"/>
              <w:right w:w="75" w:type="dxa"/>
            </w:tcMar>
          </w:tcPr>
          <w:p w14:paraId="4A068DD5"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Description</w:t>
            </w:r>
          </w:p>
        </w:tc>
      </w:tr>
      <w:tr w:rsidR="007F02A1" w14:paraId="0223CD4C"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491F0D25" w14:textId="77777777" w:rsidR="007F02A1" w:rsidRPr="00914F86" w:rsidRDefault="007F02A1" w:rsidP="00CF0A02">
            <w:pPr>
              <w:pStyle w:val="paragraphStyle"/>
              <w:rPr>
                <w:rFonts w:asciiTheme="minorHAnsi" w:hAnsiTheme="minorHAnsi" w:cstheme="minorHAnsi"/>
                <w:sz w:val="20"/>
                <w:szCs w:val="20"/>
              </w:rPr>
            </w:pPr>
            <w:proofErr w:type="spellStart"/>
            <w:r w:rsidRPr="00914F86">
              <w:rPr>
                <w:rFonts w:asciiTheme="minorHAnsi" w:hAnsiTheme="minorHAnsi" w:cstheme="minorHAnsi"/>
                <w:sz w:val="20"/>
                <w:szCs w:val="20"/>
              </w:rPr>
              <w:t>CallingUser</w:t>
            </w:r>
            <w:proofErr w:type="spellEnd"/>
          </w:p>
        </w:tc>
        <w:tc>
          <w:tcPr>
            <w:tcW w:w="0" w:type="auto"/>
            <w:tcMar>
              <w:top w:w="0" w:type="dxa"/>
              <w:left w:w="75" w:type="dxa"/>
              <w:bottom w:w="75" w:type="dxa"/>
              <w:right w:w="75" w:type="dxa"/>
            </w:tcMar>
          </w:tcPr>
          <w:p w14:paraId="47481058"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String(13)</w:t>
            </w:r>
          </w:p>
        </w:tc>
        <w:tc>
          <w:tcPr>
            <w:tcW w:w="0" w:type="auto"/>
            <w:tcMar>
              <w:top w:w="0" w:type="dxa"/>
              <w:left w:w="75" w:type="dxa"/>
              <w:bottom w:w="75" w:type="dxa"/>
              <w:right w:w="75" w:type="dxa"/>
            </w:tcMar>
          </w:tcPr>
          <w:p w14:paraId="32A7D9E2"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Yes</w:t>
            </w:r>
          </w:p>
        </w:tc>
        <w:tc>
          <w:tcPr>
            <w:tcW w:w="0" w:type="auto"/>
            <w:tcMar>
              <w:top w:w="0" w:type="dxa"/>
              <w:left w:w="75" w:type="dxa"/>
              <w:bottom w:w="75" w:type="dxa"/>
              <w:right w:w="75" w:type="dxa"/>
            </w:tcMar>
          </w:tcPr>
          <w:p w14:paraId="6C5E8BBD" w14:textId="4AB7ED98"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The user IDNP or the system ID that processes the data</w:t>
            </w:r>
          </w:p>
        </w:tc>
      </w:tr>
      <w:tr w:rsidR="007F02A1" w14:paraId="732E447A"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328784FF" w14:textId="77777777" w:rsidR="007F02A1" w:rsidRPr="00914F86" w:rsidRDefault="007F02A1" w:rsidP="00CF0A02">
            <w:pPr>
              <w:pStyle w:val="paragraphStyle"/>
              <w:rPr>
                <w:rFonts w:asciiTheme="minorHAnsi" w:hAnsiTheme="minorHAnsi" w:cstheme="minorHAnsi"/>
                <w:sz w:val="20"/>
                <w:szCs w:val="20"/>
              </w:rPr>
            </w:pPr>
            <w:proofErr w:type="spellStart"/>
            <w:r w:rsidRPr="00914F86">
              <w:rPr>
                <w:rFonts w:asciiTheme="minorHAnsi" w:hAnsiTheme="minorHAnsi" w:cstheme="minorHAnsi"/>
                <w:sz w:val="20"/>
                <w:szCs w:val="20"/>
              </w:rPr>
              <w:t>CallingEntity</w:t>
            </w:r>
            <w:proofErr w:type="spellEnd"/>
          </w:p>
        </w:tc>
        <w:tc>
          <w:tcPr>
            <w:tcW w:w="0" w:type="auto"/>
            <w:tcMar>
              <w:top w:w="0" w:type="dxa"/>
              <w:left w:w="75" w:type="dxa"/>
              <w:bottom w:w="75" w:type="dxa"/>
              <w:right w:w="75" w:type="dxa"/>
            </w:tcMar>
          </w:tcPr>
          <w:p w14:paraId="140600CF"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String(13)</w:t>
            </w:r>
          </w:p>
        </w:tc>
        <w:tc>
          <w:tcPr>
            <w:tcW w:w="0" w:type="auto"/>
            <w:tcMar>
              <w:top w:w="0" w:type="dxa"/>
              <w:left w:w="75" w:type="dxa"/>
              <w:bottom w:w="75" w:type="dxa"/>
              <w:right w:w="75" w:type="dxa"/>
            </w:tcMar>
          </w:tcPr>
          <w:p w14:paraId="4559CB55"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Yes</w:t>
            </w:r>
          </w:p>
        </w:tc>
        <w:tc>
          <w:tcPr>
            <w:tcW w:w="0" w:type="auto"/>
            <w:tcMar>
              <w:top w:w="0" w:type="dxa"/>
              <w:left w:w="75" w:type="dxa"/>
              <w:bottom w:w="75" w:type="dxa"/>
              <w:right w:w="75" w:type="dxa"/>
            </w:tcMar>
          </w:tcPr>
          <w:p w14:paraId="20DA5652" w14:textId="0B0323B3"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The IDNO of the legal entity processing the data</w:t>
            </w:r>
          </w:p>
        </w:tc>
      </w:tr>
      <w:tr w:rsidR="007F02A1" w14:paraId="4B5538A7"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51060178" w14:textId="77777777" w:rsidR="007F02A1" w:rsidRPr="00914F86" w:rsidRDefault="007F02A1" w:rsidP="00CF0A02">
            <w:pPr>
              <w:pStyle w:val="paragraphStyle"/>
              <w:rPr>
                <w:rFonts w:asciiTheme="minorHAnsi" w:hAnsiTheme="minorHAnsi" w:cstheme="minorHAnsi"/>
                <w:sz w:val="20"/>
                <w:szCs w:val="20"/>
              </w:rPr>
            </w:pPr>
            <w:proofErr w:type="spellStart"/>
            <w:r w:rsidRPr="00914F86">
              <w:rPr>
                <w:rFonts w:asciiTheme="minorHAnsi" w:hAnsiTheme="minorHAnsi" w:cstheme="minorHAnsi"/>
                <w:sz w:val="20"/>
                <w:szCs w:val="20"/>
              </w:rPr>
              <w:t>CallBasis</w:t>
            </w:r>
            <w:proofErr w:type="spellEnd"/>
          </w:p>
        </w:tc>
        <w:tc>
          <w:tcPr>
            <w:tcW w:w="0" w:type="auto"/>
            <w:tcMar>
              <w:top w:w="0" w:type="dxa"/>
              <w:left w:w="75" w:type="dxa"/>
              <w:bottom w:w="75" w:type="dxa"/>
              <w:right w:w="75" w:type="dxa"/>
            </w:tcMar>
          </w:tcPr>
          <w:p w14:paraId="6E7329E3"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String(256)</w:t>
            </w:r>
          </w:p>
        </w:tc>
        <w:tc>
          <w:tcPr>
            <w:tcW w:w="0" w:type="auto"/>
            <w:tcMar>
              <w:top w:w="0" w:type="dxa"/>
              <w:left w:w="75" w:type="dxa"/>
              <w:bottom w:w="75" w:type="dxa"/>
              <w:right w:w="75" w:type="dxa"/>
            </w:tcMar>
          </w:tcPr>
          <w:p w14:paraId="531AECBD"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Yes</w:t>
            </w:r>
          </w:p>
        </w:tc>
        <w:tc>
          <w:tcPr>
            <w:tcW w:w="0" w:type="auto"/>
            <w:tcMar>
              <w:top w:w="0" w:type="dxa"/>
              <w:left w:w="75" w:type="dxa"/>
              <w:bottom w:w="75" w:type="dxa"/>
              <w:right w:w="75" w:type="dxa"/>
            </w:tcMar>
          </w:tcPr>
          <w:p w14:paraId="4AF8F17D"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Legal basis of the appeal</w:t>
            </w:r>
          </w:p>
        </w:tc>
      </w:tr>
      <w:tr w:rsidR="007F02A1" w14:paraId="3746AF27"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1F6B3C41" w14:textId="77777777" w:rsidR="007F02A1" w:rsidRPr="00914F86" w:rsidRDefault="007F02A1" w:rsidP="00CF0A02">
            <w:pPr>
              <w:pStyle w:val="paragraphStyle"/>
              <w:rPr>
                <w:rFonts w:asciiTheme="minorHAnsi" w:hAnsiTheme="minorHAnsi" w:cstheme="minorHAnsi"/>
                <w:sz w:val="20"/>
                <w:szCs w:val="20"/>
              </w:rPr>
            </w:pPr>
            <w:proofErr w:type="spellStart"/>
            <w:r w:rsidRPr="00914F86">
              <w:rPr>
                <w:rFonts w:asciiTheme="minorHAnsi" w:hAnsiTheme="minorHAnsi" w:cstheme="minorHAnsi"/>
                <w:sz w:val="20"/>
                <w:szCs w:val="20"/>
              </w:rPr>
              <w:t>CallReason</w:t>
            </w:r>
            <w:proofErr w:type="spellEnd"/>
          </w:p>
        </w:tc>
        <w:tc>
          <w:tcPr>
            <w:tcW w:w="0" w:type="auto"/>
            <w:tcMar>
              <w:top w:w="0" w:type="dxa"/>
              <w:left w:w="75" w:type="dxa"/>
              <w:bottom w:w="75" w:type="dxa"/>
              <w:right w:w="75" w:type="dxa"/>
            </w:tcMar>
          </w:tcPr>
          <w:p w14:paraId="6FF35E6E"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String(512)</w:t>
            </w:r>
          </w:p>
        </w:tc>
        <w:tc>
          <w:tcPr>
            <w:tcW w:w="0" w:type="auto"/>
            <w:tcMar>
              <w:top w:w="0" w:type="dxa"/>
              <w:left w:w="75" w:type="dxa"/>
              <w:bottom w:w="75" w:type="dxa"/>
              <w:right w:w="75" w:type="dxa"/>
            </w:tcMar>
          </w:tcPr>
          <w:p w14:paraId="667A937A"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Yes</w:t>
            </w:r>
          </w:p>
        </w:tc>
        <w:tc>
          <w:tcPr>
            <w:tcW w:w="0" w:type="auto"/>
            <w:tcMar>
              <w:top w:w="0" w:type="dxa"/>
              <w:left w:w="75" w:type="dxa"/>
              <w:bottom w:w="75" w:type="dxa"/>
              <w:right w:w="75" w:type="dxa"/>
            </w:tcMar>
          </w:tcPr>
          <w:p w14:paraId="0778905B"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Purpose of the call</w:t>
            </w:r>
          </w:p>
        </w:tc>
      </w:tr>
      <w:tr w:rsidR="007F02A1" w14:paraId="5C1904DD" w14:textId="77777777" w:rsidTr="007F02A1">
        <w:tblPrEx>
          <w:tblLook w:val="0000" w:firstRow="0" w:lastRow="0" w:firstColumn="0" w:lastColumn="0" w:noHBand="0" w:noVBand="0"/>
        </w:tblPrEx>
        <w:tc>
          <w:tcPr>
            <w:tcW w:w="0" w:type="auto"/>
            <w:gridSpan w:val="4"/>
            <w:shd w:val="clear" w:color="auto" w:fill="D9D9D9"/>
            <w:tcMar>
              <w:top w:w="0" w:type="dxa"/>
              <w:left w:w="75" w:type="dxa"/>
              <w:bottom w:w="75" w:type="dxa"/>
              <w:right w:w="75" w:type="dxa"/>
            </w:tcMar>
          </w:tcPr>
          <w:p w14:paraId="2DBA3892"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Input parameters</w:t>
            </w:r>
          </w:p>
        </w:tc>
      </w:tr>
      <w:tr w:rsidR="007F02A1" w14:paraId="1DAACBCE" w14:textId="77777777" w:rsidTr="007F02A1">
        <w:tblPrEx>
          <w:tblLook w:val="0000" w:firstRow="0" w:lastRow="0" w:firstColumn="0" w:lastColumn="0" w:noHBand="0" w:noVBand="0"/>
        </w:tblPrEx>
        <w:tc>
          <w:tcPr>
            <w:tcW w:w="0" w:type="auto"/>
            <w:shd w:val="clear" w:color="auto" w:fill="D9D9D9"/>
            <w:tcMar>
              <w:top w:w="0" w:type="dxa"/>
              <w:left w:w="75" w:type="dxa"/>
              <w:bottom w:w="75" w:type="dxa"/>
              <w:right w:w="75" w:type="dxa"/>
            </w:tcMar>
          </w:tcPr>
          <w:p w14:paraId="46DC8B98"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Property</w:t>
            </w:r>
          </w:p>
        </w:tc>
        <w:tc>
          <w:tcPr>
            <w:tcW w:w="0" w:type="auto"/>
            <w:shd w:val="clear" w:color="auto" w:fill="D9D9D9"/>
            <w:tcMar>
              <w:top w:w="0" w:type="dxa"/>
              <w:left w:w="75" w:type="dxa"/>
              <w:bottom w:w="75" w:type="dxa"/>
              <w:right w:w="75" w:type="dxa"/>
            </w:tcMar>
          </w:tcPr>
          <w:p w14:paraId="15E422FC"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Type</w:t>
            </w:r>
          </w:p>
        </w:tc>
        <w:tc>
          <w:tcPr>
            <w:tcW w:w="0" w:type="auto"/>
            <w:shd w:val="clear" w:color="auto" w:fill="D9D9D9"/>
            <w:tcMar>
              <w:top w:w="0" w:type="dxa"/>
              <w:left w:w="75" w:type="dxa"/>
              <w:bottom w:w="75" w:type="dxa"/>
              <w:right w:w="75" w:type="dxa"/>
            </w:tcMar>
          </w:tcPr>
          <w:p w14:paraId="6C1ECC13"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compulsory</w:t>
            </w:r>
          </w:p>
        </w:tc>
        <w:tc>
          <w:tcPr>
            <w:tcW w:w="0" w:type="auto"/>
            <w:shd w:val="clear" w:color="auto" w:fill="D9D9D9"/>
            <w:tcMar>
              <w:top w:w="0" w:type="dxa"/>
              <w:left w:w="75" w:type="dxa"/>
              <w:bottom w:w="75" w:type="dxa"/>
              <w:right w:w="75" w:type="dxa"/>
            </w:tcMar>
          </w:tcPr>
          <w:p w14:paraId="7487ED62"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Description</w:t>
            </w:r>
          </w:p>
        </w:tc>
      </w:tr>
      <w:tr w:rsidR="007F02A1" w14:paraId="608E6F57"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3C595369" w14:textId="77777777" w:rsidR="007F02A1" w:rsidRPr="00914F86" w:rsidRDefault="007F02A1" w:rsidP="00CF0A02">
            <w:pPr>
              <w:pStyle w:val="paragraphStyle"/>
              <w:rPr>
                <w:rFonts w:asciiTheme="minorHAnsi" w:hAnsiTheme="minorHAnsi" w:cstheme="minorHAnsi"/>
                <w:sz w:val="20"/>
                <w:szCs w:val="20"/>
              </w:rPr>
            </w:pPr>
            <w:proofErr w:type="spellStart"/>
            <w:r w:rsidRPr="00914F86">
              <w:rPr>
                <w:rFonts w:asciiTheme="minorHAnsi" w:hAnsiTheme="minorHAnsi" w:cstheme="minorHAnsi"/>
                <w:sz w:val="20"/>
                <w:szCs w:val="20"/>
              </w:rPr>
              <w:t>LegalEntityId</w:t>
            </w:r>
            <w:proofErr w:type="spellEnd"/>
          </w:p>
        </w:tc>
        <w:tc>
          <w:tcPr>
            <w:tcW w:w="0" w:type="auto"/>
            <w:tcMar>
              <w:top w:w="0" w:type="dxa"/>
              <w:left w:w="75" w:type="dxa"/>
              <w:bottom w:w="75" w:type="dxa"/>
              <w:right w:w="75" w:type="dxa"/>
            </w:tcMar>
          </w:tcPr>
          <w:p w14:paraId="49E1B81D"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w:t>
            </w:r>
          </w:p>
        </w:tc>
        <w:tc>
          <w:tcPr>
            <w:tcW w:w="0" w:type="auto"/>
            <w:tcMar>
              <w:top w:w="0" w:type="dxa"/>
              <w:left w:w="75" w:type="dxa"/>
              <w:bottom w:w="75" w:type="dxa"/>
              <w:right w:w="75" w:type="dxa"/>
            </w:tcMar>
          </w:tcPr>
          <w:p w14:paraId="7361099F"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Yes</w:t>
            </w:r>
          </w:p>
        </w:tc>
        <w:tc>
          <w:tcPr>
            <w:tcW w:w="0" w:type="auto"/>
            <w:tcMar>
              <w:top w:w="0" w:type="dxa"/>
              <w:left w:w="75" w:type="dxa"/>
              <w:bottom w:w="75" w:type="dxa"/>
              <w:right w:w="75" w:type="dxa"/>
            </w:tcMar>
          </w:tcPr>
          <w:p w14:paraId="6CBB17D6" w14:textId="6903B72A" w:rsidR="007F02A1" w:rsidRPr="00914F86" w:rsidRDefault="00524CF0"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Unique Business Identifier (UBI)</w:t>
            </w:r>
          </w:p>
        </w:tc>
      </w:tr>
      <w:tr w:rsidR="007F02A1" w14:paraId="6B1DBD6B"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53524D86"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Status</w:t>
            </w:r>
          </w:p>
        </w:tc>
        <w:tc>
          <w:tcPr>
            <w:tcW w:w="0" w:type="auto"/>
            <w:tcMar>
              <w:top w:w="0" w:type="dxa"/>
              <w:left w:w="75" w:type="dxa"/>
              <w:bottom w:w="75" w:type="dxa"/>
              <w:right w:w="75" w:type="dxa"/>
            </w:tcMar>
          </w:tcPr>
          <w:p w14:paraId="1774DD42"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Thong</w:t>
            </w:r>
          </w:p>
        </w:tc>
        <w:tc>
          <w:tcPr>
            <w:tcW w:w="0" w:type="auto"/>
            <w:tcMar>
              <w:top w:w="0" w:type="dxa"/>
              <w:left w:w="75" w:type="dxa"/>
              <w:bottom w:w="75" w:type="dxa"/>
              <w:right w:w="75" w:type="dxa"/>
            </w:tcMar>
          </w:tcPr>
          <w:p w14:paraId="7958DCB4"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Yes</w:t>
            </w:r>
          </w:p>
        </w:tc>
        <w:tc>
          <w:tcPr>
            <w:tcW w:w="0" w:type="auto"/>
            <w:tcMar>
              <w:top w:w="0" w:type="dxa"/>
              <w:left w:w="75" w:type="dxa"/>
              <w:bottom w:w="75" w:type="dxa"/>
              <w:right w:w="75" w:type="dxa"/>
            </w:tcMar>
          </w:tcPr>
          <w:p w14:paraId="6117DA47"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AEO status of economic operators</w:t>
            </w:r>
          </w:p>
        </w:tc>
      </w:tr>
    </w:tbl>
    <w:p w14:paraId="04454505" w14:textId="77777777" w:rsidR="00E34640" w:rsidRPr="00574E3A" w:rsidRDefault="00E34640" w:rsidP="00E34640">
      <w:pPr>
        <w:pStyle w:val="Heading3"/>
        <w:spacing w:after="160" w:line="259" w:lineRule="auto"/>
        <w:rPr>
          <w:i w:val="0"/>
        </w:rPr>
      </w:pPr>
      <w:bookmarkStart w:id="244" w:name="_Toc222213182"/>
      <w:r w:rsidRPr="00574E3A">
        <w:rPr>
          <w14:ligatures w14:val="none"/>
        </w:rPr>
        <w:t xml:space="preserve">A7. 2. </w:t>
      </w:r>
      <w:r>
        <w:rPr>
          <w:i w:val="0"/>
        </w:rPr>
        <w:t xml:space="preserve">Data </w:t>
      </w:r>
      <w:r w:rsidRPr="00574E3A">
        <w:rPr>
          <w:i w:val="0"/>
        </w:rPr>
        <w:t>structures</w:t>
      </w:r>
      <w:bookmarkEnd w:id="244"/>
    </w:p>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80"/>
        <w:gridCol w:w="1924"/>
        <w:gridCol w:w="1121"/>
        <w:gridCol w:w="3803"/>
      </w:tblGrid>
      <w:tr w:rsidR="00E34640" w:rsidRPr="00FF46DB" w14:paraId="30875C6E" w14:textId="77777777" w:rsidTr="004877DC">
        <w:tc>
          <w:tcPr>
            <w:tcW w:w="0" w:type="auto"/>
            <w:shd w:val="clear" w:color="auto" w:fill="D9D9D9"/>
            <w:tcMar>
              <w:top w:w="0" w:type="dxa"/>
              <w:left w:w="75" w:type="dxa"/>
              <w:bottom w:w="75" w:type="dxa"/>
              <w:right w:w="75" w:type="dxa"/>
            </w:tcMar>
          </w:tcPr>
          <w:p w14:paraId="70757B4C"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Property</w:t>
            </w:r>
          </w:p>
        </w:tc>
        <w:tc>
          <w:tcPr>
            <w:tcW w:w="0" w:type="auto"/>
            <w:shd w:val="clear" w:color="auto" w:fill="D9D9D9"/>
            <w:tcMar>
              <w:top w:w="0" w:type="dxa"/>
              <w:left w:w="75" w:type="dxa"/>
              <w:bottom w:w="75" w:type="dxa"/>
              <w:right w:w="75" w:type="dxa"/>
            </w:tcMar>
          </w:tcPr>
          <w:p w14:paraId="6608126F"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Type</w:t>
            </w:r>
          </w:p>
        </w:tc>
        <w:tc>
          <w:tcPr>
            <w:tcW w:w="0" w:type="auto"/>
            <w:shd w:val="clear" w:color="auto" w:fill="D9D9D9"/>
            <w:tcMar>
              <w:top w:w="0" w:type="dxa"/>
              <w:left w:w="75" w:type="dxa"/>
              <w:bottom w:w="75" w:type="dxa"/>
              <w:right w:w="75" w:type="dxa"/>
            </w:tcMar>
          </w:tcPr>
          <w:p w14:paraId="5EB8280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compulsory</w:t>
            </w:r>
          </w:p>
        </w:tc>
        <w:tc>
          <w:tcPr>
            <w:tcW w:w="0" w:type="auto"/>
            <w:shd w:val="clear" w:color="auto" w:fill="D9D9D9"/>
            <w:tcMar>
              <w:top w:w="0" w:type="dxa"/>
              <w:left w:w="75" w:type="dxa"/>
              <w:bottom w:w="75" w:type="dxa"/>
              <w:right w:w="75" w:type="dxa"/>
            </w:tcMar>
          </w:tcPr>
          <w:p w14:paraId="59E4907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7D487FC5" w14:textId="77777777" w:rsidTr="004877DC">
        <w:tc>
          <w:tcPr>
            <w:tcW w:w="0" w:type="auto"/>
            <w:gridSpan w:val="4"/>
            <w:shd w:val="clear" w:color="auto" w:fill="D9D9D9"/>
            <w:tcMar>
              <w:top w:w="0" w:type="dxa"/>
              <w:left w:w="75" w:type="dxa"/>
              <w:bottom w:w="75" w:type="dxa"/>
              <w:right w:w="75" w:type="dxa"/>
            </w:tcMar>
          </w:tcPr>
          <w:p w14:paraId="53F1C612"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ImportNotification</w:t>
            </w:r>
            <w:proofErr w:type="spellEnd"/>
          </w:p>
        </w:tc>
      </w:tr>
      <w:tr w:rsidR="00E34640" w:rsidRPr="00FF46DB" w14:paraId="45A3AE37" w14:textId="77777777" w:rsidTr="004877DC">
        <w:tc>
          <w:tcPr>
            <w:tcW w:w="0" w:type="auto"/>
            <w:tcMar>
              <w:top w:w="0" w:type="dxa"/>
              <w:left w:w="75" w:type="dxa"/>
              <w:bottom w:w="75" w:type="dxa"/>
              <w:right w:w="75" w:type="dxa"/>
            </w:tcMar>
          </w:tcPr>
          <w:p w14:paraId="615AA399"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ImportNotificationID</w:t>
            </w:r>
            <w:proofErr w:type="spellEnd"/>
          </w:p>
        </w:tc>
        <w:tc>
          <w:tcPr>
            <w:tcW w:w="0" w:type="auto"/>
            <w:tcMar>
              <w:top w:w="0" w:type="dxa"/>
              <w:left w:w="75" w:type="dxa"/>
              <w:bottom w:w="75" w:type="dxa"/>
              <w:right w:w="75" w:type="dxa"/>
            </w:tcMar>
          </w:tcPr>
          <w:p w14:paraId="6D43084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3FA2B5D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026A5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 notification identifier</w:t>
            </w:r>
          </w:p>
        </w:tc>
      </w:tr>
      <w:tr w:rsidR="00E34640" w:rsidRPr="00FF46DB" w14:paraId="3976C3D7" w14:textId="77777777" w:rsidTr="004877DC">
        <w:tc>
          <w:tcPr>
            <w:tcW w:w="0" w:type="auto"/>
            <w:tcMar>
              <w:top w:w="0" w:type="dxa"/>
              <w:left w:w="75" w:type="dxa"/>
              <w:bottom w:w="75" w:type="dxa"/>
              <w:right w:w="75" w:type="dxa"/>
            </w:tcMar>
          </w:tcPr>
          <w:p w14:paraId="335F595C"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ImportGoods</w:t>
            </w:r>
            <w:proofErr w:type="spellEnd"/>
          </w:p>
        </w:tc>
        <w:tc>
          <w:tcPr>
            <w:tcW w:w="0" w:type="auto"/>
            <w:tcMar>
              <w:top w:w="0" w:type="dxa"/>
              <w:left w:w="75" w:type="dxa"/>
              <w:bottom w:w="75" w:type="dxa"/>
              <w:right w:w="75" w:type="dxa"/>
            </w:tcMar>
          </w:tcPr>
          <w:p w14:paraId="6BF3EF0B"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ImportGood</w:t>
            </w:r>
            <w:proofErr w:type="spellEnd"/>
            <w:r w:rsidRPr="00FF46DB">
              <w:rPr>
                <w:rFonts w:ascii="Calibri" w:hAnsi="Calibri" w:cs="Calibri"/>
                <w:b/>
                <w:bCs/>
                <w:sz w:val="20"/>
                <w:szCs w:val="20"/>
              </w:rPr>
              <w:t>[]</w:t>
            </w:r>
          </w:p>
        </w:tc>
        <w:tc>
          <w:tcPr>
            <w:tcW w:w="0" w:type="auto"/>
            <w:tcMar>
              <w:top w:w="0" w:type="dxa"/>
              <w:left w:w="75" w:type="dxa"/>
              <w:bottom w:w="75" w:type="dxa"/>
              <w:right w:w="75" w:type="dxa"/>
            </w:tcMar>
          </w:tcPr>
          <w:p w14:paraId="082663E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3D4100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of the consignment of goods to be notified for import or transit</w:t>
            </w:r>
          </w:p>
        </w:tc>
      </w:tr>
      <w:tr w:rsidR="00E34640" w:rsidRPr="00FF46DB" w14:paraId="5EB2A574" w14:textId="77777777" w:rsidTr="004877DC">
        <w:tc>
          <w:tcPr>
            <w:tcW w:w="0" w:type="auto"/>
            <w:tcMar>
              <w:top w:w="0" w:type="dxa"/>
              <w:left w:w="75" w:type="dxa"/>
              <w:bottom w:w="75" w:type="dxa"/>
              <w:right w:w="75" w:type="dxa"/>
            </w:tcMar>
          </w:tcPr>
          <w:p w14:paraId="1C43E1E7"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AuthorizedTransport</w:t>
            </w:r>
            <w:proofErr w:type="spellEnd"/>
          </w:p>
        </w:tc>
        <w:tc>
          <w:tcPr>
            <w:tcW w:w="0" w:type="auto"/>
            <w:tcMar>
              <w:top w:w="0" w:type="dxa"/>
              <w:left w:w="75" w:type="dxa"/>
              <w:bottom w:w="75" w:type="dxa"/>
              <w:right w:w="75" w:type="dxa"/>
            </w:tcMar>
          </w:tcPr>
          <w:p w14:paraId="733E29BD"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AuthorizedTransport</w:t>
            </w:r>
            <w:proofErr w:type="spellEnd"/>
          </w:p>
        </w:tc>
        <w:tc>
          <w:tcPr>
            <w:tcW w:w="0" w:type="auto"/>
            <w:tcMar>
              <w:top w:w="0" w:type="dxa"/>
              <w:left w:w="75" w:type="dxa"/>
              <w:bottom w:w="75" w:type="dxa"/>
              <w:right w:w="75" w:type="dxa"/>
            </w:tcMar>
          </w:tcPr>
          <w:p w14:paraId="32D43B2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2EE655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of transport unit authorized for the transport of imported goods</w:t>
            </w:r>
          </w:p>
        </w:tc>
      </w:tr>
      <w:tr w:rsidR="00E34640" w:rsidRPr="00FF46DB" w14:paraId="37DC6E4E" w14:textId="77777777" w:rsidTr="004877DC">
        <w:tc>
          <w:tcPr>
            <w:tcW w:w="0" w:type="auto"/>
            <w:tcMar>
              <w:top w:w="0" w:type="dxa"/>
              <w:left w:w="75" w:type="dxa"/>
              <w:bottom w:w="75" w:type="dxa"/>
              <w:right w:w="75" w:type="dxa"/>
            </w:tcMar>
          </w:tcPr>
          <w:p w14:paraId="06822DB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Transporter</w:t>
            </w:r>
          </w:p>
        </w:tc>
        <w:tc>
          <w:tcPr>
            <w:tcW w:w="0" w:type="auto"/>
            <w:tcMar>
              <w:top w:w="0" w:type="dxa"/>
              <w:left w:w="75" w:type="dxa"/>
              <w:bottom w:w="75" w:type="dxa"/>
              <w:right w:w="75" w:type="dxa"/>
            </w:tcMar>
          </w:tcPr>
          <w:p w14:paraId="4B212990"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LegalEntity</w:t>
            </w:r>
            <w:proofErr w:type="spellEnd"/>
          </w:p>
        </w:tc>
        <w:tc>
          <w:tcPr>
            <w:tcW w:w="0" w:type="auto"/>
            <w:tcMar>
              <w:top w:w="0" w:type="dxa"/>
              <w:left w:w="75" w:type="dxa"/>
              <w:bottom w:w="75" w:type="dxa"/>
              <w:right w:w="75" w:type="dxa"/>
            </w:tcMar>
          </w:tcPr>
          <w:p w14:paraId="52444FD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1B8568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of economic agent carrying out goods transport activities</w:t>
            </w:r>
          </w:p>
        </w:tc>
      </w:tr>
      <w:tr w:rsidR="00E34640" w:rsidRPr="00FF46DB" w14:paraId="1B024FFE" w14:textId="77777777" w:rsidTr="004877DC">
        <w:tc>
          <w:tcPr>
            <w:tcW w:w="0" w:type="auto"/>
            <w:tcMar>
              <w:top w:w="0" w:type="dxa"/>
              <w:left w:w="75" w:type="dxa"/>
              <w:bottom w:w="75" w:type="dxa"/>
              <w:right w:w="75" w:type="dxa"/>
            </w:tcMar>
          </w:tcPr>
          <w:p w14:paraId="1E808A7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Importer</w:t>
            </w:r>
          </w:p>
        </w:tc>
        <w:tc>
          <w:tcPr>
            <w:tcW w:w="0" w:type="auto"/>
            <w:tcMar>
              <w:top w:w="0" w:type="dxa"/>
              <w:left w:w="75" w:type="dxa"/>
              <w:bottom w:w="75" w:type="dxa"/>
              <w:right w:w="75" w:type="dxa"/>
            </w:tcMar>
          </w:tcPr>
          <w:p w14:paraId="444BDE4D"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FoodChainOperator</w:t>
            </w:r>
            <w:proofErr w:type="spellEnd"/>
          </w:p>
        </w:tc>
        <w:tc>
          <w:tcPr>
            <w:tcW w:w="0" w:type="auto"/>
            <w:tcMar>
              <w:top w:w="0" w:type="dxa"/>
              <w:left w:w="75" w:type="dxa"/>
              <w:bottom w:w="75" w:type="dxa"/>
              <w:right w:w="75" w:type="dxa"/>
            </w:tcMar>
          </w:tcPr>
          <w:p w14:paraId="2D9C143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7C0D04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of an economic agent registered in the Register of Food Chain Operators that carries out import activities of goods subject to control and supervision by ANSA</w:t>
            </w:r>
          </w:p>
        </w:tc>
      </w:tr>
      <w:tr w:rsidR="00E34640" w:rsidRPr="00FF46DB" w14:paraId="38470FC8" w14:textId="77777777" w:rsidTr="004877DC">
        <w:tc>
          <w:tcPr>
            <w:tcW w:w="0" w:type="auto"/>
            <w:tcMar>
              <w:top w:w="0" w:type="dxa"/>
              <w:left w:w="75" w:type="dxa"/>
              <w:bottom w:w="75" w:type="dxa"/>
              <w:right w:w="75" w:type="dxa"/>
            </w:tcMar>
          </w:tcPr>
          <w:p w14:paraId="42C378D9"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ImportNotificationType</w:t>
            </w:r>
            <w:proofErr w:type="spellEnd"/>
          </w:p>
        </w:tc>
        <w:tc>
          <w:tcPr>
            <w:tcW w:w="0" w:type="auto"/>
            <w:tcMar>
              <w:top w:w="0" w:type="dxa"/>
              <w:left w:w="75" w:type="dxa"/>
              <w:bottom w:w="75" w:type="dxa"/>
              <w:right w:w="75" w:type="dxa"/>
            </w:tcMar>
          </w:tcPr>
          <w:p w14:paraId="5FFFF1C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78EC1E8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55D530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Contains values from the pre-import notification types classifier</w:t>
            </w:r>
          </w:p>
        </w:tc>
      </w:tr>
      <w:tr w:rsidR="00E34640" w:rsidRPr="00FF46DB" w14:paraId="2C5BADD0" w14:textId="77777777" w:rsidTr="004877DC">
        <w:tc>
          <w:tcPr>
            <w:tcW w:w="0" w:type="auto"/>
            <w:tcMar>
              <w:top w:w="0" w:type="dxa"/>
              <w:left w:w="75" w:type="dxa"/>
              <w:bottom w:w="75" w:type="dxa"/>
              <w:right w:w="75" w:type="dxa"/>
            </w:tcMar>
          </w:tcPr>
          <w:p w14:paraId="19353623"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NotificationDate</w:t>
            </w:r>
            <w:proofErr w:type="spellEnd"/>
          </w:p>
        </w:tc>
        <w:tc>
          <w:tcPr>
            <w:tcW w:w="0" w:type="auto"/>
            <w:tcMar>
              <w:top w:w="0" w:type="dxa"/>
              <w:left w:w="75" w:type="dxa"/>
              <w:bottom w:w="75" w:type="dxa"/>
              <w:right w:w="75" w:type="dxa"/>
            </w:tcMar>
          </w:tcPr>
          <w:p w14:paraId="296AA55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7B55150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0A13958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of dispatch of import notification</w:t>
            </w:r>
          </w:p>
        </w:tc>
      </w:tr>
      <w:tr w:rsidR="00E34640" w:rsidRPr="00FF46DB" w14:paraId="127D3123" w14:textId="77777777" w:rsidTr="004877DC">
        <w:tc>
          <w:tcPr>
            <w:tcW w:w="0" w:type="auto"/>
            <w:tcMar>
              <w:top w:w="0" w:type="dxa"/>
              <w:left w:w="75" w:type="dxa"/>
              <w:bottom w:w="75" w:type="dxa"/>
              <w:right w:w="75" w:type="dxa"/>
            </w:tcMar>
          </w:tcPr>
          <w:p w14:paraId="5427DBA1"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NotificationScope</w:t>
            </w:r>
            <w:proofErr w:type="spellEnd"/>
          </w:p>
        </w:tc>
        <w:tc>
          <w:tcPr>
            <w:tcW w:w="0" w:type="auto"/>
            <w:tcMar>
              <w:top w:w="0" w:type="dxa"/>
              <w:left w:w="75" w:type="dxa"/>
              <w:bottom w:w="75" w:type="dxa"/>
              <w:right w:w="75" w:type="dxa"/>
            </w:tcMar>
          </w:tcPr>
          <w:p w14:paraId="18218BE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9FFE8C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992741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This field contains values from the classifier for the purpose of notifying goods for which prior notification has been sent.</w:t>
            </w:r>
          </w:p>
        </w:tc>
      </w:tr>
      <w:tr w:rsidR="00E34640" w:rsidRPr="00FF46DB" w14:paraId="0D8B8762" w14:textId="77777777" w:rsidTr="004877DC">
        <w:tc>
          <w:tcPr>
            <w:tcW w:w="0" w:type="auto"/>
            <w:tcMar>
              <w:top w:w="0" w:type="dxa"/>
              <w:left w:w="75" w:type="dxa"/>
              <w:bottom w:w="75" w:type="dxa"/>
              <w:right w:w="75" w:type="dxa"/>
            </w:tcMar>
          </w:tcPr>
          <w:p w14:paraId="67D2D2D2"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GoodsDestinationAddress</w:t>
            </w:r>
            <w:proofErr w:type="spellEnd"/>
          </w:p>
        </w:tc>
        <w:tc>
          <w:tcPr>
            <w:tcW w:w="0" w:type="auto"/>
            <w:tcMar>
              <w:top w:w="0" w:type="dxa"/>
              <w:left w:w="75" w:type="dxa"/>
              <w:bottom w:w="75" w:type="dxa"/>
              <w:right w:w="75" w:type="dxa"/>
            </w:tcMar>
          </w:tcPr>
          <w:p w14:paraId="1DEEAA9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681336B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42654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on the place of destination of the goods</w:t>
            </w:r>
          </w:p>
        </w:tc>
      </w:tr>
      <w:tr w:rsidR="00E34640" w:rsidRPr="00FF46DB" w14:paraId="39590C29" w14:textId="77777777" w:rsidTr="004877DC">
        <w:tc>
          <w:tcPr>
            <w:tcW w:w="0" w:type="auto"/>
            <w:tcMar>
              <w:top w:w="0" w:type="dxa"/>
              <w:left w:w="75" w:type="dxa"/>
              <w:bottom w:w="75" w:type="dxa"/>
              <w:right w:w="75" w:type="dxa"/>
            </w:tcMar>
          </w:tcPr>
          <w:p w14:paraId="3CD56ADB"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lastRenderedPageBreak/>
              <w:t>GoodsStorageAddress</w:t>
            </w:r>
            <w:proofErr w:type="spellEnd"/>
          </w:p>
        </w:tc>
        <w:tc>
          <w:tcPr>
            <w:tcW w:w="0" w:type="auto"/>
            <w:tcMar>
              <w:top w:w="0" w:type="dxa"/>
              <w:left w:w="75" w:type="dxa"/>
              <w:bottom w:w="75" w:type="dxa"/>
              <w:right w:w="75" w:type="dxa"/>
            </w:tcMar>
          </w:tcPr>
          <w:p w14:paraId="62712C7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2AC4F54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102894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on the place of temporary storage of goods</w:t>
            </w:r>
          </w:p>
        </w:tc>
      </w:tr>
      <w:tr w:rsidR="00E34640" w:rsidRPr="00FF46DB" w14:paraId="53A47BDE" w14:textId="77777777" w:rsidTr="004877DC">
        <w:tc>
          <w:tcPr>
            <w:tcW w:w="0" w:type="auto"/>
            <w:tcMar>
              <w:top w:w="0" w:type="dxa"/>
              <w:left w:w="75" w:type="dxa"/>
              <w:bottom w:w="75" w:type="dxa"/>
              <w:right w:w="75" w:type="dxa"/>
            </w:tcMar>
          </w:tcPr>
          <w:p w14:paraId="2834508C"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GoodsControlPlace</w:t>
            </w:r>
            <w:proofErr w:type="spellEnd"/>
          </w:p>
        </w:tc>
        <w:tc>
          <w:tcPr>
            <w:tcW w:w="0" w:type="auto"/>
            <w:tcMar>
              <w:top w:w="0" w:type="dxa"/>
              <w:left w:w="75" w:type="dxa"/>
              <w:bottom w:w="75" w:type="dxa"/>
              <w:right w:w="75" w:type="dxa"/>
            </w:tcMar>
          </w:tcPr>
          <w:p w14:paraId="7A02C18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6C8555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E7F45C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This field contains values from the classifier with the place where the physical control of the goods for which prior notification has been sent will be carried out.</w:t>
            </w:r>
          </w:p>
        </w:tc>
      </w:tr>
      <w:tr w:rsidR="00E34640" w:rsidRPr="00FF46DB" w14:paraId="22F261F9" w14:textId="77777777" w:rsidTr="004877DC">
        <w:tc>
          <w:tcPr>
            <w:tcW w:w="0" w:type="auto"/>
            <w:tcMar>
              <w:top w:w="0" w:type="dxa"/>
              <w:left w:w="75" w:type="dxa"/>
              <w:bottom w:w="75" w:type="dxa"/>
              <w:right w:w="75" w:type="dxa"/>
            </w:tcMar>
          </w:tcPr>
          <w:p w14:paraId="6830E3A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BorderEntrancePoint</w:t>
            </w:r>
            <w:proofErr w:type="spellEnd"/>
          </w:p>
        </w:tc>
        <w:tc>
          <w:tcPr>
            <w:tcW w:w="0" w:type="auto"/>
            <w:tcMar>
              <w:top w:w="0" w:type="dxa"/>
              <w:left w:w="75" w:type="dxa"/>
              <w:bottom w:w="75" w:type="dxa"/>
              <w:right w:w="75" w:type="dxa"/>
            </w:tcMar>
          </w:tcPr>
          <w:p w14:paraId="369ADFC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6E889CA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09EEA3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Contains values from the classifier of border inspection points where ANSA performs identity control and physical control of goods</w:t>
            </w:r>
          </w:p>
        </w:tc>
      </w:tr>
      <w:tr w:rsidR="00E34640" w:rsidRPr="00FF46DB" w14:paraId="45384F6F" w14:textId="77777777" w:rsidTr="004877DC">
        <w:tc>
          <w:tcPr>
            <w:tcW w:w="0" w:type="auto"/>
            <w:tcMar>
              <w:top w:w="0" w:type="dxa"/>
              <w:left w:w="75" w:type="dxa"/>
              <w:bottom w:w="75" w:type="dxa"/>
              <w:right w:w="75" w:type="dxa"/>
            </w:tcMar>
          </w:tcPr>
          <w:p w14:paraId="47A55A09"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BorderExitPoint</w:t>
            </w:r>
            <w:proofErr w:type="spellEnd"/>
          </w:p>
        </w:tc>
        <w:tc>
          <w:tcPr>
            <w:tcW w:w="0" w:type="auto"/>
            <w:tcMar>
              <w:top w:w="0" w:type="dxa"/>
              <w:left w:w="75" w:type="dxa"/>
              <w:bottom w:w="75" w:type="dxa"/>
              <w:right w:w="75" w:type="dxa"/>
            </w:tcMar>
          </w:tcPr>
          <w:p w14:paraId="2D7BD72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02FA8CE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0FC2C3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Contains values from the customs post classifier where the goods in transit will exit the country</w:t>
            </w:r>
          </w:p>
        </w:tc>
      </w:tr>
      <w:tr w:rsidR="00E34640" w:rsidRPr="00FF46DB" w14:paraId="5C64CAFE" w14:textId="77777777" w:rsidTr="004877DC">
        <w:tc>
          <w:tcPr>
            <w:tcW w:w="0" w:type="auto"/>
            <w:tcMar>
              <w:top w:w="0" w:type="dxa"/>
              <w:left w:w="75" w:type="dxa"/>
              <w:bottom w:w="75" w:type="dxa"/>
              <w:right w:w="75" w:type="dxa"/>
            </w:tcMar>
          </w:tcPr>
          <w:p w14:paraId="1C4C3AEE"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BorderEstimativeEntranceDate</w:t>
            </w:r>
            <w:proofErr w:type="spellEnd"/>
          </w:p>
        </w:tc>
        <w:tc>
          <w:tcPr>
            <w:tcW w:w="0" w:type="auto"/>
            <w:tcMar>
              <w:top w:w="0" w:type="dxa"/>
              <w:left w:w="75" w:type="dxa"/>
              <w:bottom w:w="75" w:type="dxa"/>
              <w:right w:w="75" w:type="dxa"/>
            </w:tcMar>
          </w:tcPr>
          <w:p w14:paraId="337D7BA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6FFC87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5EE274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Estimated date of entry into the country</w:t>
            </w:r>
          </w:p>
        </w:tc>
      </w:tr>
      <w:tr w:rsidR="00E34640" w:rsidRPr="00FF46DB" w14:paraId="41D2F5BB" w14:textId="77777777" w:rsidTr="004877DC">
        <w:tc>
          <w:tcPr>
            <w:tcW w:w="0" w:type="auto"/>
            <w:tcMar>
              <w:top w:w="0" w:type="dxa"/>
              <w:left w:w="75" w:type="dxa"/>
              <w:bottom w:w="75" w:type="dxa"/>
              <w:right w:w="75" w:type="dxa"/>
            </w:tcMar>
          </w:tcPr>
          <w:p w14:paraId="21CC5F12"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BorderRealEntranceDate</w:t>
            </w:r>
            <w:proofErr w:type="spellEnd"/>
          </w:p>
        </w:tc>
        <w:tc>
          <w:tcPr>
            <w:tcW w:w="0" w:type="auto"/>
            <w:tcMar>
              <w:top w:w="0" w:type="dxa"/>
              <w:left w:w="75" w:type="dxa"/>
              <w:bottom w:w="75" w:type="dxa"/>
              <w:right w:w="75" w:type="dxa"/>
            </w:tcMar>
          </w:tcPr>
          <w:p w14:paraId="3868057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09A75EF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4F3A37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Exact date of entry into the country</w:t>
            </w:r>
          </w:p>
        </w:tc>
      </w:tr>
      <w:tr w:rsidR="00E34640" w:rsidRPr="00FF46DB" w14:paraId="3C48CB1E" w14:textId="77777777" w:rsidTr="004877DC">
        <w:tc>
          <w:tcPr>
            <w:tcW w:w="0" w:type="auto"/>
            <w:tcMar>
              <w:top w:w="0" w:type="dxa"/>
              <w:left w:w="75" w:type="dxa"/>
              <w:bottom w:w="75" w:type="dxa"/>
              <w:right w:w="75" w:type="dxa"/>
            </w:tcMar>
          </w:tcPr>
          <w:p w14:paraId="5529D72E"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GoodsDestinationCountry</w:t>
            </w:r>
            <w:proofErr w:type="spellEnd"/>
          </w:p>
        </w:tc>
        <w:tc>
          <w:tcPr>
            <w:tcW w:w="0" w:type="auto"/>
            <w:tcMar>
              <w:top w:w="0" w:type="dxa"/>
              <w:left w:w="75" w:type="dxa"/>
              <w:bottom w:w="75" w:type="dxa"/>
              <w:right w:w="75" w:type="dxa"/>
            </w:tcMar>
          </w:tcPr>
          <w:p w14:paraId="4130EE2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0D2D445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CA3358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Country of destination of goods (for transit)</w:t>
            </w:r>
          </w:p>
        </w:tc>
      </w:tr>
      <w:tr w:rsidR="00E34640" w:rsidRPr="00FF46DB" w14:paraId="06226882" w14:textId="77777777" w:rsidTr="004877DC">
        <w:tc>
          <w:tcPr>
            <w:tcW w:w="0" w:type="auto"/>
            <w:tcMar>
              <w:top w:w="0" w:type="dxa"/>
              <w:left w:w="75" w:type="dxa"/>
              <w:bottom w:w="75" w:type="dxa"/>
              <w:right w:w="75" w:type="dxa"/>
            </w:tcMar>
          </w:tcPr>
          <w:p w14:paraId="4FA50049"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GoodsTransitValidity</w:t>
            </w:r>
            <w:proofErr w:type="spellEnd"/>
          </w:p>
        </w:tc>
        <w:tc>
          <w:tcPr>
            <w:tcW w:w="0" w:type="auto"/>
            <w:tcMar>
              <w:top w:w="0" w:type="dxa"/>
              <w:left w:w="75" w:type="dxa"/>
              <w:bottom w:w="75" w:type="dxa"/>
              <w:right w:w="75" w:type="dxa"/>
            </w:tcMar>
          </w:tcPr>
          <w:p w14:paraId="0808C7D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3E6417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36B4AD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Transit validity deadline</w:t>
            </w:r>
          </w:p>
        </w:tc>
      </w:tr>
      <w:tr w:rsidR="00E34640" w:rsidRPr="00FF46DB" w14:paraId="27F52329" w14:textId="77777777" w:rsidTr="004877DC">
        <w:tc>
          <w:tcPr>
            <w:tcW w:w="0" w:type="auto"/>
            <w:tcMar>
              <w:top w:w="0" w:type="dxa"/>
              <w:left w:w="75" w:type="dxa"/>
              <w:bottom w:w="75" w:type="dxa"/>
              <w:right w:w="75" w:type="dxa"/>
            </w:tcMar>
          </w:tcPr>
          <w:p w14:paraId="710FED42"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GoodsTransitClosed</w:t>
            </w:r>
            <w:proofErr w:type="spellEnd"/>
          </w:p>
        </w:tc>
        <w:tc>
          <w:tcPr>
            <w:tcW w:w="0" w:type="auto"/>
            <w:tcMar>
              <w:top w:w="0" w:type="dxa"/>
              <w:left w:w="75" w:type="dxa"/>
              <w:bottom w:w="75" w:type="dxa"/>
              <w:right w:w="75" w:type="dxa"/>
            </w:tcMar>
          </w:tcPr>
          <w:p w14:paraId="0B0DF95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322405F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B06339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of exit of goods from the country (for transit)</w:t>
            </w:r>
          </w:p>
        </w:tc>
      </w:tr>
      <w:tr w:rsidR="00E34640" w:rsidRPr="00FF46DB" w14:paraId="6F647EF6" w14:textId="77777777" w:rsidTr="004877DC">
        <w:tc>
          <w:tcPr>
            <w:tcW w:w="0" w:type="auto"/>
            <w:tcMar>
              <w:top w:w="0" w:type="dxa"/>
              <w:left w:w="75" w:type="dxa"/>
              <w:bottom w:w="75" w:type="dxa"/>
              <w:right w:w="75" w:type="dxa"/>
            </w:tcMar>
          </w:tcPr>
          <w:p w14:paraId="02529B70"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NotificationValidity</w:t>
            </w:r>
            <w:proofErr w:type="spellEnd"/>
          </w:p>
        </w:tc>
        <w:tc>
          <w:tcPr>
            <w:tcW w:w="0" w:type="auto"/>
            <w:tcMar>
              <w:top w:w="0" w:type="dxa"/>
              <w:left w:w="75" w:type="dxa"/>
              <w:bottom w:w="75" w:type="dxa"/>
              <w:right w:w="75" w:type="dxa"/>
            </w:tcMar>
          </w:tcPr>
          <w:p w14:paraId="3621CC5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49A9D9D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417C81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Notification validity deadline</w:t>
            </w:r>
          </w:p>
        </w:tc>
      </w:tr>
      <w:tr w:rsidR="00E34640" w:rsidRPr="00FF46DB" w14:paraId="48E0D051" w14:textId="77777777" w:rsidTr="004877DC">
        <w:tc>
          <w:tcPr>
            <w:tcW w:w="0" w:type="auto"/>
            <w:tcMar>
              <w:top w:w="0" w:type="dxa"/>
              <w:left w:w="75" w:type="dxa"/>
              <w:bottom w:w="75" w:type="dxa"/>
              <w:right w:w="75" w:type="dxa"/>
            </w:tcMar>
          </w:tcPr>
          <w:p w14:paraId="7D67845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Status</w:t>
            </w:r>
          </w:p>
        </w:tc>
        <w:tc>
          <w:tcPr>
            <w:tcW w:w="0" w:type="auto"/>
            <w:tcMar>
              <w:top w:w="0" w:type="dxa"/>
              <w:left w:w="75" w:type="dxa"/>
              <w:bottom w:w="75" w:type="dxa"/>
              <w:right w:w="75" w:type="dxa"/>
            </w:tcMar>
          </w:tcPr>
          <w:p w14:paraId="074C3FC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133807E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7948C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Status of prior import notification</w:t>
            </w:r>
          </w:p>
        </w:tc>
      </w:tr>
      <w:tr w:rsidR="00E34640" w:rsidRPr="00FF46DB" w14:paraId="2AA5B321" w14:textId="77777777" w:rsidTr="004877DC">
        <w:tc>
          <w:tcPr>
            <w:tcW w:w="0" w:type="auto"/>
            <w:tcMar>
              <w:top w:w="0" w:type="dxa"/>
              <w:left w:w="75" w:type="dxa"/>
              <w:bottom w:w="75" w:type="dxa"/>
              <w:right w:w="75" w:type="dxa"/>
            </w:tcMar>
          </w:tcPr>
          <w:p w14:paraId="73A49E1F"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ControlDecisions</w:t>
            </w:r>
            <w:proofErr w:type="spellEnd"/>
          </w:p>
        </w:tc>
        <w:tc>
          <w:tcPr>
            <w:tcW w:w="0" w:type="auto"/>
            <w:tcMar>
              <w:top w:w="0" w:type="dxa"/>
              <w:left w:w="75" w:type="dxa"/>
              <w:bottom w:w="75" w:type="dxa"/>
              <w:right w:w="75" w:type="dxa"/>
            </w:tcMar>
          </w:tcPr>
          <w:p w14:paraId="0D52FE48"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ControlDecision</w:t>
            </w:r>
            <w:proofErr w:type="spellEnd"/>
            <w:r w:rsidRPr="00FF46DB">
              <w:rPr>
                <w:rFonts w:ascii="Calibri" w:hAnsi="Calibri" w:cs="Calibri"/>
                <w:b/>
                <w:bCs/>
                <w:sz w:val="20"/>
                <w:szCs w:val="20"/>
              </w:rPr>
              <w:t>[]</w:t>
            </w:r>
          </w:p>
        </w:tc>
        <w:tc>
          <w:tcPr>
            <w:tcW w:w="0" w:type="auto"/>
            <w:tcMar>
              <w:top w:w="0" w:type="dxa"/>
              <w:left w:w="75" w:type="dxa"/>
              <w:bottom w:w="75" w:type="dxa"/>
              <w:right w:w="75" w:type="dxa"/>
            </w:tcMar>
          </w:tcPr>
          <w:p w14:paraId="43F1BCB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BE27B6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on decisions of inspectors at border inspection posts after carrying out control of goods</w:t>
            </w:r>
          </w:p>
        </w:tc>
      </w:tr>
      <w:tr w:rsidR="00E34640" w:rsidRPr="00FF46DB" w14:paraId="71DDCE01" w14:textId="77777777" w:rsidTr="004877DC">
        <w:tc>
          <w:tcPr>
            <w:tcW w:w="0" w:type="auto"/>
            <w:gridSpan w:val="4"/>
            <w:shd w:val="clear" w:color="auto" w:fill="D9D9D9"/>
            <w:tcMar>
              <w:top w:w="0" w:type="dxa"/>
              <w:left w:w="75" w:type="dxa"/>
              <w:bottom w:w="75" w:type="dxa"/>
              <w:right w:w="75" w:type="dxa"/>
            </w:tcMar>
          </w:tcPr>
          <w:p w14:paraId="31D5CB1C"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LegalEntity</w:t>
            </w:r>
            <w:proofErr w:type="spellEnd"/>
          </w:p>
        </w:tc>
      </w:tr>
      <w:tr w:rsidR="00E34640" w:rsidRPr="00FF46DB" w14:paraId="3E642F72" w14:textId="77777777" w:rsidTr="004877DC">
        <w:tc>
          <w:tcPr>
            <w:tcW w:w="0" w:type="auto"/>
            <w:tcMar>
              <w:top w:w="0" w:type="dxa"/>
              <w:left w:w="75" w:type="dxa"/>
              <w:bottom w:w="75" w:type="dxa"/>
              <w:right w:w="75" w:type="dxa"/>
            </w:tcMar>
          </w:tcPr>
          <w:p w14:paraId="6534FE9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wavering</w:t>
            </w:r>
          </w:p>
        </w:tc>
        <w:tc>
          <w:tcPr>
            <w:tcW w:w="0" w:type="auto"/>
            <w:tcMar>
              <w:top w:w="0" w:type="dxa"/>
              <w:left w:w="75" w:type="dxa"/>
              <w:bottom w:w="75" w:type="dxa"/>
              <w:right w:w="75" w:type="dxa"/>
            </w:tcMar>
          </w:tcPr>
          <w:p w14:paraId="3D17B50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187D28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2A3BBB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State identification number IDNO/IDNP</w:t>
            </w:r>
          </w:p>
        </w:tc>
      </w:tr>
      <w:tr w:rsidR="00E34640" w:rsidRPr="00FF1DE4" w14:paraId="17D71BE9" w14:textId="77777777" w:rsidTr="004877DC">
        <w:tc>
          <w:tcPr>
            <w:tcW w:w="0" w:type="auto"/>
            <w:tcMar>
              <w:top w:w="0" w:type="dxa"/>
              <w:left w:w="75" w:type="dxa"/>
              <w:bottom w:w="75" w:type="dxa"/>
              <w:right w:w="75" w:type="dxa"/>
            </w:tcMar>
          </w:tcPr>
          <w:p w14:paraId="247D007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Watt</w:t>
            </w:r>
          </w:p>
        </w:tc>
        <w:tc>
          <w:tcPr>
            <w:tcW w:w="0" w:type="auto"/>
            <w:tcMar>
              <w:top w:w="0" w:type="dxa"/>
              <w:left w:w="75" w:type="dxa"/>
              <w:bottom w:w="75" w:type="dxa"/>
              <w:right w:w="75" w:type="dxa"/>
            </w:tcMar>
          </w:tcPr>
          <w:p w14:paraId="6A874C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638A618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ECC8A01" w14:textId="77777777" w:rsidR="00E34640" w:rsidRPr="00FF1DE4" w:rsidRDefault="00E34640" w:rsidP="004877DC">
            <w:pPr>
              <w:pStyle w:val="paragraphStyle"/>
              <w:rPr>
                <w:rFonts w:ascii="Calibri" w:hAnsi="Calibri" w:cs="Calibri"/>
                <w:sz w:val="20"/>
                <w:szCs w:val="20"/>
                <w:lang w:val="da-DK"/>
              </w:rPr>
            </w:pPr>
            <w:r w:rsidRPr="00FF1DE4">
              <w:rPr>
                <w:rFonts w:ascii="Calibri" w:hAnsi="Calibri" w:cs="Calibri"/>
                <w:sz w:val="20"/>
                <w:szCs w:val="20"/>
                <w:lang w:val="da-DK"/>
              </w:rPr>
              <w:t xml:space="preserve">VAT </w:t>
            </w:r>
            <w:proofErr w:type="spellStart"/>
            <w:r w:rsidRPr="00FF1DE4">
              <w:rPr>
                <w:rFonts w:ascii="Calibri" w:hAnsi="Calibri" w:cs="Calibri"/>
                <w:sz w:val="20"/>
                <w:szCs w:val="20"/>
                <w:lang w:val="da-DK"/>
              </w:rPr>
              <w:t>code</w:t>
            </w:r>
            <w:proofErr w:type="spellEnd"/>
            <w:r w:rsidRPr="00FF1DE4">
              <w:rPr>
                <w:rFonts w:ascii="Calibri" w:hAnsi="Calibri" w:cs="Calibri"/>
                <w:sz w:val="20"/>
                <w:szCs w:val="20"/>
                <w:lang w:val="da-DK"/>
              </w:rPr>
              <w:t xml:space="preserve"> (for VAT </w:t>
            </w:r>
            <w:proofErr w:type="spellStart"/>
            <w:r w:rsidRPr="00FF1DE4">
              <w:rPr>
                <w:rFonts w:ascii="Calibri" w:hAnsi="Calibri" w:cs="Calibri"/>
                <w:sz w:val="20"/>
                <w:szCs w:val="20"/>
                <w:lang w:val="da-DK"/>
              </w:rPr>
              <w:t>payers</w:t>
            </w:r>
            <w:proofErr w:type="spellEnd"/>
            <w:r w:rsidRPr="00FF1DE4">
              <w:rPr>
                <w:rFonts w:ascii="Calibri" w:hAnsi="Calibri" w:cs="Calibri"/>
                <w:sz w:val="20"/>
                <w:szCs w:val="20"/>
                <w:lang w:val="da-DK"/>
              </w:rPr>
              <w:t>)</w:t>
            </w:r>
          </w:p>
        </w:tc>
      </w:tr>
      <w:tr w:rsidR="00E34640" w:rsidRPr="00FF46DB" w14:paraId="1E6EDB15" w14:textId="77777777" w:rsidTr="004877DC">
        <w:tc>
          <w:tcPr>
            <w:tcW w:w="0" w:type="auto"/>
            <w:tcMar>
              <w:top w:w="0" w:type="dxa"/>
              <w:left w:w="75" w:type="dxa"/>
              <w:bottom w:w="75" w:type="dxa"/>
              <w:right w:w="75" w:type="dxa"/>
            </w:tcMar>
          </w:tcPr>
          <w:p w14:paraId="3256816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Name</w:t>
            </w:r>
          </w:p>
        </w:tc>
        <w:tc>
          <w:tcPr>
            <w:tcW w:w="0" w:type="auto"/>
            <w:tcMar>
              <w:top w:w="0" w:type="dxa"/>
              <w:left w:w="75" w:type="dxa"/>
              <w:bottom w:w="75" w:type="dxa"/>
              <w:right w:w="75" w:type="dxa"/>
            </w:tcMar>
          </w:tcPr>
          <w:p w14:paraId="3BB00CE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6BEB359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9737C2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Name / surname and first name</w:t>
            </w:r>
          </w:p>
        </w:tc>
      </w:tr>
      <w:tr w:rsidR="00E34640" w:rsidRPr="00FF46DB" w14:paraId="3FC4BC8E" w14:textId="77777777" w:rsidTr="004877DC">
        <w:tc>
          <w:tcPr>
            <w:tcW w:w="0" w:type="auto"/>
            <w:tcMar>
              <w:top w:w="0" w:type="dxa"/>
              <w:left w:w="75" w:type="dxa"/>
              <w:bottom w:w="75" w:type="dxa"/>
              <w:right w:w="75" w:type="dxa"/>
            </w:tcMar>
          </w:tcPr>
          <w:p w14:paraId="1DD7723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Address</w:t>
            </w:r>
          </w:p>
        </w:tc>
        <w:tc>
          <w:tcPr>
            <w:tcW w:w="0" w:type="auto"/>
            <w:tcMar>
              <w:top w:w="0" w:type="dxa"/>
              <w:left w:w="75" w:type="dxa"/>
              <w:bottom w:w="75" w:type="dxa"/>
              <w:right w:w="75" w:type="dxa"/>
            </w:tcMar>
          </w:tcPr>
          <w:p w14:paraId="6D45B40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2618105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0436A78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 address</w:t>
            </w:r>
          </w:p>
        </w:tc>
      </w:tr>
      <w:tr w:rsidR="00E34640" w:rsidRPr="00FF46DB" w14:paraId="1C6A77BD" w14:textId="77777777" w:rsidTr="004877DC">
        <w:tc>
          <w:tcPr>
            <w:tcW w:w="0" w:type="auto"/>
            <w:gridSpan w:val="4"/>
            <w:shd w:val="clear" w:color="auto" w:fill="D9D9D9"/>
            <w:tcMar>
              <w:top w:w="0" w:type="dxa"/>
              <w:left w:w="75" w:type="dxa"/>
              <w:bottom w:w="75" w:type="dxa"/>
              <w:right w:w="75" w:type="dxa"/>
            </w:tcMar>
          </w:tcPr>
          <w:p w14:paraId="7982725E"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FoodChainOperator</w:t>
            </w:r>
            <w:proofErr w:type="spellEnd"/>
          </w:p>
        </w:tc>
      </w:tr>
      <w:tr w:rsidR="00E34640" w:rsidRPr="00FF46DB" w14:paraId="7372D215" w14:textId="77777777" w:rsidTr="004877DC">
        <w:tc>
          <w:tcPr>
            <w:tcW w:w="0" w:type="auto"/>
            <w:tcMar>
              <w:top w:w="0" w:type="dxa"/>
              <w:left w:w="75" w:type="dxa"/>
              <w:bottom w:w="75" w:type="dxa"/>
              <w:right w:w="75" w:type="dxa"/>
            </w:tcMar>
          </w:tcPr>
          <w:p w14:paraId="3B803D3D"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OperatorCode</w:t>
            </w:r>
            <w:proofErr w:type="spellEnd"/>
          </w:p>
        </w:tc>
        <w:tc>
          <w:tcPr>
            <w:tcW w:w="0" w:type="auto"/>
            <w:tcMar>
              <w:top w:w="0" w:type="dxa"/>
              <w:left w:w="75" w:type="dxa"/>
              <w:bottom w:w="75" w:type="dxa"/>
              <w:right w:w="75" w:type="dxa"/>
            </w:tcMar>
          </w:tcPr>
          <w:p w14:paraId="41BA341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1F6E060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AEA8EB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State identification number IDNO/IDNP</w:t>
            </w:r>
          </w:p>
        </w:tc>
      </w:tr>
      <w:tr w:rsidR="00E34640" w:rsidRPr="00FF1DE4" w14:paraId="1224C232" w14:textId="77777777" w:rsidTr="004877DC">
        <w:tc>
          <w:tcPr>
            <w:tcW w:w="0" w:type="auto"/>
            <w:tcMar>
              <w:top w:w="0" w:type="dxa"/>
              <w:left w:w="75" w:type="dxa"/>
              <w:bottom w:w="75" w:type="dxa"/>
              <w:right w:w="75" w:type="dxa"/>
            </w:tcMar>
          </w:tcPr>
          <w:p w14:paraId="16F25F46"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OperatorVat</w:t>
            </w:r>
            <w:proofErr w:type="spellEnd"/>
          </w:p>
        </w:tc>
        <w:tc>
          <w:tcPr>
            <w:tcW w:w="0" w:type="auto"/>
            <w:tcMar>
              <w:top w:w="0" w:type="dxa"/>
              <w:left w:w="75" w:type="dxa"/>
              <w:bottom w:w="75" w:type="dxa"/>
              <w:right w:w="75" w:type="dxa"/>
            </w:tcMar>
          </w:tcPr>
          <w:p w14:paraId="6B3DCCC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3CE5F20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C8269E1" w14:textId="77777777" w:rsidR="00E34640" w:rsidRPr="00FF1DE4" w:rsidRDefault="00E34640" w:rsidP="004877DC">
            <w:pPr>
              <w:pStyle w:val="paragraphStyle"/>
              <w:rPr>
                <w:rFonts w:ascii="Calibri" w:hAnsi="Calibri" w:cs="Calibri"/>
                <w:sz w:val="20"/>
                <w:szCs w:val="20"/>
                <w:lang w:val="da-DK"/>
              </w:rPr>
            </w:pPr>
            <w:r w:rsidRPr="00FF1DE4">
              <w:rPr>
                <w:rFonts w:ascii="Calibri" w:hAnsi="Calibri" w:cs="Calibri"/>
                <w:sz w:val="20"/>
                <w:szCs w:val="20"/>
                <w:lang w:val="da-DK"/>
              </w:rPr>
              <w:t xml:space="preserve">VAT </w:t>
            </w:r>
            <w:proofErr w:type="spellStart"/>
            <w:r w:rsidRPr="00FF1DE4">
              <w:rPr>
                <w:rFonts w:ascii="Calibri" w:hAnsi="Calibri" w:cs="Calibri"/>
                <w:sz w:val="20"/>
                <w:szCs w:val="20"/>
                <w:lang w:val="da-DK"/>
              </w:rPr>
              <w:t>code</w:t>
            </w:r>
            <w:proofErr w:type="spellEnd"/>
            <w:r w:rsidRPr="00FF1DE4">
              <w:rPr>
                <w:rFonts w:ascii="Calibri" w:hAnsi="Calibri" w:cs="Calibri"/>
                <w:sz w:val="20"/>
                <w:szCs w:val="20"/>
                <w:lang w:val="da-DK"/>
              </w:rPr>
              <w:t xml:space="preserve"> (for VAT </w:t>
            </w:r>
            <w:proofErr w:type="spellStart"/>
            <w:r w:rsidRPr="00FF1DE4">
              <w:rPr>
                <w:rFonts w:ascii="Calibri" w:hAnsi="Calibri" w:cs="Calibri"/>
                <w:sz w:val="20"/>
                <w:szCs w:val="20"/>
                <w:lang w:val="da-DK"/>
              </w:rPr>
              <w:t>payers</w:t>
            </w:r>
            <w:proofErr w:type="spellEnd"/>
            <w:r w:rsidRPr="00FF1DE4">
              <w:rPr>
                <w:rFonts w:ascii="Calibri" w:hAnsi="Calibri" w:cs="Calibri"/>
                <w:sz w:val="20"/>
                <w:szCs w:val="20"/>
                <w:lang w:val="da-DK"/>
              </w:rPr>
              <w:t>)</w:t>
            </w:r>
          </w:p>
        </w:tc>
      </w:tr>
      <w:tr w:rsidR="00E34640" w:rsidRPr="00FF46DB" w14:paraId="21F02E85" w14:textId="77777777" w:rsidTr="004877DC">
        <w:tc>
          <w:tcPr>
            <w:tcW w:w="0" w:type="auto"/>
            <w:tcMar>
              <w:top w:w="0" w:type="dxa"/>
              <w:left w:w="75" w:type="dxa"/>
              <w:bottom w:w="75" w:type="dxa"/>
              <w:right w:w="75" w:type="dxa"/>
            </w:tcMar>
          </w:tcPr>
          <w:p w14:paraId="273AA965"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OperatorName</w:t>
            </w:r>
            <w:proofErr w:type="spellEnd"/>
          </w:p>
        </w:tc>
        <w:tc>
          <w:tcPr>
            <w:tcW w:w="0" w:type="auto"/>
            <w:tcMar>
              <w:top w:w="0" w:type="dxa"/>
              <w:left w:w="75" w:type="dxa"/>
              <w:bottom w:w="75" w:type="dxa"/>
              <w:right w:w="75" w:type="dxa"/>
            </w:tcMar>
          </w:tcPr>
          <w:p w14:paraId="1081482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4AB8FBE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5A54FB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Name / surname and first name</w:t>
            </w:r>
          </w:p>
        </w:tc>
      </w:tr>
      <w:tr w:rsidR="00E34640" w:rsidRPr="00FF46DB" w14:paraId="16F78D92" w14:textId="77777777" w:rsidTr="004877DC">
        <w:tc>
          <w:tcPr>
            <w:tcW w:w="0" w:type="auto"/>
            <w:tcMar>
              <w:top w:w="0" w:type="dxa"/>
              <w:left w:w="75" w:type="dxa"/>
              <w:bottom w:w="75" w:type="dxa"/>
              <w:right w:w="75" w:type="dxa"/>
            </w:tcMar>
          </w:tcPr>
          <w:p w14:paraId="163574A4"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OperatorLegalAddress</w:t>
            </w:r>
            <w:proofErr w:type="spellEnd"/>
          </w:p>
        </w:tc>
        <w:tc>
          <w:tcPr>
            <w:tcW w:w="0" w:type="auto"/>
            <w:tcMar>
              <w:top w:w="0" w:type="dxa"/>
              <w:left w:w="75" w:type="dxa"/>
              <w:bottom w:w="75" w:type="dxa"/>
              <w:right w:w="75" w:type="dxa"/>
            </w:tcMar>
          </w:tcPr>
          <w:p w14:paraId="1BC886A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76E19A2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7E428A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 address</w:t>
            </w:r>
          </w:p>
        </w:tc>
      </w:tr>
      <w:tr w:rsidR="00E34640" w:rsidRPr="00FF46DB" w14:paraId="393880D0" w14:textId="77777777" w:rsidTr="004877DC">
        <w:tc>
          <w:tcPr>
            <w:tcW w:w="0" w:type="auto"/>
            <w:tcMar>
              <w:top w:w="0" w:type="dxa"/>
              <w:left w:w="75" w:type="dxa"/>
              <w:bottom w:w="75" w:type="dxa"/>
              <w:right w:w="75" w:type="dxa"/>
            </w:tcMar>
          </w:tcPr>
          <w:p w14:paraId="31FECEC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OperatorContactData</w:t>
            </w:r>
            <w:proofErr w:type="spellEnd"/>
          </w:p>
        </w:tc>
        <w:tc>
          <w:tcPr>
            <w:tcW w:w="0" w:type="auto"/>
            <w:tcMar>
              <w:top w:w="0" w:type="dxa"/>
              <w:left w:w="75" w:type="dxa"/>
              <w:bottom w:w="75" w:type="dxa"/>
              <w:right w:w="75" w:type="dxa"/>
            </w:tcMar>
          </w:tcPr>
          <w:p w14:paraId="174FF06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70C765A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C93B2A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Contact details</w:t>
            </w:r>
          </w:p>
        </w:tc>
      </w:tr>
      <w:tr w:rsidR="00E34640" w:rsidRPr="00FF46DB" w14:paraId="6739E531" w14:textId="77777777" w:rsidTr="004877DC">
        <w:tc>
          <w:tcPr>
            <w:tcW w:w="0" w:type="auto"/>
            <w:tcMar>
              <w:top w:w="0" w:type="dxa"/>
              <w:left w:w="75" w:type="dxa"/>
              <w:bottom w:w="75" w:type="dxa"/>
              <w:right w:w="75" w:type="dxa"/>
            </w:tcMar>
          </w:tcPr>
          <w:p w14:paraId="47B2797D"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RegistrationStatus</w:t>
            </w:r>
            <w:proofErr w:type="spellEnd"/>
          </w:p>
        </w:tc>
        <w:tc>
          <w:tcPr>
            <w:tcW w:w="0" w:type="auto"/>
            <w:tcMar>
              <w:top w:w="0" w:type="dxa"/>
              <w:left w:w="75" w:type="dxa"/>
              <w:bottom w:w="75" w:type="dxa"/>
              <w:right w:w="75" w:type="dxa"/>
            </w:tcMar>
          </w:tcPr>
          <w:p w14:paraId="24EB86A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7A99912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0617E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Current status</w:t>
            </w:r>
          </w:p>
        </w:tc>
      </w:tr>
      <w:tr w:rsidR="00E34640" w:rsidRPr="00FF46DB" w14:paraId="70AEBAA7" w14:textId="77777777" w:rsidTr="004877DC">
        <w:tc>
          <w:tcPr>
            <w:tcW w:w="0" w:type="auto"/>
            <w:tcMar>
              <w:top w:w="0" w:type="dxa"/>
              <w:left w:w="75" w:type="dxa"/>
              <w:bottom w:w="75" w:type="dxa"/>
              <w:right w:w="75" w:type="dxa"/>
            </w:tcMar>
          </w:tcPr>
          <w:p w14:paraId="331A6B2F"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LegalEntity</w:t>
            </w:r>
            <w:proofErr w:type="spellEnd"/>
          </w:p>
        </w:tc>
        <w:tc>
          <w:tcPr>
            <w:tcW w:w="0" w:type="auto"/>
            <w:tcMar>
              <w:top w:w="0" w:type="dxa"/>
              <w:left w:w="75" w:type="dxa"/>
              <w:bottom w:w="75" w:type="dxa"/>
              <w:right w:w="75" w:type="dxa"/>
            </w:tcMar>
          </w:tcPr>
          <w:p w14:paraId="178EB082"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LegalEntity</w:t>
            </w:r>
            <w:proofErr w:type="spellEnd"/>
          </w:p>
        </w:tc>
        <w:tc>
          <w:tcPr>
            <w:tcW w:w="0" w:type="auto"/>
            <w:tcMar>
              <w:top w:w="0" w:type="dxa"/>
              <w:left w:w="75" w:type="dxa"/>
              <w:bottom w:w="75" w:type="dxa"/>
              <w:right w:w="75" w:type="dxa"/>
            </w:tcMar>
          </w:tcPr>
          <w:p w14:paraId="58163B2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7E8FFE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of economic agent carrying out activities of importing goods</w:t>
            </w:r>
          </w:p>
        </w:tc>
      </w:tr>
      <w:tr w:rsidR="00E34640" w:rsidRPr="00FF46DB" w14:paraId="6EC556D7" w14:textId="77777777" w:rsidTr="004877DC">
        <w:tc>
          <w:tcPr>
            <w:tcW w:w="0" w:type="auto"/>
            <w:tcMar>
              <w:top w:w="0" w:type="dxa"/>
              <w:left w:w="75" w:type="dxa"/>
              <w:bottom w:w="75" w:type="dxa"/>
              <w:right w:w="75" w:type="dxa"/>
            </w:tcMar>
          </w:tcPr>
          <w:p w14:paraId="7A3B822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RegistrationProfile</w:t>
            </w:r>
            <w:proofErr w:type="spellEnd"/>
          </w:p>
        </w:tc>
        <w:tc>
          <w:tcPr>
            <w:tcW w:w="0" w:type="auto"/>
            <w:tcMar>
              <w:top w:w="0" w:type="dxa"/>
              <w:left w:w="75" w:type="dxa"/>
              <w:bottom w:w="75" w:type="dxa"/>
              <w:right w:w="75" w:type="dxa"/>
            </w:tcMar>
          </w:tcPr>
          <w:p w14:paraId="57FD7BD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3285E22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54262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The field of activity of the food chain operator that is subject to the control and supervision of ANSA ( </w:t>
            </w:r>
            <w:r w:rsidRPr="00FF46DB">
              <w:rPr>
                <w:rFonts w:ascii="Calibri" w:hAnsi="Calibri" w:cs="Calibri"/>
                <w:i/>
                <w:iCs/>
                <w:sz w:val="20"/>
                <w:szCs w:val="20"/>
              </w:rPr>
              <w:t xml:space="preserve">veterinary health, plant protection, seed control, etc. </w:t>
            </w:r>
            <w:r w:rsidRPr="00FF46DB">
              <w:rPr>
                <w:rFonts w:ascii="Calibri" w:hAnsi="Calibri" w:cs="Calibri"/>
                <w:sz w:val="20"/>
                <w:szCs w:val="20"/>
              </w:rPr>
              <w:t>)</w:t>
            </w:r>
          </w:p>
        </w:tc>
      </w:tr>
      <w:tr w:rsidR="00E34640" w:rsidRPr="00FF46DB" w14:paraId="79BA15E6" w14:textId="77777777" w:rsidTr="004877DC">
        <w:tc>
          <w:tcPr>
            <w:tcW w:w="0" w:type="auto"/>
            <w:tcMar>
              <w:top w:w="0" w:type="dxa"/>
              <w:left w:w="75" w:type="dxa"/>
              <w:bottom w:w="75" w:type="dxa"/>
              <w:right w:w="75" w:type="dxa"/>
            </w:tcMar>
          </w:tcPr>
          <w:p w14:paraId="23A15F02"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RegistrationActivity</w:t>
            </w:r>
            <w:proofErr w:type="spellEnd"/>
          </w:p>
        </w:tc>
        <w:tc>
          <w:tcPr>
            <w:tcW w:w="0" w:type="auto"/>
            <w:tcMar>
              <w:top w:w="0" w:type="dxa"/>
              <w:left w:w="75" w:type="dxa"/>
              <w:bottom w:w="75" w:type="dxa"/>
              <w:right w:w="75" w:type="dxa"/>
            </w:tcMar>
          </w:tcPr>
          <w:p w14:paraId="00C68E9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C591FE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229D41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specific activity practiced by the operator to ensure supervision and control in accordance with the regulatory framework</w:t>
            </w:r>
          </w:p>
        </w:tc>
      </w:tr>
      <w:tr w:rsidR="00E34640" w:rsidRPr="00FF46DB" w14:paraId="7D37FFF8" w14:textId="77777777" w:rsidTr="004877DC">
        <w:tc>
          <w:tcPr>
            <w:tcW w:w="0" w:type="auto"/>
            <w:tcMar>
              <w:top w:w="0" w:type="dxa"/>
              <w:left w:w="75" w:type="dxa"/>
              <w:bottom w:w="75" w:type="dxa"/>
              <w:right w:w="75" w:type="dxa"/>
            </w:tcMar>
          </w:tcPr>
          <w:p w14:paraId="72E70473"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lastRenderedPageBreak/>
              <w:t>RegistrationUnit</w:t>
            </w:r>
            <w:proofErr w:type="spellEnd"/>
          </w:p>
        </w:tc>
        <w:tc>
          <w:tcPr>
            <w:tcW w:w="0" w:type="auto"/>
            <w:tcMar>
              <w:top w:w="0" w:type="dxa"/>
              <w:left w:w="75" w:type="dxa"/>
              <w:bottom w:w="75" w:type="dxa"/>
              <w:right w:w="75" w:type="dxa"/>
            </w:tcMar>
          </w:tcPr>
          <w:p w14:paraId="23A29F3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30C21EE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228405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Data on the establishment in which food chain operators carry out their activities (slaughterhouses, livestock farms, agricultural land intended for plant crops, storage </w:t>
            </w:r>
            <w:proofErr w:type="spellStart"/>
            <w:r w:rsidRPr="00FF46DB">
              <w:rPr>
                <w:rFonts w:ascii="Calibri" w:hAnsi="Calibri" w:cs="Calibri"/>
                <w:sz w:val="20"/>
                <w:szCs w:val="20"/>
              </w:rPr>
              <w:t>centres</w:t>
            </w:r>
            <w:proofErr w:type="spellEnd"/>
            <w:r w:rsidRPr="00FF46DB">
              <w:rPr>
                <w:rFonts w:ascii="Calibri" w:hAnsi="Calibri" w:cs="Calibri"/>
                <w:sz w:val="20"/>
                <w:szCs w:val="20"/>
              </w:rPr>
              <w:t xml:space="preserve"> and collective warehouses, food processing establishments of non-animal or animal origin, etc.)</w:t>
            </w:r>
          </w:p>
        </w:tc>
      </w:tr>
      <w:tr w:rsidR="00E34640" w:rsidRPr="00FF46DB" w14:paraId="28E0D37E" w14:textId="77777777" w:rsidTr="004877DC">
        <w:tc>
          <w:tcPr>
            <w:tcW w:w="0" w:type="auto"/>
            <w:tcMar>
              <w:top w:w="0" w:type="dxa"/>
              <w:left w:w="75" w:type="dxa"/>
              <w:bottom w:w="75" w:type="dxa"/>
              <w:right w:w="75" w:type="dxa"/>
            </w:tcMar>
          </w:tcPr>
          <w:p w14:paraId="6863D529"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RegistrationUnitAddress</w:t>
            </w:r>
            <w:proofErr w:type="spellEnd"/>
          </w:p>
        </w:tc>
        <w:tc>
          <w:tcPr>
            <w:tcW w:w="0" w:type="auto"/>
            <w:tcMar>
              <w:top w:w="0" w:type="dxa"/>
              <w:left w:w="75" w:type="dxa"/>
              <w:bottom w:w="75" w:type="dxa"/>
              <w:right w:w="75" w:type="dxa"/>
            </w:tcMar>
          </w:tcPr>
          <w:p w14:paraId="58F580B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D5748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87483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Address of the agri-food holding where the economic agent registered with ANSA carries out its activity</w:t>
            </w:r>
          </w:p>
        </w:tc>
      </w:tr>
      <w:tr w:rsidR="00E34640" w:rsidRPr="00FF46DB" w14:paraId="552990B4" w14:textId="77777777" w:rsidTr="004877DC">
        <w:tc>
          <w:tcPr>
            <w:tcW w:w="0" w:type="auto"/>
            <w:tcMar>
              <w:top w:w="0" w:type="dxa"/>
              <w:left w:w="75" w:type="dxa"/>
              <w:bottom w:w="75" w:type="dxa"/>
              <w:right w:w="75" w:type="dxa"/>
            </w:tcMar>
          </w:tcPr>
          <w:p w14:paraId="541E458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RegistrationDocumentType</w:t>
            </w:r>
            <w:proofErr w:type="spellEnd"/>
          </w:p>
        </w:tc>
        <w:tc>
          <w:tcPr>
            <w:tcW w:w="0" w:type="auto"/>
            <w:tcMar>
              <w:top w:w="0" w:type="dxa"/>
              <w:left w:w="75" w:type="dxa"/>
              <w:bottom w:w="75" w:type="dxa"/>
              <w:right w:w="75" w:type="dxa"/>
            </w:tcMar>
          </w:tcPr>
          <w:p w14:paraId="285EA4E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1E8659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B8D41F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type of permissive act based on which the activity is permitted to be carried out</w:t>
            </w:r>
          </w:p>
        </w:tc>
      </w:tr>
      <w:tr w:rsidR="00E34640" w:rsidRPr="00FF46DB" w14:paraId="19DECAE1" w14:textId="77777777" w:rsidTr="004877DC">
        <w:tc>
          <w:tcPr>
            <w:tcW w:w="0" w:type="auto"/>
            <w:tcMar>
              <w:top w:w="0" w:type="dxa"/>
              <w:left w:w="75" w:type="dxa"/>
              <w:bottom w:w="75" w:type="dxa"/>
              <w:right w:w="75" w:type="dxa"/>
            </w:tcMar>
          </w:tcPr>
          <w:p w14:paraId="36A124A7"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RegistrationDocumentDate</w:t>
            </w:r>
            <w:proofErr w:type="spellEnd"/>
          </w:p>
        </w:tc>
        <w:tc>
          <w:tcPr>
            <w:tcW w:w="0" w:type="auto"/>
            <w:tcMar>
              <w:top w:w="0" w:type="dxa"/>
              <w:left w:w="75" w:type="dxa"/>
              <w:bottom w:w="75" w:type="dxa"/>
              <w:right w:w="75" w:type="dxa"/>
            </w:tcMar>
          </w:tcPr>
          <w:p w14:paraId="5F07FDA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09AA11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723F79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of issuance of the permissive act on the basis of which the activity is permitted</w:t>
            </w:r>
          </w:p>
        </w:tc>
      </w:tr>
      <w:tr w:rsidR="00E34640" w:rsidRPr="00FF46DB" w14:paraId="43D0BD84" w14:textId="77777777" w:rsidTr="004877DC">
        <w:tc>
          <w:tcPr>
            <w:tcW w:w="0" w:type="auto"/>
            <w:tcMar>
              <w:top w:w="0" w:type="dxa"/>
              <w:left w:w="75" w:type="dxa"/>
              <w:bottom w:w="75" w:type="dxa"/>
              <w:right w:w="75" w:type="dxa"/>
            </w:tcMar>
          </w:tcPr>
          <w:p w14:paraId="1319DDD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RegistrationDocumentValidity</w:t>
            </w:r>
            <w:proofErr w:type="spellEnd"/>
          </w:p>
        </w:tc>
        <w:tc>
          <w:tcPr>
            <w:tcW w:w="0" w:type="auto"/>
            <w:tcMar>
              <w:top w:w="0" w:type="dxa"/>
              <w:left w:w="75" w:type="dxa"/>
              <w:bottom w:w="75" w:type="dxa"/>
              <w:right w:w="75" w:type="dxa"/>
            </w:tcMar>
          </w:tcPr>
          <w:p w14:paraId="6260ABF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31B11B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283C2B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validity period of the permissive act on the basis of which the activity is permitted to be carried out</w:t>
            </w:r>
          </w:p>
        </w:tc>
      </w:tr>
      <w:tr w:rsidR="00E34640" w:rsidRPr="00FF46DB" w14:paraId="2DA944C7" w14:textId="77777777" w:rsidTr="004877DC">
        <w:tc>
          <w:tcPr>
            <w:tcW w:w="0" w:type="auto"/>
            <w:gridSpan w:val="4"/>
            <w:shd w:val="clear" w:color="auto" w:fill="D9D9D9"/>
            <w:tcMar>
              <w:top w:w="0" w:type="dxa"/>
              <w:left w:w="75" w:type="dxa"/>
              <w:bottom w:w="75" w:type="dxa"/>
              <w:right w:w="75" w:type="dxa"/>
            </w:tcMar>
          </w:tcPr>
          <w:p w14:paraId="3A035A3A"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ImportGood</w:t>
            </w:r>
            <w:proofErr w:type="spellEnd"/>
          </w:p>
        </w:tc>
      </w:tr>
      <w:tr w:rsidR="00E34640" w:rsidRPr="00FF46DB" w14:paraId="2D13E5E4" w14:textId="77777777" w:rsidTr="004877DC">
        <w:tc>
          <w:tcPr>
            <w:tcW w:w="0" w:type="auto"/>
            <w:tcMar>
              <w:top w:w="0" w:type="dxa"/>
              <w:left w:w="75" w:type="dxa"/>
              <w:bottom w:w="75" w:type="dxa"/>
              <w:right w:w="75" w:type="dxa"/>
            </w:tcMar>
          </w:tcPr>
          <w:p w14:paraId="51C05AB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Number</w:t>
            </w:r>
          </w:p>
        </w:tc>
        <w:tc>
          <w:tcPr>
            <w:tcW w:w="0" w:type="auto"/>
            <w:tcMar>
              <w:top w:w="0" w:type="dxa"/>
              <w:left w:w="75" w:type="dxa"/>
              <w:bottom w:w="75" w:type="dxa"/>
              <w:right w:w="75" w:type="dxa"/>
            </w:tcMar>
          </w:tcPr>
          <w:p w14:paraId="5B65D35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6C69597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0991DA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Notified batch number</w:t>
            </w:r>
          </w:p>
        </w:tc>
      </w:tr>
      <w:tr w:rsidR="00E34640" w:rsidRPr="00FF46DB" w14:paraId="778C5CEF" w14:textId="77777777" w:rsidTr="004877DC">
        <w:tc>
          <w:tcPr>
            <w:tcW w:w="0" w:type="auto"/>
            <w:tcMar>
              <w:top w:w="0" w:type="dxa"/>
              <w:left w:w="75" w:type="dxa"/>
              <w:bottom w:w="75" w:type="dxa"/>
              <w:right w:w="75" w:type="dxa"/>
            </w:tcMar>
          </w:tcPr>
          <w:p w14:paraId="6F671B3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Description</w:t>
            </w:r>
          </w:p>
        </w:tc>
        <w:tc>
          <w:tcPr>
            <w:tcW w:w="0" w:type="auto"/>
            <w:tcMar>
              <w:top w:w="0" w:type="dxa"/>
              <w:left w:w="75" w:type="dxa"/>
              <w:bottom w:w="75" w:type="dxa"/>
              <w:right w:w="75" w:type="dxa"/>
            </w:tcMar>
          </w:tcPr>
          <w:p w14:paraId="618C007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2F9EBC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8D8283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Lot description</w:t>
            </w:r>
          </w:p>
        </w:tc>
      </w:tr>
      <w:tr w:rsidR="00E34640" w:rsidRPr="00FF46DB" w14:paraId="5C8D6AAE" w14:textId="77777777" w:rsidTr="004877DC">
        <w:tc>
          <w:tcPr>
            <w:tcW w:w="0" w:type="auto"/>
            <w:tcMar>
              <w:top w:w="0" w:type="dxa"/>
              <w:left w:w="75" w:type="dxa"/>
              <w:bottom w:w="75" w:type="dxa"/>
              <w:right w:w="75" w:type="dxa"/>
            </w:tcMar>
          </w:tcPr>
          <w:p w14:paraId="5ED6468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ProductTradeName</w:t>
            </w:r>
            <w:proofErr w:type="spellEnd"/>
          </w:p>
        </w:tc>
        <w:tc>
          <w:tcPr>
            <w:tcW w:w="0" w:type="auto"/>
            <w:tcMar>
              <w:top w:w="0" w:type="dxa"/>
              <w:left w:w="75" w:type="dxa"/>
              <w:bottom w:w="75" w:type="dxa"/>
              <w:right w:w="75" w:type="dxa"/>
            </w:tcMar>
          </w:tcPr>
          <w:p w14:paraId="5D5D16F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745EA3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037824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 trade name</w:t>
            </w:r>
          </w:p>
        </w:tc>
      </w:tr>
      <w:tr w:rsidR="00E34640" w:rsidRPr="00FF46DB" w14:paraId="1F478512" w14:textId="77777777" w:rsidTr="004877DC">
        <w:tc>
          <w:tcPr>
            <w:tcW w:w="0" w:type="auto"/>
            <w:tcMar>
              <w:top w:w="0" w:type="dxa"/>
              <w:left w:w="75" w:type="dxa"/>
              <w:bottom w:w="75" w:type="dxa"/>
              <w:right w:w="75" w:type="dxa"/>
            </w:tcMar>
          </w:tcPr>
          <w:p w14:paraId="3842785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Quantity</w:t>
            </w:r>
          </w:p>
        </w:tc>
        <w:tc>
          <w:tcPr>
            <w:tcW w:w="0" w:type="auto"/>
            <w:tcMar>
              <w:top w:w="0" w:type="dxa"/>
              <w:left w:w="75" w:type="dxa"/>
              <w:bottom w:w="75" w:type="dxa"/>
              <w:right w:w="75" w:type="dxa"/>
            </w:tcMar>
          </w:tcPr>
          <w:p w14:paraId="690F875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13C8A18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2E9680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Quantity of products</w:t>
            </w:r>
          </w:p>
        </w:tc>
      </w:tr>
      <w:tr w:rsidR="00E34640" w:rsidRPr="00FF46DB" w14:paraId="6B44510C" w14:textId="77777777" w:rsidTr="004877DC">
        <w:tc>
          <w:tcPr>
            <w:tcW w:w="0" w:type="auto"/>
            <w:tcMar>
              <w:top w:w="0" w:type="dxa"/>
              <w:left w:w="75" w:type="dxa"/>
              <w:bottom w:w="75" w:type="dxa"/>
              <w:right w:w="75" w:type="dxa"/>
            </w:tcMar>
          </w:tcPr>
          <w:p w14:paraId="15C8B87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Packaging Type</w:t>
            </w:r>
          </w:p>
        </w:tc>
        <w:tc>
          <w:tcPr>
            <w:tcW w:w="0" w:type="auto"/>
            <w:tcMar>
              <w:top w:w="0" w:type="dxa"/>
              <w:left w:w="75" w:type="dxa"/>
              <w:bottom w:w="75" w:type="dxa"/>
              <w:right w:w="75" w:type="dxa"/>
            </w:tcMar>
          </w:tcPr>
          <w:p w14:paraId="505883A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6EC00EE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909E28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Packaging type</w:t>
            </w:r>
          </w:p>
        </w:tc>
      </w:tr>
      <w:tr w:rsidR="00E34640" w:rsidRPr="00FF46DB" w14:paraId="7A4521F8" w14:textId="77777777" w:rsidTr="004877DC">
        <w:tc>
          <w:tcPr>
            <w:tcW w:w="0" w:type="auto"/>
            <w:tcMar>
              <w:top w:w="0" w:type="dxa"/>
              <w:left w:w="75" w:type="dxa"/>
              <w:bottom w:w="75" w:type="dxa"/>
              <w:right w:w="75" w:type="dxa"/>
            </w:tcMar>
          </w:tcPr>
          <w:p w14:paraId="36E62ACD"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CertificationData</w:t>
            </w:r>
            <w:proofErr w:type="spellEnd"/>
          </w:p>
        </w:tc>
        <w:tc>
          <w:tcPr>
            <w:tcW w:w="0" w:type="auto"/>
            <w:tcMar>
              <w:top w:w="0" w:type="dxa"/>
              <w:left w:w="75" w:type="dxa"/>
              <w:bottom w:w="75" w:type="dxa"/>
              <w:right w:w="75" w:type="dxa"/>
            </w:tcMar>
          </w:tcPr>
          <w:p w14:paraId="3704D49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4F5D523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A27F74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on the certification of the product batch from the exporting country</w:t>
            </w:r>
          </w:p>
        </w:tc>
      </w:tr>
      <w:tr w:rsidR="00E34640" w:rsidRPr="00FF46DB" w14:paraId="7FC7B234" w14:textId="77777777" w:rsidTr="004877DC">
        <w:tc>
          <w:tcPr>
            <w:tcW w:w="0" w:type="auto"/>
            <w:tcMar>
              <w:top w:w="0" w:type="dxa"/>
              <w:left w:w="75" w:type="dxa"/>
              <w:bottom w:w="75" w:type="dxa"/>
              <w:right w:w="75" w:type="dxa"/>
            </w:tcMar>
          </w:tcPr>
          <w:p w14:paraId="4935317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productively</w:t>
            </w:r>
          </w:p>
        </w:tc>
        <w:tc>
          <w:tcPr>
            <w:tcW w:w="0" w:type="auto"/>
            <w:tcMar>
              <w:top w:w="0" w:type="dxa"/>
              <w:left w:w="75" w:type="dxa"/>
              <w:bottom w:w="75" w:type="dxa"/>
              <w:right w:w="75" w:type="dxa"/>
            </w:tcMar>
          </w:tcPr>
          <w:p w14:paraId="18B84EC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productively</w:t>
            </w:r>
          </w:p>
        </w:tc>
        <w:tc>
          <w:tcPr>
            <w:tcW w:w="0" w:type="auto"/>
            <w:tcMar>
              <w:top w:w="0" w:type="dxa"/>
              <w:left w:w="75" w:type="dxa"/>
              <w:bottom w:w="75" w:type="dxa"/>
              <w:right w:w="75" w:type="dxa"/>
            </w:tcMar>
          </w:tcPr>
          <w:p w14:paraId="71B2A48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D5F658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 data to be notified for import or transit</w:t>
            </w:r>
          </w:p>
        </w:tc>
      </w:tr>
      <w:tr w:rsidR="00E34640" w:rsidRPr="00FF46DB" w14:paraId="1623406B" w14:textId="77777777" w:rsidTr="004877DC">
        <w:tc>
          <w:tcPr>
            <w:tcW w:w="0" w:type="auto"/>
            <w:gridSpan w:val="4"/>
            <w:shd w:val="clear" w:color="auto" w:fill="D9D9D9"/>
            <w:tcMar>
              <w:top w:w="0" w:type="dxa"/>
              <w:left w:w="75" w:type="dxa"/>
              <w:bottom w:w="75" w:type="dxa"/>
              <w:right w:w="75" w:type="dxa"/>
            </w:tcMar>
          </w:tcPr>
          <w:p w14:paraId="2B0C68F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productively</w:t>
            </w:r>
          </w:p>
        </w:tc>
      </w:tr>
      <w:tr w:rsidR="00E34640" w:rsidRPr="00FF46DB" w14:paraId="59EAA179" w14:textId="77777777" w:rsidTr="004877DC">
        <w:tc>
          <w:tcPr>
            <w:tcW w:w="0" w:type="auto"/>
            <w:tcMar>
              <w:top w:w="0" w:type="dxa"/>
              <w:left w:w="75" w:type="dxa"/>
              <w:bottom w:w="75" w:type="dxa"/>
              <w:right w:w="75" w:type="dxa"/>
            </w:tcMar>
          </w:tcPr>
          <w:p w14:paraId="616B124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 Code</w:t>
            </w:r>
          </w:p>
        </w:tc>
        <w:tc>
          <w:tcPr>
            <w:tcW w:w="0" w:type="auto"/>
            <w:tcMar>
              <w:top w:w="0" w:type="dxa"/>
              <w:left w:w="75" w:type="dxa"/>
              <w:bottom w:w="75" w:type="dxa"/>
              <w:right w:w="75" w:type="dxa"/>
            </w:tcMar>
          </w:tcPr>
          <w:p w14:paraId="63A9EE1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092095B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21C7CC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NCM code</w:t>
            </w:r>
          </w:p>
        </w:tc>
      </w:tr>
      <w:tr w:rsidR="00E34640" w:rsidRPr="00FF46DB" w14:paraId="3B5476EE" w14:textId="77777777" w:rsidTr="004877DC">
        <w:tc>
          <w:tcPr>
            <w:tcW w:w="0" w:type="auto"/>
            <w:tcMar>
              <w:top w:w="0" w:type="dxa"/>
              <w:left w:w="75" w:type="dxa"/>
              <w:bottom w:w="75" w:type="dxa"/>
              <w:right w:w="75" w:type="dxa"/>
            </w:tcMar>
          </w:tcPr>
          <w:p w14:paraId="194182F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 Name</w:t>
            </w:r>
          </w:p>
        </w:tc>
        <w:tc>
          <w:tcPr>
            <w:tcW w:w="0" w:type="auto"/>
            <w:tcMar>
              <w:top w:w="0" w:type="dxa"/>
              <w:left w:w="75" w:type="dxa"/>
              <w:bottom w:w="75" w:type="dxa"/>
              <w:right w:w="75" w:type="dxa"/>
            </w:tcMar>
          </w:tcPr>
          <w:p w14:paraId="014AEA3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3207422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B82932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 name according to NCM</w:t>
            </w:r>
          </w:p>
        </w:tc>
      </w:tr>
      <w:tr w:rsidR="00E34640" w:rsidRPr="00FF46DB" w14:paraId="29999754" w14:textId="77777777" w:rsidTr="004877DC">
        <w:tc>
          <w:tcPr>
            <w:tcW w:w="0" w:type="auto"/>
            <w:gridSpan w:val="4"/>
            <w:shd w:val="clear" w:color="auto" w:fill="D9D9D9"/>
            <w:tcMar>
              <w:top w:w="0" w:type="dxa"/>
              <w:left w:w="75" w:type="dxa"/>
              <w:bottom w:w="75" w:type="dxa"/>
              <w:right w:w="75" w:type="dxa"/>
            </w:tcMar>
          </w:tcPr>
          <w:p w14:paraId="32636154"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AuthorizedTransport</w:t>
            </w:r>
            <w:proofErr w:type="spellEnd"/>
          </w:p>
        </w:tc>
      </w:tr>
      <w:tr w:rsidR="00E34640" w:rsidRPr="00FF46DB" w14:paraId="055F2F81" w14:textId="77777777" w:rsidTr="004877DC">
        <w:tc>
          <w:tcPr>
            <w:tcW w:w="0" w:type="auto"/>
            <w:tcMar>
              <w:top w:w="0" w:type="dxa"/>
              <w:left w:w="75" w:type="dxa"/>
              <w:bottom w:w="75" w:type="dxa"/>
              <w:right w:w="75" w:type="dxa"/>
            </w:tcMar>
          </w:tcPr>
          <w:p w14:paraId="044F33C2"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TransportCode</w:t>
            </w:r>
            <w:proofErr w:type="spellEnd"/>
          </w:p>
        </w:tc>
        <w:tc>
          <w:tcPr>
            <w:tcW w:w="0" w:type="auto"/>
            <w:tcMar>
              <w:top w:w="0" w:type="dxa"/>
              <w:left w:w="75" w:type="dxa"/>
              <w:bottom w:w="75" w:type="dxa"/>
              <w:right w:w="75" w:type="dxa"/>
            </w:tcMar>
          </w:tcPr>
          <w:p w14:paraId="6D813C7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11F99AC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FB31CA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Unique registration number of the transport unit in the State Register of Vehicles</w:t>
            </w:r>
          </w:p>
        </w:tc>
      </w:tr>
      <w:tr w:rsidR="00E34640" w:rsidRPr="00FF46DB" w14:paraId="38720EAA" w14:textId="77777777" w:rsidTr="004877DC">
        <w:tc>
          <w:tcPr>
            <w:tcW w:w="0" w:type="auto"/>
            <w:tcMar>
              <w:top w:w="0" w:type="dxa"/>
              <w:left w:w="75" w:type="dxa"/>
              <w:bottom w:w="75" w:type="dxa"/>
              <w:right w:w="75" w:type="dxa"/>
            </w:tcMar>
          </w:tcPr>
          <w:p w14:paraId="2FAE0C8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Type</w:t>
            </w:r>
          </w:p>
        </w:tc>
        <w:tc>
          <w:tcPr>
            <w:tcW w:w="0" w:type="auto"/>
            <w:tcMar>
              <w:top w:w="0" w:type="dxa"/>
              <w:left w:w="75" w:type="dxa"/>
              <w:bottom w:w="75" w:type="dxa"/>
              <w:right w:w="75" w:type="dxa"/>
            </w:tcMar>
          </w:tcPr>
          <w:p w14:paraId="432283E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1E2A58D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99EB42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Type of transport unit</w:t>
            </w:r>
          </w:p>
        </w:tc>
      </w:tr>
      <w:tr w:rsidR="00E34640" w:rsidRPr="00FF46DB" w14:paraId="275A3007" w14:textId="77777777" w:rsidTr="004877DC">
        <w:tc>
          <w:tcPr>
            <w:tcW w:w="0" w:type="auto"/>
            <w:tcMar>
              <w:top w:w="0" w:type="dxa"/>
              <w:left w:w="75" w:type="dxa"/>
              <w:bottom w:w="75" w:type="dxa"/>
              <w:right w:w="75" w:type="dxa"/>
            </w:tcMar>
          </w:tcPr>
          <w:p w14:paraId="0AA9691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Exemplary</w:t>
            </w:r>
          </w:p>
        </w:tc>
        <w:tc>
          <w:tcPr>
            <w:tcW w:w="0" w:type="auto"/>
            <w:tcMar>
              <w:top w:w="0" w:type="dxa"/>
              <w:left w:w="75" w:type="dxa"/>
              <w:bottom w:w="75" w:type="dxa"/>
              <w:right w:w="75" w:type="dxa"/>
            </w:tcMar>
          </w:tcPr>
          <w:p w14:paraId="2030C52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0A0885C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0400A22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Transport unit model</w:t>
            </w:r>
          </w:p>
        </w:tc>
      </w:tr>
      <w:tr w:rsidR="00E34640" w:rsidRPr="00FF46DB" w14:paraId="4BDA250E" w14:textId="77777777" w:rsidTr="004877DC">
        <w:tc>
          <w:tcPr>
            <w:tcW w:w="0" w:type="auto"/>
            <w:tcMar>
              <w:top w:w="0" w:type="dxa"/>
              <w:left w:w="75" w:type="dxa"/>
              <w:bottom w:w="75" w:type="dxa"/>
              <w:right w:w="75" w:type="dxa"/>
            </w:tcMar>
          </w:tcPr>
          <w:p w14:paraId="49F13F4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PlateNumber</w:t>
            </w:r>
          </w:p>
        </w:tc>
        <w:tc>
          <w:tcPr>
            <w:tcW w:w="0" w:type="auto"/>
            <w:tcMar>
              <w:top w:w="0" w:type="dxa"/>
              <w:left w:w="75" w:type="dxa"/>
              <w:bottom w:w="75" w:type="dxa"/>
              <w:right w:w="75" w:type="dxa"/>
            </w:tcMar>
          </w:tcPr>
          <w:p w14:paraId="4716671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417E537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655FD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 number of the transport unit</w:t>
            </w:r>
          </w:p>
        </w:tc>
      </w:tr>
      <w:tr w:rsidR="00E34640" w:rsidRPr="00FF46DB" w14:paraId="4183B02D" w14:textId="77777777" w:rsidTr="004877DC">
        <w:tc>
          <w:tcPr>
            <w:tcW w:w="0" w:type="auto"/>
            <w:tcMar>
              <w:top w:w="0" w:type="dxa"/>
              <w:left w:w="75" w:type="dxa"/>
              <w:bottom w:w="75" w:type="dxa"/>
              <w:right w:w="75" w:type="dxa"/>
            </w:tcMar>
          </w:tcPr>
          <w:p w14:paraId="0ACC668D"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AuthorizationDocumentNumber</w:t>
            </w:r>
            <w:proofErr w:type="spellEnd"/>
          </w:p>
        </w:tc>
        <w:tc>
          <w:tcPr>
            <w:tcW w:w="0" w:type="auto"/>
            <w:tcMar>
              <w:top w:w="0" w:type="dxa"/>
              <w:left w:w="75" w:type="dxa"/>
              <w:bottom w:w="75" w:type="dxa"/>
              <w:right w:w="75" w:type="dxa"/>
            </w:tcMar>
          </w:tcPr>
          <w:p w14:paraId="5E86E83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7888752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6024E5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Number of the permissive act issued by ANSA</w:t>
            </w:r>
          </w:p>
        </w:tc>
      </w:tr>
      <w:tr w:rsidR="00E34640" w:rsidRPr="00FF46DB" w14:paraId="6EE878D5" w14:textId="77777777" w:rsidTr="004877DC">
        <w:tc>
          <w:tcPr>
            <w:tcW w:w="0" w:type="auto"/>
            <w:tcMar>
              <w:top w:w="0" w:type="dxa"/>
              <w:left w:w="75" w:type="dxa"/>
              <w:bottom w:w="75" w:type="dxa"/>
              <w:right w:w="75" w:type="dxa"/>
            </w:tcMar>
          </w:tcPr>
          <w:p w14:paraId="740A8902"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AuthorizationDocumentDate</w:t>
            </w:r>
            <w:proofErr w:type="spellEnd"/>
          </w:p>
        </w:tc>
        <w:tc>
          <w:tcPr>
            <w:tcW w:w="0" w:type="auto"/>
            <w:tcMar>
              <w:top w:w="0" w:type="dxa"/>
              <w:left w:w="75" w:type="dxa"/>
              <w:bottom w:w="75" w:type="dxa"/>
              <w:right w:w="75" w:type="dxa"/>
            </w:tcMar>
          </w:tcPr>
          <w:p w14:paraId="533709B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017B777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8A1B6A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of issuance of the permissive act</w:t>
            </w:r>
          </w:p>
        </w:tc>
      </w:tr>
      <w:tr w:rsidR="00E34640" w:rsidRPr="00FF46DB" w14:paraId="225F80AA" w14:textId="77777777" w:rsidTr="004877DC">
        <w:tc>
          <w:tcPr>
            <w:tcW w:w="0" w:type="auto"/>
            <w:tcMar>
              <w:top w:w="0" w:type="dxa"/>
              <w:left w:w="75" w:type="dxa"/>
              <w:bottom w:w="75" w:type="dxa"/>
              <w:right w:w="75" w:type="dxa"/>
            </w:tcMar>
          </w:tcPr>
          <w:p w14:paraId="6770853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AuthorizationDocumentValidity</w:t>
            </w:r>
            <w:proofErr w:type="spellEnd"/>
          </w:p>
        </w:tc>
        <w:tc>
          <w:tcPr>
            <w:tcW w:w="0" w:type="auto"/>
            <w:tcMar>
              <w:top w:w="0" w:type="dxa"/>
              <w:left w:w="75" w:type="dxa"/>
              <w:bottom w:w="75" w:type="dxa"/>
              <w:right w:w="75" w:type="dxa"/>
            </w:tcMar>
          </w:tcPr>
          <w:p w14:paraId="62B3FA0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2D8BD75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8D083D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Validity date of the permissive act</w:t>
            </w:r>
          </w:p>
        </w:tc>
      </w:tr>
      <w:tr w:rsidR="00E34640" w:rsidRPr="00FF46DB" w14:paraId="2F9684B0" w14:textId="77777777" w:rsidTr="004877DC">
        <w:tc>
          <w:tcPr>
            <w:tcW w:w="0" w:type="auto"/>
            <w:tcMar>
              <w:top w:w="0" w:type="dxa"/>
              <w:left w:w="75" w:type="dxa"/>
              <w:bottom w:w="75" w:type="dxa"/>
              <w:right w:w="75" w:type="dxa"/>
            </w:tcMar>
          </w:tcPr>
          <w:p w14:paraId="44D7C94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Status</w:t>
            </w:r>
          </w:p>
        </w:tc>
        <w:tc>
          <w:tcPr>
            <w:tcW w:w="0" w:type="auto"/>
            <w:tcMar>
              <w:top w:w="0" w:type="dxa"/>
              <w:left w:w="75" w:type="dxa"/>
              <w:bottom w:w="75" w:type="dxa"/>
              <w:right w:w="75" w:type="dxa"/>
            </w:tcMar>
          </w:tcPr>
          <w:p w14:paraId="2550B81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24B3901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7ABA99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Status of the authorized transport unit in the Register of Food Chain Operators</w:t>
            </w:r>
          </w:p>
        </w:tc>
      </w:tr>
      <w:tr w:rsidR="00E34640" w:rsidRPr="00FF46DB" w14:paraId="42206CDF" w14:textId="77777777" w:rsidTr="004877DC">
        <w:tc>
          <w:tcPr>
            <w:tcW w:w="0" w:type="auto"/>
            <w:gridSpan w:val="4"/>
            <w:shd w:val="clear" w:color="auto" w:fill="D9D9D9"/>
            <w:tcMar>
              <w:top w:w="0" w:type="dxa"/>
              <w:left w:w="75" w:type="dxa"/>
              <w:bottom w:w="75" w:type="dxa"/>
              <w:right w:w="75" w:type="dxa"/>
            </w:tcMar>
          </w:tcPr>
          <w:p w14:paraId="3C6D2490"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ControlDecision</w:t>
            </w:r>
            <w:proofErr w:type="spellEnd"/>
          </w:p>
        </w:tc>
      </w:tr>
      <w:tr w:rsidR="00E34640" w:rsidRPr="00FF46DB" w14:paraId="6F5F4792" w14:textId="77777777" w:rsidTr="004877DC">
        <w:tc>
          <w:tcPr>
            <w:tcW w:w="0" w:type="auto"/>
            <w:tcMar>
              <w:top w:w="0" w:type="dxa"/>
              <w:left w:w="75" w:type="dxa"/>
              <w:bottom w:w="75" w:type="dxa"/>
              <w:right w:w="75" w:type="dxa"/>
            </w:tcMar>
          </w:tcPr>
          <w:p w14:paraId="70FD8891"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ControlStartData</w:t>
            </w:r>
            <w:proofErr w:type="spellEnd"/>
          </w:p>
        </w:tc>
        <w:tc>
          <w:tcPr>
            <w:tcW w:w="0" w:type="auto"/>
            <w:tcMar>
              <w:top w:w="0" w:type="dxa"/>
              <w:left w:w="75" w:type="dxa"/>
              <w:bottom w:w="75" w:type="dxa"/>
              <w:right w:w="75" w:type="dxa"/>
            </w:tcMar>
          </w:tcPr>
          <w:p w14:paraId="496D0F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77FA44D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730349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of initiation of the ANSA control</w:t>
            </w:r>
          </w:p>
        </w:tc>
      </w:tr>
      <w:tr w:rsidR="00E34640" w:rsidRPr="00FF46DB" w14:paraId="545D416B" w14:textId="77777777" w:rsidTr="004877DC">
        <w:tc>
          <w:tcPr>
            <w:tcW w:w="0" w:type="auto"/>
            <w:tcMar>
              <w:top w:w="0" w:type="dxa"/>
              <w:left w:w="75" w:type="dxa"/>
              <w:bottom w:w="75" w:type="dxa"/>
              <w:right w:w="75" w:type="dxa"/>
            </w:tcMar>
          </w:tcPr>
          <w:p w14:paraId="35499264"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ControlType</w:t>
            </w:r>
            <w:proofErr w:type="spellEnd"/>
          </w:p>
        </w:tc>
        <w:tc>
          <w:tcPr>
            <w:tcW w:w="0" w:type="auto"/>
            <w:tcMar>
              <w:top w:w="0" w:type="dxa"/>
              <w:left w:w="75" w:type="dxa"/>
              <w:bottom w:w="75" w:type="dxa"/>
              <w:right w:w="75" w:type="dxa"/>
            </w:tcMar>
          </w:tcPr>
          <w:p w14:paraId="6281E4F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2C399B0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8FCC6A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Type of control (documentary; identity; physical)</w:t>
            </w:r>
          </w:p>
        </w:tc>
      </w:tr>
      <w:tr w:rsidR="00E34640" w:rsidRPr="00FF46DB" w14:paraId="32097A88" w14:textId="77777777" w:rsidTr="004877DC">
        <w:tc>
          <w:tcPr>
            <w:tcW w:w="0" w:type="auto"/>
            <w:tcMar>
              <w:top w:w="0" w:type="dxa"/>
              <w:left w:w="75" w:type="dxa"/>
              <w:bottom w:w="75" w:type="dxa"/>
              <w:right w:w="75" w:type="dxa"/>
            </w:tcMar>
          </w:tcPr>
          <w:p w14:paraId="18A3766C"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lastRenderedPageBreak/>
              <w:t>DecisionType</w:t>
            </w:r>
            <w:proofErr w:type="spellEnd"/>
          </w:p>
        </w:tc>
        <w:tc>
          <w:tcPr>
            <w:tcW w:w="0" w:type="auto"/>
            <w:tcMar>
              <w:top w:w="0" w:type="dxa"/>
              <w:left w:w="75" w:type="dxa"/>
              <w:bottom w:w="75" w:type="dxa"/>
              <w:right w:w="75" w:type="dxa"/>
            </w:tcMar>
          </w:tcPr>
          <w:p w14:paraId="5202CAD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502BE65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F30110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Contains values from the classifier of types of decisions taken by ANSA when controlling imported goods</w:t>
            </w:r>
          </w:p>
        </w:tc>
      </w:tr>
      <w:tr w:rsidR="00E34640" w:rsidRPr="00FF46DB" w14:paraId="36A2B5AB" w14:textId="77777777" w:rsidTr="004877DC">
        <w:tc>
          <w:tcPr>
            <w:tcW w:w="0" w:type="auto"/>
            <w:tcMar>
              <w:top w:w="0" w:type="dxa"/>
              <w:left w:w="75" w:type="dxa"/>
              <w:bottom w:w="75" w:type="dxa"/>
              <w:right w:w="75" w:type="dxa"/>
            </w:tcMar>
          </w:tcPr>
          <w:p w14:paraId="30AE7019"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DecisionDate</w:t>
            </w:r>
            <w:proofErr w:type="spellEnd"/>
          </w:p>
        </w:tc>
        <w:tc>
          <w:tcPr>
            <w:tcW w:w="0" w:type="auto"/>
            <w:tcMar>
              <w:top w:w="0" w:type="dxa"/>
              <w:left w:w="75" w:type="dxa"/>
              <w:bottom w:w="75" w:type="dxa"/>
              <w:right w:w="75" w:type="dxa"/>
            </w:tcMar>
          </w:tcPr>
          <w:p w14:paraId="2F0F4DD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792B0ED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03E656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Decision date</w:t>
            </w:r>
          </w:p>
        </w:tc>
      </w:tr>
      <w:tr w:rsidR="00E34640" w:rsidRPr="00FF46DB" w14:paraId="6A944268" w14:textId="77777777" w:rsidTr="004877DC">
        <w:tc>
          <w:tcPr>
            <w:tcW w:w="0" w:type="auto"/>
            <w:tcMar>
              <w:top w:w="0" w:type="dxa"/>
              <w:left w:w="75" w:type="dxa"/>
              <w:bottom w:w="75" w:type="dxa"/>
              <w:right w:w="75" w:type="dxa"/>
            </w:tcMar>
          </w:tcPr>
          <w:p w14:paraId="1B20319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Responsible</w:t>
            </w:r>
          </w:p>
        </w:tc>
        <w:tc>
          <w:tcPr>
            <w:tcW w:w="0" w:type="auto"/>
            <w:tcMar>
              <w:top w:w="0" w:type="dxa"/>
              <w:left w:w="75" w:type="dxa"/>
              <w:bottom w:w="75" w:type="dxa"/>
              <w:right w:w="75" w:type="dxa"/>
            </w:tcMar>
          </w:tcPr>
          <w:p w14:paraId="3D1B713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60D2C1B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05D69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The ANSA inspector who made the decision</w:t>
            </w:r>
          </w:p>
        </w:tc>
      </w:tr>
      <w:tr w:rsidR="00E34640" w:rsidRPr="00FF46DB" w14:paraId="149C575F" w14:textId="77777777" w:rsidTr="004877DC">
        <w:tc>
          <w:tcPr>
            <w:tcW w:w="0" w:type="auto"/>
            <w:tcMar>
              <w:top w:w="0" w:type="dxa"/>
              <w:left w:w="75" w:type="dxa"/>
              <w:bottom w:w="75" w:type="dxa"/>
              <w:right w:w="75" w:type="dxa"/>
            </w:tcMar>
          </w:tcPr>
          <w:p w14:paraId="54C48771"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DecisionDescription</w:t>
            </w:r>
            <w:proofErr w:type="spellEnd"/>
          </w:p>
        </w:tc>
        <w:tc>
          <w:tcPr>
            <w:tcW w:w="0" w:type="auto"/>
            <w:tcMar>
              <w:top w:w="0" w:type="dxa"/>
              <w:left w:w="75" w:type="dxa"/>
              <w:bottom w:w="75" w:type="dxa"/>
              <w:right w:w="75" w:type="dxa"/>
            </w:tcMar>
          </w:tcPr>
          <w:p w14:paraId="128CD6F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401F7E3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339346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on the reasoning behind the decision</w:t>
            </w:r>
          </w:p>
        </w:tc>
      </w:tr>
      <w:tr w:rsidR="00E34640" w:rsidRPr="00FF46DB" w14:paraId="76B0463E" w14:textId="77777777" w:rsidTr="004877DC">
        <w:tc>
          <w:tcPr>
            <w:tcW w:w="0" w:type="auto"/>
            <w:gridSpan w:val="4"/>
            <w:shd w:val="clear" w:color="auto" w:fill="D9D9D9"/>
            <w:tcMar>
              <w:top w:w="0" w:type="dxa"/>
              <w:left w:w="75" w:type="dxa"/>
              <w:bottom w:w="75" w:type="dxa"/>
              <w:right w:w="75" w:type="dxa"/>
            </w:tcMar>
          </w:tcPr>
          <w:p w14:paraId="4CD085F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Alert</w:t>
            </w:r>
          </w:p>
        </w:tc>
      </w:tr>
      <w:tr w:rsidR="00E34640" w:rsidRPr="00FF46DB" w14:paraId="3EB98103" w14:textId="77777777" w:rsidTr="004877DC">
        <w:tc>
          <w:tcPr>
            <w:tcW w:w="0" w:type="auto"/>
            <w:tcMar>
              <w:top w:w="0" w:type="dxa"/>
              <w:left w:w="75" w:type="dxa"/>
              <w:bottom w:w="75" w:type="dxa"/>
              <w:right w:w="75" w:type="dxa"/>
            </w:tcMar>
          </w:tcPr>
          <w:p w14:paraId="6383BFD8"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AlertCode</w:t>
            </w:r>
            <w:proofErr w:type="spellEnd"/>
          </w:p>
        </w:tc>
        <w:tc>
          <w:tcPr>
            <w:tcW w:w="0" w:type="auto"/>
            <w:tcMar>
              <w:top w:w="0" w:type="dxa"/>
              <w:left w:w="75" w:type="dxa"/>
              <w:bottom w:w="75" w:type="dxa"/>
              <w:right w:w="75" w:type="dxa"/>
            </w:tcMar>
          </w:tcPr>
          <w:p w14:paraId="50639D1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188EF44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F3DBE4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Unique alert notification code</w:t>
            </w:r>
          </w:p>
        </w:tc>
      </w:tr>
      <w:tr w:rsidR="00E34640" w:rsidRPr="00FF46DB" w14:paraId="3C73780A" w14:textId="77777777" w:rsidTr="004877DC">
        <w:tc>
          <w:tcPr>
            <w:tcW w:w="0" w:type="auto"/>
            <w:tcMar>
              <w:top w:w="0" w:type="dxa"/>
              <w:left w:w="75" w:type="dxa"/>
              <w:bottom w:w="75" w:type="dxa"/>
              <w:right w:w="75" w:type="dxa"/>
            </w:tcMar>
          </w:tcPr>
          <w:p w14:paraId="6D97140C"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ContactPointName</w:t>
            </w:r>
            <w:proofErr w:type="spellEnd"/>
          </w:p>
        </w:tc>
        <w:tc>
          <w:tcPr>
            <w:tcW w:w="0" w:type="auto"/>
            <w:tcMar>
              <w:top w:w="0" w:type="dxa"/>
              <w:left w:w="75" w:type="dxa"/>
              <w:bottom w:w="75" w:type="dxa"/>
              <w:right w:w="75" w:type="dxa"/>
            </w:tcMar>
          </w:tcPr>
          <w:p w14:paraId="57E906E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21BA66D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070741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Name of the contact point in the national network of contact points</w:t>
            </w:r>
          </w:p>
        </w:tc>
      </w:tr>
      <w:tr w:rsidR="00E34640" w:rsidRPr="00FF46DB" w14:paraId="5EF73CE9" w14:textId="77777777" w:rsidTr="004877DC">
        <w:tc>
          <w:tcPr>
            <w:tcW w:w="0" w:type="auto"/>
            <w:tcMar>
              <w:top w:w="0" w:type="dxa"/>
              <w:left w:w="75" w:type="dxa"/>
              <w:bottom w:w="75" w:type="dxa"/>
              <w:right w:w="75" w:type="dxa"/>
            </w:tcMar>
          </w:tcPr>
          <w:p w14:paraId="34D0DE11"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AlertCategory</w:t>
            </w:r>
            <w:proofErr w:type="spellEnd"/>
          </w:p>
        </w:tc>
        <w:tc>
          <w:tcPr>
            <w:tcW w:w="0" w:type="auto"/>
            <w:tcMar>
              <w:top w:w="0" w:type="dxa"/>
              <w:left w:w="75" w:type="dxa"/>
              <w:bottom w:w="75" w:type="dxa"/>
              <w:right w:w="75" w:type="dxa"/>
            </w:tcMar>
          </w:tcPr>
          <w:p w14:paraId="4BE4022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0532583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76E567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Type of notification (food, feed, animal feed, etc.)</w:t>
            </w:r>
          </w:p>
        </w:tc>
      </w:tr>
      <w:tr w:rsidR="00E34640" w:rsidRPr="00FF46DB" w14:paraId="2C1A1580" w14:textId="77777777" w:rsidTr="004877DC">
        <w:tc>
          <w:tcPr>
            <w:tcW w:w="0" w:type="auto"/>
            <w:tcMar>
              <w:top w:w="0" w:type="dxa"/>
              <w:left w:w="75" w:type="dxa"/>
              <w:bottom w:w="75" w:type="dxa"/>
              <w:right w:w="75" w:type="dxa"/>
            </w:tcMar>
          </w:tcPr>
          <w:p w14:paraId="4DE8AD41"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AlertType</w:t>
            </w:r>
            <w:proofErr w:type="spellEnd"/>
          </w:p>
        </w:tc>
        <w:tc>
          <w:tcPr>
            <w:tcW w:w="0" w:type="auto"/>
            <w:tcMar>
              <w:top w:w="0" w:type="dxa"/>
              <w:left w:w="75" w:type="dxa"/>
              <w:bottom w:w="75" w:type="dxa"/>
              <w:right w:w="75" w:type="dxa"/>
            </w:tcMar>
          </w:tcPr>
          <w:p w14:paraId="724B850E"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AlertType</w:t>
            </w:r>
            <w:proofErr w:type="spellEnd"/>
          </w:p>
        </w:tc>
        <w:tc>
          <w:tcPr>
            <w:tcW w:w="0" w:type="auto"/>
            <w:tcMar>
              <w:top w:w="0" w:type="dxa"/>
              <w:left w:w="75" w:type="dxa"/>
              <w:bottom w:w="75" w:type="dxa"/>
              <w:right w:w="75" w:type="dxa"/>
            </w:tcMar>
          </w:tcPr>
          <w:p w14:paraId="563C603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5453B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Contains a value from the alert type classifier</w:t>
            </w:r>
          </w:p>
        </w:tc>
      </w:tr>
      <w:tr w:rsidR="00E34640" w:rsidRPr="00FF46DB" w14:paraId="1E1ECBB8" w14:textId="77777777" w:rsidTr="004877DC">
        <w:tc>
          <w:tcPr>
            <w:tcW w:w="0" w:type="auto"/>
            <w:tcMar>
              <w:top w:w="0" w:type="dxa"/>
              <w:left w:w="75" w:type="dxa"/>
              <w:bottom w:w="75" w:type="dxa"/>
              <w:right w:w="75" w:type="dxa"/>
            </w:tcMar>
          </w:tcPr>
          <w:p w14:paraId="7FB78DC3"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AlertBase</w:t>
            </w:r>
            <w:proofErr w:type="spellEnd"/>
          </w:p>
        </w:tc>
        <w:tc>
          <w:tcPr>
            <w:tcW w:w="0" w:type="auto"/>
            <w:tcMar>
              <w:top w:w="0" w:type="dxa"/>
              <w:left w:w="75" w:type="dxa"/>
              <w:bottom w:w="75" w:type="dxa"/>
              <w:right w:w="75" w:type="dxa"/>
            </w:tcMar>
          </w:tcPr>
          <w:p w14:paraId="3FC66FD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3ABE859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A16F76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Basis of notification (official control, border rejection, consumer complaint, etc.)</w:t>
            </w:r>
          </w:p>
        </w:tc>
      </w:tr>
      <w:tr w:rsidR="00E34640" w:rsidRPr="00FF46DB" w14:paraId="487E170D" w14:textId="77777777" w:rsidTr="004877DC">
        <w:tc>
          <w:tcPr>
            <w:tcW w:w="0" w:type="auto"/>
            <w:tcMar>
              <w:top w:w="0" w:type="dxa"/>
              <w:left w:w="75" w:type="dxa"/>
              <w:bottom w:w="75" w:type="dxa"/>
              <w:right w:w="75" w:type="dxa"/>
            </w:tcMar>
          </w:tcPr>
          <w:p w14:paraId="1E7A11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 Date</w:t>
            </w:r>
          </w:p>
        </w:tc>
        <w:tc>
          <w:tcPr>
            <w:tcW w:w="0" w:type="auto"/>
            <w:tcMar>
              <w:top w:w="0" w:type="dxa"/>
              <w:left w:w="75" w:type="dxa"/>
              <w:bottom w:w="75" w:type="dxa"/>
              <w:right w:w="75" w:type="dxa"/>
            </w:tcMar>
          </w:tcPr>
          <w:p w14:paraId="4BF9B7A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4606DCA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04BD6D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Notification date</w:t>
            </w:r>
          </w:p>
        </w:tc>
      </w:tr>
      <w:tr w:rsidR="00E34640" w:rsidRPr="00FF46DB" w14:paraId="0A1D3643" w14:textId="77777777" w:rsidTr="004877DC">
        <w:tc>
          <w:tcPr>
            <w:tcW w:w="0" w:type="auto"/>
            <w:tcMar>
              <w:top w:w="0" w:type="dxa"/>
              <w:left w:w="75" w:type="dxa"/>
              <w:bottom w:w="75" w:type="dxa"/>
              <w:right w:w="75" w:type="dxa"/>
            </w:tcMar>
          </w:tcPr>
          <w:p w14:paraId="28472DDC"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AlertSubject</w:t>
            </w:r>
            <w:proofErr w:type="spellEnd"/>
          </w:p>
        </w:tc>
        <w:tc>
          <w:tcPr>
            <w:tcW w:w="0" w:type="auto"/>
            <w:tcMar>
              <w:top w:w="0" w:type="dxa"/>
              <w:left w:w="75" w:type="dxa"/>
              <w:bottom w:w="75" w:type="dxa"/>
              <w:right w:w="75" w:type="dxa"/>
            </w:tcMar>
          </w:tcPr>
          <w:p w14:paraId="4DB7061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0172ABC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2733D27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Subject of the notification</w:t>
            </w:r>
          </w:p>
        </w:tc>
      </w:tr>
      <w:tr w:rsidR="00E34640" w:rsidRPr="00FF46DB" w14:paraId="451A6110" w14:textId="77777777" w:rsidTr="004877DC">
        <w:tc>
          <w:tcPr>
            <w:tcW w:w="0" w:type="auto"/>
            <w:tcMar>
              <w:top w:w="0" w:type="dxa"/>
              <w:left w:w="75" w:type="dxa"/>
              <w:bottom w:w="75" w:type="dxa"/>
              <w:right w:w="75" w:type="dxa"/>
            </w:tcMar>
          </w:tcPr>
          <w:p w14:paraId="1DB754F6"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LegalBase</w:t>
            </w:r>
            <w:proofErr w:type="spellEnd"/>
          </w:p>
        </w:tc>
        <w:tc>
          <w:tcPr>
            <w:tcW w:w="0" w:type="auto"/>
            <w:tcMar>
              <w:top w:w="0" w:type="dxa"/>
              <w:left w:w="75" w:type="dxa"/>
              <w:bottom w:w="75" w:type="dxa"/>
              <w:right w:w="75" w:type="dxa"/>
            </w:tcMar>
          </w:tcPr>
          <w:p w14:paraId="1D432E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Thong</w:t>
            </w:r>
          </w:p>
        </w:tc>
        <w:tc>
          <w:tcPr>
            <w:tcW w:w="0" w:type="auto"/>
            <w:tcMar>
              <w:top w:w="0" w:type="dxa"/>
              <w:left w:w="75" w:type="dxa"/>
              <w:bottom w:w="75" w:type="dxa"/>
              <w:right w:w="75" w:type="dxa"/>
            </w:tcMar>
          </w:tcPr>
          <w:p w14:paraId="355917F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5F9A42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 basis</w:t>
            </w:r>
          </w:p>
        </w:tc>
      </w:tr>
      <w:tr w:rsidR="00E34640" w:rsidRPr="00FF46DB" w14:paraId="5285409E" w14:textId="77777777" w:rsidTr="004877DC">
        <w:tc>
          <w:tcPr>
            <w:tcW w:w="0" w:type="auto"/>
            <w:tcMar>
              <w:top w:w="0" w:type="dxa"/>
              <w:left w:w="75" w:type="dxa"/>
              <w:bottom w:w="75" w:type="dxa"/>
              <w:right w:w="75" w:type="dxa"/>
            </w:tcMar>
          </w:tcPr>
          <w:p w14:paraId="200A8785"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InterventionContactPoints</w:t>
            </w:r>
            <w:proofErr w:type="spellEnd"/>
          </w:p>
        </w:tc>
        <w:tc>
          <w:tcPr>
            <w:tcW w:w="0" w:type="auto"/>
            <w:tcMar>
              <w:top w:w="0" w:type="dxa"/>
              <w:left w:w="75" w:type="dxa"/>
              <w:bottom w:w="75" w:type="dxa"/>
              <w:right w:w="75" w:type="dxa"/>
            </w:tcMar>
          </w:tcPr>
          <w:p w14:paraId="4EFDB19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7592B12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17A2904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on members of intervention contact points</w:t>
            </w:r>
          </w:p>
        </w:tc>
      </w:tr>
      <w:tr w:rsidR="00E34640" w:rsidRPr="00FF46DB" w14:paraId="2C926E10" w14:textId="77777777" w:rsidTr="004877DC">
        <w:tc>
          <w:tcPr>
            <w:tcW w:w="0" w:type="auto"/>
            <w:tcMar>
              <w:top w:w="0" w:type="dxa"/>
              <w:left w:w="75" w:type="dxa"/>
              <w:bottom w:w="75" w:type="dxa"/>
              <w:right w:w="75" w:type="dxa"/>
            </w:tcMar>
          </w:tcPr>
          <w:p w14:paraId="5D0CC4E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InformationContactPoints</w:t>
            </w:r>
            <w:proofErr w:type="spellEnd"/>
          </w:p>
        </w:tc>
        <w:tc>
          <w:tcPr>
            <w:tcW w:w="0" w:type="auto"/>
            <w:tcMar>
              <w:top w:w="0" w:type="dxa"/>
              <w:left w:w="75" w:type="dxa"/>
              <w:bottom w:w="75" w:type="dxa"/>
              <w:right w:w="75" w:type="dxa"/>
            </w:tcMar>
          </w:tcPr>
          <w:p w14:paraId="4DEB24D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50F1322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501E118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on members of information contact points</w:t>
            </w:r>
          </w:p>
        </w:tc>
      </w:tr>
      <w:tr w:rsidR="00E34640" w:rsidRPr="00FF46DB" w14:paraId="0D3AED11" w14:textId="77777777" w:rsidTr="004877DC">
        <w:tc>
          <w:tcPr>
            <w:tcW w:w="0" w:type="auto"/>
            <w:tcMar>
              <w:top w:w="0" w:type="dxa"/>
              <w:left w:w="75" w:type="dxa"/>
              <w:bottom w:w="75" w:type="dxa"/>
              <w:right w:w="75" w:type="dxa"/>
            </w:tcMar>
          </w:tcPr>
          <w:p w14:paraId="08951A6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Hazards</w:t>
            </w:r>
          </w:p>
        </w:tc>
        <w:tc>
          <w:tcPr>
            <w:tcW w:w="0" w:type="auto"/>
            <w:tcMar>
              <w:top w:w="0" w:type="dxa"/>
              <w:left w:w="75" w:type="dxa"/>
              <w:bottom w:w="75" w:type="dxa"/>
              <w:right w:w="75" w:type="dxa"/>
            </w:tcMar>
          </w:tcPr>
          <w:p w14:paraId="5B21C86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3A1267C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F24B60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Hazard data:</w:t>
            </w:r>
          </w:p>
          <w:p w14:paraId="6E6912B9"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hazard category;</w:t>
            </w:r>
          </w:p>
          <w:p w14:paraId="500022BD"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identified hazard;</w:t>
            </w:r>
          </w:p>
          <w:p w14:paraId="30419D47"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test results data;</w:t>
            </w:r>
          </w:p>
          <w:p w14:paraId="603B86DB"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laboratory investigations;</w:t>
            </w:r>
          </w:p>
          <w:p w14:paraId="66B16622"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data on data collection (number of samples, method, location, etc.);</w:t>
            </w:r>
          </w:p>
          <w:p w14:paraId="3EA819BE"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laboratory analyses;</w:t>
            </w:r>
          </w:p>
          <w:p w14:paraId="51F05D5F"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matrix/analysis method.</w:t>
            </w:r>
          </w:p>
        </w:tc>
      </w:tr>
      <w:tr w:rsidR="00E34640" w:rsidRPr="00FF46DB" w14:paraId="24EFF4E0" w14:textId="77777777" w:rsidTr="004877DC">
        <w:tc>
          <w:tcPr>
            <w:tcW w:w="0" w:type="auto"/>
            <w:tcMar>
              <w:top w:w="0" w:type="dxa"/>
              <w:left w:w="75" w:type="dxa"/>
              <w:bottom w:w="75" w:type="dxa"/>
              <w:right w:w="75" w:type="dxa"/>
            </w:tcMar>
          </w:tcPr>
          <w:p w14:paraId="28A559B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Risks</w:t>
            </w:r>
          </w:p>
        </w:tc>
        <w:tc>
          <w:tcPr>
            <w:tcW w:w="0" w:type="auto"/>
            <w:tcMar>
              <w:top w:w="0" w:type="dxa"/>
              <w:left w:w="75" w:type="dxa"/>
              <w:bottom w:w="75" w:type="dxa"/>
              <w:right w:w="75" w:type="dxa"/>
            </w:tcMar>
          </w:tcPr>
          <w:p w14:paraId="6A6F0E8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418D3D7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27BD1B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Risk data:</w:t>
            </w:r>
          </w:p>
          <w:p w14:paraId="4328A734"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major risk (confirmation, evaluation);</w:t>
            </w:r>
          </w:p>
          <w:p w14:paraId="09A3544E"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number of people affected;</w:t>
            </w:r>
          </w:p>
          <w:p w14:paraId="59E5E2B7"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type of disease/symptoms;</w:t>
            </w:r>
          </w:p>
          <w:p w14:paraId="63377107"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legislation;</w:t>
            </w:r>
          </w:p>
          <w:p w14:paraId="60F7FE9F"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maximum allowed level.)</w:t>
            </w:r>
          </w:p>
        </w:tc>
      </w:tr>
      <w:tr w:rsidR="00E34640" w:rsidRPr="00FF46DB" w14:paraId="50C46C2A" w14:textId="77777777" w:rsidTr="004877DC">
        <w:tc>
          <w:tcPr>
            <w:tcW w:w="0" w:type="auto"/>
            <w:tcMar>
              <w:top w:w="0" w:type="dxa"/>
              <w:left w:w="75" w:type="dxa"/>
              <w:bottom w:w="75" w:type="dxa"/>
              <w:right w:w="75" w:type="dxa"/>
            </w:tcMar>
          </w:tcPr>
          <w:p w14:paraId="24920A6C"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BorderControl</w:t>
            </w:r>
            <w:proofErr w:type="spellEnd"/>
          </w:p>
        </w:tc>
        <w:tc>
          <w:tcPr>
            <w:tcW w:w="0" w:type="auto"/>
            <w:tcMar>
              <w:top w:w="0" w:type="dxa"/>
              <w:left w:w="75" w:type="dxa"/>
              <w:bottom w:w="75" w:type="dxa"/>
              <w:right w:w="75" w:type="dxa"/>
            </w:tcMar>
          </w:tcPr>
          <w:p w14:paraId="11A68AE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3D2CA10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42B72B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Border control data:</w:t>
            </w:r>
          </w:p>
          <w:p w14:paraId="41DC03FC"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starting point;</w:t>
            </w:r>
          </w:p>
          <w:p w14:paraId="3091B4FD"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entry point;</w:t>
            </w:r>
          </w:p>
          <w:p w14:paraId="60D90A9A"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checkpoint;</w:t>
            </w:r>
          </w:p>
          <w:p w14:paraId="017894BC"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inspection reason;</w:t>
            </w:r>
          </w:p>
          <w:p w14:paraId="09EE9B29"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destination country;</w:t>
            </w:r>
          </w:p>
          <w:p w14:paraId="21C3237A"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recipient(name, address);</w:t>
            </w:r>
          </w:p>
          <w:p w14:paraId="5634CB69"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container/seal number;</w:t>
            </w:r>
          </w:p>
          <w:p w14:paraId="426C534C"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vehicle registration number.</w:t>
            </w:r>
          </w:p>
        </w:tc>
      </w:tr>
      <w:tr w:rsidR="00E34640" w:rsidRPr="00FF46DB" w14:paraId="00691044" w14:textId="77777777" w:rsidTr="004877DC">
        <w:tc>
          <w:tcPr>
            <w:tcW w:w="0" w:type="auto"/>
            <w:tcMar>
              <w:top w:w="0" w:type="dxa"/>
              <w:left w:w="75" w:type="dxa"/>
              <w:bottom w:w="75" w:type="dxa"/>
              <w:right w:w="75" w:type="dxa"/>
            </w:tcMar>
          </w:tcPr>
          <w:p w14:paraId="1A76742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Goods</w:t>
            </w:r>
          </w:p>
        </w:tc>
        <w:tc>
          <w:tcPr>
            <w:tcW w:w="0" w:type="auto"/>
            <w:tcMar>
              <w:top w:w="0" w:type="dxa"/>
              <w:left w:w="75" w:type="dxa"/>
              <w:bottom w:w="75" w:type="dxa"/>
              <w:right w:w="75" w:type="dxa"/>
            </w:tcMar>
          </w:tcPr>
          <w:p w14:paraId="4D51ECE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5AFA4EB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FAB3C9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 batch data:</w:t>
            </w:r>
          </w:p>
          <w:p w14:paraId="774052D4"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lastRenderedPageBreak/>
              <w:t>batch number;</w:t>
            </w:r>
          </w:p>
          <w:p w14:paraId="79B69762"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batch expiration dates;</w:t>
            </w:r>
          </w:p>
          <w:p w14:paraId="6CDA7AEB"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batch description (number of units, mass/volume);</w:t>
            </w:r>
          </w:p>
          <w:p w14:paraId="14AA6E01"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health certificate data (number/numbers, date, CVED/CED number);</w:t>
            </w:r>
          </w:p>
          <w:p w14:paraId="694ACDBD"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data on the operators involved (registration/authorization number, country/district, name, address);</w:t>
            </w:r>
          </w:p>
          <w:p w14:paraId="75C3C065"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product category (fruit, sweets, milk, etc.);</w:t>
            </w:r>
          </w:p>
          <w:p w14:paraId="71B8E2BE"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product name;</w:t>
            </w:r>
          </w:p>
          <w:p w14:paraId="5CDF7D32"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NCM code;</w:t>
            </w:r>
          </w:p>
          <w:p w14:paraId="04D2CFD8"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brand;</w:t>
            </w:r>
          </w:p>
          <w:p w14:paraId="267C3B6E"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trade name;</w:t>
            </w:r>
          </w:p>
          <w:p w14:paraId="0700BA04"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product aspect (temperature, others);</w:t>
            </w:r>
          </w:p>
          <w:p w14:paraId="41ECD0C5"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barcode;</w:t>
            </w:r>
          </w:p>
          <w:p w14:paraId="3511DA94"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data on the label;</w:t>
            </w:r>
          </w:p>
          <w:p w14:paraId="08FB1E69"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unit mass/volume;</w:t>
            </w:r>
          </w:p>
          <w:p w14:paraId="24CA4FED" w14:textId="77777777" w:rsidR="00E34640" w:rsidRPr="00FF46DB" w:rsidRDefault="00E34640" w:rsidP="00E34640">
            <w:pPr>
              <w:pStyle w:val="paragraphStyle"/>
              <w:numPr>
                <w:ilvl w:val="0"/>
                <w:numId w:val="132"/>
              </w:numPr>
              <w:rPr>
                <w:rFonts w:ascii="Calibri" w:hAnsi="Calibri" w:cs="Calibri"/>
                <w:sz w:val="20"/>
                <w:szCs w:val="20"/>
              </w:rPr>
            </w:pPr>
            <w:r w:rsidRPr="00FF46DB">
              <w:rPr>
                <w:rFonts w:ascii="Calibri" w:hAnsi="Calibri" w:cs="Calibri"/>
                <w:sz w:val="20"/>
                <w:szCs w:val="20"/>
              </w:rPr>
              <w:t>country of origin;</w:t>
            </w:r>
          </w:p>
        </w:tc>
      </w:tr>
      <w:tr w:rsidR="00E34640" w:rsidRPr="00FF46DB" w14:paraId="2C6A504C" w14:textId="77777777" w:rsidTr="004877DC">
        <w:tc>
          <w:tcPr>
            <w:tcW w:w="0" w:type="auto"/>
            <w:gridSpan w:val="4"/>
            <w:shd w:val="clear" w:color="auto" w:fill="D9D9D9"/>
            <w:tcMar>
              <w:top w:w="0" w:type="dxa"/>
              <w:left w:w="75" w:type="dxa"/>
              <w:bottom w:w="75" w:type="dxa"/>
              <w:right w:w="75" w:type="dxa"/>
            </w:tcMar>
          </w:tcPr>
          <w:p w14:paraId="59A1BA06"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lastRenderedPageBreak/>
              <w:t>ImportNotificationList</w:t>
            </w:r>
            <w:proofErr w:type="spellEnd"/>
          </w:p>
        </w:tc>
      </w:tr>
      <w:tr w:rsidR="00E34640" w:rsidRPr="00FF46DB" w14:paraId="0BDD13A3" w14:textId="77777777" w:rsidTr="004877DC">
        <w:tc>
          <w:tcPr>
            <w:tcW w:w="0" w:type="auto"/>
            <w:tcMar>
              <w:top w:w="0" w:type="dxa"/>
              <w:left w:w="75" w:type="dxa"/>
              <w:bottom w:w="75" w:type="dxa"/>
              <w:right w:w="75" w:type="dxa"/>
            </w:tcMar>
          </w:tcPr>
          <w:p w14:paraId="05974CD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ImportNotification</w:t>
            </w:r>
            <w:proofErr w:type="spellEnd"/>
          </w:p>
        </w:tc>
        <w:tc>
          <w:tcPr>
            <w:tcW w:w="0" w:type="auto"/>
            <w:tcMar>
              <w:top w:w="0" w:type="dxa"/>
              <w:left w:w="75" w:type="dxa"/>
              <w:bottom w:w="75" w:type="dxa"/>
              <w:right w:w="75" w:type="dxa"/>
            </w:tcMar>
          </w:tcPr>
          <w:p w14:paraId="186C077D"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ImportNotification</w:t>
            </w:r>
            <w:proofErr w:type="spellEnd"/>
            <w:r w:rsidRPr="00FF46DB">
              <w:rPr>
                <w:rFonts w:ascii="Calibri" w:hAnsi="Calibri" w:cs="Calibri"/>
                <w:b/>
                <w:bCs/>
                <w:sz w:val="20"/>
                <w:szCs w:val="20"/>
              </w:rPr>
              <w:t>[]</w:t>
            </w:r>
          </w:p>
        </w:tc>
        <w:tc>
          <w:tcPr>
            <w:tcW w:w="0" w:type="auto"/>
            <w:tcMar>
              <w:top w:w="0" w:type="dxa"/>
              <w:left w:w="75" w:type="dxa"/>
              <w:bottom w:w="75" w:type="dxa"/>
              <w:right w:w="75" w:type="dxa"/>
            </w:tcMar>
          </w:tcPr>
          <w:p w14:paraId="0367F40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460A153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Prior notification data regarding the import of products subject to ANSA supervision and control</w:t>
            </w:r>
          </w:p>
        </w:tc>
      </w:tr>
      <w:tr w:rsidR="00E34640" w:rsidRPr="00FF46DB" w14:paraId="2EA0073E" w14:textId="77777777" w:rsidTr="004877DC">
        <w:tc>
          <w:tcPr>
            <w:tcW w:w="0" w:type="auto"/>
            <w:gridSpan w:val="4"/>
            <w:shd w:val="clear" w:color="auto" w:fill="D9D9D9"/>
            <w:tcMar>
              <w:top w:w="0" w:type="dxa"/>
              <w:left w:w="75" w:type="dxa"/>
              <w:bottom w:w="75" w:type="dxa"/>
              <w:right w:w="75" w:type="dxa"/>
            </w:tcMar>
          </w:tcPr>
          <w:p w14:paraId="3B470538"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AlertList</w:t>
            </w:r>
            <w:proofErr w:type="spellEnd"/>
          </w:p>
        </w:tc>
      </w:tr>
      <w:tr w:rsidR="00E34640" w:rsidRPr="00FF46DB" w14:paraId="594AD36F" w14:textId="77777777" w:rsidTr="004877DC">
        <w:tc>
          <w:tcPr>
            <w:tcW w:w="0" w:type="auto"/>
            <w:tcMar>
              <w:top w:w="0" w:type="dxa"/>
              <w:left w:w="75" w:type="dxa"/>
              <w:bottom w:w="75" w:type="dxa"/>
              <w:right w:w="75" w:type="dxa"/>
            </w:tcMar>
          </w:tcPr>
          <w:p w14:paraId="4C429D7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Alert</w:t>
            </w:r>
          </w:p>
        </w:tc>
        <w:tc>
          <w:tcPr>
            <w:tcW w:w="0" w:type="auto"/>
            <w:tcMar>
              <w:top w:w="0" w:type="dxa"/>
              <w:left w:w="75" w:type="dxa"/>
              <w:bottom w:w="75" w:type="dxa"/>
              <w:right w:w="75" w:type="dxa"/>
            </w:tcMar>
          </w:tcPr>
          <w:p w14:paraId="329F535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Alert[]</w:t>
            </w:r>
          </w:p>
        </w:tc>
        <w:tc>
          <w:tcPr>
            <w:tcW w:w="0" w:type="auto"/>
            <w:tcMar>
              <w:top w:w="0" w:type="dxa"/>
              <w:left w:w="75" w:type="dxa"/>
              <w:bottom w:w="75" w:type="dxa"/>
              <w:right w:w="75" w:type="dxa"/>
            </w:tcMar>
          </w:tcPr>
          <w:p w14:paraId="254E0A0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3DE36F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Alert notification data recorded by the national rapid alert system contact points</w:t>
            </w:r>
          </w:p>
        </w:tc>
      </w:tr>
      <w:tr w:rsidR="00E34640" w:rsidRPr="00FF46DB" w14:paraId="1BC3536A" w14:textId="77777777" w:rsidTr="004877DC">
        <w:tc>
          <w:tcPr>
            <w:tcW w:w="0" w:type="auto"/>
            <w:gridSpan w:val="4"/>
            <w:shd w:val="clear" w:color="auto" w:fill="D9D9D9"/>
            <w:tcMar>
              <w:top w:w="0" w:type="dxa"/>
              <w:left w:w="75" w:type="dxa"/>
              <w:bottom w:w="75" w:type="dxa"/>
              <w:right w:w="75" w:type="dxa"/>
            </w:tcMar>
          </w:tcPr>
          <w:p w14:paraId="269E2377"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ControlDecisionList</w:t>
            </w:r>
            <w:proofErr w:type="spellEnd"/>
          </w:p>
        </w:tc>
      </w:tr>
      <w:tr w:rsidR="00E34640" w:rsidRPr="00FF46DB" w14:paraId="16FB97F8" w14:textId="77777777" w:rsidTr="004877DC">
        <w:tc>
          <w:tcPr>
            <w:tcW w:w="0" w:type="auto"/>
            <w:tcMar>
              <w:top w:w="0" w:type="dxa"/>
              <w:left w:w="75" w:type="dxa"/>
              <w:bottom w:w="75" w:type="dxa"/>
              <w:right w:w="75" w:type="dxa"/>
            </w:tcMar>
          </w:tcPr>
          <w:p w14:paraId="2F63D26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ControlDecision</w:t>
            </w:r>
            <w:proofErr w:type="spellEnd"/>
          </w:p>
        </w:tc>
        <w:tc>
          <w:tcPr>
            <w:tcW w:w="0" w:type="auto"/>
            <w:tcMar>
              <w:top w:w="0" w:type="dxa"/>
              <w:left w:w="75" w:type="dxa"/>
              <w:bottom w:w="75" w:type="dxa"/>
              <w:right w:w="75" w:type="dxa"/>
            </w:tcMar>
          </w:tcPr>
          <w:p w14:paraId="238BFC3C"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ControlDecision</w:t>
            </w:r>
            <w:proofErr w:type="spellEnd"/>
            <w:r w:rsidRPr="00FF46DB">
              <w:rPr>
                <w:rFonts w:ascii="Calibri" w:hAnsi="Calibri" w:cs="Calibri"/>
                <w:b/>
                <w:bCs/>
                <w:sz w:val="20"/>
                <w:szCs w:val="20"/>
              </w:rPr>
              <w:t>[]</w:t>
            </w:r>
          </w:p>
        </w:tc>
        <w:tc>
          <w:tcPr>
            <w:tcW w:w="0" w:type="auto"/>
            <w:tcMar>
              <w:top w:w="0" w:type="dxa"/>
              <w:left w:w="75" w:type="dxa"/>
              <w:bottom w:w="75" w:type="dxa"/>
              <w:right w:w="75" w:type="dxa"/>
            </w:tcMar>
          </w:tcPr>
          <w:p w14:paraId="4C58477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71BA668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on the decision of inspectors at border inspection posts after carrying out the control of goods</w:t>
            </w:r>
          </w:p>
        </w:tc>
      </w:tr>
      <w:tr w:rsidR="00E34640" w:rsidRPr="00FF46DB" w14:paraId="563AC8E6" w14:textId="77777777" w:rsidTr="004877DC">
        <w:tc>
          <w:tcPr>
            <w:tcW w:w="0" w:type="auto"/>
            <w:gridSpan w:val="4"/>
            <w:shd w:val="clear" w:color="auto" w:fill="D9D9D9"/>
            <w:tcMar>
              <w:top w:w="0" w:type="dxa"/>
              <w:left w:w="75" w:type="dxa"/>
              <w:bottom w:w="75" w:type="dxa"/>
              <w:right w:w="75" w:type="dxa"/>
            </w:tcMar>
          </w:tcPr>
          <w:p w14:paraId="4D01B99E"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FoodChainOperatorList</w:t>
            </w:r>
            <w:proofErr w:type="spellEnd"/>
          </w:p>
        </w:tc>
      </w:tr>
      <w:tr w:rsidR="00E34640" w:rsidRPr="00FF46DB" w14:paraId="0DF130AB" w14:textId="77777777" w:rsidTr="004877DC">
        <w:tc>
          <w:tcPr>
            <w:tcW w:w="0" w:type="auto"/>
            <w:tcMar>
              <w:top w:w="0" w:type="dxa"/>
              <w:left w:w="75" w:type="dxa"/>
              <w:bottom w:w="75" w:type="dxa"/>
              <w:right w:w="75" w:type="dxa"/>
            </w:tcMar>
          </w:tcPr>
          <w:p w14:paraId="283A0BF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sz w:val="20"/>
                <w:szCs w:val="20"/>
              </w:rPr>
              <w:t>FoodChainOperator</w:t>
            </w:r>
            <w:proofErr w:type="spellEnd"/>
          </w:p>
        </w:tc>
        <w:tc>
          <w:tcPr>
            <w:tcW w:w="0" w:type="auto"/>
            <w:tcMar>
              <w:top w:w="0" w:type="dxa"/>
              <w:left w:w="75" w:type="dxa"/>
              <w:bottom w:w="75" w:type="dxa"/>
              <w:right w:w="75" w:type="dxa"/>
            </w:tcMar>
          </w:tcPr>
          <w:p w14:paraId="55EA494A" w14:textId="77777777" w:rsidR="00E34640" w:rsidRPr="00FF46DB" w:rsidRDefault="00E34640" w:rsidP="004877DC">
            <w:pPr>
              <w:pStyle w:val="paragraphStyle"/>
              <w:rPr>
                <w:rFonts w:ascii="Calibri" w:hAnsi="Calibri" w:cs="Calibri"/>
                <w:sz w:val="20"/>
                <w:szCs w:val="20"/>
              </w:rPr>
            </w:pPr>
            <w:proofErr w:type="spellStart"/>
            <w:r w:rsidRPr="00FF46DB">
              <w:rPr>
                <w:rFonts w:ascii="Calibri" w:hAnsi="Calibri" w:cs="Calibri"/>
                <w:b/>
                <w:bCs/>
                <w:sz w:val="20"/>
                <w:szCs w:val="20"/>
              </w:rPr>
              <w:t>FoodChainOperator</w:t>
            </w:r>
            <w:proofErr w:type="spellEnd"/>
            <w:r w:rsidRPr="00FF46DB">
              <w:rPr>
                <w:rFonts w:ascii="Calibri" w:hAnsi="Calibri" w:cs="Calibri"/>
                <w:b/>
                <w:bCs/>
                <w:sz w:val="20"/>
                <w:szCs w:val="20"/>
              </w:rPr>
              <w:t>[]</w:t>
            </w:r>
          </w:p>
        </w:tc>
        <w:tc>
          <w:tcPr>
            <w:tcW w:w="0" w:type="auto"/>
            <w:tcMar>
              <w:top w:w="0" w:type="dxa"/>
              <w:left w:w="75" w:type="dxa"/>
              <w:bottom w:w="75" w:type="dxa"/>
              <w:right w:w="75" w:type="dxa"/>
            </w:tcMar>
          </w:tcPr>
          <w:p w14:paraId="180A83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Yes</w:t>
            </w:r>
          </w:p>
        </w:tc>
        <w:tc>
          <w:tcPr>
            <w:tcW w:w="0" w:type="auto"/>
            <w:tcMar>
              <w:top w:w="0" w:type="dxa"/>
              <w:left w:w="75" w:type="dxa"/>
              <w:bottom w:w="75" w:type="dxa"/>
              <w:right w:w="75" w:type="dxa"/>
            </w:tcMar>
          </w:tcPr>
          <w:p w14:paraId="6652B4D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Operator and holding data registered in the Register of Food Chain Operators carrying out activities subject to control and supervision by ANSA</w:t>
            </w:r>
          </w:p>
        </w:tc>
      </w:tr>
    </w:tbl>
    <w:p w14:paraId="7DB19969" w14:textId="77777777" w:rsidR="00E34640" w:rsidRPr="00574E3A" w:rsidRDefault="00E34640" w:rsidP="00E34640">
      <w:pPr>
        <w:pStyle w:val="Heading3"/>
        <w:spacing w:after="160" w:line="259" w:lineRule="auto"/>
        <w:rPr>
          <w:i w:val="0"/>
        </w:rPr>
      </w:pPr>
      <w:bookmarkStart w:id="245" w:name="_Toc222213183"/>
      <w:r w:rsidRPr="00574E3A">
        <w:rPr>
          <w14:ligatures w14:val="none"/>
        </w:rPr>
        <w:t xml:space="preserve">A7 . </w:t>
      </w:r>
      <w:r>
        <w:rPr>
          <w:i w:val="0"/>
        </w:rPr>
        <w:t xml:space="preserve">3. </w:t>
      </w:r>
      <w:r w:rsidRPr="00574E3A">
        <w:rPr>
          <w:i w:val="0"/>
        </w:rPr>
        <w:t>Classifiers</w:t>
      </w:r>
      <w:bookmarkEnd w:id="245"/>
    </w:p>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54"/>
        <w:gridCol w:w="8874"/>
      </w:tblGrid>
      <w:tr w:rsidR="00E34640" w:rsidRPr="00FF46DB" w14:paraId="29CF72A8" w14:textId="77777777" w:rsidTr="004877DC">
        <w:tc>
          <w:tcPr>
            <w:tcW w:w="0" w:type="auto"/>
            <w:shd w:val="clear" w:color="auto" w:fill="D9D9D9"/>
            <w:tcMar>
              <w:top w:w="0" w:type="dxa"/>
              <w:left w:w="75" w:type="dxa"/>
              <w:bottom w:w="75" w:type="dxa"/>
              <w:right w:w="75" w:type="dxa"/>
            </w:tcMar>
          </w:tcPr>
          <w:p w14:paraId="215752B3"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Code</w:t>
            </w:r>
          </w:p>
        </w:tc>
        <w:tc>
          <w:tcPr>
            <w:tcW w:w="0" w:type="auto"/>
            <w:shd w:val="clear" w:color="auto" w:fill="D9D9D9"/>
            <w:tcMar>
              <w:top w:w="0" w:type="dxa"/>
              <w:left w:w="75" w:type="dxa"/>
              <w:bottom w:w="75" w:type="dxa"/>
              <w:right w:w="75" w:type="dxa"/>
            </w:tcMar>
          </w:tcPr>
          <w:p w14:paraId="2E0C52C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Description</w:t>
            </w:r>
          </w:p>
        </w:tc>
      </w:tr>
      <w:tr w:rsidR="00E34640" w:rsidRPr="00FF46DB" w14:paraId="2493FC34" w14:textId="77777777" w:rsidTr="004877DC">
        <w:tc>
          <w:tcPr>
            <w:tcW w:w="0" w:type="auto"/>
            <w:gridSpan w:val="2"/>
            <w:shd w:val="clear" w:color="auto" w:fill="D9D9D9"/>
            <w:tcMar>
              <w:top w:w="0" w:type="dxa"/>
              <w:left w:w="75" w:type="dxa"/>
              <w:bottom w:w="75" w:type="dxa"/>
              <w:right w:w="75" w:type="dxa"/>
            </w:tcMar>
          </w:tcPr>
          <w:p w14:paraId="166E67E2"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NotificationType</w:t>
            </w:r>
            <w:proofErr w:type="spellEnd"/>
          </w:p>
        </w:tc>
      </w:tr>
      <w:tr w:rsidR="00E34640" w:rsidRPr="00FF46DB" w14:paraId="37E3397A" w14:textId="77777777" w:rsidTr="004877DC">
        <w:tc>
          <w:tcPr>
            <w:tcW w:w="0" w:type="auto"/>
            <w:tcMar>
              <w:top w:w="0" w:type="dxa"/>
              <w:left w:w="75" w:type="dxa"/>
              <w:bottom w:w="75" w:type="dxa"/>
              <w:right w:w="75" w:type="dxa"/>
            </w:tcMar>
          </w:tcPr>
          <w:p w14:paraId="5C3F2C1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NCLR1</w:t>
            </w:r>
          </w:p>
        </w:tc>
        <w:tc>
          <w:tcPr>
            <w:tcW w:w="0" w:type="auto"/>
            <w:tcMar>
              <w:top w:w="0" w:type="dxa"/>
              <w:left w:w="75" w:type="dxa"/>
              <w:bottom w:w="75" w:type="dxa"/>
              <w:right w:w="75" w:type="dxa"/>
            </w:tcMar>
          </w:tcPr>
          <w:p w14:paraId="7E8B0F9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Types of prior import notifications for products subject to ANSA control and surveillance</w:t>
            </w:r>
          </w:p>
        </w:tc>
      </w:tr>
      <w:tr w:rsidR="00E34640" w:rsidRPr="00FF46DB" w14:paraId="2B419BD2" w14:textId="77777777" w:rsidTr="004877DC">
        <w:tc>
          <w:tcPr>
            <w:tcW w:w="0" w:type="auto"/>
            <w:tcMar>
              <w:top w:w="0" w:type="dxa"/>
              <w:left w:w="75" w:type="dxa"/>
              <w:bottom w:w="75" w:type="dxa"/>
              <w:right w:w="75" w:type="dxa"/>
            </w:tcMar>
          </w:tcPr>
          <w:p w14:paraId="2320DAC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DSCI-A</w:t>
            </w:r>
          </w:p>
        </w:tc>
        <w:tc>
          <w:tcPr>
            <w:tcW w:w="0" w:type="auto"/>
            <w:tcMar>
              <w:top w:w="0" w:type="dxa"/>
              <w:left w:w="75" w:type="dxa"/>
              <w:bottom w:w="75" w:type="dxa"/>
              <w:right w:w="75" w:type="dxa"/>
            </w:tcMar>
          </w:tcPr>
          <w:p w14:paraId="3E750B5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Importing animals</w:t>
            </w:r>
          </w:p>
        </w:tc>
      </w:tr>
      <w:tr w:rsidR="00E34640" w:rsidRPr="00FF46DB" w14:paraId="3ACFCD79" w14:textId="77777777" w:rsidTr="004877DC">
        <w:tc>
          <w:tcPr>
            <w:tcW w:w="0" w:type="auto"/>
            <w:tcMar>
              <w:top w:w="0" w:type="dxa"/>
              <w:left w:w="75" w:type="dxa"/>
              <w:bottom w:w="75" w:type="dxa"/>
              <w:right w:w="75" w:type="dxa"/>
            </w:tcMar>
          </w:tcPr>
          <w:p w14:paraId="0F03812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DSCI-P</w:t>
            </w:r>
          </w:p>
        </w:tc>
        <w:tc>
          <w:tcPr>
            <w:tcW w:w="0" w:type="auto"/>
            <w:tcMar>
              <w:top w:w="0" w:type="dxa"/>
              <w:left w:w="75" w:type="dxa"/>
              <w:bottom w:w="75" w:type="dxa"/>
              <w:right w:w="75" w:type="dxa"/>
            </w:tcMar>
          </w:tcPr>
          <w:p w14:paraId="147DD7E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 of animal products</w:t>
            </w:r>
          </w:p>
        </w:tc>
      </w:tr>
      <w:tr w:rsidR="00E34640" w:rsidRPr="00FF46DB" w14:paraId="10E8C382" w14:textId="77777777" w:rsidTr="004877DC">
        <w:tc>
          <w:tcPr>
            <w:tcW w:w="0" w:type="auto"/>
            <w:tcMar>
              <w:top w:w="0" w:type="dxa"/>
              <w:left w:w="75" w:type="dxa"/>
              <w:bottom w:w="75" w:type="dxa"/>
              <w:right w:w="75" w:type="dxa"/>
            </w:tcMar>
          </w:tcPr>
          <w:p w14:paraId="510A62A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DSCI-D</w:t>
            </w:r>
          </w:p>
        </w:tc>
        <w:tc>
          <w:tcPr>
            <w:tcW w:w="0" w:type="auto"/>
            <w:tcMar>
              <w:top w:w="0" w:type="dxa"/>
              <w:left w:w="75" w:type="dxa"/>
              <w:bottom w:w="75" w:type="dxa"/>
              <w:right w:w="75" w:type="dxa"/>
            </w:tcMar>
          </w:tcPr>
          <w:p w14:paraId="1677E71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 of products subject to food safety control</w:t>
            </w:r>
          </w:p>
        </w:tc>
      </w:tr>
      <w:tr w:rsidR="00E34640" w:rsidRPr="00FF46DB" w14:paraId="4FCCA681" w14:textId="77777777" w:rsidTr="004877DC">
        <w:tc>
          <w:tcPr>
            <w:tcW w:w="0" w:type="auto"/>
            <w:tcMar>
              <w:top w:w="0" w:type="dxa"/>
              <w:left w:w="75" w:type="dxa"/>
              <w:bottom w:w="75" w:type="dxa"/>
              <w:right w:w="75" w:type="dxa"/>
            </w:tcMar>
          </w:tcPr>
          <w:p w14:paraId="4CA1128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IFCD</w:t>
            </w:r>
          </w:p>
        </w:tc>
        <w:tc>
          <w:tcPr>
            <w:tcW w:w="0" w:type="auto"/>
            <w:tcMar>
              <w:top w:w="0" w:type="dxa"/>
              <w:left w:w="75" w:type="dxa"/>
              <w:bottom w:w="75" w:type="dxa"/>
              <w:right w:w="75" w:type="dxa"/>
            </w:tcMar>
          </w:tcPr>
          <w:p w14:paraId="5A5025F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 of products subject to phytosanitary control</w:t>
            </w:r>
          </w:p>
        </w:tc>
      </w:tr>
      <w:tr w:rsidR="00E34640" w:rsidRPr="00FF46DB" w14:paraId="7F451DCB" w14:textId="77777777" w:rsidTr="004877DC">
        <w:tc>
          <w:tcPr>
            <w:tcW w:w="0" w:type="auto"/>
            <w:tcMar>
              <w:top w:w="0" w:type="dxa"/>
              <w:left w:w="75" w:type="dxa"/>
              <w:bottom w:w="75" w:type="dxa"/>
              <w:right w:w="75" w:type="dxa"/>
            </w:tcMar>
          </w:tcPr>
          <w:p w14:paraId="791C8A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DCIPUF</w:t>
            </w:r>
          </w:p>
        </w:tc>
        <w:tc>
          <w:tcPr>
            <w:tcW w:w="0" w:type="auto"/>
            <w:tcMar>
              <w:top w:w="0" w:type="dxa"/>
              <w:left w:w="75" w:type="dxa"/>
              <w:bottom w:w="75" w:type="dxa"/>
              <w:right w:w="75" w:type="dxa"/>
            </w:tcMar>
          </w:tcPr>
          <w:p w14:paraId="57053EC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 of phytosanitary products and fertilizers</w:t>
            </w:r>
          </w:p>
        </w:tc>
      </w:tr>
      <w:tr w:rsidR="00E34640" w:rsidRPr="00FF46DB" w14:paraId="01ED86F5" w14:textId="77777777" w:rsidTr="004877DC">
        <w:tc>
          <w:tcPr>
            <w:tcW w:w="0" w:type="auto"/>
            <w:gridSpan w:val="2"/>
            <w:shd w:val="clear" w:color="auto" w:fill="D9D9D9"/>
            <w:tcMar>
              <w:top w:w="0" w:type="dxa"/>
              <w:left w:w="75" w:type="dxa"/>
              <w:bottom w:w="75" w:type="dxa"/>
              <w:right w:w="75" w:type="dxa"/>
            </w:tcMar>
          </w:tcPr>
          <w:p w14:paraId="1994F0FB"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NotificationScope</w:t>
            </w:r>
            <w:proofErr w:type="spellEnd"/>
          </w:p>
        </w:tc>
      </w:tr>
      <w:tr w:rsidR="00E34640" w:rsidRPr="00FF46DB" w14:paraId="78AA2EEF" w14:textId="77777777" w:rsidTr="004877DC">
        <w:tc>
          <w:tcPr>
            <w:tcW w:w="0" w:type="auto"/>
            <w:tcMar>
              <w:top w:w="0" w:type="dxa"/>
              <w:left w:w="75" w:type="dxa"/>
              <w:bottom w:w="75" w:type="dxa"/>
              <w:right w:w="75" w:type="dxa"/>
            </w:tcMar>
          </w:tcPr>
          <w:p w14:paraId="105F1A3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lastRenderedPageBreak/>
              <w:t>NCLR2</w:t>
            </w:r>
          </w:p>
        </w:tc>
        <w:tc>
          <w:tcPr>
            <w:tcW w:w="0" w:type="auto"/>
            <w:tcMar>
              <w:top w:w="0" w:type="dxa"/>
              <w:left w:w="75" w:type="dxa"/>
              <w:bottom w:w="75" w:type="dxa"/>
              <w:right w:w="75" w:type="dxa"/>
            </w:tcMar>
          </w:tcPr>
          <w:p w14:paraId="2B7D15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Purpose of prior notification of goods</w:t>
            </w:r>
          </w:p>
        </w:tc>
      </w:tr>
      <w:tr w:rsidR="00E34640" w:rsidRPr="00FF46DB" w14:paraId="2FB3E3B7" w14:textId="77777777" w:rsidTr="004877DC">
        <w:tc>
          <w:tcPr>
            <w:tcW w:w="0" w:type="auto"/>
            <w:tcMar>
              <w:top w:w="0" w:type="dxa"/>
              <w:left w:w="75" w:type="dxa"/>
              <w:bottom w:w="75" w:type="dxa"/>
              <w:right w:w="75" w:type="dxa"/>
            </w:tcMar>
          </w:tcPr>
          <w:p w14:paraId="33D77AF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w:t>
            </w:r>
          </w:p>
        </w:tc>
        <w:tc>
          <w:tcPr>
            <w:tcW w:w="0" w:type="auto"/>
            <w:tcMar>
              <w:top w:w="0" w:type="dxa"/>
              <w:left w:w="75" w:type="dxa"/>
              <w:bottom w:w="75" w:type="dxa"/>
              <w:right w:w="75" w:type="dxa"/>
            </w:tcMar>
          </w:tcPr>
          <w:p w14:paraId="6C951E2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w:t>
            </w:r>
          </w:p>
        </w:tc>
      </w:tr>
      <w:tr w:rsidR="00E34640" w:rsidRPr="00FF46DB" w14:paraId="124D8912" w14:textId="77777777" w:rsidTr="004877DC">
        <w:tc>
          <w:tcPr>
            <w:tcW w:w="0" w:type="auto"/>
            <w:tcMar>
              <w:top w:w="0" w:type="dxa"/>
              <w:left w:w="75" w:type="dxa"/>
              <w:bottom w:w="75" w:type="dxa"/>
              <w:right w:w="75" w:type="dxa"/>
            </w:tcMar>
          </w:tcPr>
          <w:p w14:paraId="2333BA0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w:t>
            </w:r>
          </w:p>
        </w:tc>
        <w:tc>
          <w:tcPr>
            <w:tcW w:w="0" w:type="auto"/>
            <w:tcMar>
              <w:top w:w="0" w:type="dxa"/>
              <w:left w:w="75" w:type="dxa"/>
              <w:bottom w:w="75" w:type="dxa"/>
              <w:right w:w="75" w:type="dxa"/>
            </w:tcMar>
          </w:tcPr>
          <w:p w14:paraId="12744A2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Transit</w:t>
            </w:r>
          </w:p>
        </w:tc>
      </w:tr>
      <w:tr w:rsidR="00E34640" w:rsidRPr="00FF46DB" w14:paraId="0E58D869" w14:textId="77777777" w:rsidTr="004877DC">
        <w:tc>
          <w:tcPr>
            <w:tcW w:w="0" w:type="auto"/>
            <w:gridSpan w:val="2"/>
            <w:shd w:val="clear" w:color="auto" w:fill="D9D9D9"/>
            <w:tcMar>
              <w:top w:w="0" w:type="dxa"/>
              <w:left w:w="75" w:type="dxa"/>
              <w:bottom w:w="75" w:type="dxa"/>
              <w:right w:w="75" w:type="dxa"/>
            </w:tcMar>
          </w:tcPr>
          <w:p w14:paraId="43903548"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GoodsControlPlace</w:t>
            </w:r>
            <w:proofErr w:type="spellEnd"/>
          </w:p>
        </w:tc>
      </w:tr>
      <w:tr w:rsidR="00E34640" w:rsidRPr="00FF46DB" w14:paraId="18E94A85" w14:textId="77777777" w:rsidTr="004877DC">
        <w:tc>
          <w:tcPr>
            <w:tcW w:w="0" w:type="auto"/>
            <w:tcMar>
              <w:top w:w="0" w:type="dxa"/>
              <w:left w:w="75" w:type="dxa"/>
              <w:bottom w:w="75" w:type="dxa"/>
              <w:right w:w="75" w:type="dxa"/>
            </w:tcMar>
          </w:tcPr>
          <w:p w14:paraId="0172F20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NCLR3</w:t>
            </w:r>
          </w:p>
        </w:tc>
        <w:tc>
          <w:tcPr>
            <w:tcW w:w="0" w:type="auto"/>
            <w:tcMar>
              <w:top w:w="0" w:type="dxa"/>
              <w:left w:w="75" w:type="dxa"/>
              <w:bottom w:w="75" w:type="dxa"/>
              <w:right w:w="75" w:type="dxa"/>
            </w:tcMar>
          </w:tcPr>
          <w:p w14:paraId="31BC1E7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Place where physical control of the goods is requested to be carried out</w:t>
            </w:r>
          </w:p>
        </w:tc>
      </w:tr>
      <w:tr w:rsidR="00E34640" w:rsidRPr="00FF46DB" w14:paraId="52A5F961" w14:textId="77777777" w:rsidTr="004877DC">
        <w:tc>
          <w:tcPr>
            <w:tcW w:w="0" w:type="auto"/>
            <w:tcMar>
              <w:top w:w="0" w:type="dxa"/>
              <w:left w:w="75" w:type="dxa"/>
              <w:bottom w:w="75" w:type="dxa"/>
              <w:right w:w="75" w:type="dxa"/>
            </w:tcMar>
          </w:tcPr>
          <w:p w14:paraId="48DC916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w:t>
            </w:r>
          </w:p>
        </w:tc>
        <w:tc>
          <w:tcPr>
            <w:tcW w:w="0" w:type="auto"/>
            <w:tcMar>
              <w:top w:w="0" w:type="dxa"/>
              <w:left w:w="75" w:type="dxa"/>
              <w:bottom w:w="75" w:type="dxa"/>
              <w:right w:w="75" w:type="dxa"/>
            </w:tcMar>
          </w:tcPr>
          <w:p w14:paraId="50C28CF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At the border</w:t>
            </w:r>
          </w:p>
        </w:tc>
      </w:tr>
      <w:tr w:rsidR="00E34640" w:rsidRPr="00FF46DB" w14:paraId="741F535A" w14:textId="77777777" w:rsidTr="004877DC">
        <w:tc>
          <w:tcPr>
            <w:tcW w:w="0" w:type="auto"/>
            <w:tcMar>
              <w:top w:w="0" w:type="dxa"/>
              <w:left w:w="75" w:type="dxa"/>
              <w:bottom w:w="75" w:type="dxa"/>
              <w:right w:w="75" w:type="dxa"/>
            </w:tcMar>
          </w:tcPr>
          <w:p w14:paraId="445CD3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w:t>
            </w:r>
          </w:p>
        </w:tc>
        <w:tc>
          <w:tcPr>
            <w:tcW w:w="0" w:type="auto"/>
            <w:tcMar>
              <w:top w:w="0" w:type="dxa"/>
              <w:left w:w="75" w:type="dxa"/>
              <w:bottom w:w="75" w:type="dxa"/>
              <w:right w:w="75" w:type="dxa"/>
            </w:tcMar>
          </w:tcPr>
          <w:p w14:paraId="382810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At the place of destination of the goods</w:t>
            </w:r>
          </w:p>
        </w:tc>
      </w:tr>
      <w:tr w:rsidR="00E34640" w:rsidRPr="00FF46DB" w14:paraId="1C9C9A4D" w14:textId="77777777" w:rsidTr="004877DC">
        <w:tc>
          <w:tcPr>
            <w:tcW w:w="0" w:type="auto"/>
            <w:gridSpan w:val="2"/>
            <w:shd w:val="clear" w:color="auto" w:fill="D9D9D9"/>
            <w:tcMar>
              <w:top w:w="0" w:type="dxa"/>
              <w:left w:w="75" w:type="dxa"/>
              <w:bottom w:w="75" w:type="dxa"/>
              <w:right w:w="75" w:type="dxa"/>
            </w:tcMar>
          </w:tcPr>
          <w:p w14:paraId="70CDA76B"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BorderCheckpoint</w:t>
            </w:r>
            <w:proofErr w:type="spellEnd"/>
          </w:p>
        </w:tc>
      </w:tr>
      <w:tr w:rsidR="00E34640" w:rsidRPr="00FF46DB" w14:paraId="214F3C1D" w14:textId="77777777" w:rsidTr="004877DC">
        <w:tc>
          <w:tcPr>
            <w:tcW w:w="0" w:type="auto"/>
            <w:tcMar>
              <w:top w:w="0" w:type="dxa"/>
              <w:left w:w="75" w:type="dxa"/>
              <w:bottom w:w="75" w:type="dxa"/>
              <w:right w:w="75" w:type="dxa"/>
            </w:tcMar>
          </w:tcPr>
          <w:p w14:paraId="3ED83B2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NCLR4</w:t>
            </w:r>
          </w:p>
        </w:tc>
        <w:tc>
          <w:tcPr>
            <w:tcW w:w="0" w:type="auto"/>
            <w:tcMar>
              <w:top w:w="0" w:type="dxa"/>
              <w:left w:w="75" w:type="dxa"/>
              <w:bottom w:w="75" w:type="dxa"/>
              <w:right w:w="75" w:type="dxa"/>
            </w:tcMar>
          </w:tcPr>
          <w:p w14:paraId="08618C4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List of border inspection points where ANSA carries out identity checks and physical checks of goods</w:t>
            </w:r>
          </w:p>
        </w:tc>
      </w:tr>
      <w:tr w:rsidR="00E34640" w:rsidRPr="00FF46DB" w14:paraId="63CD8E25" w14:textId="77777777" w:rsidTr="004877DC">
        <w:tc>
          <w:tcPr>
            <w:tcW w:w="0" w:type="auto"/>
            <w:gridSpan w:val="2"/>
            <w:shd w:val="clear" w:color="auto" w:fill="D9D9D9"/>
            <w:tcMar>
              <w:top w:w="0" w:type="dxa"/>
              <w:left w:w="75" w:type="dxa"/>
              <w:bottom w:w="75" w:type="dxa"/>
              <w:right w:w="75" w:type="dxa"/>
            </w:tcMar>
          </w:tcPr>
          <w:p w14:paraId="77C1E07A"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DecisionType</w:t>
            </w:r>
            <w:proofErr w:type="spellEnd"/>
          </w:p>
        </w:tc>
      </w:tr>
      <w:tr w:rsidR="00E34640" w:rsidRPr="00FF46DB" w14:paraId="08A458BD" w14:textId="77777777" w:rsidTr="004877DC">
        <w:tc>
          <w:tcPr>
            <w:tcW w:w="0" w:type="auto"/>
            <w:tcMar>
              <w:top w:w="0" w:type="dxa"/>
              <w:left w:w="75" w:type="dxa"/>
              <w:bottom w:w="75" w:type="dxa"/>
              <w:right w:w="75" w:type="dxa"/>
            </w:tcMar>
          </w:tcPr>
          <w:p w14:paraId="5FD31BF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NCLR5</w:t>
            </w:r>
          </w:p>
        </w:tc>
        <w:tc>
          <w:tcPr>
            <w:tcW w:w="0" w:type="auto"/>
            <w:tcMar>
              <w:top w:w="0" w:type="dxa"/>
              <w:left w:w="75" w:type="dxa"/>
              <w:bottom w:w="75" w:type="dxa"/>
              <w:right w:w="75" w:type="dxa"/>
            </w:tcMar>
          </w:tcPr>
          <w:p w14:paraId="40E4127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Types of decisions issued by ANSA in relation to the control of imported goods</w:t>
            </w:r>
          </w:p>
        </w:tc>
      </w:tr>
      <w:tr w:rsidR="00E34640" w:rsidRPr="00FF46DB" w14:paraId="655169DE" w14:textId="77777777" w:rsidTr="004877DC">
        <w:tc>
          <w:tcPr>
            <w:tcW w:w="0" w:type="auto"/>
            <w:tcMar>
              <w:top w:w="0" w:type="dxa"/>
              <w:left w:w="75" w:type="dxa"/>
              <w:bottom w:w="75" w:type="dxa"/>
              <w:right w:w="75" w:type="dxa"/>
            </w:tcMar>
          </w:tcPr>
          <w:p w14:paraId="23ECFC6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w:t>
            </w:r>
          </w:p>
        </w:tc>
        <w:tc>
          <w:tcPr>
            <w:tcW w:w="0" w:type="auto"/>
            <w:tcMar>
              <w:top w:w="0" w:type="dxa"/>
              <w:left w:w="75" w:type="dxa"/>
              <w:bottom w:w="75" w:type="dxa"/>
              <w:right w:w="75" w:type="dxa"/>
            </w:tcMar>
          </w:tcPr>
          <w:p w14:paraId="559C395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 xml:space="preserve">Crossing and customs clearance allowed </w:t>
            </w:r>
            <w:r w:rsidRPr="00FF46DB">
              <w:rPr>
                <w:rFonts w:ascii="Calibri" w:hAnsi="Calibri" w:cs="Calibri"/>
                <w:sz w:val="20"/>
                <w:szCs w:val="20"/>
              </w:rPr>
              <w:t>- no non-compliances during documentary and physical identity checks</w:t>
            </w:r>
          </w:p>
        </w:tc>
      </w:tr>
      <w:tr w:rsidR="00E34640" w:rsidRPr="00FF46DB" w14:paraId="47FEEC8F" w14:textId="77777777" w:rsidTr="004877DC">
        <w:tc>
          <w:tcPr>
            <w:tcW w:w="0" w:type="auto"/>
            <w:tcMar>
              <w:top w:w="0" w:type="dxa"/>
              <w:left w:w="75" w:type="dxa"/>
              <w:bottom w:w="75" w:type="dxa"/>
              <w:right w:w="75" w:type="dxa"/>
            </w:tcMar>
          </w:tcPr>
          <w:p w14:paraId="7F57559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w:t>
            </w:r>
          </w:p>
        </w:tc>
        <w:tc>
          <w:tcPr>
            <w:tcW w:w="0" w:type="auto"/>
            <w:tcMar>
              <w:top w:w="0" w:type="dxa"/>
              <w:left w:w="75" w:type="dxa"/>
              <w:bottom w:w="75" w:type="dxa"/>
              <w:right w:w="75" w:type="dxa"/>
            </w:tcMar>
          </w:tcPr>
          <w:p w14:paraId="547C84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 xml:space="preserve">Crossing allowed </w:t>
            </w:r>
            <w:r w:rsidRPr="00FF46DB">
              <w:rPr>
                <w:rFonts w:ascii="Calibri" w:hAnsi="Calibri" w:cs="Calibri"/>
                <w:sz w:val="20"/>
                <w:szCs w:val="20"/>
              </w:rPr>
              <w:t>– if the decision related to the physical control will be issued at the place of destination</w:t>
            </w:r>
          </w:p>
        </w:tc>
      </w:tr>
      <w:tr w:rsidR="00E34640" w:rsidRPr="00FF46DB" w14:paraId="63567B16" w14:textId="77777777" w:rsidTr="004877DC">
        <w:tc>
          <w:tcPr>
            <w:tcW w:w="0" w:type="auto"/>
            <w:tcMar>
              <w:top w:w="0" w:type="dxa"/>
              <w:left w:w="75" w:type="dxa"/>
              <w:bottom w:w="75" w:type="dxa"/>
              <w:right w:w="75" w:type="dxa"/>
            </w:tcMar>
          </w:tcPr>
          <w:p w14:paraId="19C6061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3</w:t>
            </w:r>
          </w:p>
        </w:tc>
        <w:tc>
          <w:tcPr>
            <w:tcW w:w="0" w:type="auto"/>
            <w:tcMar>
              <w:top w:w="0" w:type="dxa"/>
              <w:left w:w="75" w:type="dxa"/>
              <w:bottom w:w="75" w:type="dxa"/>
              <w:right w:w="75" w:type="dxa"/>
            </w:tcMar>
          </w:tcPr>
          <w:p w14:paraId="5CE54A0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 xml:space="preserve">Border detention - </w:t>
            </w:r>
            <w:r w:rsidRPr="00FF46DB">
              <w:rPr>
                <w:rFonts w:ascii="Calibri" w:hAnsi="Calibri" w:cs="Calibri"/>
                <w:sz w:val="20"/>
                <w:szCs w:val="20"/>
              </w:rPr>
              <w:t>if the inspection found non-compliance with national requirements and the Importer can remove them</w:t>
            </w:r>
          </w:p>
        </w:tc>
      </w:tr>
      <w:tr w:rsidR="00E34640" w:rsidRPr="00FF46DB" w14:paraId="4623E91D" w14:textId="77777777" w:rsidTr="004877DC">
        <w:tc>
          <w:tcPr>
            <w:tcW w:w="0" w:type="auto"/>
            <w:tcMar>
              <w:top w:w="0" w:type="dxa"/>
              <w:left w:w="75" w:type="dxa"/>
              <w:bottom w:w="75" w:type="dxa"/>
              <w:right w:w="75" w:type="dxa"/>
            </w:tcMar>
          </w:tcPr>
          <w:p w14:paraId="07BCD4D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4</w:t>
            </w:r>
          </w:p>
        </w:tc>
        <w:tc>
          <w:tcPr>
            <w:tcW w:w="0" w:type="auto"/>
            <w:tcMar>
              <w:top w:w="0" w:type="dxa"/>
              <w:left w:w="75" w:type="dxa"/>
              <w:bottom w:w="75" w:type="dxa"/>
              <w:right w:w="75" w:type="dxa"/>
            </w:tcMar>
          </w:tcPr>
          <w:p w14:paraId="723DC10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 xml:space="preserve">Rejection at the border </w:t>
            </w:r>
            <w:r w:rsidRPr="00FF46DB">
              <w:rPr>
                <w:rFonts w:ascii="Calibri" w:hAnsi="Calibri" w:cs="Calibri"/>
                <w:sz w:val="20"/>
                <w:szCs w:val="20"/>
              </w:rPr>
              <w:t>– if a direct or indirect risk to human health has been identified and the Importer chooses to return or destroy the batch</w:t>
            </w:r>
          </w:p>
        </w:tc>
      </w:tr>
      <w:tr w:rsidR="00E34640" w:rsidRPr="00FF46DB" w14:paraId="6842A376" w14:textId="77777777" w:rsidTr="004877DC">
        <w:tc>
          <w:tcPr>
            <w:tcW w:w="0" w:type="auto"/>
            <w:gridSpan w:val="2"/>
            <w:shd w:val="clear" w:color="auto" w:fill="D9D9D9"/>
            <w:tcMar>
              <w:top w:w="0" w:type="dxa"/>
              <w:left w:w="75" w:type="dxa"/>
              <w:bottom w:w="75" w:type="dxa"/>
              <w:right w:w="75" w:type="dxa"/>
            </w:tcMar>
          </w:tcPr>
          <w:p w14:paraId="6AB2CBD5" w14:textId="77777777" w:rsidR="00E34640" w:rsidRPr="00FF46DB" w:rsidRDefault="00E34640" w:rsidP="004877DC">
            <w:pPr>
              <w:pStyle w:val="paragraphHeaderStyle"/>
              <w:rPr>
                <w:rFonts w:ascii="Calibri" w:hAnsi="Calibri" w:cs="Calibri"/>
                <w:sz w:val="20"/>
                <w:szCs w:val="20"/>
              </w:rPr>
            </w:pPr>
            <w:proofErr w:type="spellStart"/>
            <w:r w:rsidRPr="00FF46DB">
              <w:rPr>
                <w:rFonts w:ascii="Calibri" w:hAnsi="Calibri" w:cs="Calibri"/>
                <w:sz w:val="20"/>
                <w:szCs w:val="20"/>
              </w:rPr>
              <w:t>AlertType</w:t>
            </w:r>
            <w:proofErr w:type="spellEnd"/>
          </w:p>
        </w:tc>
      </w:tr>
      <w:tr w:rsidR="00E34640" w:rsidRPr="00FF46DB" w14:paraId="503C353F" w14:textId="77777777" w:rsidTr="004877DC">
        <w:tc>
          <w:tcPr>
            <w:tcW w:w="0" w:type="auto"/>
            <w:tcMar>
              <w:top w:w="0" w:type="dxa"/>
              <w:left w:w="75" w:type="dxa"/>
              <w:bottom w:w="75" w:type="dxa"/>
              <w:right w:w="75" w:type="dxa"/>
            </w:tcMar>
          </w:tcPr>
          <w:p w14:paraId="5F85D41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NCLR6</w:t>
            </w:r>
          </w:p>
        </w:tc>
        <w:tc>
          <w:tcPr>
            <w:tcW w:w="0" w:type="auto"/>
            <w:tcMar>
              <w:top w:w="0" w:type="dxa"/>
              <w:left w:w="75" w:type="dxa"/>
              <w:bottom w:w="75" w:type="dxa"/>
              <w:right w:w="75" w:type="dxa"/>
            </w:tcMar>
          </w:tcPr>
          <w:p w14:paraId="2C26314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Alert notification types classifier</w:t>
            </w:r>
          </w:p>
        </w:tc>
      </w:tr>
      <w:tr w:rsidR="00E34640" w:rsidRPr="00FF46DB" w14:paraId="33A47220" w14:textId="77777777" w:rsidTr="004877DC">
        <w:tc>
          <w:tcPr>
            <w:tcW w:w="0" w:type="auto"/>
            <w:tcMar>
              <w:top w:w="0" w:type="dxa"/>
              <w:left w:w="75" w:type="dxa"/>
              <w:bottom w:w="75" w:type="dxa"/>
              <w:right w:w="75" w:type="dxa"/>
            </w:tcMar>
          </w:tcPr>
          <w:p w14:paraId="30D3994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w:t>
            </w:r>
          </w:p>
        </w:tc>
        <w:tc>
          <w:tcPr>
            <w:tcW w:w="0" w:type="auto"/>
            <w:tcMar>
              <w:top w:w="0" w:type="dxa"/>
              <w:left w:w="75" w:type="dxa"/>
              <w:bottom w:w="75" w:type="dxa"/>
              <w:right w:w="75" w:type="dxa"/>
            </w:tcMar>
          </w:tcPr>
          <w:p w14:paraId="40AC78D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Alert notification</w:t>
            </w:r>
          </w:p>
        </w:tc>
      </w:tr>
      <w:tr w:rsidR="00E34640" w:rsidRPr="00FF46DB" w14:paraId="4E8A3644" w14:textId="77777777" w:rsidTr="004877DC">
        <w:tc>
          <w:tcPr>
            <w:tcW w:w="0" w:type="auto"/>
            <w:tcMar>
              <w:top w:w="0" w:type="dxa"/>
              <w:left w:w="75" w:type="dxa"/>
              <w:bottom w:w="75" w:type="dxa"/>
              <w:right w:w="75" w:type="dxa"/>
            </w:tcMar>
          </w:tcPr>
          <w:p w14:paraId="46BAFAE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w:t>
            </w:r>
          </w:p>
        </w:tc>
        <w:tc>
          <w:tcPr>
            <w:tcW w:w="0" w:type="auto"/>
            <w:tcMar>
              <w:top w:w="0" w:type="dxa"/>
              <w:left w:w="75" w:type="dxa"/>
              <w:bottom w:w="75" w:type="dxa"/>
              <w:right w:w="75" w:type="dxa"/>
            </w:tcMar>
          </w:tcPr>
          <w:p w14:paraId="0E397D5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Border rejection notification</w:t>
            </w:r>
          </w:p>
        </w:tc>
      </w:tr>
      <w:tr w:rsidR="00E34640" w:rsidRPr="00FF46DB" w14:paraId="74530DCE" w14:textId="77777777" w:rsidTr="004877DC">
        <w:tc>
          <w:tcPr>
            <w:tcW w:w="0" w:type="auto"/>
            <w:tcMar>
              <w:top w:w="0" w:type="dxa"/>
              <w:left w:w="75" w:type="dxa"/>
              <w:bottom w:w="75" w:type="dxa"/>
              <w:right w:w="75" w:type="dxa"/>
            </w:tcMar>
          </w:tcPr>
          <w:p w14:paraId="2750A95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3</w:t>
            </w:r>
          </w:p>
        </w:tc>
        <w:tc>
          <w:tcPr>
            <w:tcW w:w="0" w:type="auto"/>
            <w:tcMar>
              <w:top w:w="0" w:type="dxa"/>
              <w:left w:w="75" w:type="dxa"/>
              <w:bottom w:w="75" w:type="dxa"/>
              <w:right w:w="75" w:type="dxa"/>
            </w:tcMar>
          </w:tcPr>
          <w:p w14:paraId="5C7E4CB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Tracking information notification</w:t>
            </w:r>
          </w:p>
        </w:tc>
      </w:tr>
      <w:tr w:rsidR="00E34640" w:rsidRPr="00FF46DB" w14:paraId="74AFD187" w14:textId="77777777" w:rsidTr="004877DC">
        <w:tc>
          <w:tcPr>
            <w:tcW w:w="0" w:type="auto"/>
            <w:tcMar>
              <w:top w:w="0" w:type="dxa"/>
              <w:left w:w="75" w:type="dxa"/>
              <w:bottom w:w="75" w:type="dxa"/>
              <w:right w:w="75" w:type="dxa"/>
            </w:tcMar>
          </w:tcPr>
          <w:p w14:paraId="314590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4</w:t>
            </w:r>
          </w:p>
        </w:tc>
        <w:tc>
          <w:tcPr>
            <w:tcW w:w="0" w:type="auto"/>
            <w:tcMar>
              <w:top w:w="0" w:type="dxa"/>
              <w:left w:w="75" w:type="dxa"/>
              <w:bottom w:w="75" w:type="dxa"/>
              <w:right w:w="75" w:type="dxa"/>
            </w:tcMar>
          </w:tcPr>
          <w:p w14:paraId="54C7165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Information notice for attention</w:t>
            </w:r>
          </w:p>
        </w:tc>
      </w:tr>
    </w:tbl>
    <w:p w14:paraId="3D09A43E" w14:textId="77777777" w:rsidR="00E34640" w:rsidRPr="00574E3A" w:rsidRDefault="00E34640" w:rsidP="00E34640">
      <w:pPr>
        <w:pStyle w:val="Heading3"/>
        <w:spacing w:after="160" w:line="259" w:lineRule="auto"/>
        <w:rPr>
          <w:i w:val="0"/>
        </w:rPr>
      </w:pPr>
      <w:bookmarkStart w:id="246" w:name="_Toc222213184"/>
      <w:r w:rsidRPr="00574E3A">
        <w:rPr>
          <w14:ligatures w14:val="none"/>
        </w:rPr>
        <w:t xml:space="preserve">A7. 4. </w:t>
      </w:r>
      <w:r>
        <w:rPr>
          <w:i w:val="0"/>
        </w:rPr>
        <w:t xml:space="preserve">General </w:t>
      </w:r>
      <w:r w:rsidRPr="00574E3A">
        <w:rPr>
          <w:i w:val="0"/>
        </w:rPr>
        <w:t>service level agreement (SLA)</w:t>
      </w:r>
      <w:bookmarkEnd w:id="246"/>
    </w:p>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55"/>
        <w:gridCol w:w="5032"/>
        <w:gridCol w:w="1841"/>
      </w:tblGrid>
      <w:tr w:rsidR="00E34640" w:rsidRPr="00FF46DB" w14:paraId="1EEA9E93" w14:textId="77777777" w:rsidTr="004877DC">
        <w:tc>
          <w:tcPr>
            <w:tcW w:w="0" w:type="auto"/>
            <w:gridSpan w:val="3"/>
            <w:shd w:val="clear" w:color="auto" w:fill="D9D9D9"/>
            <w:tcMar>
              <w:top w:w="0" w:type="dxa"/>
              <w:left w:w="75" w:type="dxa"/>
              <w:bottom w:w="75" w:type="dxa"/>
              <w:right w:w="75" w:type="dxa"/>
            </w:tcMar>
          </w:tcPr>
          <w:p w14:paraId="35EEA2DC"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Features</w:t>
            </w:r>
          </w:p>
        </w:tc>
      </w:tr>
      <w:tr w:rsidR="00E34640" w:rsidRPr="00FF46DB" w14:paraId="5C51ECF4" w14:textId="77777777" w:rsidTr="004877DC">
        <w:tc>
          <w:tcPr>
            <w:tcW w:w="0" w:type="auto"/>
            <w:shd w:val="clear" w:color="auto" w:fill="D9D9D9"/>
            <w:tcMar>
              <w:top w:w="0" w:type="dxa"/>
              <w:left w:w="75" w:type="dxa"/>
              <w:bottom w:w="75" w:type="dxa"/>
              <w:right w:w="75" w:type="dxa"/>
            </w:tcMar>
          </w:tcPr>
          <w:p w14:paraId="29D24046"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Name</w:t>
            </w:r>
          </w:p>
        </w:tc>
        <w:tc>
          <w:tcPr>
            <w:tcW w:w="0" w:type="auto"/>
            <w:shd w:val="clear" w:color="auto" w:fill="D9D9D9"/>
            <w:tcMar>
              <w:top w:w="0" w:type="dxa"/>
              <w:left w:w="75" w:type="dxa"/>
              <w:bottom w:w="75" w:type="dxa"/>
              <w:right w:w="75" w:type="dxa"/>
            </w:tcMar>
          </w:tcPr>
          <w:p w14:paraId="01F8933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Feature/Period</w:t>
            </w:r>
          </w:p>
        </w:tc>
        <w:tc>
          <w:tcPr>
            <w:tcW w:w="0" w:type="auto"/>
            <w:shd w:val="clear" w:color="auto" w:fill="D9D9D9"/>
            <w:tcMar>
              <w:top w:w="0" w:type="dxa"/>
              <w:left w:w="75" w:type="dxa"/>
              <w:bottom w:w="75" w:type="dxa"/>
              <w:right w:w="75" w:type="dxa"/>
            </w:tcMar>
          </w:tcPr>
          <w:p w14:paraId="3834CAB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Value</w:t>
            </w:r>
          </w:p>
        </w:tc>
      </w:tr>
      <w:tr w:rsidR="00E34640" w:rsidRPr="00FF46DB" w14:paraId="68FE83E4" w14:textId="77777777" w:rsidTr="004877DC">
        <w:tc>
          <w:tcPr>
            <w:tcW w:w="0" w:type="auto"/>
            <w:vMerge w:val="restart"/>
            <w:tcMar>
              <w:top w:w="0" w:type="dxa"/>
              <w:left w:w="75" w:type="dxa"/>
              <w:bottom w:w="75" w:type="dxa"/>
              <w:right w:w="75" w:type="dxa"/>
            </w:tcMar>
            <w:vAlign w:val="center"/>
          </w:tcPr>
          <w:p w14:paraId="4DFC440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Number of calls</w:t>
            </w:r>
          </w:p>
        </w:tc>
        <w:tc>
          <w:tcPr>
            <w:tcW w:w="0" w:type="auto"/>
            <w:tcMar>
              <w:top w:w="0" w:type="dxa"/>
              <w:left w:w="75" w:type="dxa"/>
              <w:bottom w:w="75" w:type="dxa"/>
              <w:right w:w="75" w:type="dxa"/>
            </w:tcMar>
          </w:tcPr>
          <w:p w14:paraId="61C99B6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On average, 24h</w:t>
            </w:r>
          </w:p>
        </w:tc>
        <w:tc>
          <w:tcPr>
            <w:tcW w:w="0" w:type="auto"/>
            <w:tcMar>
              <w:top w:w="0" w:type="dxa"/>
              <w:left w:w="75" w:type="dxa"/>
              <w:bottom w:w="75" w:type="dxa"/>
              <w:right w:w="75" w:type="dxa"/>
            </w:tcMar>
          </w:tcPr>
          <w:p w14:paraId="0E5B8B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200 calls</w:t>
            </w:r>
          </w:p>
        </w:tc>
      </w:tr>
      <w:tr w:rsidR="00E34640" w:rsidRPr="00FF46DB" w14:paraId="061F6E34" w14:textId="77777777" w:rsidTr="004877DC">
        <w:tc>
          <w:tcPr>
            <w:tcW w:w="0" w:type="auto"/>
            <w:vMerge/>
            <w:tcMar>
              <w:top w:w="0" w:type="dxa"/>
              <w:left w:w="75" w:type="dxa"/>
              <w:bottom w:w="75" w:type="dxa"/>
              <w:right w:w="75" w:type="dxa"/>
            </w:tcMar>
            <w:vAlign w:val="center"/>
          </w:tcPr>
          <w:p w14:paraId="0716AD8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Number of calls</w:t>
            </w:r>
          </w:p>
        </w:tc>
        <w:tc>
          <w:tcPr>
            <w:tcW w:w="0" w:type="auto"/>
            <w:tcMar>
              <w:top w:w="0" w:type="dxa"/>
              <w:left w:w="75" w:type="dxa"/>
              <w:bottom w:w="75" w:type="dxa"/>
              <w:right w:w="75" w:type="dxa"/>
            </w:tcMar>
          </w:tcPr>
          <w:p w14:paraId="0C0AE20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Maximum, 24h</w:t>
            </w:r>
          </w:p>
        </w:tc>
        <w:tc>
          <w:tcPr>
            <w:tcW w:w="0" w:type="auto"/>
            <w:tcMar>
              <w:top w:w="0" w:type="dxa"/>
              <w:left w:w="75" w:type="dxa"/>
              <w:bottom w:w="75" w:type="dxa"/>
              <w:right w:w="75" w:type="dxa"/>
            </w:tcMar>
          </w:tcPr>
          <w:p w14:paraId="188D771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1000 calls</w:t>
            </w:r>
          </w:p>
        </w:tc>
      </w:tr>
      <w:tr w:rsidR="00E34640" w:rsidRPr="00FF46DB" w14:paraId="69E77B21" w14:textId="77777777" w:rsidTr="004877DC">
        <w:tc>
          <w:tcPr>
            <w:tcW w:w="0" w:type="auto"/>
            <w:vMerge/>
            <w:tcMar>
              <w:top w:w="0" w:type="dxa"/>
              <w:left w:w="75" w:type="dxa"/>
              <w:bottom w:w="75" w:type="dxa"/>
              <w:right w:w="75" w:type="dxa"/>
            </w:tcMar>
            <w:vAlign w:val="center"/>
          </w:tcPr>
          <w:p w14:paraId="7ED36C1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Number of calls</w:t>
            </w:r>
          </w:p>
        </w:tc>
        <w:tc>
          <w:tcPr>
            <w:tcW w:w="0" w:type="auto"/>
            <w:tcMar>
              <w:top w:w="0" w:type="dxa"/>
              <w:left w:w="75" w:type="dxa"/>
              <w:bottom w:w="75" w:type="dxa"/>
              <w:right w:w="75" w:type="dxa"/>
            </w:tcMar>
          </w:tcPr>
          <w:p w14:paraId="0FE7DA0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competing</w:t>
            </w:r>
          </w:p>
        </w:tc>
        <w:tc>
          <w:tcPr>
            <w:tcW w:w="0" w:type="auto"/>
            <w:tcMar>
              <w:top w:w="0" w:type="dxa"/>
              <w:left w:w="75" w:type="dxa"/>
              <w:bottom w:w="75" w:type="dxa"/>
              <w:right w:w="75" w:type="dxa"/>
            </w:tcMar>
          </w:tcPr>
          <w:p w14:paraId="4CA4D0B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10 calls</w:t>
            </w:r>
          </w:p>
        </w:tc>
      </w:tr>
      <w:tr w:rsidR="00E34640" w:rsidRPr="00FF46DB" w14:paraId="7E756D92" w14:textId="77777777" w:rsidTr="004877DC">
        <w:tc>
          <w:tcPr>
            <w:tcW w:w="0" w:type="auto"/>
            <w:vMerge w:val="restart"/>
            <w:tcMar>
              <w:top w:w="0" w:type="dxa"/>
              <w:left w:w="75" w:type="dxa"/>
              <w:bottom w:w="75" w:type="dxa"/>
              <w:right w:w="75" w:type="dxa"/>
            </w:tcMar>
            <w:vAlign w:val="center"/>
          </w:tcPr>
          <w:p w14:paraId="706B96D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Response size</w:t>
            </w:r>
          </w:p>
        </w:tc>
        <w:tc>
          <w:tcPr>
            <w:tcW w:w="0" w:type="auto"/>
            <w:tcMar>
              <w:top w:w="0" w:type="dxa"/>
              <w:left w:w="75" w:type="dxa"/>
              <w:bottom w:w="75" w:type="dxa"/>
              <w:right w:w="75" w:type="dxa"/>
            </w:tcMar>
          </w:tcPr>
          <w:p w14:paraId="6A86F85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Estimated average</w:t>
            </w:r>
          </w:p>
        </w:tc>
        <w:tc>
          <w:tcPr>
            <w:tcW w:w="0" w:type="auto"/>
            <w:tcMar>
              <w:top w:w="0" w:type="dxa"/>
              <w:left w:w="75" w:type="dxa"/>
              <w:bottom w:w="75" w:type="dxa"/>
              <w:right w:w="75" w:type="dxa"/>
            </w:tcMar>
          </w:tcPr>
          <w:p w14:paraId="56F134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30KB</w:t>
            </w:r>
          </w:p>
        </w:tc>
      </w:tr>
      <w:tr w:rsidR="00E34640" w:rsidRPr="00FF46DB" w14:paraId="32D897E0" w14:textId="77777777" w:rsidTr="004877DC">
        <w:tc>
          <w:tcPr>
            <w:tcW w:w="0" w:type="auto"/>
            <w:vMerge/>
            <w:tcMar>
              <w:top w:w="0" w:type="dxa"/>
              <w:left w:w="75" w:type="dxa"/>
              <w:bottom w:w="75" w:type="dxa"/>
              <w:right w:w="75" w:type="dxa"/>
            </w:tcMar>
            <w:vAlign w:val="center"/>
          </w:tcPr>
          <w:p w14:paraId="79F985C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Response size</w:t>
            </w:r>
          </w:p>
        </w:tc>
        <w:tc>
          <w:tcPr>
            <w:tcW w:w="0" w:type="auto"/>
            <w:tcMar>
              <w:top w:w="0" w:type="dxa"/>
              <w:left w:w="75" w:type="dxa"/>
              <w:bottom w:w="75" w:type="dxa"/>
              <w:right w:w="75" w:type="dxa"/>
            </w:tcMar>
          </w:tcPr>
          <w:p w14:paraId="748E1A5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Estimated maximum</w:t>
            </w:r>
          </w:p>
        </w:tc>
        <w:tc>
          <w:tcPr>
            <w:tcW w:w="0" w:type="auto"/>
            <w:tcMar>
              <w:top w:w="0" w:type="dxa"/>
              <w:left w:w="75" w:type="dxa"/>
              <w:bottom w:w="75" w:type="dxa"/>
              <w:right w:w="75" w:type="dxa"/>
            </w:tcMar>
          </w:tcPr>
          <w:p w14:paraId="0A95E0A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100KB</w:t>
            </w:r>
          </w:p>
        </w:tc>
      </w:tr>
      <w:tr w:rsidR="00E34640" w:rsidRPr="00FF46DB" w14:paraId="56AA3714" w14:textId="77777777" w:rsidTr="004877DC">
        <w:tc>
          <w:tcPr>
            <w:tcW w:w="0" w:type="auto"/>
            <w:vMerge w:val="restart"/>
            <w:tcMar>
              <w:top w:w="0" w:type="dxa"/>
              <w:left w:w="75" w:type="dxa"/>
              <w:bottom w:w="75" w:type="dxa"/>
              <w:right w:w="75" w:type="dxa"/>
            </w:tcMar>
            <w:vAlign w:val="center"/>
          </w:tcPr>
          <w:p w14:paraId="3A47361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Performance</w:t>
            </w:r>
          </w:p>
        </w:tc>
        <w:tc>
          <w:tcPr>
            <w:tcW w:w="0" w:type="auto"/>
            <w:tcMar>
              <w:top w:w="0" w:type="dxa"/>
              <w:left w:w="75" w:type="dxa"/>
              <w:bottom w:w="75" w:type="dxa"/>
              <w:right w:w="75" w:type="dxa"/>
            </w:tcMar>
          </w:tcPr>
          <w:p w14:paraId="58F3797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Average response time</w:t>
            </w:r>
          </w:p>
        </w:tc>
        <w:tc>
          <w:tcPr>
            <w:tcW w:w="0" w:type="auto"/>
            <w:tcMar>
              <w:top w:w="0" w:type="dxa"/>
              <w:left w:w="75" w:type="dxa"/>
              <w:bottom w:w="75" w:type="dxa"/>
              <w:right w:w="75" w:type="dxa"/>
            </w:tcMar>
          </w:tcPr>
          <w:p w14:paraId="0F875A9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 second</w:t>
            </w:r>
          </w:p>
        </w:tc>
      </w:tr>
      <w:tr w:rsidR="00E34640" w:rsidRPr="00FF46DB" w14:paraId="00C9AE74" w14:textId="77777777" w:rsidTr="004877DC">
        <w:tc>
          <w:tcPr>
            <w:tcW w:w="0" w:type="auto"/>
            <w:vMerge/>
            <w:tcMar>
              <w:top w:w="0" w:type="dxa"/>
              <w:left w:w="75" w:type="dxa"/>
              <w:bottom w:w="75" w:type="dxa"/>
              <w:right w:w="75" w:type="dxa"/>
            </w:tcMar>
            <w:vAlign w:val="center"/>
          </w:tcPr>
          <w:p w14:paraId="5B0FE24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Performance</w:t>
            </w:r>
          </w:p>
        </w:tc>
        <w:tc>
          <w:tcPr>
            <w:tcW w:w="0" w:type="auto"/>
            <w:tcMar>
              <w:top w:w="0" w:type="dxa"/>
              <w:left w:w="75" w:type="dxa"/>
              <w:bottom w:w="75" w:type="dxa"/>
              <w:right w:w="75" w:type="dxa"/>
            </w:tcMar>
          </w:tcPr>
          <w:p w14:paraId="0B68290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Maximum response time</w:t>
            </w:r>
          </w:p>
        </w:tc>
        <w:tc>
          <w:tcPr>
            <w:tcW w:w="0" w:type="auto"/>
            <w:tcMar>
              <w:top w:w="0" w:type="dxa"/>
              <w:left w:w="75" w:type="dxa"/>
              <w:bottom w:w="75" w:type="dxa"/>
              <w:right w:w="75" w:type="dxa"/>
            </w:tcMar>
          </w:tcPr>
          <w:p w14:paraId="35FB326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3 seconds</w:t>
            </w:r>
          </w:p>
        </w:tc>
      </w:tr>
      <w:tr w:rsidR="00E34640" w:rsidRPr="00FF46DB" w14:paraId="017B5F4E" w14:textId="77777777" w:rsidTr="004877DC">
        <w:tc>
          <w:tcPr>
            <w:tcW w:w="0" w:type="auto"/>
            <w:vMerge w:val="restart"/>
            <w:tcMar>
              <w:top w:w="0" w:type="dxa"/>
              <w:left w:w="75" w:type="dxa"/>
              <w:bottom w:w="75" w:type="dxa"/>
              <w:right w:w="75" w:type="dxa"/>
            </w:tcMar>
            <w:vAlign w:val="center"/>
          </w:tcPr>
          <w:p w14:paraId="5436567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Availability</w:t>
            </w:r>
          </w:p>
        </w:tc>
        <w:tc>
          <w:tcPr>
            <w:tcW w:w="0" w:type="auto"/>
            <w:tcMar>
              <w:top w:w="0" w:type="dxa"/>
              <w:left w:w="75" w:type="dxa"/>
              <w:bottom w:w="75" w:type="dxa"/>
              <w:right w:w="75" w:type="dxa"/>
            </w:tcMar>
          </w:tcPr>
          <w:p w14:paraId="43A08B5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8:00 AM – 5:00 PM, weekdays</w:t>
            </w:r>
          </w:p>
        </w:tc>
        <w:tc>
          <w:tcPr>
            <w:tcW w:w="0" w:type="auto"/>
            <w:tcMar>
              <w:top w:w="0" w:type="dxa"/>
              <w:left w:w="75" w:type="dxa"/>
              <w:bottom w:w="75" w:type="dxa"/>
              <w:right w:w="75" w:type="dxa"/>
            </w:tcMar>
          </w:tcPr>
          <w:p w14:paraId="010D978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99%</w:t>
            </w:r>
          </w:p>
        </w:tc>
      </w:tr>
      <w:tr w:rsidR="00E34640" w:rsidRPr="00FF46DB" w14:paraId="058367A2" w14:textId="77777777" w:rsidTr="004877DC">
        <w:tc>
          <w:tcPr>
            <w:tcW w:w="0" w:type="auto"/>
            <w:vMerge/>
            <w:tcMar>
              <w:top w:w="0" w:type="dxa"/>
              <w:left w:w="75" w:type="dxa"/>
              <w:bottom w:w="75" w:type="dxa"/>
              <w:right w:w="75" w:type="dxa"/>
            </w:tcMar>
            <w:vAlign w:val="center"/>
          </w:tcPr>
          <w:p w14:paraId="7503E27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Availability</w:t>
            </w:r>
          </w:p>
        </w:tc>
        <w:tc>
          <w:tcPr>
            <w:tcW w:w="0" w:type="auto"/>
            <w:tcMar>
              <w:top w:w="0" w:type="dxa"/>
              <w:left w:w="75" w:type="dxa"/>
              <w:bottom w:w="75" w:type="dxa"/>
              <w:right w:w="75" w:type="dxa"/>
            </w:tcMar>
          </w:tcPr>
          <w:p w14:paraId="3113DE3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5:00 PM – 8:00 AM</w:t>
            </w:r>
          </w:p>
        </w:tc>
        <w:tc>
          <w:tcPr>
            <w:tcW w:w="0" w:type="auto"/>
            <w:tcMar>
              <w:top w:w="0" w:type="dxa"/>
              <w:left w:w="75" w:type="dxa"/>
              <w:bottom w:w="75" w:type="dxa"/>
              <w:right w:w="75" w:type="dxa"/>
            </w:tcMar>
          </w:tcPr>
          <w:p w14:paraId="62417D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95%</w:t>
            </w:r>
          </w:p>
        </w:tc>
      </w:tr>
    </w:tbl>
    <w:p w14:paraId="60EF3152" w14:textId="25BA7EA8" w:rsidR="00E34640" w:rsidRDefault="00E34640" w:rsidP="00E34640"/>
    <w:p w14:paraId="7E99C902" w14:textId="77777777" w:rsidR="00E34640" w:rsidRDefault="00E34640">
      <w:pPr>
        <w:spacing w:before="0" w:after="160" w:line="259" w:lineRule="auto"/>
        <w:jc w:val="left"/>
        <w:rPr>
          <w:rFonts w:ascii="Calibri" w:eastAsiaTheme="majorEastAsia" w:hAnsi="Calibri" w:cstheme="majorBidi"/>
          <w:i/>
          <w:color w:val="2B618F"/>
          <w:sz w:val="28"/>
          <w:szCs w:val="26"/>
        </w:rPr>
      </w:pPr>
      <w:r>
        <w:br w:type="page"/>
      </w:r>
    </w:p>
    <w:p w14:paraId="37BBCCB5" w14:textId="4BA2DC2A" w:rsidR="004A68FE" w:rsidRDefault="004A68FE" w:rsidP="004A68FE">
      <w:pPr>
        <w:pStyle w:val="Heading2"/>
      </w:pPr>
      <w:bookmarkStart w:id="247" w:name="_Anexa_7._Exemplu_1"/>
      <w:bookmarkStart w:id="248" w:name="_Toc222213185"/>
      <w:bookmarkEnd w:id="247"/>
      <w:r>
        <w:lastRenderedPageBreak/>
        <w:t xml:space="preserve">Annex </w:t>
      </w:r>
      <w:r w:rsidR="00D76E65">
        <w:t>8. Example of response with queried data from RSPUFF</w:t>
      </w:r>
      <w:bookmarkEnd w:id="248"/>
    </w:p>
    <w:p w14:paraId="66B1AE3D"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
    <w:p w14:paraId="49765258"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"items": [</w:t>
      </w:r>
    </w:p>
    <w:p w14:paraId="5B41E14B"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
    <w:p w14:paraId="096CE699"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"id": 4,</w:t>
      </w:r>
    </w:p>
    <w:p w14:paraId="31D721B9"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commercial_name</w:t>
      </w:r>
      <w:proofErr w:type="spellEnd"/>
      <w:r w:rsidRPr="006B48AB">
        <w:rPr>
          <w:rFonts w:ascii="Courier New" w:hAnsi="Courier New" w:cs="Courier New"/>
          <w:i/>
          <w:iCs/>
        </w:rPr>
        <w:t>": "FASTAC 100 EC",</w:t>
      </w:r>
    </w:p>
    <w:p w14:paraId="25357B25"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"approval holder": "Nufarm </w:t>
      </w:r>
      <w:proofErr w:type="spellStart"/>
      <w:r w:rsidRPr="006B48AB">
        <w:rPr>
          <w:rFonts w:ascii="Courier New" w:hAnsi="Courier New" w:cs="Courier New"/>
          <w:i/>
          <w:iCs/>
        </w:rPr>
        <w:t>Gmbh</w:t>
      </w:r>
      <w:proofErr w:type="spellEnd"/>
      <w:r w:rsidRPr="006B48AB">
        <w:rPr>
          <w:rFonts w:ascii="Courier New" w:hAnsi="Courier New" w:cs="Courier New"/>
          <w:i/>
          <w:iCs/>
        </w:rPr>
        <w:t xml:space="preserve"> &amp; Co KG", Austria",</w:t>
      </w:r>
    </w:p>
    <w:p w14:paraId="0FC1F21E"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"registration number": "25-04-15-03-1894",</w:t>
      </w:r>
    </w:p>
    <w:p w14:paraId="1E721ACE"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"registration date": "15-04-2025",</w:t>
      </w:r>
    </w:p>
    <w:p w14:paraId="1A7B0344"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"expiration date": "15-04-2032",</w:t>
      </w:r>
    </w:p>
    <w:p w14:paraId="7C39048B"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active_active_substance</w:t>
      </w:r>
      <w:proofErr w:type="spellEnd"/>
      <w:r w:rsidRPr="006B48AB">
        <w:rPr>
          <w:rFonts w:ascii="Courier New" w:hAnsi="Courier New" w:cs="Courier New"/>
          <w:i/>
          <w:iCs/>
        </w:rPr>
        <w:t>": "alpha-cypermethrin, 100 g/l",</w:t>
      </w:r>
    </w:p>
    <w:p w14:paraId="32703538"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consumption_rate</w:t>
      </w:r>
      <w:proofErr w:type="spellEnd"/>
      <w:r w:rsidRPr="006B48AB">
        <w:rPr>
          <w:rFonts w:ascii="Courier New" w:hAnsi="Courier New" w:cs="Courier New"/>
          <w:i/>
          <w:iCs/>
        </w:rPr>
        <w:t>": "0.1-0.15",</w:t>
      </w:r>
    </w:p>
    <w:p w14:paraId="15B66E67"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"cultures": [</w:t>
      </w:r>
    </w:p>
    <w:p w14:paraId="12B61CB8"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ab/>
      </w:r>
      <w:r w:rsidRPr="006B48AB">
        <w:rPr>
          <w:rFonts w:ascii="Courier New" w:hAnsi="Courier New" w:cs="Courier New"/>
          <w:i/>
          <w:iCs/>
        </w:rPr>
        <w:tab/>
        <w:t>{</w:t>
      </w:r>
    </w:p>
    <w:p w14:paraId="6F787444"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ab/>
      </w:r>
      <w:r w:rsidRPr="006B48AB">
        <w:rPr>
          <w:rFonts w:ascii="Courier New" w:hAnsi="Courier New" w:cs="Courier New"/>
          <w:i/>
          <w:iCs/>
        </w:rPr>
        <w:tab/>
        <w:t>"</w:t>
      </w:r>
      <w:proofErr w:type="spellStart"/>
      <w:r w:rsidRPr="006B48AB">
        <w:rPr>
          <w:rFonts w:ascii="Courier New" w:hAnsi="Courier New" w:cs="Courier New"/>
          <w:i/>
          <w:iCs/>
        </w:rPr>
        <w:t>culture_id</w:t>
      </w:r>
      <w:proofErr w:type="spellEnd"/>
      <w:r w:rsidRPr="006B48AB">
        <w:rPr>
          <w:rFonts w:ascii="Courier New" w:hAnsi="Courier New" w:cs="Courier New"/>
          <w:i/>
          <w:iCs/>
        </w:rPr>
        <w:t>": 5,</w:t>
      </w:r>
    </w:p>
    <w:p w14:paraId="7B114218"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ab/>
      </w:r>
      <w:r w:rsidRPr="006B48AB">
        <w:rPr>
          <w:rFonts w:ascii="Courier New" w:hAnsi="Courier New" w:cs="Courier New"/>
          <w:i/>
          <w:iCs/>
        </w:rPr>
        <w:tab/>
        <w:t>"crop": "Wheat",</w:t>
      </w:r>
    </w:p>
    <w:p w14:paraId="60219A6A"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ab/>
        <w:t>}],</w:t>
      </w:r>
    </w:p>
    <w:p w14:paraId="042DAC8D"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modul_period_use_limits</w:t>
      </w:r>
      <w:proofErr w:type="spellEnd"/>
      <w:r w:rsidRPr="006B48AB">
        <w:rPr>
          <w:rFonts w:ascii="Courier New" w:hAnsi="Courier New" w:cs="Courier New"/>
          <w:i/>
          <w:iCs/>
        </w:rPr>
        <w:t>": "By spraying during the growing season",</w:t>
      </w:r>
    </w:p>
    <w:p w14:paraId="6741611B"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interval_pauza_nr_tratamente</w:t>
      </w:r>
      <w:proofErr w:type="spellEnd"/>
      <w:r w:rsidRPr="006B48AB">
        <w:rPr>
          <w:rFonts w:ascii="Courier New" w:hAnsi="Courier New" w:cs="Courier New"/>
          <w:i/>
          <w:iCs/>
        </w:rPr>
        <w:t>": "15(2)",</w:t>
      </w:r>
    </w:p>
    <w:p w14:paraId="52373860"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field_output_term_effect_of_manual_work_mechanized</w:t>
      </w:r>
      <w:proofErr w:type="spellEnd"/>
      <w:r w:rsidRPr="006B48AB">
        <w:rPr>
          <w:rFonts w:ascii="Courier New" w:hAnsi="Courier New" w:cs="Courier New"/>
          <w:i/>
          <w:iCs/>
        </w:rPr>
        <w:t>": "-(4)",</w:t>
      </w:r>
    </w:p>
    <w:p w14:paraId="2B7AA679"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categ_toxic</w:t>
      </w:r>
      <w:proofErr w:type="spellEnd"/>
      <w:r w:rsidRPr="006B48AB">
        <w:rPr>
          <w:rFonts w:ascii="Courier New" w:hAnsi="Courier New" w:cs="Courier New"/>
          <w:i/>
          <w:iCs/>
        </w:rPr>
        <w:t>": "II",</w:t>
      </w:r>
    </w:p>
    <w:p w14:paraId="1B514381"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parsite_id</w:t>
      </w:r>
      <w:proofErr w:type="spellEnd"/>
      <w:r w:rsidRPr="006B48AB">
        <w:rPr>
          <w:rFonts w:ascii="Courier New" w:hAnsi="Courier New" w:cs="Courier New"/>
          <w:i/>
          <w:iCs/>
        </w:rPr>
        <w:t>": "5;74;8;6;7",</w:t>
      </w:r>
    </w:p>
    <w:p w14:paraId="179773A6"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parasite_public_name</w:t>
      </w:r>
      <w:proofErr w:type="spellEnd"/>
      <w:r w:rsidRPr="006B48AB">
        <w:rPr>
          <w:rFonts w:ascii="Courier New" w:hAnsi="Courier New" w:cs="Courier New"/>
          <w:i/>
          <w:iCs/>
        </w:rPr>
        <w:t>": "</w:t>
      </w:r>
      <w:proofErr w:type="spellStart"/>
      <w:r w:rsidRPr="006B48AB">
        <w:rPr>
          <w:rFonts w:ascii="Courier New" w:hAnsi="Courier New" w:cs="Courier New"/>
          <w:i/>
          <w:iCs/>
        </w:rPr>
        <w:t>lice;lice;fleas;lice;thrips</w:t>
      </w:r>
      <w:proofErr w:type="spellEnd"/>
      <w:r w:rsidRPr="006B48AB">
        <w:rPr>
          <w:rFonts w:ascii="Courier New" w:hAnsi="Courier New" w:cs="Courier New"/>
          <w:i/>
          <w:iCs/>
        </w:rPr>
        <w:t>",</w:t>
      </w:r>
    </w:p>
    <w:p w14:paraId="283C5B3B"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parasite_den_pupulara</w:t>
      </w:r>
      <w:proofErr w:type="spellEnd"/>
      <w:r w:rsidRPr="006B48AB">
        <w:rPr>
          <w:rFonts w:ascii="Courier New" w:hAnsi="Courier New" w:cs="Courier New"/>
          <w:i/>
          <w:iCs/>
        </w:rPr>
        <w:t>": "</w:t>
      </w:r>
      <w:proofErr w:type="spellStart"/>
      <w:r w:rsidRPr="006B48AB">
        <w:rPr>
          <w:rFonts w:ascii="Courier New" w:hAnsi="Courier New" w:cs="Courier New"/>
          <w:i/>
          <w:iCs/>
        </w:rPr>
        <w:t>aphididae;aelia</w:t>
      </w:r>
      <w:proofErr w:type="spellEnd"/>
      <w:r w:rsidRPr="006B48AB">
        <w:rPr>
          <w:rFonts w:ascii="Courier New" w:hAnsi="Courier New" w:cs="Courier New"/>
          <w:i/>
          <w:iCs/>
        </w:rPr>
        <w:t xml:space="preserve"> </w:t>
      </w:r>
      <w:proofErr w:type="spellStart"/>
      <w:r w:rsidRPr="006B48AB">
        <w:rPr>
          <w:rFonts w:ascii="Courier New" w:hAnsi="Courier New" w:cs="Courier New"/>
          <w:i/>
          <w:iCs/>
        </w:rPr>
        <w:t>sp</w:t>
      </w:r>
      <w:proofErr w:type="spellEnd"/>
      <w:r w:rsidRPr="006B48AB">
        <w:rPr>
          <w:rFonts w:ascii="Courier New" w:hAnsi="Courier New" w:cs="Courier New"/>
          <w:i/>
          <w:iCs/>
        </w:rPr>
        <w:t>.;</w:t>
      </w:r>
      <w:proofErr w:type="spellStart"/>
      <w:r w:rsidRPr="006B48AB">
        <w:rPr>
          <w:rFonts w:ascii="Courier New" w:hAnsi="Courier New" w:cs="Courier New"/>
          <w:i/>
          <w:iCs/>
        </w:rPr>
        <w:t>chrysomelidae;cicadellidae;haplothrips</w:t>
      </w:r>
      <w:proofErr w:type="spellEnd"/>
      <w:r w:rsidRPr="006B48AB">
        <w:rPr>
          <w:rFonts w:ascii="Courier New" w:hAnsi="Courier New" w:cs="Courier New"/>
          <w:i/>
          <w:iCs/>
        </w:rPr>
        <w:t xml:space="preserve"> tritici",</w:t>
      </w:r>
    </w:p>
    <w:p w14:paraId="2E84BB8E"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roofErr w:type="spellStart"/>
      <w:r w:rsidRPr="006B48AB">
        <w:rPr>
          <w:rFonts w:ascii="Courier New" w:hAnsi="Courier New" w:cs="Courier New"/>
          <w:i/>
          <w:iCs/>
        </w:rPr>
        <w:t>parasite_den_scientific</w:t>
      </w:r>
      <w:proofErr w:type="spellEnd"/>
      <w:r w:rsidRPr="006B48AB">
        <w:rPr>
          <w:rFonts w:ascii="Courier New" w:hAnsi="Courier New" w:cs="Courier New"/>
          <w:i/>
          <w:iCs/>
        </w:rPr>
        <w:t>": "</w:t>
      </w:r>
      <w:proofErr w:type="spellStart"/>
      <w:r w:rsidRPr="006B48AB">
        <w:rPr>
          <w:rFonts w:ascii="Courier New" w:hAnsi="Courier New" w:cs="Courier New"/>
          <w:i/>
          <w:iCs/>
        </w:rPr>
        <w:t>aphididae</w:t>
      </w:r>
      <w:proofErr w:type="spellEnd"/>
      <w:r w:rsidRPr="006B48AB">
        <w:rPr>
          <w:rFonts w:ascii="Courier New" w:hAnsi="Courier New" w:cs="Courier New"/>
          <w:i/>
          <w:iCs/>
        </w:rPr>
        <w:t xml:space="preserve">; </w:t>
      </w:r>
      <w:proofErr w:type="spellStart"/>
      <w:r w:rsidRPr="006B48AB">
        <w:rPr>
          <w:rFonts w:ascii="Courier New" w:hAnsi="Courier New" w:cs="Courier New"/>
          <w:i/>
          <w:iCs/>
        </w:rPr>
        <w:t>aelia</w:t>
      </w:r>
      <w:proofErr w:type="spellEnd"/>
      <w:r w:rsidRPr="006B48AB">
        <w:rPr>
          <w:rFonts w:ascii="Courier New" w:hAnsi="Courier New" w:cs="Courier New"/>
          <w:i/>
          <w:iCs/>
        </w:rPr>
        <w:t xml:space="preserve"> sp.; </w:t>
      </w:r>
      <w:proofErr w:type="spellStart"/>
      <w:r w:rsidRPr="006B48AB">
        <w:rPr>
          <w:rFonts w:ascii="Courier New" w:hAnsi="Courier New" w:cs="Courier New"/>
          <w:i/>
          <w:iCs/>
        </w:rPr>
        <w:t>chrysomelidae</w:t>
      </w:r>
      <w:proofErr w:type="spellEnd"/>
      <w:r w:rsidRPr="006B48AB">
        <w:rPr>
          <w:rFonts w:ascii="Courier New" w:hAnsi="Courier New" w:cs="Courier New"/>
          <w:i/>
          <w:iCs/>
        </w:rPr>
        <w:t xml:space="preserve">; </w:t>
      </w:r>
      <w:proofErr w:type="spellStart"/>
      <w:r w:rsidRPr="006B48AB">
        <w:rPr>
          <w:rFonts w:ascii="Courier New" w:hAnsi="Courier New" w:cs="Courier New"/>
          <w:i/>
          <w:iCs/>
        </w:rPr>
        <w:t>cicadellidae</w:t>
      </w:r>
      <w:proofErr w:type="spellEnd"/>
      <w:r w:rsidRPr="006B48AB">
        <w:rPr>
          <w:rFonts w:ascii="Courier New" w:hAnsi="Courier New" w:cs="Courier New"/>
          <w:i/>
          <w:iCs/>
        </w:rPr>
        <w:t xml:space="preserve">; </w:t>
      </w:r>
      <w:proofErr w:type="spellStart"/>
      <w:r w:rsidRPr="006B48AB">
        <w:rPr>
          <w:rFonts w:ascii="Courier New" w:hAnsi="Courier New" w:cs="Courier New"/>
          <w:i/>
          <w:iCs/>
        </w:rPr>
        <w:t>haplothrips</w:t>
      </w:r>
      <w:proofErr w:type="spellEnd"/>
      <w:r w:rsidRPr="006B48AB">
        <w:rPr>
          <w:rFonts w:ascii="Courier New" w:hAnsi="Courier New" w:cs="Courier New"/>
          <w:i/>
          <w:iCs/>
        </w:rPr>
        <w:t xml:space="preserve"> tritici"</w:t>
      </w:r>
    </w:p>
    <w:p w14:paraId="7E7608C8" w14:textId="77777777" w:rsidR="006B48AB" w:rsidRPr="006B48AB" w:rsidRDefault="00170421" w:rsidP="006B48AB">
      <w:pPr>
        <w:jc w:val="left"/>
        <w:rPr>
          <w:rFonts w:ascii="Courier New" w:hAnsi="Courier New" w:cs="Courier New"/>
          <w:i/>
          <w:iCs/>
        </w:rPr>
      </w:pPr>
      <w:r w:rsidRPr="006B48AB">
        <w:rPr>
          <w:rFonts w:ascii="Courier New" w:hAnsi="Courier New" w:cs="Courier New"/>
          <w:i/>
          <w:iCs/>
        </w:rPr>
        <w:t>}</w:t>
      </w:r>
    </w:p>
    <w:p w14:paraId="351BF740" w14:textId="3D5CD888" w:rsidR="00170421" w:rsidRPr="006B48AB" w:rsidRDefault="006B48AB" w:rsidP="006B48AB">
      <w:pPr>
        <w:jc w:val="left"/>
        <w:rPr>
          <w:rFonts w:ascii="Courier New" w:hAnsi="Courier New" w:cs="Courier New"/>
          <w:i/>
          <w:iCs/>
          <w:lang w:val="en-US"/>
        </w:rPr>
      </w:pPr>
      <w:r w:rsidRPr="006B48AB">
        <w:rPr>
          <w:rFonts w:ascii="Courier New" w:hAnsi="Courier New" w:cs="Courier New"/>
          <w:i/>
          <w:iCs/>
          <w:lang w:val="en-US"/>
        </w:rPr>
        <w:t>]</w:t>
      </w:r>
    </w:p>
    <w:p w14:paraId="1128B244" w14:textId="614B972B" w:rsidR="006B48AB" w:rsidRPr="006B48AB" w:rsidRDefault="006B48AB" w:rsidP="006B48AB">
      <w:pPr>
        <w:jc w:val="left"/>
        <w:rPr>
          <w:rFonts w:ascii="Courier New" w:hAnsi="Courier New" w:cs="Courier New"/>
          <w:i/>
          <w:iCs/>
        </w:rPr>
      </w:pPr>
      <w:r w:rsidRPr="006B48AB">
        <w:rPr>
          <w:rFonts w:ascii="Courier New" w:hAnsi="Courier New" w:cs="Courier New"/>
          <w:i/>
          <w:iCs/>
          <w:lang w:val="en-US"/>
        </w:rPr>
        <w:t>}</w:t>
      </w:r>
    </w:p>
    <w:p w14:paraId="01FBE639" w14:textId="77777777" w:rsidR="004A68FE" w:rsidRPr="004A68FE" w:rsidRDefault="004A68FE" w:rsidP="004A68FE"/>
    <w:p w14:paraId="2D3DC258" w14:textId="65977168" w:rsidR="00FA4148" w:rsidRPr="00FA4148" w:rsidRDefault="00FA4148" w:rsidP="00FA4148"/>
    <w:sectPr w:rsidR="00FA4148" w:rsidRPr="00FA4148" w:rsidSect="00DF61D1">
      <w:pgSz w:w="11906" w:h="16838"/>
      <w:pgMar w:top="1134" w:right="1134" w:bottom="1134" w:left="1134" w:header="340" w:footer="340"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94" w:author="Author" w:initials="A">
    <w:p w14:paraId="0A4230A5" w14:textId="77777777" w:rsidR="008B2DE5" w:rsidRDefault="008B2DE5" w:rsidP="008B2DE5">
      <w:pPr>
        <w:pStyle w:val="CommentText"/>
        <w:jc w:val="left"/>
      </w:pPr>
      <w:r>
        <w:rPr>
          <w:rStyle w:val="CommentReference"/>
        </w:rPr>
        <w:annotationRef/>
      </w:r>
      <w:r>
        <w:t>To clarify whether the Importer's request for control at destination in the import notification requires the approval of the PIF inspector? Are there cases of refusal of physical control at destination?</w:t>
      </w:r>
    </w:p>
  </w:comment>
  <w:comment w:id="195" w:author="Author" w:initials="A">
    <w:p w14:paraId="4C2C3A96" w14:textId="77777777" w:rsidR="00EA35A9" w:rsidRDefault="00EA35A9" w:rsidP="00EA35A9">
      <w:pPr>
        <w:pStyle w:val="CommentText"/>
        <w:jc w:val="left"/>
      </w:pPr>
      <w:r>
        <w:rPr>
          <w:rStyle w:val="CommentReference"/>
        </w:rPr>
        <w:annotationRef/>
      </w:r>
      <w:r>
        <w:t>To be adjusted according to discussions with the Customs Service.</w:t>
      </w:r>
    </w:p>
  </w:comment>
  <w:comment w:id="196" w:author="Author" w:initials="A">
    <w:p w14:paraId="319751E3" w14:textId="77777777" w:rsidR="00700348" w:rsidRDefault="00700348" w:rsidP="00700348">
      <w:pPr>
        <w:pStyle w:val="CommentText"/>
        <w:jc w:val="left"/>
      </w:pPr>
      <w:r>
        <w:rPr>
          <w:rStyle w:val="CommentReference"/>
        </w:rPr>
        <w:annotationRef/>
      </w:r>
      <w:r>
        <w:t>To clarify whether it is possible to partially admit the import, meaning to refuse only some batches of products from the notification?</w:t>
      </w:r>
    </w:p>
  </w:comment>
  <w:comment w:id="197" w:author="Author" w:initials="A">
    <w:p w14:paraId="54FD5AF4" w14:textId="77777777" w:rsidR="00700348" w:rsidRDefault="00700348" w:rsidP="00700348">
      <w:pPr>
        <w:pStyle w:val="CommentText"/>
        <w:jc w:val="left"/>
      </w:pPr>
      <w:r>
        <w:rPr>
          <w:rStyle w:val="CommentReference"/>
        </w:rPr>
        <w:annotationRef/>
      </w:r>
      <w:r>
        <w:t>To clarify if there is a special act when deciding to remove non-conformities? Is a retention act also made?</w:t>
      </w:r>
    </w:p>
  </w:comment>
  <w:comment w:id="198" w:author="Author" w:initials="A">
    <w:p w14:paraId="63DA393C" w14:textId="77777777" w:rsidR="000673B9" w:rsidRDefault="000673B9" w:rsidP="000673B9">
      <w:pPr>
        <w:pStyle w:val="CommentText"/>
        <w:jc w:val="left"/>
      </w:pPr>
      <w:r>
        <w:rPr>
          <w:rStyle w:val="CommentReference"/>
        </w:rPr>
        <w:annotationRef/>
      </w:r>
      <w:r>
        <w:t>It will be adjusted according to discussions with the Customs Service.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A4230A5" w15:done="0"/>
  <w15:commentEx w15:paraId="4C2C3A96" w15:paraIdParent="0A4230A5" w15:done="0"/>
  <w15:commentEx w15:paraId="319751E3" w15:done="0"/>
  <w15:commentEx w15:paraId="54FD5AF4" w15:done="0"/>
  <w15:commentEx w15:paraId="63DA393C" w15:paraIdParent="54FD5AF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A4230A5" w16cid:durableId="59C23A7B"/>
  <w16cid:commentId w16cid:paraId="4C2C3A96" w16cid:durableId="48E427D3"/>
  <w16cid:commentId w16cid:paraId="319751E3" w16cid:durableId="31D63A4C"/>
  <w16cid:commentId w16cid:paraId="54FD5AF4" w16cid:durableId="071F7655"/>
  <w16cid:commentId w16cid:paraId="63DA393C" w16cid:durableId="6074912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CA908" w14:textId="77777777" w:rsidR="00695AFD" w:rsidRPr="00EB68D4" w:rsidRDefault="00695AFD" w:rsidP="005455EF">
      <w:pPr>
        <w:spacing w:before="0" w:after="0" w:line="240" w:lineRule="auto"/>
      </w:pPr>
      <w:r w:rsidRPr="00EB68D4">
        <w:separator/>
      </w:r>
    </w:p>
  </w:endnote>
  <w:endnote w:type="continuationSeparator" w:id="0">
    <w:p w14:paraId="00BEC573" w14:textId="77777777" w:rsidR="00695AFD" w:rsidRPr="00EB68D4" w:rsidRDefault="00695AFD" w:rsidP="005455EF">
      <w:pPr>
        <w:spacing w:before="0" w:after="0" w:line="240" w:lineRule="auto"/>
      </w:pPr>
      <w:r w:rsidRPr="00EB68D4">
        <w:continuationSeparator/>
      </w:r>
    </w:p>
  </w:endnote>
  <w:endnote w:type="continuationNotice" w:id="1">
    <w:p w14:paraId="504DBC67" w14:textId="77777777" w:rsidR="00695AFD" w:rsidRDefault="00695AFD">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DokChampa">
    <w:altName w:val="DokChampa"/>
    <w:charset w:val="DE"/>
    <w:family w:val="swiss"/>
    <w:pitch w:val="variable"/>
    <w:sig w:usb0="83000003" w:usb1="00000000" w:usb2="00000000" w:usb3="00000000" w:csb0="0001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E25E4" w14:textId="77777777" w:rsidR="002A54EE" w:rsidRPr="00D26E13" w:rsidRDefault="002A54EE" w:rsidP="00651BC1">
    <w:pPr>
      <w:pStyle w:val="Footer"/>
      <w:tabs>
        <w:tab w:val="clear" w:pos="9026"/>
        <w:tab w:val="right" w:pos="9498"/>
      </w:tabs>
      <w:rPr>
        <w:sz w:val="8"/>
        <w:szCs w:val="8"/>
      </w:rPr>
    </w:pPr>
  </w:p>
  <w:tbl>
    <w:tblPr>
      <w:tblStyle w:val="TableGrid"/>
      <w:tblW w:w="9796" w:type="dxa"/>
      <w:tblCellMar>
        <w:top w:w="57" w:type="dxa"/>
        <w:left w:w="0" w:type="dxa"/>
        <w:right w:w="0" w:type="dxa"/>
      </w:tblCellMar>
      <w:tblLook w:val="04A0" w:firstRow="1" w:lastRow="0" w:firstColumn="1" w:lastColumn="0" w:noHBand="0" w:noVBand="1"/>
    </w:tblPr>
    <w:tblGrid>
      <w:gridCol w:w="2122"/>
      <w:gridCol w:w="7107"/>
      <w:gridCol w:w="567"/>
    </w:tblGrid>
    <w:tr w:rsidR="0071409F" w:rsidRPr="00D26E13" w14:paraId="0634C421" w14:textId="77777777" w:rsidTr="00DF61D1">
      <w:tc>
        <w:tcPr>
          <w:tcW w:w="2122" w:type="dxa"/>
          <w:tcBorders>
            <w:top w:val="single" w:sz="12" w:space="0" w:color="1F3864" w:themeColor="accent1" w:themeShade="80"/>
            <w:left w:val="single" w:sz="4" w:space="0" w:color="FFFFFF" w:themeColor="background1"/>
            <w:bottom w:val="single" w:sz="4" w:space="0" w:color="FFFFFF" w:themeColor="background1"/>
            <w:right w:val="single" w:sz="4" w:space="0" w:color="FFFFFF" w:themeColor="background1"/>
          </w:tcBorders>
          <w:vAlign w:val="center"/>
        </w:tcPr>
        <w:p w14:paraId="086DE5DD" w14:textId="77777777" w:rsidR="00496C25" w:rsidRPr="00496C25" w:rsidRDefault="00496C25" w:rsidP="00562A18">
          <w:pPr>
            <w:pStyle w:val="Footer"/>
            <w:rPr>
              <w:sz w:val="8"/>
              <w:szCs w:val="8"/>
            </w:rPr>
          </w:pPr>
        </w:p>
        <w:p w14:paraId="6D8EB899" w14:textId="2A9DF287" w:rsidR="00562A18" w:rsidRPr="00D26E13" w:rsidRDefault="003431C9" w:rsidP="001140D6">
          <w:pPr>
            <w:pStyle w:val="Footer"/>
            <w:jc w:val="left"/>
            <w:rPr>
              <w:sz w:val="20"/>
              <w:szCs w:val="20"/>
            </w:rPr>
          </w:pPr>
          <w:r w:rsidRPr="00D26E13">
            <w:rPr>
              <w:noProof/>
              <w:sz w:val="20"/>
              <w:szCs w:val="20"/>
            </w:rPr>
            <w:drawing>
              <wp:inline distT="0" distB="0" distL="0" distR="0" wp14:anchorId="48481439" wp14:editId="640CE8EA">
                <wp:extent cx="506186" cy="469890"/>
                <wp:effectExtent l="0" t="0" r="8255" b="6985"/>
                <wp:docPr id="1769322411" name="Picture 4" descr="A logo with a map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322411" name="Picture 4" descr="A logo with a map and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40395" cy="594476"/>
                        </a:xfrm>
                        <a:prstGeom prst="rect">
                          <a:avLst/>
                        </a:prstGeom>
                      </pic:spPr>
                    </pic:pic>
                  </a:graphicData>
                </a:graphic>
              </wp:inline>
            </w:drawing>
          </w:r>
        </w:p>
      </w:tc>
      <w:tc>
        <w:tcPr>
          <w:tcW w:w="7107" w:type="dxa"/>
          <w:tcBorders>
            <w:top w:val="single" w:sz="12" w:space="0" w:color="2B618F"/>
            <w:left w:val="single" w:sz="4" w:space="0" w:color="FFFFFF" w:themeColor="background1"/>
            <w:bottom w:val="single" w:sz="4" w:space="0" w:color="FFFFFF" w:themeColor="background1"/>
            <w:right w:val="single" w:sz="4" w:space="0" w:color="FFFFFF" w:themeColor="background1"/>
          </w:tcBorders>
          <w:vAlign w:val="center"/>
        </w:tcPr>
        <w:p w14:paraId="2D02B13E" w14:textId="77777777" w:rsidR="003431C9" w:rsidRPr="001140D6" w:rsidRDefault="003431C9" w:rsidP="001140D6">
          <w:pPr>
            <w:pStyle w:val="Footer"/>
          </w:pPr>
          <w:r w:rsidRPr="001140D6">
            <w:t>Trade Reforms for Integration into the European Union Project:</w:t>
          </w:r>
        </w:p>
        <w:p w14:paraId="174CC616" w14:textId="6404F39D" w:rsidR="00562A18" w:rsidRPr="00D26E13" w:rsidRDefault="003431C9" w:rsidP="001140D6">
          <w:pPr>
            <w:pStyle w:val="Footer"/>
          </w:pPr>
          <w:r w:rsidRPr="001140D6">
            <w:t>Strengthening governance and SPS systems in the Republic of Moldova</w:t>
          </w:r>
        </w:p>
      </w:tc>
      <w:tc>
        <w:tcPr>
          <w:tcW w:w="567" w:type="dxa"/>
          <w:tcBorders>
            <w:top w:val="single" w:sz="12" w:space="0" w:color="2B618F"/>
            <w:left w:val="single" w:sz="4" w:space="0" w:color="FFFFFF" w:themeColor="background1"/>
            <w:bottom w:val="single" w:sz="4" w:space="0" w:color="FFFFFF" w:themeColor="background1"/>
            <w:right w:val="single" w:sz="4" w:space="0" w:color="FFFFFF" w:themeColor="background1"/>
          </w:tcBorders>
          <w:vAlign w:val="center"/>
        </w:tcPr>
        <w:p w14:paraId="7758013F" w14:textId="77777777" w:rsidR="00562A18" w:rsidRPr="00D26E13" w:rsidRDefault="00562A18" w:rsidP="00562A18">
          <w:pPr>
            <w:pStyle w:val="Footer"/>
            <w:rPr>
              <w:sz w:val="20"/>
              <w:szCs w:val="20"/>
            </w:rPr>
          </w:pPr>
          <w:r w:rsidRPr="00D26E13">
            <w:rPr>
              <w:sz w:val="20"/>
              <w:szCs w:val="20"/>
            </w:rPr>
            <w:fldChar w:fldCharType="begin"/>
          </w:r>
          <w:r w:rsidRPr="00D26E13">
            <w:rPr>
              <w:sz w:val="20"/>
              <w:szCs w:val="20"/>
            </w:rPr>
            <w:instrText xml:space="preserve"> PAGE   \* MERGEFORMAT </w:instrText>
          </w:r>
          <w:r w:rsidRPr="00D26E13">
            <w:rPr>
              <w:sz w:val="20"/>
              <w:szCs w:val="20"/>
            </w:rPr>
            <w:fldChar w:fldCharType="separate"/>
          </w:r>
          <w:r w:rsidRPr="00D26E13">
            <w:rPr>
              <w:sz w:val="20"/>
              <w:szCs w:val="20"/>
            </w:rPr>
            <w:t>1</w:t>
          </w:r>
          <w:r w:rsidRPr="00D26E13">
            <w:rPr>
              <w:sz w:val="20"/>
              <w:szCs w:val="20"/>
            </w:rPr>
            <w:fldChar w:fldCharType="end"/>
          </w:r>
        </w:p>
      </w:tc>
    </w:tr>
  </w:tbl>
  <w:p w14:paraId="5E27D958" w14:textId="77777777" w:rsidR="00973098" w:rsidRPr="00D26E13" w:rsidRDefault="00973098">
    <w:pPr>
      <w:pStyle w:val="Foo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EB684" w14:textId="77777777" w:rsidR="00695AFD" w:rsidRPr="00EB68D4" w:rsidRDefault="00695AFD" w:rsidP="005455EF">
      <w:pPr>
        <w:spacing w:before="0" w:after="0" w:line="240" w:lineRule="auto"/>
      </w:pPr>
      <w:r w:rsidRPr="00EB68D4">
        <w:separator/>
      </w:r>
    </w:p>
  </w:footnote>
  <w:footnote w:type="continuationSeparator" w:id="0">
    <w:p w14:paraId="0E534E93" w14:textId="77777777" w:rsidR="00695AFD" w:rsidRPr="00EB68D4" w:rsidRDefault="00695AFD" w:rsidP="005455EF">
      <w:pPr>
        <w:spacing w:before="0" w:after="0" w:line="240" w:lineRule="auto"/>
      </w:pPr>
      <w:r w:rsidRPr="00EB68D4">
        <w:continuationSeparator/>
      </w:r>
    </w:p>
  </w:footnote>
  <w:footnote w:type="continuationNotice" w:id="1">
    <w:p w14:paraId="1157CE8D" w14:textId="77777777" w:rsidR="00695AFD" w:rsidRDefault="00695AFD">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2F014" w14:textId="44DDA4DA" w:rsidR="00595010" w:rsidRDefault="00595010">
    <w:pPr>
      <w:pStyle w:val="Header"/>
    </w:pPr>
    <w:r>
      <w:rPr>
        <w:noProof/>
      </w:rPr>
      <mc:AlternateContent>
        <mc:Choice Requires="wps">
          <w:drawing>
            <wp:anchor distT="0" distB="0" distL="0" distR="0" simplePos="0" relativeHeight="251658241" behindDoc="0" locked="0" layoutInCell="1" allowOverlap="1" wp14:anchorId="060A087B" wp14:editId="618F442C">
              <wp:simplePos x="635" y="635"/>
              <wp:positionH relativeFrom="page">
                <wp:align>right</wp:align>
              </wp:positionH>
              <wp:positionV relativeFrom="page">
                <wp:align>top</wp:align>
              </wp:positionV>
              <wp:extent cx="443865" cy="443865"/>
              <wp:effectExtent l="0" t="0" r="0" b="15240"/>
              <wp:wrapNone/>
              <wp:docPr id="1843437516" name="Casetă text 2" descr="Public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D7883F8" w14:textId="636B717F" w:rsidR="00595010" w:rsidRPr="00595010" w:rsidRDefault="00595010" w:rsidP="00595010">
                          <w:pPr>
                            <w:spacing w:after="0"/>
                            <w:rPr>
                              <w:rFonts w:ascii="Calibri" w:eastAsia="Calibri" w:hAnsi="Calibri" w:cs="Calibri"/>
                              <w:noProof/>
                              <w:color w:val="000000"/>
                              <w:szCs w:val="20"/>
                            </w:rPr>
                          </w:pPr>
                          <w:r w:rsidRPr="00595010">
                            <w:rPr>
                              <w:rFonts w:ascii="Calibri" w:eastAsia="Calibri" w:hAnsi="Calibri" w:cs="Calibri"/>
                              <w:noProof/>
                              <w:color w:val="000000"/>
                              <w:szCs w:val="20"/>
                            </w:rPr>
                            <w:t xml:space="preserve">Public </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060A087B" id="_x0000_t202" coordsize="21600,21600" o:spt="202" path="m,l,21600r21600,l21600,xe">
              <v:stroke joinstyle="miter"/>
              <v:path gradientshapeok="t" o:connecttype="rect"/>
            </v:shapetype>
            <v:shape id="Casetă text 2" o:spid="_x0000_s1027" type="#_x0000_t202" alt="Public " style="position:absolute;left:0;text-align:left;margin-left:-16.25pt;margin-top:0;width:34.95pt;height:34.95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J4b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" filled="f" stroked="f">
              <v:textbox style="mso-fit-shape-to-text:t" inset="0,15pt,20pt,0">
                <w:txbxContent>
                  <w:p w14:paraId="0D7883F8" w14:textId="636B717F" w:rsidR="00595010" w:rsidRPr="00595010" w:rsidRDefault="00595010" w:rsidP="00595010">
                    <w:pPr>
                      <w:spacing w:after="0"/>
                      <w:rPr>
                        <w:rFonts w:ascii="Calibri" w:eastAsia="Calibri" w:hAnsi="Calibri" w:cs="Calibri"/>
                        <w:noProof/>
                        <w:color w:val="000000"/>
                        <w:szCs w:val="20"/>
                      </w:rPr>
                    </w:pPr>
                    <w:r w:rsidRPr="00595010">
                      <w:rPr>
                        <w:rFonts w:ascii="Calibri" w:eastAsia="Calibri" w:hAnsi="Calibri" w:cs="Calibri"/>
                        <w:noProof/>
                        <w:color w:val="000000"/>
                        <w:szCs w:val="20"/>
                      </w:rPr>
                      <w:t xml:space="preserve">Public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4" w:type="dxa"/>
      <w:tblBorders>
        <w:top w:val="single" w:sz="4" w:space="0" w:color="FFFFFF" w:themeColor="background1"/>
        <w:left w:val="single" w:sz="4" w:space="0" w:color="FFFFFF" w:themeColor="background1"/>
        <w:bottom w:val="single" w:sz="12" w:space="0" w:color="1F3864" w:themeColor="accent1" w:themeShade="80"/>
        <w:right w:val="single" w:sz="4" w:space="0" w:color="FFFFFF" w:themeColor="background1"/>
        <w:insideH w:val="single" w:sz="4" w:space="0" w:color="FFFFFF" w:themeColor="background1"/>
        <w:insideV w:val="single" w:sz="4" w:space="0" w:color="FFFFFF" w:themeColor="background1"/>
      </w:tblBorders>
      <w:tblCellMar>
        <w:left w:w="0" w:type="dxa"/>
        <w:right w:w="0" w:type="dxa"/>
      </w:tblCellMar>
      <w:tblLook w:val="04A0" w:firstRow="1" w:lastRow="0" w:firstColumn="1" w:lastColumn="0" w:noHBand="0" w:noVBand="1"/>
    </w:tblPr>
    <w:tblGrid>
      <w:gridCol w:w="3539"/>
      <w:gridCol w:w="6095"/>
    </w:tblGrid>
    <w:tr w:rsidR="0020171A" w:rsidRPr="0020171A" w14:paraId="636CCB90" w14:textId="77777777" w:rsidTr="00DF61D1">
      <w:tc>
        <w:tcPr>
          <w:tcW w:w="3539" w:type="dxa"/>
          <w:tcBorders>
            <w:bottom w:val="single" w:sz="12" w:space="0" w:color="2B618F"/>
          </w:tcBorders>
          <w:vAlign w:val="center"/>
        </w:tcPr>
        <w:p w14:paraId="2694FB69" w14:textId="53ADADA8" w:rsidR="000307B8" w:rsidRDefault="00FF1DE4" w:rsidP="000307B8">
          <w:pPr>
            <w:pStyle w:val="Header"/>
          </w:pPr>
          <w:r>
            <w:rPr>
              <w:noProof/>
              <w:szCs w:val="20"/>
            </w:rPr>
            <w:drawing>
              <wp:inline distT="0" distB="0" distL="0" distR="0" wp14:anchorId="1E18FEAB" wp14:editId="5420572C">
                <wp:extent cx="1080081" cy="480148"/>
                <wp:effectExtent l="0" t="0" r="6350" b="0"/>
                <wp:docPr id="364063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622" cy="487057"/>
                        </a:xfrm>
                        <a:prstGeom prst="rect">
                          <a:avLst/>
                        </a:prstGeom>
                        <a:noFill/>
                        <a:ln>
                          <a:noFill/>
                        </a:ln>
                      </pic:spPr>
                    </pic:pic>
                  </a:graphicData>
                </a:graphic>
              </wp:inline>
            </w:drawing>
          </w:r>
        </w:p>
        <w:p w14:paraId="6047E5D6" w14:textId="77777777" w:rsidR="00496C25" w:rsidRPr="00496C25" w:rsidRDefault="00496C25" w:rsidP="000307B8">
          <w:pPr>
            <w:pStyle w:val="Header"/>
            <w:rPr>
              <w:sz w:val="8"/>
              <w:szCs w:val="8"/>
            </w:rPr>
          </w:pPr>
        </w:p>
      </w:tc>
      <w:tc>
        <w:tcPr>
          <w:tcW w:w="6095" w:type="dxa"/>
          <w:tcBorders>
            <w:bottom w:val="single" w:sz="12" w:space="0" w:color="2B618F"/>
          </w:tcBorders>
          <w:vAlign w:val="center"/>
        </w:tcPr>
        <w:p w14:paraId="314C9E97" w14:textId="6794F66A" w:rsidR="000307B8" w:rsidRPr="0020171A" w:rsidRDefault="00D26E13" w:rsidP="00E95E96">
          <w:pPr>
            <w:pStyle w:val="Header"/>
            <w:jc w:val="right"/>
            <w:rPr>
              <w:b/>
              <w:bCs/>
              <w:color w:val="2B618F"/>
              <w:szCs w:val="20"/>
            </w:rPr>
          </w:pPr>
          <w:r w:rsidRPr="0020171A">
            <w:rPr>
              <w:b/>
              <w:bCs/>
              <w:color w:val="2B618F"/>
              <w:szCs w:val="20"/>
            </w:rPr>
            <w:t>Global Alliance for Trade Facilitation (GATF)</w:t>
          </w:r>
        </w:p>
      </w:tc>
    </w:tr>
  </w:tbl>
  <w:p w14:paraId="322FEED9" w14:textId="386FEA30" w:rsidR="005455EF" w:rsidRPr="00790F0F" w:rsidRDefault="005455EF" w:rsidP="00915355">
    <w:pPr>
      <w:pStyle w:val="Header"/>
      <w:rPr>
        <w:sz w:val="8"/>
        <w:szCs w:val="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22625" w14:textId="3B6820FC" w:rsidR="00595010" w:rsidRDefault="00595010">
    <w:pPr>
      <w:pStyle w:val="Header"/>
    </w:pPr>
    <w:r>
      <w:rPr>
        <w:noProof/>
      </w:rPr>
      <mc:AlternateContent>
        <mc:Choice Requires="wps">
          <w:drawing>
            <wp:anchor distT="0" distB="0" distL="0" distR="0" simplePos="0" relativeHeight="251658240" behindDoc="0" locked="0" layoutInCell="1" allowOverlap="1" wp14:anchorId="24C63419" wp14:editId="592054AE">
              <wp:simplePos x="635" y="635"/>
              <wp:positionH relativeFrom="page">
                <wp:align>right</wp:align>
              </wp:positionH>
              <wp:positionV relativeFrom="page">
                <wp:align>top</wp:align>
              </wp:positionV>
              <wp:extent cx="443865" cy="443865"/>
              <wp:effectExtent l="0" t="0" r="0" b="15240"/>
              <wp:wrapNone/>
              <wp:docPr id="49576949" name="Casetă text 1" descr="Public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1A3ED65" w14:textId="58D6EFC4" w:rsidR="00595010" w:rsidRPr="00595010" w:rsidRDefault="00595010" w:rsidP="00595010">
                          <w:pPr>
                            <w:spacing w:after="0"/>
                            <w:rPr>
                              <w:rFonts w:ascii="Calibri" w:eastAsia="Calibri" w:hAnsi="Calibri" w:cs="Calibri"/>
                              <w:noProof/>
                              <w:color w:val="000000"/>
                              <w:szCs w:val="20"/>
                            </w:rPr>
                          </w:pPr>
                          <w:r w:rsidRPr="00595010">
                            <w:rPr>
                              <w:rFonts w:ascii="Calibri" w:eastAsia="Calibri" w:hAnsi="Calibri" w:cs="Calibri"/>
                              <w:noProof/>
                              <w:color w:val="000000"/>
                              <w:szCs w:val="20"/>
                            </w:rPr>
                            <w:t xml:space="preserve">Public </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24C63419" id="_x0000_t202" coordsize="21600,21600" o:spt="202" path="m,l,21600r21600,l21600,xe">
              <v:stroke joinstyle="miter"/>
              <v:path gradientshapeok="t" o:connecttype="rect"/>
            </v:shapetype>
            <v:shape id="Casetă text 1" o:spid="_x0000_s1028" type="#_x0000_t202" alt="Public " style="position:absolute;left:0;text-align:left;margin-left:-16.25pt;margin-top:0;width:34.95pt;height:34.9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XBt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" filled="f" stroked="f">
              <v:textbox style="mso-fit-shape-to-text:t" inset="0,15pt,20pt,0">
                <w:txbxContent>
                  <w:p w14:paraId="11A3ED65" w14:textId="58D6EFC4" w:rsidR="00595010" w:rsidRPr="00595010" w:rsidRDefault="00595010" w:rsidP="00595010">
                    <w:pPr>
                      <w:spacing w:after="0"/>
                      <w:rPr>
                        <w:rFonts w:ascii="Calibri" w:eastAsia="Calibri" w:hAnsi="Calibri" w:cs="Calibri"/>
                        <w:noProof/>
                        <w:color w:val="000000"/>
                        <w:szCs w:val="20"/>
                      </w:rPr>
                    </w:pPr>
                    <w:r w:rsidRPr="00595010">
                      <w:rPr>
                        <w:rFonts w:ascii="Calibri" w:eastAsia="Calibri" w:hAnsi="Calibri" w:cs="Calibri"/>
                        <w:noProof/>
                        <w:color w:val="000000"/>
                        <w:szCs w:val="20"/>
                      </w:rPr>
                      <w:t xml:space="preserve">Public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A1230"/>
    <w:multiLevelType w:val="hybridMultilevel"/>
    <w:tmpl w:val="BF32710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 w15:restartNumberingAfterBreak="0">
    <w:nsid w:val="00B70813"/>
    <w:multiLevelType w:val="hybridMultilevel"/>
    <w:tmpl w:val="C172C73E"/>
    <w:lvl w:ilvl="0" w:tplc="3BBE7AF4">
      <w:start w:val="1"/>
      <w:numFmt w:val="decimal"/>
      <w:lvlText w:val="%1."/>
      <w:lvlJc w:val="left"/>
      <w:pPr>
        <w:ind w:left="650" w:hanging="260"/>
      </w:pPr>
    </w:lvl>
    <w:lvl w:ilvl="1" w:tplc="8370CA70">
      <w:numFmt w:val="decimal"/>
      <w:lvlText w:val=""/>
      <w:lvlJc w:val="left"/>
    </w:lvl>
    <w:lvl w:ilvl="2" w:tplc="A4B664CA">
      <w:numFmt w:val="decimal"/>
      <w:lvlText w:val=""/>
      <w:lvlJc w:val="left"/>
    </w:lvl>
    <w:lvl w:ilvl="3" w:tplc="1EAAA3D8">
      <w:numFmt w:val="decimal"/>
      <w:lvlText w:val=""/>
      <w:lvlJc w:val="left"/>
    </w:lvl>
    <w:lvl w:ilvl="4" w:tplc="28721F9C">
      <w:numFmt w:val="decimal"/>
      <w:lvlText w:val=""/>
      <w:lvlJc w:val="left"/>
    </w:lvl>
    <w:lvl w:ilvl="5" w:tplc="1E562F60">
      <w:numFmt w:val="decimal"/>
      <w:lvlText w:val=""/>
      <w:lvlJc w:val="left"/>
    </w:lvl>
    <w:lvl w:ilvl="6" w:tplc="D7E2B212">
      <w:numFmt w:val="decimal"/>
      <w:lvlText w:val=""/>
      <w:lvlJc w:val="left"/>
    </w:lvl>
    <w:lvl w:ilvl="7" w:tplc="C85ACE6C">
      <w:numFmt w:val="decimal"/>
      <w:lvlText w:val=""/>
      <w:lvlJc w:val="left"/>
    </w:lvl>
    <w:lvl w:ilvl="8" w:tplc="B1C6A938">
      <w:numFmt w:val="decimal"/>
      <w:lvlText w:val=""/>
      <w:lvlJc w:val="left"/>
    </w:lvl>
  </w:abstractNum>
  <w:abstractNum w:abstractNumId="2" w15:restartNumberingAfterBreak="0">
    <w:nsid w:val="00CF2ED7"/>
    <w:multiLevelType w:val="hybridMultilevel"/>
    <w:tmpl w:val="732012F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 w15:restartNumberingAfterBreak="0">
    <w:nsid w:val="01F41C43"/>
    <w:multiLevelType w:val="hybridMultilevel"/>
    <w:tmpl w:val="E3C8123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 w15:restartNumberingAfterBreak="0">
    <w:nsid w:val="04D1715B"/>
    <w:multiLevelType w:val="hybridMultilevel"/>
    <w:tmpl w:val="0E201CE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 w15:restartNumberingAfterBreak="0">
    <w:nsid w:val="0949581C"/>
    <w:multiLevelType w:val="hybridMultilevel"/>
    <w:tmpl w:val="1E0E662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 w15:restartNumberingAfterBreak="0">
    <w:nsid w:val="0BE156D3"/>
    <w:multiLevelType w:val="hybridMultilevel"/>
    <w:tmpl w:val="6BC8529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 w15:restartNumberingAfterBreak="0">
    <w:nsid w:val="0C3462FE"/>
    <w:multiLevelType w:val="hybridMultilevel"/>
    <w:tmpl w:val="DFF2D22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 w15:restartNumberingAfterBreak="0">
    <w:nsid w:val="11870DE7"/>
    <w:multiLevelType w:val="hybridMultilevel"/>
    <w:tmpl w:val="81644620"/>
    <w:lvl w:ilvl="0" w:tplc="C22C99C8">
      <w:start w:val="1"/>
      <w:numFmt w:val="upperRoman"/>
      <w:pStyle w:val="Capitole"/>
      <w:lvlText w:val="%1."/>
      <w:lvlJc w:val="right"/>
      <w:pPr>
        <w:ind w:left="720" w:hanging="360"/>
      </w:pPr>
      <w:rPr>
        <w:lang w:val="en-US"/>
      </w:rPr>
    </w:lvl>
    <w:lvl w:ilvl="1" w:tplc="08180019">
      <w:start w:val="1"/>
      <w:numFmt w:val="lowerLetter"/>
      <w:lvlText w:val="%2."/>
      <w:lvlJc w:val="left"/>
      <w:pPr>
        <w:ind w:left="1440" w:hanging="360"/>
      </w:pPr>
    </w:lvl>
    <w:lvl w:ilvl="2" w:tplc="0818001B">
      <w:start w:val="1"/>
      <w:numFmt w:val="lowerRoman"/>
      <w:lvlText w:val="%3."/>
      <w:lvlJc w:val="right"/>
      <w:pPr>
        <w:ind w:left="2160" w:hanging="180"/>
      </w:pPr>
    </w:lvl>
    <w:lvl w:ilvl="3" w:tplc="0818000F">
      <w:start w:val="1"/>
      <w:numFmt w:val="decimal"/>
      <w:lvlText w:val="%4."/>
      <w:lvlJc w:val="left"/>
      <w:pPr>
        <w:ind w:left="2880" w:hanging="360"/>
      </w:pPr>
    </w:lvl>
    <w:lvl w:ilvl="4" w:tplc="08180019">
      <w:start w:val="1"/>
      <w:numFmt w:val="lowerLetter"/>
      <w:lvlText w:val="%5."/>
      <w:lvlJc w:val="left"/>
      <w:pPr>
        <w:ind w:left="3600" w:hanging="360"/>
      </w:pPr>
    </w:lvl>
    <w:lvl w:ilvl="5" w:tplc="0818001B">
      <w:start w:val="1"/>
      <w:numFmt w:val="lowerRoman"/>
      <w:lvlText w:val="%6."/>
      <w:lvlJc w:val="right"/>
      <w:pPr>
        <w:ind w:left="4320" w:hanging="180"/>
      </w:pPr>
    </w:lvl>
    <w:lvl w:ilvl="6" w:tplc="0818000F">
      <w:start w:val="1"/>
      <w:numFmt w:val="decimal"/>
      <w:lvlText w:val="%7."/>
      <w:lvlJc w:val="left"/>
      <w:pPr>
        <w:ind w:left="5040" w:hanging="360"/>
      </w:pPr>
    </w:lvl>
    <w:lvl w:ilvl="7" w:tplc="08180019">
      <w:start w:val="1"/>
      <w:numFmt w:val="lowerLetter"/>
      <w:lvlText w:val="%8."/>
      <w:lvlJc w:val="left"/>
      <w:pPr>
        <w:ind w:left="5760" w:hanging="360"/>
      </w:pPr>
    </w:lvl>
    <w:lvl w:ilvl="8" w:tplc="0818001B">
      <w:start w:val="1"/>
      <w:numFmt w:val="lowerRoman"/>
      <w:lvlText w:val="%9."/>
      <w:lvlJc w:val="right"/>
      <w:pPr>
        <w:ind w:left="6480" w:hanging="180"/>
      </w:pPr>
    </w:lvl>
  </w:abstractNum>
  <w:abstractNum w:abstractNumId="9" w15:restartNumberingAfterBreak="0">
    <w:nsid w:val="11CA30C9"/>
    <w:multiLevelType w:val="hybridMultilevel"/>
    <w:tmpl w:val="AA7E1FE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0" w15:restartNumberingAfterBreak="0">
    <w:nsid w:val="122F396C"/>
    <w:multiLevelType w:val="hybridMultilevel"/>
    <w:tmpl w:val="584CDC8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1" w15:restartNumberingAfterBreak="0">
    <w:nsid w:val="12E76238"/>
    <w:multiLevelType w:val="hybridMultilevel"/>
    <w:tmpl w:val="13725BA4"/>
    <w:lvl w:ilvl="0" w:tplc="0818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3920123"/>
    <w:multiLevelType w:val="hybridMultilevel"/>
    <w:tmpl w:val="851A9AB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3" w15:restartNumberingAfterBreak="0">
    <w:nsid w:val="14F65622"/>
    <w:multiLevelType w:val="hybridMultilevel"/>
    <w:tmpl w:val="31AE586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4" w15:restartNumberingAfterBreak="0">
    <w:nsid w:val="156E6193"/>
    <w:multiLevelType w:val="hybridMultilevel"/>
    <w:tmpl w:val="38300FA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5" w15:restartNumberingAfterBreak="0">
    <w:nsid w:val="16137E91"/>
    <w:multiLevelType w:val="hybridMultilevel"/>
    <w:tmpl w:val="B060FE4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6" w15:restartNumberingAfterBreak="0">
    <w:nsid w:val="17764723"/>
    <w:multiLevelType w:val="hybridMultilevel"/>
    <w:tmpl w:val="A6AA617E"/>
    <w:lvl w:ilvl="0" w:tplc="C9BE1DC6">
      <w:start w:val="1"/>
      <w:numFmt w:val="bullet"/>
      <w:pStyle w:val="Listptraele"/>
      <w:lvlText w:val=""/>
      <w:lvlJc w:val="left"/>
      <w:pPr>
        <w:ind w:left="720" w:hanging="360"/>
      </w:pPr>
      <w:rPr>
        <w:rFonts w:ascii="Wingdings" w:hAnsi="Wingdings" w:hint="default"/>
      </w:rPr>
    </w:lvl>
    <w:lvl w:ilvl="1" w:tplc="08180003">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7" w15:restartNumberingAfterBreak="0">
    <w:nsid w:val="17E60D0C"/>
    <w:multiLevelType w:val="hybridMultilevel"/>
    <w:tmpl w:val="8134514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8" w15:restartNumberingAfterBreak="0">
    <w:nsid w:val="17FE30EC"/>
    <w:multiLevelType w:val="hybridMultilevel"/>
    <w:tmpl w:val="2DC652C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9" w15:restartNumberingAfterBreak="0">
    <w:nsid w:val="180F1E95"/>
    <w:multiLevelType w:val="hybridMultilevel"/>
    <w:tmpl w:val="CB2E1CA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0" w15:restartNumberingAfterBreak="0">
    <w:nsid w:val="1A316E2D"/>
    <w:multiLevelType w:val="hybridMultilevel"/>
    <w:tmpl w:val="EA5EBE66"/>
    <w:lvl w:ilvl="0" w:tplc="A3769706">
      <w:start w:val="1"/>
      <w:numFmt w:val="lowerLetter"/>
      <w:pStyle w:val="Listlitere"/>
      <w:lvlText w:val="%1)"/>
      <w:lvlJc w:val="left"/>
      <w:pPr>
        <w:ind w:left="720" w:hanging="360"/>
      </w:pPr>
    </w:lvl>
    <w:lvl w:ilvl="1" w:tplc="08180019">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1" w15:restartNumberingAfterBreak="0">
    <w:nsid w:val="1C702688"/>
    <w:multiLevelType w:val="hybridMultilevel"/>
    <w:tmpl w:val="C9C89C8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2" w15:restartNumberingAfterBreak="0">
    <w:nsid w:val="1CFC298A"/>
    <w:multiLevelType w:val="hybridMultilevel"/>
    <w:tmpl w:val="9248807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3" w15:restartNumberingAfterBreak="0">
    <w:nsid w:val="1D770495"/>
    <w:multiLevelType w:val="hybridMultilevel"/>
    <w:tmpl w:val="10EEEA8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4" w15:restartNumberingAfterBreak="0">
    <w:nsid w:val="1E4625FF"/>
    <w:multiLevelType w:val="hybridMultilevel"/>
    <w:tmpl w:val="D52A60E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5" w15:restartNumberingAfterBreak="0">
    <w:nsid w:val="1E642026"/>
    <w:multiLevelType w:val="hybridMultilevel"/>
    <w:tmpl w:val="F9DCFD9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6" w15:restartNumberingAfterBreak="0">
    <w:nsid w:val="1FD449EE"/>
    <w:multiLevelType w:val="hybridMultilevel"/>
    <w:tmpl w:val="022236F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7" w15:restartNumberingAfterBreak="0">
    <w:nsid w:val="215855CC"/>
    <w:multiLevelType w:val="hybridMultilevel"/>
    <w:tmpl w:val="5BBCCF6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8" w15:restartNumberingAfterBreak="0">
    <w:nsid w:val="22F95071"/>
    <w:multiLevelType w:val="hybridMultilevel"/>
    <w:tmpl w:val="8910D55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9" w15:restartNumberingAfterBreak="0">
    <w:nsid w:val="23065340"/>
    <w:multiLevelType w:val="hybridMultilevel"/>
    <w:tmpl w:val="E52A26A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0" w15:restartNumberingAfterBreak="0">
    <w:nsid w:val="23842DBA"/>
    <w:multiLevelType w:val="hybridMultilevel"/>
    <w:tmpl w:val="E208121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1" w15:restartNumberingAfterBreak="0">
    <w:nsid w:val="23907534"/>
    <w:multiLevelType w:val="hybridMultilevel"/>
    <w:tmpl w:val="2B36FC9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2" w15:restartNumberingAfterBreak="0">
    <w:nsid w:val="25061FF4"/>
    <w:multiLevelType w:val="hybridMultilevel"/>
    <w:tmpl w:val="27684E2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3" w15:restartNumberingAfterBreak="0">
    <w:nsid w:val="263C07DF"/>
    <w:multiLevelType w:val="hybridMultilevel"/>
    <w:tmpl w:val="2DFEF34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4" w15:restartNumberingAfterBreak="0">
    <w:nsid w:val="268F737F"/>
    <w:multiLevelType w:val="hybridMultilevel"/>
    <w:tmpl w:val="4B2C2E0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5" w15:restartNumberingAfterBreak="0">
    <w:nsid w:val="27F77400"/>
    <w:multiLevelType w:val="hybridMultilevel"/>
    <w:tmpl w:val="D8DE4082"/>
    <w:lvl w:ilvl="0" w:tplc="A7AE5440">
      <w:start w:val="1"/>
      <w:numFmt w:val="bullet"/>
      <w:pStyle w:val="Listbuline"/>
      <w:lvlText w:val=""/>
      <w:lvlJc w:val="left"/>
      <w:pPr>
        <w:ind w:left="720" w:hanging="360"/>
      </w:pPr>
      <w:rPr>
        <w:rFonts w:ascii="Symbol" w:hAnsi="Symbol" w:hint="default"/>
      </w:rPr>
    </w:lvl>
    <w:lvl w:ilvl="1" w:tplc="08180003">
      <w:start w:val="1"/>
      <w:numFmt w:val="bullet"/>
      <w:lvlText w:val="o"/>
      <w:lvlJc w:val="left"/>
      <w:pPr>
        <w:ind w:left="1440" w:hanging="360"/>
      </w:pPr>
      <w:rPr>
        <w:rFonts w:ascii="Courier New" w:hAnsi="Courier New" w:cs="Courier New" w:hint="default"/>
      </w:rPr>
    </w:lvl>
    <w:lvl w:ilvl="2" w:tplc="08180005">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6" w15:restartNumberingAfterBreak="0">
    <w:nsid w:val="28FB5E1E"/>
    <w:multiLevelType w:val="hybridMultilevel"/>
    <w:tmpl w:val="BC08F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B0C2134"/>
    <w:multiLevelType w:val="hybridMultilevel"/>
    <w:tmpl w:val="F672032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8" w15:restartNumberingAfterBreak="0">
    <w:nsid w:val="2B25772E"/>
    <w:multiLevelType w:val="hybridMultilevel"/>
    <w:tmpl w:val="CB1A461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9" w15:restartNumberingAfterBreak="0">
    <w:nsid w:val="2F191F48"/>
    <w:multiLevelType w:val="hybridMultilevel"/>
    <w:tmpl w:val="7CF8C50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0" w15:restartNumberingAfterBreak="0">
    <w:nsid w:val="2F370AF3"/>
    <w:multiLevelType w:val="hybridMultilevel"/>
    <w:tmpl w:val="93E2B8C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1" w15:restartNumberingAfterBreak="0">
    <w:nsid w:val="332127A5"/>
    <w:multiLevelType w:val="hybridMultilevel"/>
    <w:tmpl w:val="48F4248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2" w15:restartNumberingAfterBreak="0">
    <w:nsid w:val="3350481C"/>
    <w:multiLevelType w:val="hybridMultilevel"/>
    <w:tmpl w:val="43DEE74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3" w15:restartNumberingAfterBreak="0">
    <w:nsid w:val="354A0B97"/>
    <w:multiLevelType w:val="hybridMultilevel"/>
    <w:tmpl w:val="AA40C51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4" w15:restartNumberingAfterBreak="0">
    <w:nsid w:val="360B00BC"/>
    <w:multiLevelType w:val="hybridMultilevel"/>
    <w:tmpl w:val="C0808EC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5" w15:restartNumberingAfterBreak="0">
    <w:nsid w:val="3AF870E6"/>
    <w:multiLevelType w:val="hybridMultilevel"/>
    <w:tmpl w:val="0CB4AE3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6" w15:restartNumberingAfterBreak="0">
    <w:nsid w:val="3B207534"/>
    <w:multiLevelType w:val="hybridMultilevel"/>
    <w:tmpl w:val="43F0CD1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7" w15:restartNumberingAfterBreak="0">
    <w:nsid w:val="3BE03EAF"/>
    <w:multiLevelType w:val="hybridMultilevel"/>
    <w:tmpl w:val="24F2B5A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8" w15:restartNumberingAfterBreak="0">
    <w:nsid w:val="3DA05785"/>
    <w:multiLevelType w:val="hybridMultilevel"/>
    <w:tmpl w:val="84A89AD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9" w15:restartNumberingAfterBreak="0">
    <w:nsid w:val="40B34B69"/>
    <w:multiLevelType w:val="hybridMultilevel"/>
    <w:tmpl w:val="82A2FDD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0" w15:restartNumberingAfterBreak="0">
    <w:nsid w:val="42446049"/>
    <w:multiLevelType w:val="multilevel"/>
    <w:tmpl w:val="41026FC4"/>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1" w15:restartNumberingAfterBreak="0">
    <w:nsid w:val="4334646C"/>
    <w:multiLevelType w:val="hybridMultilevel"/>
    <w:tmpl w:val="8D3A734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3985D49"/>
    <w:multiLevelType w:val="hybridMultilevel"/>
    <w:tmpl w:val="27B6F126"/>
    <w:lvl w:ilvl="0" w:tplc="C068CE3A">
      <w:start w:val="1"/>
      <w:numFmt w:val="decimal"/>
      <w:pStyle w:val="Listnumere"/>
      <w:lvlText w:val="%1."/>
      <w:lvlJc w:val="left"/>
      <w:pPr>
        <w:ind w:left="720" w:hanging="360"/>
      </w:pPr>
    </w:lvl>
    <w:lvl w:ilvl="1" w:tplc="08180019">
      <w:start w:val="1"/>
      <w:numFmt w:val="lowerLetter"/>
      <w:lvlText w:val="%2."/>
      <w:lvlJc w:val="left"/>
      <w:pPr>
        <w:ind w:left="1440" w:hanging="360"/>
      </w:pPr>
    </w:lvl>
    <w:lvl w:ilvl="2" w:tplc="0818001B">
      <w:start w:val="1"/>
      <w:numFmt w:val="lowerRoman"/>
      <w:lvlText w:val="%3."/>
      <w:lvlJc w:val="right"/>
      <w:pPr>
        <w:ind w:left="2160" w:hanging="180"/>
      </w:pPr>
    </w:lvl>
    <w:lvl w:ilvl="3" w:tplc="0818000F">
      <w:start w:val="1"/>
      <w:numFmt w:val="decimal"/>
      <w:lvlText w:val="%4."/>
      <w:lvlJc w:val="left"/>
      <w:pPr>
        <w:ind w:left="2880" w:hanging="360"/>
      </w:pPr>
    </w:lvl>
    <w:lvl w:ilvl="4" w:tplc="08180019">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53" w15:restartNumberingAfterBreak="0">
    <w:nsid w:val="44570E4A"/>
    <w:multiLevelType w:val="hybridMultilevel"/>
    <w:tmpl w:val="B8BA4FB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4" w15:restartNumberingAfterBreak="0">
    <w:nsid w:val="479B51AC"/>
    <w:multiLevelType w:val="hybridMultilevel"/>
    <w:tmpl w:val="158CE9F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5" w15:restartNumberingAfterBreak="0">
    <w:nsid w:val="48220086"/>
    <w:multiLevelType w:val="hybridMultilevel"/>
    <w:tmpl w:val="6DD06690"/>
    <w:lvl w:ilvl="0" w:tplc="08180001">
      <w:start w:val="1"/>
      <w:numFmt w:val="bullet"/>
      <w:lvlText w:val=""/>
      <w:lvlJc w:val="left"/>
      <w:pPr>
        <w:ind w:left="767" w:hanging="360"/>
      </w:pPr>
      <w:rPr>
        <w:rFonts w:ascii="Symbol" w:hAnsi="Symbol" w:hint="default"/>
      </w:rPr>
    </w:lvl>
    <w:lvl w:ilvl="1" w:tplc="08180003" w:tentative="1">
      <w:start w:val="1"/>
      <w:numFmt w:val="bullet"/>
      <w:lvlText w:val="o"/>
      <w:lvlJc w:val="left"/>
      <w:pPr>
        <w:ind w:left="1487" w:hanging="360"/>
      </w:pPr>
      <w:rPr>
        <w:rFonts w:ascii="Courier New" w:hAnsi="Courier New" w:cs="Courier New" w:hint="default"/>
      </w:rPr>
    </w:lvl>
    <w:lvl w:ilvl="2" w:tplc="08180005" w:tentative="1">
      <w:start w:val="1"/>
      <w:numFmt w:val="bullet"/>
      <w:lvlText w:val=""/>
      <w:lvlJc w:val="left"/>
      <w:pPr>
        <w:ind w:left="2207" w:hanging="360"/>
      </w:pPr>
      <w:rPr>
        <w:rFonts w:ascii="Wingdings" w:hAnsi="Wingdings" w:hint="default"/>
      </w:rPr>
    </w:lvl>
    <w:lvl w:ilvl="3" w:tplc="08180001" w:tentative="1">
      <w:start w:val="1"/>
      <w:numFmt w:val="bullet"/>
      <w:lvlText w:val=""/>
      <w:lvlJc w:val="left"/>
      <w:pPr>
        <w:ind w:left="2927" w:hanging="360"/>
      </w:pPr>
      <w:rPr>
        <w:rFonts w:ascii="Symbol" w:hAnsi="Symbol" w:hint="default"/>
      </w:rPr>
    </w:lvl>
    <w:lvl w:ilvl="4" w:tplc="08180003" w:tentative="1">
      <w:start w:val="1"/>
      <w:numFmt w:val="bullet"/>
      <w:lvlText w:val="o"/>
      <w:lvlJc w:val="left"/>
      <w:pPr>
        <w:ind w:left="3647" w:hanging="360"/>
      </w:pPr>
      <w:rPr>
        <w:rFonts w:ascii="Courier New" w:hAnsi="Courier New" w:cs="Courier New" w:hint="default"/>
      </w:rPr>
    </w:lvl>
    <w:lvl w:ilvl="5" w:tplc="08180005" w:tentative="1">
      <w:start w:val="1"/>
      <w:numFmt w:val="bullet"/>
      <w:lvlText w:val=""/>
      <w:lvlJc w:val="left"/>
      <w:pPr>
        <w:ind w:left="4367" w:hanging="360"/>
      </w:pPr>
      <w:rPr>
        <w:rFonts w:ascii="Wingdings" w:hAnsi="Wingdings" w:hint="default"/>
      </w:rPr>
    </w:lvl>
    <w:lvl w:ilvl="6" w:tplc="08180001" w:tentative="1">
      <w:start w:val="1"/>
      <w:numFmt w:val="bullet"/>
      <w:lvlText w:val=""/>
      <w:lvlJc w:val="left"/>
      <w:pPr>
        <w:ind w:left="5087" w:hanging="360"/>
      </w:pPr>
      <w:rPr>
        <w:rFonts w:ascii="Symbol" w:hAnsi="Symbol" w:hint="default"/>
      </w:rPr>
    </w:lvl>
    <w:lvl w:ilvl="7" w:tplc="08180003" w:tentative="1">
      <w:start w:val="1"/>
      <w:numFmt w:val="bullet"/>
      <w:lvlText w:val="o"/>
      <w:lvlJc w:val="left"/>
      <w:pPr>
        <w:ind w:left="5807" w:hanging="360"/>
      </w:pPr>
      <w:rPr>
        <w:rFonts w:ascii="Courier New" w:hAnsi="Courier New" w:cs="Courier New" w:hint="default"/>
      </w:rPr>
    </w:lvl>
    <w:lvl w:ilvl="8" w:tplc="08180005" w:tentative="1">
      <w:start w:val="1"/>
      <w:numFmt w:val="bullet"/>
      <w:lvlText w:val=""/>
      <w:lvlJc w:val="left"/>
      <w:pPr>
        <w:ind w:left="6527" w:hanging="360"/>
      </w:pPr>
      <w:rPr>
        <w:rFonts w:ascii="Wingdings" w:hAnsi="Wingdings" w:hint="default"/>
      </w:rPr>
    </w:lvl>
  </w:abstractNum>
  <w:abstractNum w:abstractNumId="56" w15:restartNumberingAfterBreak="0">
    <w:nsid w:val="48D138B6"/>
    <w:multiLevelType w:val="hybridMultilevel"/>
    <w:tmpl w:val="D7A46F0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7" w15:restartNumberingAfterBreak="0">
    <w:nsid w:val="491022E5"/>
    <w:multiLevelType w:val="hybridMultilevel"/>
    <w:tmpl w:val="C4188A3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8" w15:restartNumberingAfterBreak="0">
    <w:nsid w:val="494D4467"/>
    <w:multiLevelType w:val="hybridMultilevel"/>
    <w:tmpl w:val="27E8591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9" w15:restartNumberingAfterBreak="0">
    <w:nsid w:val="4C081E4D"/>
    <w:multiLevelType w:val="hybridMultilevel"/>
    <w:tmpl w:val="A6CA0564"/>
    <w:lvl w:ilvl="0" w:tplc="283CFD50">
      <w:start w:val="1"/>
      <w:numFmt w:val="lowerLetter"/>
      <w:pStyle w:val="Listalitere"/>
      <w:lvlText w:val="%1."/>
      <w:lvlJc w:val="left"/>
      <w:pPr>
        <w:ind w:left="786" w:hanging="360"/>
      </w:pPr>
    </w:lvl>
    <w:lvl w:ilvl="1" w:tplc="08180019">
      <w:start w:val="1"/>
      <w:numFmt w:val="lowerLetter"/>
      <w:lvlText w:val="%2."/>
      <w:lvlJc w:val="left"/>
      <w:pPr>
        <w:ind w:left="1440" w:hanging="360"/>
      </w:pPr>
    </w:lvl>
    <w:lvl w:ilvl="2" w:tplc="0818001B">
      <w:start w:val="1"/>
      <w:numFmt w:val="lowerRoman"/>
      <w:lvlText w:val="%3."/>
      <w:lvlJc w:val="right"/>
      <w:pPr>
        <w:ind w:left="2160" w:hanging="180"/>
      </w:pPr>
    </w:lvl>
    <w:lvl w:ilvl="3" w:tplc="0818000F">
      <w:start w:val="1"/>
      <w:numFmt w:val="decimal"/>
      <w:lvlText w:val="%4."/>
      <w:lvlJc w:val="left"/>
      <w:pPr>
        <w:ind w:left="2880" w:hanging="360"/>
      </w:pPr>
    </w:lvl>
    <w:lvl w:ilvl="4" w:tplc="08180019">
      <w:start w:val="1"/>
      <w:numFmt w:val="lowerLetter"/>
      <w:lvlText w:val="%5."/>
      <w:lvlJc w:val="left"/>
      <w:pPr>
        <w:ind w:left="3600" w:hanging="360"/>
      </w:pPr>
    </w:lvl>
    <w:lvl w:ilvl="5" w:tplc="0818001B">
      <w:start w:val="1"/>
      <w:numFmt w:val="lowerRoman"/>
      <w:lvlText w:val="%6."/>
      <w:lvlJc w:val="right"/>
      <w:pPr>
        <w:ind w:left="4320" w:hanging="180"/>
      </w:pPr>
    </w:lvl>
    <w:lvl w:ilvl="6" w:tplc="0818000F">
      <w:start w:val="1"/>
      <w:numFmt w:val="decimal"/>
      <w:lvlText w:val="%7."/>
      <w:lvlJc w:val="left"/>
      <w:pPr>
        <w:ind w:left="5040" w:hanging="360"/>
      </w:pPr>
    </w:lvl>
    <w:lvl w:ilvl="7" w:tplc="08180019">
      <w:start w:val="1"/>
      <w:numFmt w:val="lowerLetter"/>
      <w:lvlText w:val="%8."/>
      <w:lvlJc w:val="left"/>
      <w:pPr>
        <w:ind w:left="5760" w:hanging="360"/>
      </w:pPr>
    </w:lvl>
    <w:lvl w:ilvl="8" w:tplc="0818001B">
      <w:start w:val="1"/>
      <w:numFmt w:val="lowerRoman"/>
      <w:lvlText w:val="%9."/>
      <w:lvlJc w:val="right"/>
      <w:pPr>
        <w:ind w:left="6480" w:hanging="180"/>
      </w:pPr>
    </w:lvl>
  </w:abstractNum>
  <w:abstractNum w:abstractNumId="60" w15:restartNumberingAfterBreak="0">
    <w:nsid w:val="4EA13F4F"/>
    <w:multiLevelType w:val="hybridMultilevel"/>
    <w:tmpl w:val="E514BF6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1" w15:restartNumberingAfterBreak="0">
    <w:nsid w:val="4FD5625F"/>
    <w:multiLevelType w:val="hybridMultilevel"/>
    <w:tmpl w:val="5DCA79E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2" w15:restartNumberingAfterBreak="0">
    <w:nsid w:val="4FF8307A"/>
    <w:multiLevelType w:val="hybridMultilevel"/>
    <w:tmpl w:val="00BA308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3" w15:restartNumberingAfterBreak="0">
    <w:nsid w:val="50702161"/>
    <w:multiLevelType w:val="hybridMultilevel"/>
    <w:tmpl w:val="A186107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4" w15:restartNumberingAfterBreak="0">
    <w:nsid w:val="50C027F2"/>
    <w:multiLevelType w:val="hybridMultilevel"/>
    <w:tmpl w:val="73446E6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5" w15:restartNumberingAfterBreak="0">
    <w:nsid w:val="50C72112"/>
    <w:multiLevelType w:val="hybridMultilevel"/>
    <w:tmpl w:val="DF86A31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6" w15:restartNumberingAfterBreak="0">
    <w:nsid w:val="529845C2"/>
    <w:multiLevelType w:val="hybridMultilevel"/>
    <w:tmpl w:val="E5D6ECC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7" w15:restartNumberingAfterBreak="0">
    <w:nsid w:val="53C57E4D"/>
    <w:multiLevelType w:val="hybridMultilevel"/>
    <w:tmpl w:val="63AADDF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8" w15:restartNumberingAfterBreak="0">
    <w:nsid w:val="5D5B4749"/>
    <w:multiLevelType w:val="hybridMultilevel"/>
    <w:tmpl w:val="F7BEEB3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9" w15:restartNumberingAfterBreak="0">
    <w:nsid w:val="5D932154"/>
    <w:multiLevelType w:val="hybridMultilevel"/>
    <w:tmpl w:val="81B8180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0" w15:restartNumberingAfterBreak="0">
    <w:nsid w:val="5DFC66EB"/>
    <w:multiLevelType w:val="hybridMultilevel"/>
    <w:tmpl w:val="408ED8F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1" w15:restartNumberingAfterBreak="0">
    <w:nsid w:val="5F145B14"/>
    <w:multiLevelType w:val="hybridMultilevel"/>
    <w:tmpl w:val="9CE2F83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2" w15:restartNumberingAfterBreak="0">
    <w:nsid w:val="61041B5E"/>
    <w:multiLevelType w:val="hybridMultilevel"/>
    <w:tmpl w:val="59A8D3F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3" w15:restartNumberingAfterBreak="0">
    <w:nsid w:val="642D6F65"/>
    <w:multiLevelType w:val="hybridMultilevel"/>
    <w:tmpl w:val="7A9422A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4" w15:restartNumberingAfterBreak="0">
    <w:nsid w:val="665B06D2"/>
    <w:multiLevelType w:val="hybridMultilevel"/>
    <w:tmpl w:val="B3648A8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5" w15:restartNumberingAfterBreak="0">
    <w:nsid w:val="67685ADF"/>
    <w:multiLevelType w:val="hybridMultilevel"/>
    <w:tmpl w:val="D4AED2A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6" w15:restartNumberingAfterBreak="0">
    <w:nsid w:val="68B23F53"/>
    <w:multiLevelType w:val="hybridMultilevel"/>
    <w:tmpl w:val="3050E9B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7" w15:restartNumberingAfterBreak="0">
    <w:nsid w:val="6A2D0239"/>
    <w:multiLevelType w:val="hybridMultilevel"/>
    <w:tmpl w:val="D890AC6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8" w15:restartNumberingAfterBreak="0">
    <w:nsid w:val="6A365B7E"/>
    <w:multiLevelType w:val="hybridMultilevel"/>
    <w:tmpl w:val="6E46092C"/>
    <w:lvl w:ilvl="0" w:tplc="0818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C4F69DE"/>
    <w:multiLevelType w:val="hybridMultilevel"/>
    <w:tmpl w:val="5696197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0" w15:restartNumberingAfterBreak="0">
    <w:nsid w:val="6D4F339F"/>
    <w:multiLevelType w:val="hybridMultilevel"/>
    <w:tmpl w:val="1B64371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1" w15:restartNumberingAfterBreak="0">
    <w:nsid w:val="6DD4331A"/>
    <w:multiLevelType w:val="hybridMultilevel"/>
    <w:tmpl w:val="6396FBC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2" w15:restartNumberingAfterBreak="0">
    <w:nsid w:val="6E2850B7"/>
    <w:multiLevelType w:val="hybridMultilevel"/>
    <w:tmpl w:val="89528EB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3" w15:restartNumberingAfterBreak="0">
    <w:nsid w:val="6ED8362A"/>
    <w:multiLevelType w:val="hybridMultilevel"/>
    <w:tmpl w:val="5D9EFF04"/>
    <w:lvl w:ilvl="0" w:tplc="0818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089789D"/>
    <w:multiLevelType w:val="hybridMultilevel"/>
    <w:tmpl w:val="DF2C5D3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5" w15:restartNumberingAfterBreak="0">
    <w:nsid w:val="71441859"/>
    <w:multiLevelType w:val="hybridMultilevel"/>
    <w:tmpl w:val="68F86DF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6" w15:restartNumberingAfterBreak="0">
    <w:nsid w:val="742A3DCB"/>
    <w:multiLevelType w:val="hybridMultilevel"/>
    <w:tmpl w:val="8934FA7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7" w15:restartNumberingAfterBreak="0">
    <w:nsid w:val="74E375B5"/>
    <w:multiLevelType w:val="hybridMultilevel"/>
    <w:tmpl w:val="E078F69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8" w15:restartNumberingAfterBreak="0">
    <w:nsid w:val="7A316FFF"/>
    <w:multiLevelType w:val="multilevel"/>
    <w:tmpl w:val="8F5C55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9" w15:restartNumberingAfterBreak="0">
    <w:nsid w:val="7EC4786E"/>
    <w:multiLevelType w:val="hybridMultilevel"/>
    <w:tmpl w:val="AFBC676C"/>
    <w:lvl w:ilvl="0" w:tplc="FF5C348A">
      <w:start w:val="1"/>
      <w:numFmt w:val="bullet"/>
      <w:lvlText w:val="●"/>
      <w:lvlJc w:val="left"/>
      <w:pPr>
        <w:ind w:left="720" w:hanging="360"/>
      </w:pPr>
    </w:lvl>
    <w:lvl w:ilvl="1" w:tplc="E9C820EE">
      <w:start w:val="1"/>
      <w:numFmt w:val="bullet"/>
      <w:lvlText w:val="○"/>
      <w:lvlJc w:val="left"/>
      <w:pPr>
        <w:ind w:left="1440" w:hanging="360"/>
      </w:pPr>
    </w:lvl>
    <w:lvl w:ilvl="2" w:tplc="C9A8EB7E">
      <w:start w:val="1"/>
      <w:numFmt w:val="bullet"/>
      <w:lvlText w:val="■"/>
      <w:lvlJc w:val="left"/>
      <w:pPr>
        <w:ind w:left="2160" w:hanging="360"/>
      </w:pPr>
    </w:lvl>
    <w:lvl w:ilvl="3" w:tplc="D66ECC58">
      <w:start w:val="1"/>
      <w:numFmt w:val="bullet"/>
      <w:lvlText w:val="●"/>
      <w:lvlJc w:val="left"/>
      <w:pPr>
        <w:ind w:left="2880" w:hanging="360"/>
      </w:pPr>
    </w:lvl>
    <w:lvl w:ilvl="4" w:tplc="FFC264B6">
      <w:start w:val="1"/>
      <w:numFmt w:val="bullet"/>
      <w:lvlText w:val="○"/>
      <w:lvlJc w:val="left"/>
      <w:pPr>
        <w:ind w:left="3600" w:hanging="360"/>
      </w:pPr>
    </w:lvl>
    <w:lvl w:ilvl="5" w:tplc="0F860AFC">
      <w:start w:val="1"/>
      <w:numFmt w:val="bullet"/>
      <w:lvlText w:val="■"/>
      <w:lvlJc w:val="left"/>
      <w:pPr>
        <w:ind w:left="4320" w:hanging="360"/>
      </w:pPr>
    </w:lvl>
    <w:lvl w:ilvl="6" w:tplc="CC7082B4">
      <w:start w:val="1"/>
      <w:numFmt w:val="bullet"/>
      <w:lvlText w:val="●"/>
      <w:lvlJc w:val="left"/>
      <w:pPr>
        <w:ind w:left="5040" w:hanging="360"/>
      </w:pPr>
    </w:lvl>
    <w:lvl w:ilvl="7" w:tplc="9E00DCC2">
      <w:start w:val="1"/>
      <w:numFmt w:val="bullet"/>
      <w:lvlText w:val="●"/>
      <w:lvlJc w:val="left"/>
      <w:pPr>
        <w:ind w:left="5760" w:hanging="360"/>
      </w:pPr>
    </w:lvl>
    <w:lvl w:ilvl="8" w:tplc="BA5A892C">
      <w:start w:val="1"/>
      <w:numFmt w:val="bullet"/>
      <w:lvlText w:val="●"/>
      <w:lvlJc w:val="left"/>
      <w:pPr>
        <w:ind w:left="6480" w:hanging="360"/>
      </w:pPr>
    </w:lvl>
  </w:abstractNum>
  <w:num w:numId="1" w16cid:durableId="2031291963">
    <w:abstractNumId w:val="50"/>
  </w:num>
  <w:num w:numId="2" w16cid:durableId="988559478">
    <w:abstractNumId w:val="35"/>
  </w:num>
  <w:num w:numId="3" w16cid:durableId="1751200235">
    <w:abstractNumId w:val="52"/>
  </w:num>
  <w:num w:numId="4" w16cid:durableId="720326890">
    <w:abstractNumId w:val="52"/>
    <w:lvlOverride w:ilvl="0">
      <w:startOverride w:val="1"/>
    </w:lvlOverride>
  </w:num>
  <w:num w:numId="5" w16cid:durableId="350835815">
    <w:abstractNumId w:val="52"/>
    <w:lvlOverride w:ilvl="0">
      <w:startOverride w:val="1"/>
    </w:lvlOverride>
  </w:num>
  <w:num w:numId="6" w16cid:durableId="797337280">
    <w:abstractNumId w:val="52"/>
    <w:lvlOverride w:ilvl="0">
      <w:startOverride w:val="1"/>
    </w:lvlOverride>
  </w:num>
  <w:num w:numId="7" w16cid:durableId="1396901202">
    <w:abstractNumId w:val="52"/>
    <w:lvlOverride w:ilvl="0">
      <w:startOverride w:val="1"/>
    </w:lvlOverride>
  </w:num>
  <w:num w:numId="8" w16cid:durableId="1965456361">
    <w:abstractNumId w:val="16"/>
  </w:num>
  <w:num w:numId="9" w16cid:durableId="1842890568">
    <w:abstractNumId w:val="52"/>
    <w:lvlOverride w:ilvl="0">
      <w:startOverride w:val="1"/>
    </w:lvlOverride>
  </w:num>
  <w:num w:numId="10" w16cid:durableId="681392941">
    <w:abstractNumId w:val="20"/>
  </w:num>
  <w:num w:numId="11" w16cid:durableId="1412043013">
    <w:abstractNumId w:val="20"/>
    <w:lvlOverride w:ilvl="0">
      <w:startOverride w:val="1"/>
    </w:lvlOverride>
  </w:num>
  <w:num w:numId="12" w16cid:durableId="17971728">
    <w:abstractNumId w:val="20"/>
    <w:lvlOverride w:ilvl="0">
      <w:startOverride w:val="1"/>
    </w:lvlOverride>
  </w:num>
  <w:num w:numId="13" w16cid:durableId="221410143">
    <w:abstractNumId w:val="20"/>
    <w:lvlOverride w:ilvl="0">
      <w:startOverride w:val="1"/>
    </w:lvlOverride>
  </w:num>
  <w:num w:numId="14" w16cid:durableId="1273708685">
    <w:abstractNumId w:val="20"/>
    <w:lvlOverride w:ilvl="0">
      <w:startOverride w:val="1"/>
    </w:lvlOverride>
  </w:num>
  <w:num w:numId="15" w16cid:durableId="506016148">
    <w:abstractNumId w:val="20"/>
    <w:lvlOverride w:ilvl="0">
      <w:startOverride w:val="1"/>
    </w:lvlOverride>
  </w:num>
  <w:num w:numId="16" w16cid:durableId="326369560">
    <w:abstractNumId w:val="20"/>
    <w:lvlOverride w:ilvl="0">
      <w:startOverride w:val="1"/>
    </w:lvlOverride>
  </w:num>
  <w:num w:numId="17" w16cid:durableId="962541591">
    <w:abstractNumId w:val="74"/>
  </w:num>
  <w:num w:numId="18" w16cid:durableId="1622300892">
    <w:abstractNumId w:val="52"/>
    <w:lvlOverride w:ilvl="0">
      <w:startOverride w:val="1"/>
    </w:lvlOverride>
  </w:num>
  <w:num w:numId="19" w16cid:durableId="198816574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674479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6408622">
    <w:abstractNumId w:val="20"/>
    <w:lvlOverride w:ilvl="0">
      <w:startOverride w:val="1"/>
    </w:lvlOverride>
  </w:num>
  <w:num w:numId="22" w16cid:durableId="872116437">
    <w:abstractNumId w:val="20"/>
    <w:lvlOverride w:ilvl="0">
      <w:startOverride w:val="1"/>
    </w:lvlOverride>
  </w:num>
  <w:num w:numId="23" w16cid:durableId="2052148205">
    <w:abstractNumId w:val="20"/>
    <w:lvlOverride w:ilvl="0">
      <w:startOverride w:val="1"/>
    </w:lvlOverride>
  </w:num>
  <w:num w:numId="24" w16cid:durableId="625547520">
    <w:abstractNumId w:val="20"/>
    <w:lvlOverride w:ilvl="0">
      <w:startOverride w:val="1"/>
    </w:lvlOverride>
  </w:num>
  <w:num w:numId="25" w16cid:durableId="1223564023">
    <w:abstractNumId w:val="20"/>
    <w:lvlOverride w:ilvl="0">
      <w:startOverride w:val="1"/>
    </w:lvlOverride>
  </w:num>
  <w:num w:numId="26" w16cid:durableId="339158628">
    <w:abstractNumId w:val="20"/>
    <w:lvlOverride w:ilvl="0">
      <w:startOverride w:val="1"/>
    </w:lvlOverride>
  </w:num>
  <w:num w:numId="27" w16cid:durableId="1095521667">
    <w:abstractNumId w:val="20"/>
    <w:lvlOverride w:ilvl="0">
      <w:startOverride w:val="1"/>
    </w:lvlOverride>
  </w:num>
  <w:num w:numId="28" w16cid:durableId="445853652">
    <w:abstractNumId w:val="20"/>
    <w:lvlOverride w:ilvl="0">
      <w:startOverride w:val="1"/>
    </w:lvlOverride>
  </w:num>
  <w:num w:numId="29" w16cid:durableId="1692024097">
    <w:abstractNumId w:val="52"/>
    <w:lvlOverride w:ilvl="0">
      <w:startOverride w:val="1"/>
    </w:lvlOverride>
  </w:num>
  <w:num w:numId="30" w16cid:durableId="394284338">
    <w:abstractNumId w:val="52"/>
    <w:lvlOverride w:ilvl="0">
      <w:startOverride w:val="1"/>
    </w:lvlOverride>
  </w:num>
  <w:num w:numId="31" w16cid:durableId="1575624332">
    <w:abstractNumId w:val="20"/>
    <w:lvlOverride w:ilvl="0">
      <w:startOverride w:val="1"/>
    </w:lvlOverride>
  </w:num>
  <w:num w:numId="32" w16cid:durableId="1182010208">
    <w:abstractNumId w:val="20"/>
    <w:lvlOverride w:ilvl="0">
      <w:startOverride w:val="1"/>
    </w:lvlOverride>
  </w:num>
  <w:num w:numId="33" w16cid:durableId="562254636">
    <w:abstractNumId w:val="20"/>
    <w:lvlOverride w:ilvl="0">
      <w:startOverride w:val="1"/>
    </w:lvlOverride>
  </w:num>
  <w:num w:numId="34" w16cid:durableId="1337071785">
    <w:abstractNumId w:val="20"/>
    <w:lvlOverride w:ilvl="0">
      <w:startOverride w:val="1"/>
    </w:lvlOverride>
  </w:num>
  <w:num w:numId="35" w16cid:durableId="854464141">
    <w:abstractNumId w:val="20"/>
    <w:lvlOverride w:ilvl="0">
      <w:startOverride w:val="1"/>
    </w:lvlOverride>
  </w:num>
  <w:num w:numId="36" w16cid:durableId="132213364">
    <w:abstractNumId w:val="20"/>
    <w:lvlOverride w:ilvl="0">
      <w:startOverride w:val="1"/>
    </w:lvlOverride>
  </w:num>
  <w:num w:numId="37" w16cid:durableId="845285633">
    <w:abstractNumId w:val="20"/>
    <w:lvlOverride w:ilvl="0">
      <w:startOverride w:val="1"/>
    </w:lvlOverride>
  </w:num>
  <w:num w:numId="38" w16cid:durableId="1523280720">
    <w:abstractNumId w:val="20"/>
    <w:lvlOverride w:ilvl="0">
      <w:startOverride w:val="1"/>
    </w:lvlOverride>
  </w:num>
  <w:num w:numId="39" w16cid:durableId="1311445688">
    <w:abstractNumId w:val="20"/>
    <w:lvlOverride w:ilvl="0">
      <w:startOverride w:val="1"/>
    </w:lvlOverride>
  </w:num>
  <w:num w:numId="40" w16cid:durableId="848522842">
    <w:abstractNumId w:val="20"/>
    <w:lvlOverride w:ilvl="0">
      <w:startOverride w:val="1"/>
    </w:lvlOverride>
  </w:num>
  <w:num w:numId="41" w16cid:durableId="551620113">
    <w:abstractNumId w:val="20"/>
    <w:lvlOverride w:ilvl="0">
      <w:startOverride w:val="1"/>
    </w:lvlOverride>
  </w:num>
  <w:num w:numId="42" w16cid:durableId="2117098816">
    <w:abstractNumId w:val="20"/>
    <w:lvlOverride w:ilvl="0">
      <w:startOverride w:val="1"/>
    </w:lvlOverride>
  </w:num>
  <w:num w:numId="43" w16cid:durableId="1774401730">
    <w:abstractNumId w:val="20"/>
    <w:lvlOverride w:ilvl="0">
      <w:startOverride w:val="1"/>
    </w:lvlOverride>
  </w:num>
  <w:num w:numId="44" w16cid:durableId="1633829825">
    <w:abstractNumId w:val="20"/>
    <w:lvlOverride w:ilvl="0">
      <w:startOverride w:val="1"/>
    </w:lvlOverride>
  </w:num>
  <w:num w:numId="45" w16cid:durableId="1061169223">
    <w:abstractNumId w:val="20"/>
    <w:lvlOverride w:ilvl="0">
      <w:startOverride w:val="1"/>
    </w:lvlOverride>
  </w:num>
  <w:num w:numId="46" w16cid:durableId="1956711932">
    <w:abstractNumId w:val="20"/>
    <w:lvlOverride w:ilvl="0">
      <w:startOverride w:val="1"/>
    </w:lvlOverride>
  </w:num>
  <w:num w:numId="47" w16cid:durableId="665279853">
    <w:abstractNumId w:val="20"/>
    <w:lvlOverride w:ilvl="0">
      <w:startOverride w:val="1"/>
    </w:lvlOverride>
  </w:num>
  <w:num w:numId="48" w16cid:durableId="1529100352">
    <w:abstractNumId w:val="52"/>
    <w:lvlOverride w:ilvl="0">
      <w:startOverride w:val="1"/>
    </w:lvlOverride>
  </w:num>
  <w:num w:numId="49" w16cid:durableId="1855338045">
    <w:abstractNumId w:val="88"/>
  </w:num>
  <w:num w:numId="50" w16cid:durableId="464584918">
    <w:abstractNumId w:val="51"/>
  </w:num>
  <w:num w:numId="51" w16cid:durableId="1825858051">
    <w:abstractNumId w:val="20"/>
    <w:lvlOverride w:ilvl="0">
      <w:startOverride w:val="1"/>
    </w:lvlOverride>
  </w:num>
  <w:num w:numId="52" w16cid:durableId="896159987">
    <w:abstractNumId w:val="20"/>
    <w:lvlOverride w:ilvl="0">
      <w:startOverride w:val="1"/>
    </w:lvlOverride>
  </w:num>
  <w:num w:numId="53" w16cid:durableId="2097902645">
    <w:abstractNumId w:val="57"/>
  </w:num>
  <w:num w:numId="54" w16cid:durableId="2095516108">
    <w:abstractNumId w:val="39"/>
  </w:num>
  <w:num w:numId="55" w16cid:durableId="1997805156">
    <w:abstractNumId w:val="40"/>
  </w:num>
  <w:num w:numId="56" w16cid:durableId="932396019">
    <w:abstractNumId w:val="84"/>
  </w:num>
  <w:num w:numId="57" w16cid:durableId="1302538534">
    <w:abstractNumId w:val="29"/>
  </w:num>
  <w:num w:numId="58" w16cid:durableId="988633186">
    <w:abstractNumId w:val="58"/>
  </w:num>
  <w:num w:numId="59" w16cid:durableId="1302344198">
    <w:abstractNumId w:val="48"/>
  </w:num>
  <w:num w:numId="60" w16cid:durableId="616914121">
    <w:abstractNumId w:val="85"/>
  </w:num>
  <w:num w:numId="61" w16cid:durableId="979647421">
    <w:abstractNumId w:val="49"/>
  </w:num>
  <w:num w:numId="62" w16cid:durableId="92282466">
    <w:abstractNumId w:val="77"/>
  </w:num>
  <w:num w:numId="63" w16cid:durableId="1816530348">
    <w:abstractNumId w:val="71"/>
  </w:num>
  <w:num w:numId="64" w16cid:durableId="413206961">
    <w:abstractNumId w:val="19"/>
  </w:num>
  <w:num w:numId="65" w16cid:durableId="1562134914">
    <w:abstractNumId w:val="79"/>
  </w:num>
  <w:num w:numId="66" w16cid:durableId="1812290466">
    <w:abstractNumId w:val="38"/>
  </w:num>
  <w:num w:numId="67" w16cid:durableId="623119998">
    <w:abstractNumId w:val="22"/>
  </w:num>
  <w:num w:numId="68" w16cid:durableId="1106772628">
    <w:abstractNumId w:val="6"/>
  </w:num>
  <w:num w:numId="69" w16cid:durableId="8340435">
    <w:abstractNumId w:val="5"/>
  </w:num>
  <w:num w:numId="70" w16cid:durableId="1234663615">
    <w:abstractNumId w:val="78"/>
  </w:num>
  <w:num w:numId="71" w16cid:durableId="2142191380">
    <w:abstractNumId w:val="83"/>
  </w:num>
  <w:num w:numId="72" w16cid:durableId="396441419">
    <w:abstractNumId w:val="11"/>
  </w:num>
  <w:num w:numId="73" w16cid:durableId="1331444038">
    <w:abstractNumId w:val="7"/>
  </w:num>
  <w:num w:numId="74" w16cid:durableId="568619427">
    <w:abstractNumId w:val="76"/>
  </w:num>
  <w:num w:numId="75" w16cid:durableId="1920215910">
    <w:abstractNumId w:val="18"/>
  </w:num>
  <w:num w:numId="76" w16cid:durableId="29841334">
    <w:abstractNumId w:val="34"/>
  </w:num>
  <w:num w:numId="77" w16cid:durableId="467237132">
    <w:abstractNumId w:val="69"/>
  </w:num>
  <w:num w:numId="78" w16cid:durableId="1664041559">
    <w:abstractNumId w:val="73"/>
  </w:num>
  <w:num w:numId="79" w16cid:durableId="131483732">
    <w:abstractNumId w:val="44"/>
  </w:num>
  <w:num w:numId="80" w16cid:durableId="335228206">
    <w:abstractNumId w:val="25"/>
  </w:num>
  <w:num w:numId="81" w16cid:durableId="1953634856">
    <w:abstractNumId w:val="61"/>
  </w:num>
  <w:num w:numId="82" w16cid:durableId="198395515">
    <w:abstractNumId w:val="67"/>
  </w:num>
  <w:num w:numId="83" w16cid:durableId="1418134316">
    <w:abstractNumId w:val="28"/>
  </w:num>
  <w:num w:numId="84" w16cid:durableId="93870824">
    <w:abstractNumId w:val="4"/>
  </w:num>
  <w:num w:numId="85" w16cid:durableId="1611821038">
    <w:abstractNumId w:val="86"/>
  </w:num>
  <w:num w:numId="86" w16cid:durableId="1890191775">
    <w:abstractNumId w:val="46"/>
  </w:num>
  <w:num w:numId="87" w16cid:durableId="492338624">
    <w:abstractNumId w:val="56"/>
  </w:num>
  <w:num w:numId="88" w16cid:durableId="144516952">
    <w:abstractNumId w:val="30"/>
  </w:num>
  <w:num w:numId="89" w16cid:durableId="1933705828">
    <w:abstractNumId w:val="13"/>
  </w:num>
  <w:num w:numId="90" w16cid:durableId="2075425385">
    <w:abstractNumId w:val="82"/>
  </w:num>
  <w:num w:numId="91" w16cid:durableId="1764763120">
    <w:abstractNumId w:val="3"/>
  </w:num>
  <w:num w:numId="92" w16cid:durableId="1159883806">
    <w:abstractNumId w:val="81"/>
  </w:num>
  <w:num w:numId="93" w16cid:durableId="1349797294">
    <w:abstractNumId w:val="10"/>
  </w:num>
  <w:num w:numId="94" w16cid:durableId="1047145238">
    <w:abstractNumId w:val="9"/>
  </w:num>
  <w:num w:numId="95" w16cid:durableId="79720630">
    <w:abstractNumId w:val="37"/>
  </w:num>
  <w:num w:numId="96" w16cid:durableId="1049845656">
    <w:abstractNumId w:val="43"/>
  </w:num>
  <w:num w:numId="97" w16cid:durableId="1970695906">
    <w:abstractNumId w:val="65"/>
  </w:num>
  <w:num w:numId="98" w16cid:durableId="1279408265">
    <w:abstractNumId w:val="80"/>
  </w:num>
  <w:num w:numId="99" w16cid:durableId="1081756124">
    <w:abstractNumId w:val="0"/>
  </w:num>
  <w:num w:numId="100" w16cid:durableId="1023942253">
    <w:abstractNumId w:val="54"/>
  </w:num>
  <w:num w:numId="101" w16cid:durableId="466507111">
    <w:abstractNumId w:val="70"/>
  </w:num>
  <w:num w:numId="102" w16cid:durableId="485322668">
    <w:abstractNumId w:val="53"/>
  </w:num>
  <w:num w:numId="103" w16cid:durableId="61685193">
    <w:abstractNumId w:val="27"/>
  </w:num>
  <w:num w:numId="104" w16cid:durableId="191767206">
    <w:abstractNumId w:val="72"/>
  </w:num>
  <w:num w:numId="105" w16cid:durableId="1836073817">
    <w:abstractNumId w:val="63"/>
  </w:num>
  <w:num w:numId="106" w16cid:durableId="1538742146">
    <w:abstractNumId w:val="41"/>
  </w:num>
  <w:num w:numId="107" w16cid:durableId="1921593803">
    <w:abstractNumId w:val="42"/>
  </w:num>
  <w:num w:numId="108" w16cid:durableId="305554909">
    <w:abstractNumId w:val="32"/>
  </w:num>
  <w:num w:numId="109" w16cid:durableId="142626296">
    <w:abstractNumId w:val="36"/>
  </w:num>
  <w:num w:numId="110" w16cid:durableId="1575117430">
    <w:abstractNumId w:val="15"/>
  </w:num>
  <w:num w:numId="111" w16cid:durableId="325939222">
    <w:abstractNumId w:val="60"/>
  </w:num>
  <w:num w:numId="112" w16cid:durableId="1113406218">
    <w:abstractNumId w:val="31"/>
  </w:num>
  <w:num w:numId="113" w16cid:durableId="1225414985">
    <w:abstractNumId w:val="64"/>
  </w:num>
  <w:num w:numId="114" w16cid:durableId="582297524">
    <w:abstractNumId w:val="2"/>
  </w:num>
  <w:num w:numId="115" w16cid:durableId="615605026">
    <w:abstractNumId w:val="17"/>
  </w:num>
  <w:num w:numId="116" w16cid:durableId="1354114227">
    <w:abstractNumId w:val="12"/>
  </w:num>
  <w:num w:numId="117" w16cid:durableId="1292059687">
    <w:abstractNumId w:val="14"/>
  </w:num>
  <w:num w:numId="118" w16cid:durableId="1838768860">
    <w:abstractNumId w:val="55"/>
  </w:num>
  <w:num w:numId="119" w16cid:durableId="780418873">
    <w:abstractNumId w:val="47"/>
  </w:num>
  <w:num w:numId="120" w16cid:durableId="456333894">
    <w:abstractNumId w:val="26"/>
  </w:num>
  <w:num w:numId="121" w16cid:durableId="818620164">
    <w:abstractNumId w:val="62"/>
  </w:num>
  <w:num w:numId="122" w16cid:durableId="1342052964">
    <w:abstractNumId w:val="66"/>
  </w:num>
  <w:num w:numId="123" w16cid:durableId="1821799104">
    <w:abstractNumId w:val="24"/>
  </w:num>
  <w:num w:numId="124" w16cid:durableId="216942738">
    <w:abstractNumId w:val="21"/>
  </w:num>
  <w:num w:numId="125" w16cid:durableId="2040618685">
    <w:abstractNumId w:val="45"/>
  </w:num>
  <w:num w:numId="126" w16cid:durableId="1920367658">
    <w:abstractNumId w:val="23"/>
  </w:num>
  <w:num w:numId="127" w16cid:durableId="2115905452">
    <w:abstractNumId w:val="75"/>
  </w:num>
  <w:num w:numId="128" w16cid:durableId="1496989402">
    <w:abstractNumId w:val="33"/>
  </w:num>
  <w:num w:numId="129" w16cid:durableId="508059818">
    <w:abstractNumId w:val="68"/>
  </w:num>
  <w:num w:numId="130" w16cid:durableId="1852522820">
    <w:abstractNumId w:val="89"/>
  </w:num>
  <w:num w:numId="131" w16cid:durableId="670917128">
    <w:abstractNumId w:val="1"/>
  </w:num>
  <w:num w:numId="132" w16cid:durableId="1689477339">
    <w:abstractNumId w:val="87"/>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8CB"/>
    <w:rsid w:val="000000F2"/>
    <w:rsid w:val="00000167"/>
    <w:rsid w:val="00000400"/>
    <w:rsid w:val="0000042C"/>
    <w:rsid w:val="00000458"/>
    <w:rsid w:val="0000049D"/>
    <w:rsid w:val="000006A9"/>
    <w:rsid w:val="00000A30"/>
    <w:rsid w:val="000011EC"/>
    <w:rsid w:val="000018EA"/>
    <w:rsid w:val="00001A14"/>
    <w:rsid w:val="00001A2C"/>
    <w:rsid w:val="00001D16"/>
    <w:rsid w:val="00001ECE"/>
    <w:rsid w:val="00001F10"/>
    <w:rsid w:val="00001F8B"/>
    <w:rsid w:val="00002006"/>
    <w:rsid w:val="000025B1"/>
    <w:rsid w:val="0000270A"/>
    <w:rsid w:val="00002B2B"/>
    <w:rsid w:val="00002BFF"/>
    <w:rsid w:val="00002D5C"/>
    <w:rsid w:val="00002D9A"/>
    <w:rsid w:val="00002E62"/>
    <w:rsid w:val="000033F3"/>
    <w:rsid w:val="0000369F"/>
    <w:rsid w:val="000036E0"/>
    <w:rsid w:val="0000372E"/>
    <w:rsid w:val="0000378C"/>
    <w:rsid w:val="00003805"/>
    <w:rsid w:val="0000390E"/>
    <w:rsid w:val="000039E5"/>
    <w:rsid w:val="00003C94"/>
    <w:rsid w:val="00003DD1"/>
    <w:rsid w:val="00004046"/>
    <w:rsid w:val="000041A2"/>
    <w:rsid w:val="000042CD"/>
    <w:rsid w:val="00004512"/>
    <w:rsid w:val="000045F4"/>
    <w:rsid w:val="0000477E"/>
    <w:rsid w:val="000049DA"/>
    <w:rsid w:val="00004ABD"/>
    <w:rsid w:val="00004B1A"/>
    <w:rsid w:val="00004B77"/>
    <w:rsid w:val="00004CC1"/>
    <w:rsid w:val="00004F84"/>
    <w:rsid w:val="00005499"/>
    <w:rsid w:val="0000573F"/>
    <w:rsid w:val="0000581D"/>
    <w:rsid w:val="0000586B"/>
    <w:rsid w:val="00005AFE"/>
    <w:rsid w:val="00005DF7"/>
    <w:rsid w:val="00006E59"/>
    <w:rsid w:val="00006F39"/>
    <w:rsid w:val="00006FD3"/>
    <w:rsid w:val="00007063"/>
    <w:rsid w:val="000070C4"/>
    <w:rsid w:val="000072E6"/>
    <w:rsid w:val="00007377"/>
    <w:rsid w:val="00007671"/>
    <w:rsid w:val="00007C15"/>
    <w:rsid w:val="00007C60"/>
    <w:rsid w:val="000102FB"/>
    <w:rsid w:val="0001031E"/>
    <w:rsid w:val="0001045E"/>
    <w:rsid w:val="000105C7"/>
    <w:rsid w:val="00010744"/>
    <w:rsid w:val="000107DE"/>
    <w:rsid w:val="00010C63"/>
    <w:rsid w:val="00010F7A"/>
    <w:rsid w:val="00011181"/>
    <w:rsid w:val="000111BA"/>
    <w:rsid w:val="00011385"/>
    <w:rsid w:val="00011744"/>
    <w:rsid w:val="000118E3"/>
    <w:rsid w:val="0001191D"/>
    <w:rsid w:val="000119D5"/>
    <w:rsid w:val="00011C4D"/>
    <w:rsid w:val="00011D5C"/>
    <w:rsid w:val="00011DBE"/>
    <w:rsid w:val="00011E8F"/>
    <w:rsid w:val="000121EB"/>
    <w:rsid w:val="00012251"/>
    <w:rsid w:val="0001245A"/>
    <w:rsid w:val="0001262C"/>
    <w:rsid w:val="00012683"/>
    <w:rsid w:val="00012819"/>
    <w:rsid w:val="00012ACF"/>
    <w:rsid w:val="00012C07"/>
    <w:rsid w:val="00012CA3"/>
    <w:rsid w:val="00012E03"/>
    <w:rsid w:val="00012EF2"/>
    <w:rsid w:val="000131CD"/>
    <w:rsid w:val="00013308"/>
    <w:rsid w:val="0001338B"/>
    <w:rsid w:val="00013518"/>
    <w:rsid w:val="0001353A"/>
    <w:rsid w:val="000138AF"/>
    <w:rsid w:val="000138E3"/>
    <w:rsid w:val="00013AAD"/>
    <w:rsid w:val="00013BC1"/>
    <w:rsid w:val="00013C5B"/>
    <w:rsid w:val="00013E50"/>
    <w:rsid w:val="00013E60"/>
    <w:rsid w:val="00013F7A"/>
    <w:rsid w:val="00013FF1"/>
    <w:rsid w:val="00014135"/>
    <w:rsid w:val="00014240"/>
    <w:rsid w:val="00014242"/>
    <w:rsid w:val="0001424F"/>
    <w:rsid w:val="000147AD"/>
    <w:rsid w:val="00014906"/>
    <w:rsid w:val="000149E6"/>
    <w:rsid w:val="00014A81"/>
    <w:rsid w:val="00014DA2"/>
    <w:rsid w:val="00014F3B"/>
    <w:rsid w:val="0001501B"/>
    <w:rsid w:val="00015225"/>
    <w:rsid w:val="00015895"/>
    <w:rsid w:val="0001595B"/>
    <w:rsid w:val="00015A68"/>
    <w:rsid w:val="00015C69"/>
    <w:rsid w:val="0001637D"/>
    <w:rsid w:val="000166F4"/>
    <w:rsid w:val="000167AB"/>
    <w:rsid w:val="000168FB"/>
    <w:rsid w:val="00016976"/>
    <w:rsid w:val="00016B22"/>
    <w:rsid w:val="00016C69"/>
    <w:rsid w:val="00016F6C"/>
    <w:rsid w:val="00017447"/>
    <w:rsid w:val="000176DC"/>
    <w:rsid w:val="00017749"/>
    <w:rsid w:val="0001779D"/>
    <w:rsid w:val="00017AD7"/>
    <w:rsid w:val="00017B74"/>
    <w:rsid w:val="00017BA6"/>
    <w:rsid w:val="00017CB4"/>
    <w:rsid w:val="00017E68"/>
    <w:rsid w:val="00017F34"/>
    <w:rsid w:val="00017F37"/>
    <w:rsid w:val="0002014E"/>
    <w:rsid w:val="000201E3"/>
    <w:rsid w:val="0002025B"/>
    <w:rsid w:val="00020635"/>
    <w:rsid w:val="00020653"/>
    <w:rsid w:val="00020847"/>
    <w:rsid w:val="00020B66"/>
    <w:rsid w:val="00020CE5"/>
    <w:rsid w:val="00020D20"/>
    <w:rsid w:val="000210CE"/>
    <w:rsid w:val="00021535"/>
    <w:rsid w:val="0002196A"/>
    <w:rsid w:val="00021A0B"/>
    <w:rsid w:val="00021CD4"/>
    <w:rsid w:val="00021E3F"/>
    <w:rsid w:val="0002215E"/>
    <w:rsid w:val="000222FA"/>
    <w:rsid w:val="000226BC"/>
    <w:rsid w:val="00022A50"/>
    <w:rsid w:val="00022A55"/>
    <w:rsid w:val="00022B50"/>
    <w:rsid w:val="00023265"/>
    <w:rsid w:val="0002340B"/>
    <w:rsid w:val="0002363E"/>
    <w:rsid w:val="00023B4C"/>
    <w:rsid w:val="00023C50"/>
    <w:rsid w:val="00023D98"/>
    <w:rsid w:val="00023E18"/>
    <w:rsid w:val="00023F95"/>
    <w:rsid w:val="000242AF"/>
    <w:rsid w:val="00024474"/>
    <w:rsid w:val="00024893"/>
    <w:rsid w:val="00024991"/>
    <w:rsid w:val="00024A7B"/>
    <w:rsid w:val="00024ADA"/>
    <w:rsid w:val="00024B84"/>
    <w:rsid w:val="00024CC3"/>
    <w:rsid w:val="00024D7E"/>
    <w:rsid w:val="000251FD"/>
    <w:rsid w:val="000253A6"/>
    <w:rsid w:val="000255E1"/>
    <w:rsid w:val="0002580D"/>
    <w:rsid w:val="000259AD"/>
    <w:rsid w:val="00025A62"/>
    <w:rsid w:val="00025ACE"/>
    <w:rsid w:val="00025BA1"/>
    <w:rsid w:val="00025D8D"/>
    <w:rsid w:val="000260B9"/>
    <w:rsid w:val="000265BE"/>
    <w:rsid w:val="0002682C"/>
    <w:rsid w:val="00026B49"/>
    <w:rsid w:val="00026C07"/>
    <w:rsid w:val="00026C9B"/>
    <w:rsid w:val="00026DAC"/>
    <w:rsid w:val="00026FAA"/>
    <w:rsid w:val="00027296"/>
    <w:rsid w:val="00027413"/>
    <w:rsid w:val="00027542"/>
    <w:rsid w:val="00027692"/>
    <w:rsid w:val="00027A3B"/>
    <w:rsid w:val="0003030E"/>
    <w:rsid w:val="000304CC"/>
    <w:rsid w:val="00030693"/>
    <w:rsid w:val="000307B8"/>
    <w:rsid w:val="00030A01"/>
    <w:rsid w:val="00030AB4"/>
    <w:rsid w:val="00030BED"/>
    <w:rsid w:val="00030EE0"/>
    <w:rsid w:val="00030F4E"/>
    <w:rsid w:val="000311D8"/>
    <w:rsid w:val="0003121E"/>
    <w:rsid w:val="00031347"/>
    <w:rsid w:val="000313F5"/>
    <w:rsid w:val="000315C8"/>
    <w:rsid w:val="00031AE0"/>
    <w:rsid w:val="00031C9D"/>
    <w:rsid w:val="00031ED4"/>
    <w:rsid w:val="000323CB"/>
    <w:rsid w:val="0003258C"/>
    <w:rsid w:val="000326A7"/>
    <w:rsid w:val="000328ED"/>
    <w:rsid w:val="00032984"/>
    <w:rsid w:val="00032993"/>
    <w:rsid w:val="00032A51"/>
    <w:rsid w:val="00032BEA"/>
    <w:rsid w:val="00032C4C"/>
    <w:rsid w:val="00032D66"/>
    <w:rsid w:val="000332A6"/>
    <w:rsid w:val="0003361E"/>
    <w:rsid w:val="00033689"/>
    <w:rsid w:val="00033C51"/>
    <w:rsid w:val="00033F23"/>
    <w:rsid w:val="00034BCC"/>
    <w:rsid w:val="00034BEE"/>
    <w:rsid w:val="000352F7"/>
    <w:rsid w:val="000355FE"/>
    <w:rsid w:val="00035964"/>
    <w:rsid w:val="00035C17"/>
    <w:rsid w:val="00035D2C"/>
    <w:rsid w:val="00035FEF"/>
    <w:rsid w:val="0003653D"/>
    <w:rsid w:val="00036994"/>
    <w:rsid w:val="00036A4A"/>
    <w:rsid w:val="00036B13"/>
    <w:rsid w:val="00037135"/>
    <w:rsid w:val="000372A9"/>
    <w:rsid w:val="0003731D"/>
    <w:rsid w:val="00037354"/>
    <w:rsid w:val="00037431"/>
    <w:rsid w:val="000376E1"/>
    <w:rsid w:val="000378FC"/>
    <w:rsid w:val="0003791C"/>
    <w:rsid w:val="00037950"/>
    <w:rsid w:val="00037D58"/>
    <w:rsid w:val="00037FF6"/>
    <w:rsid w:val="00040331"/>
    <w:rsid w:val="00040344"/>
    <w:rsid w:val="00040480"/>
    <w:rsid w:val="000404F2"/>
    <w:rsid w:val="000406A4"/>
    <w:rsid w:val="0004076E"/>
    <w:rsid w:val="000409B3"/>
    <w:rsid w:val="00040C2B"/>
    <w:rsid w:val="00040D64"/>
    <w:rsid w:val="00040DAD"/>
    <w:rsid w:val="00040F1C"/>
    <w:rsid w:val="00040F71"/>
    <w:rsid w:val="000414CE"/>
    <w:rsid w:val="00041D6E"/>
    <w:rsid w:val="00041E66"/>
    <w:rsid w:val="00042042"/>
    <w:rsid w:val="000420D4"/>
    <w:rsid w:val="000424B1"/>
    <w:rsid w:val="000424C3"/>
    <w:rsid w:val="000425CE"/>
    <w:rsid w:val="00042610"/>
    <w:rsid w:val="00042798"/>
    <w:rsid w:val="00042817"/>
    <w:rsid w:val="00042E2E"/>
    <w:rsid w:val="00042F79"/>
    <w:rsid w:val="00042FDD"/>
    <w:rsid w:val="00043145"/>
    <w:rsid w:val="00043361"/>
    <w:rsid w:val="000437A7"/>
    <w:rsid w:val="000439D1"/>
    <w:rsid w:val="00043A44"/>
    <w:rsid w:val="00043CC5"/>
    <w:rsid w:val="00043D43"/>
    <w:rsid w:val="00043E01"/>
    <w:rsid w:val="0004402B"/>
    <w:rsid w:val="000442C1"/>
    <w:rsid w:val="000445B8"/>
    <w:rsid w:val="000446AE"/>
    <w:rsid w:val="000447D4"/>
    <w:rsid w:val="00044AEC"/>
    <w:rsid w:val="00044BB3"/>
    <w:rsid w:val="00044E82"/>
    <w:rsid w:val="00045110"/>
    <w:rsid w:val="000453C8"/>
    <w:rsid w:val="000456B3"/>
    <w:rsid w:val="000456C8"/>
    <w:rsid w:val="00045B15"/>
    <w:rsid w:val="00045FBB"/>
    <w:rsid w:val="000461ED"/>
    <w:rsid w:val="00046439"/>
    <w:rsid w:val="000465E6"/>
    <w:rsid w:val="000465FD"/>
    <w:rsid w:val="0004697C"/>
    <w:rsid w:val="00046A6D"/>
    <w:rsid w:val="00046B94"/>
    <w:rsid w:val="00046FF1"/>
    <w:rsid w:val="000473EF"/>
    <w:rsid w:val="0004756D"/>
    <w:rsid w:val="000475A2"/>
    <w:rsid w:val="0004791E"/>
    <w:rsid w:val="000479A9"/>
    <w:rsid w:val="00047ACF"/>
    <w:rsid w:val="00047B88"/>
    <w:rsid w:val="00047C42"/>
    <w:rsid w:val="00047D2E"/>
    <w:rsid w:val="00047DF5"/>
    <w:rsid w:val="00050070"/>
    <w:rsid w:val="0005028E"/>
    <w:rsid w:val="00050410"/>
    <w:rsid w:val="00050442"/>
    <w:rsid w:val="000504CE"/>
    <w:rsid w:val="000504F1"/>
    <w:rsid w:val="00050630"/>
    <w:rsid w:val="0005063B"/>
    <w:rsid w:val="00050760"/>
    <w:rsid w:val="00050BF8"/>
    <w:rsid w:val="00050CE8"/>
    <w:rsid w:val="00050ECA"/>
    <w:rsid w:val="00050F28"/>
    <w:rsid w:val="00050F8D"/>
    <w:rsid w:val="00051176"/>
    <w:rsid w:val="000513C6"/>
    <w:rsid w:val="000515BB"/>
    <w:rsid w:val="00051678"/>
    <w:rsid w:val="000518E9"/>
    <w:rsid w:val="00051F48"/>
    <w:rsid w:val="00052005"/>
    <w:rsid w:val="00052555"/>
    <w:rsid w:val="0005257B"/>
    <w:rsid w:val="00052647"/>
    <w:rsid w:val="000528F9"/>
    <w:rsid w:val="00052998"/>
    <w:rsid w:val="00052A31"/>
    <w:rsid w:val="00052B73"/>
    <w:rsid w:val="00052C06"/>
    <w:rsid w:val="00052E8E"/>
    <w:rsid w:val="000531FC"/>
    <w:rsid w:val="00053242"/>
    <w:rsid w:val="00053346"/>
    <w:rsid w:val="00053379"/>
    <w:rsid w:val="00053380"/>
    <w:rsid w:val="00053518"/>
    <w:rsid w:val="00053531"/>
    <w:rsid w:val="00053628"/>
    <w:rsid w:val="000536AB"/>
    <w:rsid w:val="0005372B"/>
    <w:rsid w:val="00053790"/>
    <w:rsid w:val="0005394B"/>
    <w:rsid w:val="00053EC0"/>
    <w:rsid w:val="0005406F"/>
    <w:rsid w:val="0005417F"/>
    <w:rsid w:val="0005421A"/>
    <w:rsid w:val="0005449C"/>
    <w:rsid w:val="00054748"/>
    <w:rsid w:val="00054987"/>
    <w:rsid w:val="0005533E"/>
    <w:rsid w:val="000554E1"/>
    <w:rsid w:val="0005557D"/>
    <w:rsid w:val="00055724"/>
    <w:rsid w:val="00055776"/>
    <w:rsid w:val="00055799"/>
    <w:rsid w:val="000557A3"/>
    <w:rsid w:val="00055B5D"/>
    <w:rsid w:val="00055BB9"/>
    <w:rsid w:val="00055FE0"/>
    <w:rsid w:val="0005606E"/>
    <w:rsid w:val="00056129"/>
    <w:rsid w:val="000561D9"/>
    <w:rsid w:val="000562BD"/>
    <w:rsid w:val="000569ED"/>
    <w:rsid w:val="00056B14"/>
    <w:rsid w:val="00056CD9"/>
    <w:rsid w:val="00056DBE"/>
    <w:rsid w:val="00056FD8"/>
    <w:rsid w:val="00057212"/>
    <w:rsid w:val="000574C9"/>
    <w:rsid w:val="00057545"/>
    <w:rsid w:val="000578D4"/>
    <w:rsid w:val="000578ED"/>
    <w:rsid w:val="00057981"/>
    <w:rsid w:val="000579E4"/>
    <w:rsid w:val="00057AD0"/>
    <w:rsid w:val="00057BA9"/>
    <w:rsid w:val="00057BCA"/>
    <w:rsid w:val="0006004E"/>
    <w:rsid w:val="000604A5"/>
    <w:rsid w:val="000606C7"/>
    <w:rsid w:val="0006087F"/>
    <w:rsid w:val="000608DC"/>
    <w:rsid w:val="00060A8F"/>
    <w:rsid w:val="00060CE6"/>
    <w:rsid w:val="000617A7"/>
    <w:rsid w:val="00061808"/>
    <w:rsid w:val="00061A12"/>
    <w:rsid w:val="00061A6F"/>
    <w:rsid w:val="00061E3D"/>
    <w:rsid w:val="00061E7B"/>
    <w:rsid w:val="0006201E"/>
    <w:rsid w:val="00062429"/>
    <w:rsid w:val="00062591"/>
    <w:rsid w:val="000626C1"/>
    <w:rsid w:val="00062A21"/>
    <w:rsid w:val="00062A56"/>
    <w:rsid w:val="00062FB2"/>
    <w:rsid w:val="0006302C"/>
    <w:rsid w:val="00063215"/>
    <w:rsid w:val="00063424"/>
    <w:rsid w:val="0006377E"/>
    <w:rsid w:val="00063B1D"/>
    <w:rsid w:val="00063B21"/>
    <w:rsid w:val="00063E54"/>
    <w:rsid w:val="00063E58"/>
    <w:rsid w:val="0006406F"/>
    <w:rsid w:val="000640B7"/>
    <w:rsid w:val="000641ED"/>
    <w:rsid w:val="000644C5"/>
    <w:rsid w:val="00064541"/>
    <w:rsid w:val="00064707"/>
    <w:rsid w:val="0006476D"/>
    <w:rsid w:val="000647CC"/>
    <w:rsid w:val="00064B3D"/>
    <w:rsid w:val="00064D1B"/>
    <w:rsid w:val="0006522A"/>
    <w:rsid w:val="00065571"/>
    <w:rsid w:val="00065667"/>
    <w:rsid w:val="000657CE"/>
    <w:rsid w:val="00065B6B"/>
    <w:rsid w:val="00066041"/>
    <w:rsid w:val="00066584"/>
    <w:rsid w:val="0006691B"/>
    <w:rsid w:val="00066A41"/>
    <w:rsid w:val="00066B05"/>
    <w:rsid w:val="00066B11"/>
    <w:rsid w:val="00066E2D"/>
    <w:rsid w:val="0006700A"/>
    <w:rsid w:val="000671B1"/>
    <w:rsid w:val="000672C0"/>
    <w:rsid w:val="00067365"/>
    <w:rsid w:val="000673B9"/>
    <w:rsid w:val="000676D7"/>
    <w:rsid w:val="000677C6"/>
    <w:rsid w:val="00067856"/>
    <w:rsid w:val="00067918"/>
    <w:rsid w:val="00067D3F"/>
    <w:rsid w:val="00067DEC"/>
    <w:rsid w:val="0007014C"/>
    <w:rsid w:val="00070254"/>
    <w:rsid w:val="000703DC"/>
    <w:rsid w:val="00070475"/>
    <w:rsid w:val="0007053E"/>
    <w:rsid w:val="00070681"/>
    <w:rsid w:val="000706FE"/>
    <w:rsid w:val="000707C2"/>
    <w:rsid w:val="00070C8B"/>
    <w:rsid w:val="00070E36"/>
    <w:rsid w:val="0007119B"/>
    <w:rsid w:val="0007132E"/>
    <w:rsid w:val="000713CF"/>
    <w:rsid w:val="00071456"/>
    <w:rsid w:val="00071484"/>
    <w:rsid w:val="00071508"/>
    <w:rsid w:val="000717B8"/>
    <w:rsid w:val="00071862"/>
    <w:rsid w:val="00071B3E"/>
    <w:rsid w:val="00071D38"/>
    <w:rsid w:val="00071F27"/>
    <w:rsid w:val="000723A3"/>
    <w:rsid w:val="000727EB"/>
    <w:rsid w:val="000728AF"/>
    <w:rsid w:val="0007295F"/>
    <w:rsid w:val="00072E6C"/>
    <w:rsid w:val="00073259"/>
    <w:rsid w:val="000733B0"/>
    <w:rsid w:val="000734C4"/>
    <w:rsid w:val="00073622"/>
    <w:rsid w:val="00073815"/>
    <w:rsid w:val="00073867"/>
    <w:rsid w:val="000738D5"/>
    <w:rsid w:val="0007393B"/>
    <w:rsid w:val="00073BD8"/>
    <w:rsid w:val="00073C57"/>
    <w:rsid w:val="00073CE2"/>
    <w:rsid w:val="00073DE1"/>
    <w:rsid w:val="00073E26"/>
    <w:rsid w:val="00073E2F"/>
    <w:rsid w:val="00073FDE"/>
    <w:rsid w:val="000741E4"/>
    <w:rsid w:val="000742B4"/>
    <w:rsid w:val="0007468C"/>
    <w:rsid w:val="0007493F"/>
    <w:rsid w:val="00074B94"/>
    <w:rsid w:val="00074EFB"/>
    <w:rsid w:val="0007514D"/>
    <w:rsid w:val="0007524D"/>
    <w:rsid w:val="00075596"/>
    <w:rsid w:val="000755BD"/>
    <w:rsid w:val="00075D18"/>
    <w:rsid w:val="00075E9B"/>
    <w:rsid w:val="000760B3"/>
    <w:rsid w:val="0007636B"/>
    <w:rsid w:val="0007653A"/>
    <w:rsid w:val="0007676F"/>
    <w:rsid w:val="000768FC"/>
    <w:rsid w:val="00076DA8"/>
    <w:rsid w:val="00077466"/>
    <w:rsid w:val="000776A2"/>
    <w:rsid w:val="00077A30"/>
    <w:rsid w:val="00077BEA"/>
    <w:rsid w:val="00077C71"/>
    <w:rsid w:val="00077F8C"/>
    <w:rsid w:val="00077FA1"/>
    <w:rsid w:val="0008004A"/>
    <w:rsid w:val="00080126"/>
    <w:rsid w:val="00080E0D"/>
    <w:rsid w:val="00080F0F"/>
    <w:rsid w:val="00081077"/>
    <w:rsid w:val="0008110D"/>
    <w:rsid w:val="000814CE"/>
    <w:rsid w:val="00081549"/>
    <w:rsid w:val="0008180A"/>
    <w:rsid w:val="000818DA"/>
    <w:rsid w:val="00081A08"/>
    <w:rsid w:val="00081C2C"/>
    <w:rsid w:val="00081E42"/>
    <w:rsid w:val="000822C6"/>
    <w:rsid w:val="0008240C"/>
    <w:rsid w:val="000829CE"/>
    <w:rsid w:val="00082B06"/>
    <w:rsid w:val="00082CA1"/>
    <w:rsid w:val="00082CB5"/>
    <w:rsid w:val="000833AA"/>
    <w:rsid w:val="00083771"/>
    <w:rsid w:val="00083839"/>
    <w:rsid w:val="00083926"/>
    <w:rsid w:val="00083DB4"/>
    <w:rsid w:val="00084183"/>
    <w:rsid w:val="000841E2"/>
    <w:rsid w:val="00084203"/>
    <w:rsid w:val="00084276"/>
    <w:rsid w:val="00084784"/>
    <w:rsid w:val="00084974"/>
    <w:rsid w:val="000849E2"/>
    <w:rsid w:val="00084EBF"/>
    <w:rsid w:val="00084F64"/>
    <w:rsid w:val="00084FEC"/>
    <w:rsid w:val="00085375"/>
    <w:rsid w:val="000854C7"/>
    <w:rsid w:val="0008576D"/>
    <w:rsid w:val="000857F5"/>
    <w:rsid w:val="00085AB5"/>
    <w:rsid w:val="00085B08"/>
    <w:rsid w:val="000864E5"/>
    <w:rsid w:val="00086532"/>
    <w:rsid w:val="0008655B"/>
    <w:rsid w:val="000865F8"/>
    <w:rsid w:val="0008661E"/>
    <w:rsid w:val="0008675C"/>
    <w:rsid w:val="00086B85"/>
    <w:rsid w:val="00086BD6"/>
    <w:rsid w:val="00087091"/>
    <w:rsid w:val="00087148"/>
    <w:rsid w:val="0008716D"/>
    <w:rsid w:val="0008739D"/>
    <w:rsid w:val="00087410"/>
    <w:rsid w:val="000875D2"/>
    <w:rsid w:val="00087C7C"/>
    <w:rsid w:val="00087EC9"/>
    <w:rsid w:val="0009032A"/>
    <w:rsid w:val="00090385"/>
    <w:rsid w:val="0009038C"/>
    <w:rsid w:val="0009067F"/>
    <w:rsid w:val="000908B7"/>
    <w:rsid w:val="00090935"/>
    <w:rsid w:val="00090BA6"/>
    <w:rsid w:val="00090CF7"/>
    <w:rsid w:val="00090D34"/>
    <w:rsid w:val="00091212"/>
    <w:rsid w:val="0009123A"/>
    <w:rsid w:val="00091358"/>
    <w:rsid w:val="000913B0"/>
    <w:rsid w:val="000913CE"/>
    <w:rsid w:val="00091D24"/>
    <w:rsid w:val="00091ED8"/>
    <w:rsid w:val="000920CC"/>
    <w:rsid w:val="0009236F"/>
    <w:rsid w:val="000923A4"/>
    <w:rsid w:val="0009265C"/>
    <w:rsid w:val="00092694"/>
    <w:rsid w:val="00092756"/>
    <w:rsid w:val="000928F5"/>
    <w:rsid w:val="00092C7B"/>
    <w:rsid w:val="00092D3C"/>
    <w:rsid w:val="00092D97"/>
    <w:rsid w:val="00092DDE"/>
    <w:rsid w:val="00093048"/>
    <w:rsid w:val="0009325E"/>
    <w:rsid w:val="0009329B"/>
    <w:rsid w:val="000932D2"/>
    <w:rsid w:val="00093319"/>
    <w:rsid w:val="00093DCC"/>
    <w:rsid w:val="000942DB"/>
    <w:rsid w:val="0009438B"/>
    <w:rsid w:val="000943DA"/>
    <w:rsid w:val="0009441F"/>
    <w:rsid w:val="00094A75"/>
    <w:rsid w:val="00094B9B"/>
    <w:rsid w:val="00094E48"/>
    <w:rsid w:val="00094F43"/>
    <w:rsid w:val="00095106"/>
    <w:rsid w:val="000952B6"/>
    <w:rsid w:val="00095BB1"/>
    <w:rsid w:val="00095BD4"/>
    <w:rsid w:val="00095C68"/>
    <w:rsid w:val="00095E9C"/>
    <w:rsid w:val="00095FA7"/>
    <w:rsid w:val="00095FE4"/>
    <w:rsid w:val="0009600D"/>
    <w:rsid w:val="000962F6"/>
    <w:rsid w:val="00096952"/>
    <w:rsid w:val="00096CD7"/>
    <w:rsid w:val="00096D32"/>
    <w:rsid w:val="00097323"/>
    <w:rsid w:val="00097534"/>
    <w:rsid w:val="00097908"/>
    <w:rsid w:val="00097A0B"/>
    <w:rsid w:val="00097C70"/>
    <w:rsid w:val="00097D28"/>
    <w:rsid w:val="000A08F6"/>
    <w:rsid w:val="000A09B6"/>
    <w:rsid w:val="000A09EB"/>
    <w:rsid w:val="000A0B7B"/>
    <w:rsid w:val="000A0EE8"/>
    <w:rsid w:val="000A129F"/>
    <w:rsid w:val="000A13C1"/>
    <w:rsid w:val="000A1472"/>
    <w:rsid w:val="000A149E"/>
    <w:rsid w:val="000A1D90"/>
    <w:rsid w:val="000A1D94"/>
    <w:rsid w:val="000A1D97"/>
    <w:rsid w:val="000A1FBE"/>
    <w:rsid w:val="000A20CD"/>
    <w:rsid w:val="000A20D5"/>
    <w:rsid w:val="000A21E8"/>
    <w:rsid w:val="000A279B"/>
    <w:rsid w:val="000A2804"/>
    <w:rsid w:val="000A2E24"/>
    <w:rsid w:val="000A2EEF"/>
    <w:rsid w:val="000A2F37"/>
    <w:rsid w:val="000A3ACC"/>
    <w:rsid w:val="000A3DE7"/>
    <w:rsid w:val="000A3DED"/>
    <w:rsid w:val="000A3E38"/>
    <w:rsid w:val="000A4566"/>
    <w:rsid w:val="000A470E"/>
    <w:rsid w:val="000A477B"/>
    <w:rsid w:val="000A4791"/>
    <w:rsid w:val="000A4911"/>
    <w:rsid w:val="000A4A3E"/>
    <w:rsid w:val="000A4D70"/>
    <w:rsid w:val="000A4DD2"/>
    <w:rsid w:val="000A4F68"/>
    <w:rsid w:val="000A4FAC"/>
    <w:rsid w:val="000A551C"/>
    <w:rsid w:val="000A58E3"/>
    <w:rsid w:val="000A5F80"/>
    <w:rsid w:val="000A6085"/>
    <w:rsid w:val="000A6652"/>
    <w:rsid w:val="000A674A"/>
    <w:rsid w:val="000A6754"/>
    <w:rsid w:val="000A6C0C"/>
    <w:rsid w:val="000A6D12"/>
    <w:rsid w:val="000A6DBF"/>
    <w:rsid w:val="000A7022"/>
    <w:rsid w:val="000A72DC"/>
    <w:rsid w:val="000A781B"/>
    <w:rsid w:val="000A79C6"/>
    <w:rsid w:val="000A7B9B"/>
    <w:rsid w:val="000A7DA6"/>
    <w:rsid w:val="000B00DE"/>
    <w:rsid w:val="000B0351"/>
    <w:rsid w:val="000B0442"/>
    <w:rsid w:val="000B068B"/>
    <w:rsid w:val="000B0BD7"/>
    <w:rsid w:val="000B0C31"/>
    <w:rsid w:val="000B0E2E"/>
    <w:rsid w:val="000B0E7B"/>
    <w:rsid w:val="000B1143"/>
    <w:rsid w:val="000B114B"/>
    <w:rsid w:val="000B13A3"/>
    <w:rsid w:val="000B13A6"/>
    <w:rsid w:val="000B19F0"/>
    <w:rsid w:val="000B211E"/>
    <w:rsid w:val="000B22C7"/>
    <w:rsid w:val="000B235C"/>
    <w:rsid w:val="000B23F4"/>
    <w:rsid w:val="000B256E"/>
    <w:rsid w:val="000B2673"/>
    <w:rsid w:val="000B2900"/>
    <w:rsid w:val="000B294B"/>
    <w:rsid w:val="000B3179"/>
    <w:rsid w:val="000B36C5"/>
    <w:rsid w:val="000B3884"/>
    <w:rsid w:val="000B3D6C"/>
    <w:rsid w:val="000B3EEE"/>
    <w:rsid w:val="000B40D9"/>
    <w:rsid w:val="000B4178"/>
    <w:rsid w:val="000B41D5"/>
    <w:rsid w:val="000B429D"/>
    <w:rsid w:val="000B44AD"/>
    <w:rsid w:val="000B45B5"/>
    <w:rsid w:val="000B46BA"/>
    <w:rsid w:val="000B4A31"/>
    <w:rsid w:val="000B4CB3"/>
    <w:rsid w:val="000B4CED"/>
    <w:rsid w:val="000B500B"/>
    <w:rsid w:val="000B504E"/>
    <w:rsid w:val="000B50E4"/>
    <w:rsid w:val="000B5163"/>
    <w:rsid w:val="000B524F"/>
    <w:rsid w:val="000B525C"/>
    <w:rsid w:val="000B56A6"/>
    <w:rsid w:val="000B57C1"/>
    <w:rsid w:val="000B57D6"/>
    <w:rsid w:val="000B5869"/>
    <w:rsid w:val="000B5BDD"/>
    <w:rsid w:val="000B5D39"/>
    <w:rsid w:val="000B5F94"/>
    <w:rsid w:val="000B6016"/>
    <w:rsid w:val="000B618F"/>
    <w:rsid w:val="000B6542"/>
    <w:rsid w:val="000B6659"/>
    <w:rsid w:val="000B6738"/>
    <w:rsid w:val="000B67E0"/>
    <w:rsid w:val="000B6E3F"/>
    <w:rsid w:val="000B6E60"/>
    <w:rsid w:val="000B6EB7"/>
    <w:rsid w:val="000B6EC7"/>
    <w:rsid w:val="000B6F90"/>
    <w:rsid w:val="000B6FAC"/>
    <w:rsid w:val="000B72CB"/>
    <w:rsid w:val="000B7539"/>
    <w:rsid w:val="000B768A"/>
    <w:rsid w:val="000B76A7"/>
    <w:rsid w:val="000B7AF9"/>
    <w:rsid w:val="000B7CAA"/>
    <w:rsid w:val="000B7FFD"/>
    <w:rsid w:val="000C01AD"/>
    <w:rsid w:val="000C0201"/>
    <w:rsid w:val="000C0484"/>
    <w:rsid w:val="000C05E9"/>
    <w:rsid w:val="000C0760"/>
    <w:rsid w:val="000C0CEC"/>
    <w:rsid w:val="000C0EFB"/>
    <w:rsid w:val="000C1030"/>
    <w:rsid w:val="000C1183"/>
    <w:rsid w:val="000C123B"/>
    <w:rsid w:val="000C128F"/>
    <w:rsid w:val="000C12DE"/>
    <w:rsid w:val="000C16D8"/>
    <w:rsid w:val="000C17ED"/>
    <w:rsid w:val="000C19D9"/>
    <w:rsid w:val="000C1BAC"/>
    <w:rsid w:val="000C1BDB"/>
    <w:rsid w:val="000C248B"/>
    <w:rsid w:val="000C2518"/>
    <w:rsid w:val="000C2B55"/>
    <w:rsid w:val="000C2BA4"/>
    <w:rsid w:val="000C2C1A"/>
    <w:rsid w:val="000C2E30"/>
    <w:rsid w:val="000C2EEF"/>
    <w:rsid w:val="000C3173"/>
    <w:rsid w:val="000C34F5"/>
    <w:rsid w:val="000C3B31"/>
    <w:rsid w:val="000C3BC1"/>
    <w:rsid w:val="000C3EC3"/>
    <w:rsid w:val="000C4623"/>
    <w:rsid w:val="000C4B22"/>
    <w:rsid w:val="000C4B69"/>
    <w:rsid w:val="000C4CD5"/>
    <w:rsid w:val="000C4F6D"/>
    <w:rsid w:val="000C5655"/>
    <w:rsid w:val="000C5763"/>
    <w:rsid w:val="000C582C"/>
    <w:rsid w:val="000C5853"/>
    <w:rsid w:val="000C5986"/>
    <w:rsid w:val="000C5AC1"/>
    <w:rsid w:val="000C6304"/>
    <w:rsid w:val="000C667E"/>
    <w:rsid w:val="000C6731"/>
    <w:rsid w:val="000C6A5A"/>
    <w:rsid w:val="000C6A5B"/>
    <w:rsid w:val="000C6CBB"/>
    <w:rsid w:val="000C6CDC"/>
    <w:rsid w:val="000C704D"/>
    <w:rsid w:val="000C70D5"/>
    <w:rsid w:val="000C722B"/>
    <w:rsid w:val="000C73EF"/>
    <w:rsid w:val="000C74D0"/>
    <w:rsid w:val="000C756D"/>
    <w:rsid w:val="000C7A42"/>
    <w:rsid w:val="000C7AB1"/>
    <w:rsid w:val="000D01C1"/>
    <w:rsid w:val="000D0B41"/>
    <w:rsid w:val="000D0D7C"/>
    <w:rsid w:val="000D0FC1"/>
    <w:rsid w:val="000D1047"/>
    <w:rsid w:val="000D1049"/>
    <w:rsid w:val="000D11E6"/>
    <w:rsid w:val="000D1200"/>
    <w:rsid w:val="000D1381"/>
    <w:rsid w:val="000D1818"/>
    <w:rsid w:val="000D19E4"/>
    <w:rsid w:val="000D1A92"/>
    <w:rsid w:val="000D1ABB"/>
    <w:rsid w:val="000D219B"/>
    <w:rsid w:val="000D236E"/>
    <w:rsid w:val="000D24E4"/>
    <w:rsid w:val="000D2580"/>
    <w:rsid w:val="000D25CF"/>
    <w:rsid w:val="000D2941"/>
    <w:rsid w:val="000D2BCD"/>
    <w:rsid w:val="000D2C5F"/>
    <w:rsid w:val="000D2FC2"/>
    <w:rsid w:val="000D33C7"/>
    <w:rsid w:val="000D36E9"/>
    <w:rsid w:val="000D36F2"/>
    <w:rsid w:val="000D371D"/>
    <w:rsid w:val="000D37D2"/>
    <w:rsid w:val="000D3959"/>
    <w:rsid w:val="000D3ADF"/>
    <w:rsid w:val="000D3CF7"/>
    <w:rsid w:val="000D3F74"/>
    <w:rsid w:val="000D40C1"/>
    <w:rsid w:val="000D4314"/>
    <w:rsid w:val="000D4591"/>
    <w:rsid w:val="000D4946"/>
    <w:rsid w:val="000D4E77"/>
    <w:rsid w:val="000D5175"/>
    <w:rsid w:val="000D51ED"/>
    <w:rsid w:val="000D53B9"/>
    <w:rsid w:val="000D5493"/>
    <w:rsid w:val="000D5A40"/>
    <w:rsid w:val="000D5AAB"/>
    <w:rsid w:val="000D5F57"/>
    <w:rsid w:val="000D63B1"/>
    <w:rsid w:val="000D64A9"/>
    <w:rsid w:val="000D69D1"/>
    <w:rsid w:val="000D69D4"/>
    <w:rsid w:val="000D6C9B"/>
    <w:rsid w:val="000D6CC5"/>
    <w:rsid w:val="000D6D83"/>
    <w:rsid w:val="000D6E3A"/>
    <w:rsid w:val="000D6EDE"/>
    <w:rsid w:val="000D6F60"/>
    <w:rsid w:val="000D7001"/>
    <w:rsid w:val="000D703B"/>
    <w:rsid w:val="000D745F"/>
    <w:rsid w:val="000D7650"/>
    <w:rsid w:val="000D76FF"/>
    <w:rsid w:val="000D79CF"/>
    <w:rsid w:val="000D7E31"/>
    <w:rsid w:val="000E0510"/>
    <w:rsid w:val="000E0CAF"/>
    <w:rsid w:val="000E0D13"/>
    <w:rsid w:val="000E1034"/>
    <w:rsid w:val="000E13AB"/>
    <w:rsid w:val="000E13F1"/>
    <w:rsid w:val="000E1493"/>
    <w:rsid w:val="000E174F"/>
    <w:rsid w:val="000E1951"/>
    <w:rsid w:val="000E1BBE"/>
    <w:rsid w:val="000E1CEF"/>
    <w:rsid w:val="000E1F61"/>
    <w:rsid w:val="000E2003"/>
    <w:rsid w:val="000E214C"/>
    <w:rsid w:val="000E21AF"/>
    <w:rsid w:val="000E235E"/>
    <w:rsid w:val="000E2474"/>
    <w:rsid w:val="000E250B"/>
    <w:rsid w:val="000E251E"/>
    <w:rsid w:val="000E2B8F"/>
    <w:rsid w:val="000E2B91"/>
    <w:rsid w:val="000E2C07"/>
    <w:rsid w:val="000E2DB6"/>
    <w:rsid w:val="000E2F2F"/>
    <w:rsid w:val="000E2FD9"/>
    <w:rsid w:val="000E3289"/>
    <w:rsid w:val="000E3788"/>
    <w:rsid w:val="000E37F8"/>
    <w:rsid w:val="000E383B"/>
    <w:rsid w:val="000E38B7"/>
    <w:rsid w:val="000E398E"/>
    <w:rsid w:val="000E3FEB"/>
    <w:rsid w:val="000E40A6"/>
    <w:rsid w:val="000E410E"/>
    <w:rsid w:val="000E428E"/>
    <w:rsid w:val="000E4480"/>
    <w:rsid w:val="000E449D"/>
    <w:rsid w:val="000E45FC"/>
    <w:rsid w:val="000E4714"/>
    <w:rsid w:val="000E476F"/>
    <w:rsid w:val="000E4878"/>
    <w:rsid w:val="000E4A36"/>
    <w:rsid w:val="000E4C76"/>
    <w:rsid w:val="000E4C7C"/>
    <w:rsid w:val="000E4DD4"/>
    <w:rsid w:val="000E4EAF"/>
    <w:rsid w:val="000E4EF8"/>
    <w:rsid w:val="000E513E"/>
    <w:rsid w:val="000E5179"/>
    <w:rsid w:val="000E53FF"/>
    <w:rsid w:val="000E5971"/>
    <w:rsid w:val="000E5AB7"/>
    <w:rsid w:val="000E5C12"/>
    <w:rsid w:val="000E5D3A"/>
    <w:rsid w:val="000E5DE0"/>
    <w:rsid w:val="000E5E7B"/>
    <w:rsid w:val="000E5F1A"/>
    <w:rsid w:val="000E5F93"/>
    <w:rsid w:val="000E6178"/>
    <w:rsid w:val="000E64C3"/>
    <w:rsid w:val="000E669E"/>
    <w:rsid w:val="000E66C8"/>
    <w:rsid w:val="000E682C"/>
    <w:rsid w:val="000E6953"/>
    <w:rsid w:val="000E6A8A"/>
    <w:rsid w:val="000E6F74"/>
    <w:rsid w:val="000E6FF0"/>
    <w:rsid w:val="000E7627"/>
    <w:rsid w:val="000E795E"/>
    <w:rsid w:val="000E7A55"/>
    <w:rsid w:val="000E7C4E"/>
    <w:rsid w:val="000E7DA8"/>
    <w:rsid w:val="000F0487"/>
    <w:rsid w:val="000F0B60"/>
    <w:rsid w:val="000F0EBA"/>
    <w:rsid w:val="000F0F35"/>
    <w:rsid w:val="000F0F6A"/>
    <w:rsid w:val="000F120F"/>
    <w:rsid w:val="000F1262"/>
    <w:rsid w:val="000F134F"/>
    <w:rsid w:val="000F1372"/>
    <w:rsid w:val="000F13C4"/>
    <w:rsid w:val="000F16F5"/>
    <w:rsid w:val="000F1885"/>
    <w:rsid w:val="000F192E"/>
    <w:rsid w:val="000F1A90"/>
    <w:rsid w:val="000F1BA8"/>
    <w:rsid w:val="000F1BC5"/>
    <w:rsid w:val="000F1CB8"/>
    <w:rsid w:val="000F1D75"/>
    <w:rsid w:val="000F1D7F"/>
    <w:rsid w:val="000F1E8A"/>
    <w:rsid w:val="000F1F57"/>
    <w:rsid w:val="000F1FF8"/>
    <w:rsid w:val="000F27B4"/>
    <w:rsid w:val="000F29A0"/>
    <w:rsid w:val="000F2C15"/>
    <w:rsid w:val="000F2EDD"/>
    <w:rsid w:val="000F3297"/>
    <w:rsid w:val="000F3661"/>
    <w:rsid w:val="000F3760"/>
    <w:rsid w:val="000F3767"/>
    <w:rsid w:val="000F3793"/>
    <w:rsid w:val="000F3944"/>
    <w:rsid w:val="000F3A10"/>
    <w:rsid w:val="000F3B87"/>
    <w:rsid w:val="000F401E"/>
    <w:rsid w:val="000F4306"/>
    <w:rsid w:val="000F464F"/>
    <w:rsid w:val="000F5070"/>
    <w:rsid w:val="000F51CC"/>
    <w:rsid w:val="000F54D0"/>
    <w:rsid w:val="000F5CF2"/>
    <w:rsid w:val="000F5D56"/>
    <w:rsid w:val="000F6165"/>
    <w:rsid w:val="000F62BA"/>
    <w:rsid w:val="000F6854"/>
    <w:rsid w:val="000F69A9"/>
    <w:rsid w:val="000F6DB3"/>
    <w:rsid w:val="000F6E53"/>
    <w:rsid w:val="000F6F07"/>
    <w:rsid w:val="000F6F3E"/>
    <w:rsid w:val="000F6FD2"/>
    <w:rsid w:val="000F74DC"/>
    <w:rsid w:val="000F774B"/>
    <w:rsid w:val="000F78C7"/>
    <w:rsid w:val="000F7A6D"/>
    <w:rsid w:val="000F7ACF"/>
    <w:rsid w:val="000F7DF1"/>
    <w:rsid w:val="000F7F64"/>
    <w:rsid w:val="0010007C"/>
    <w:rsid w:val="00100363"/>
    <w:rsid w:val="00100604"/>
    <w:rsid w:val="00100687"/>
    <w:rsid w:val="0010085E"/>
    <w:rsid w:val="001009C3"/>
    <w:rsid w:val="00100E88"/>
    <w:rsid w:val="00100ED9"/>
    <w:rsid w:val="00100F16"/>
    <w:rsid w:val="00101107"/>
    <w:rsid w:val="001012F0"/>
    <w:rsid w:val="001013A0"/>
    <w:rsid w:val="0010184E"/>
    <w:rsid w:val="001019AC"/>
    <w:rsid w:val="00101A8F"/>
    <w:rsid w:val="00101D8C"/>
    <w:rsid w:val="00101F94"/>
    <w:rsid w:val="001022DA"/>
    <w:rsid w:val="00102511"/>
    <w:rsid w:val="001028A6"/>
    <w:rsid w:val="00102B0D"/>
    <w:rsid w:val="00102B76"/>
    <w:rsid w:val="00102CE0"/>
    <w:rsid w:val="00102FA6"/>
    <w:rsid w:val="001030D9"/>
    <w:rsid w:val="001031CF"/>
    <w:rsid w:val="00103227"/>
    <w:rsid w:val="001033F9"/>
    <w:rsid w:val="0010358E"/>
    <w:rsid w:val="001035B9"/>
    <w:rsid w:val="00103AB0"/>
    <w:rsid w:val="00103C14"/>
    <w:rsid w:val="00103D50"/>
    <w:rsid w:val="001042BD"/>
    <w:rsid w:val="001046D6"/>
    <w:rsid w:val="00104985"/>
    <w:rsid w:val="001049F3"/>
    <w:rsid w:val="00104B58"/>
    <w:rsid w:val="00104C2D"/>
    <w:rsid w:val="00104EE3"/>
    <w:rsid w:val="00104FA1"/>
    <w:rsid w:val="001053C9"/>
    <w:rsid w:val="001058C0"/>
    <w:rsid w:val="001058CB"/>
    <w:rsid w:val="00105964"/>
    <w:rsid w:val="00105B53"/>
    <w:rsid w:val="00105D4D"/>
    <w:rsid w:val="00105D5B"/>
    <w:rsid w:val="00105EAB"/>
    <w:rsid w:val="001060F5"/>
    <w:rsid w:val="00106430"/>
    <w:rsid w:val="0010650D"/>
    <w:rsid w:val="0010661E"/>
    <w:rsid w:val="00106775"/>
    <w:rsid w:val="001067B9"/>
    <w:rsid w:val="001067E7"/>
    <w:rsid w:val="00106AED"/>
    <w:rsid w:val="0010713A"/>
    <w:rsid w:val="00107674"/>
    <w:rsid w:val="001077B1"/>
    <w:rsid w:val="001079C1"/>
    <w:rsid w:val="00107B2C"/>
    <w:rsid w:val="00107B65"/>
    <w:rsid w:val="00107B7E"/>
    <w:rsid w:val="00107BF3"/>
    <w:rsid w:val="0011015E"/>
    <w:rsid w:val="001104F5"/>
    <w:rsid w:val="001106E9"/>
    <w:rsid w:val="00110755"/>
    <w:rsid w:val="00110B61"/>
    <w:rsid w:val="00110C79"/>
    <w:rsid w:val="00110D0C"/>
    <w:rsid w:val="00110EE4"/>
    <w:rsid w:val="00110F68"/>
    <w:rsid w:val="001112F3"/>
    <w:rsid w:val="001115C8"/>
    <w:rsid w:val="00111A78"/>
    <w:rsid w:val="00111B00"/>
    <w:rsid w:val="00111B5F"/>
    <w:rsid w:val="00112397"/>
    <w:rsid w:val="001124CF"/>
    <w:rsid w:val="001127A9"/>
    <w:rsid w:val="001127EE"/>
    <w:rsid w:val="0011295F"/>
    <w:rsid w:val="00112979"/>
    <w:rsid w:val="00112A00"/>
    <w:rsid w:val="00112AC3"/>
    <w:rsid w:val="00112FE5"/>
    <w:rsid w:val="00113005"/>
    <w:rsid w:val="00113663"/>
    <w:rsid w:val="001136E1"/>
    <w:rsid w:val="00113B01"/>
    <w:rsid w:val="00113D07"/>
    <w:rsid w:val="001140D6"/>
    <w:rsid w:val="00114162"/>
    <w:rsid w:val="001142CF"/>
    <w:rsid w:val="00114638"/>
    <w:rsid w:val="0011484E"/>
    <w:rsid w:val="00114A0E"/>
    <w:rsid w:val="00114D02"/>
    <w:rsid w:val="00114F2F"/>
    <w:rsid w:val="00114F90"/>
    <w:rsid w:val="001150F1"/>
    <w:rsid w:val="001151AD"/>
    <w:rsid w:val="001152EA"/>
    <w:rsid w:val="001154D9"/>
    <w:rsid w:val="00115976"/>
    <w:rsid w:val="00115AA2"/>
    <w:rsid w:val="00115C1F"/>
    <w:rsid w:val="00115EBE"/>
    <w:rsid w:val="001160CC"/>
    <w:rsid w:val="00116114"/>
    <w:rsid w:val="00116281"/>
    <w:rsid w:val="00116319"/>
    <w:rsid w:val="00116A30"/>
    <w:rsid w:val="00116C12"/>
    <w:rsid w:val="00116C72"/>
    <w:rsid w:val="00116C83"/>
    <w:rsid w:val="00116D24"/>
    <w:rsid w:val="001171F5"/>
    <w:rsid w:val="0011725C"/>
    <w:rsid w:val="001172F6"/>
    <w:rsid w:val="00117721"/>
    <w:rsid w:val="0011791F"/>
    <w:rsid w:val="00117A32"/>
    <w:rsid w:val="00117B54"/>
    <w:rsid w:val="0012094D"/>
    <w:rsid w:val="00120A03"/>
    <w:rsid w:val="00120A53"/>
    <w:rsid w:val="00120B15"/>
    <w:rsid w:val="00121071"/>
    <w:rsid w:val="001213E5"/>
    <w:rsid w:val="00121601"/>
    <w:rsid w:val="00121700"/>
    <w:rsid w:val="00121847"/>
    <w:rsid w:val="00121EAF"/>
    <w:rsid w:val="001220C5"/>
    <w:rsid w:val="00122420"/>
    <w:rsid w:val="001225C1"/>
    <w:rsid w:val="00122737"/>
    <w:rsid w:val="00122E00"/>
    <w:rsid w:val="001230AB"/>
    <w:rsid w:val="0012339A"/>
    <w:rsid w:val="0012376B"/>
    <w:rsid w:val="0012392E"/>
    <w:rsid w:val="001239A4"/>
    <w:rsid w:val="00123CB9"/>
    <w:rsid w:val="00123D8F"/>
    <w:rsid w:val="00123DD4"/>
    <w:rsid w:val="001241F8"/>
    <w:rsid w:val="00124207"/>
    <w:rsid w:val="00124409"/>
    <w:rsid w:val="00124500"/>
    <w:rsid w:val="001246DA"/>
    <w:rsid w:val="0012482C"/>
    <w:rsid w:val="00124F1E"/>
    <w:rsid w:val="00125291"/>
    <w:rsid w:val="001255E4"/>
    <w:rsid w:val="00125665"/>
    <w:rsid w:val="001257C7"/>
    <w:rsid w:val="00125A1E"/>
    <w:rsid w:val="00125CCA"/>
    <w:rsid w:val="00125D3B"/>
    <w:rsid w:val="00125DD8"/>
    <w:rsid w:val="00125E91"/>
    <w:rsid w:val="001262A9"/>
    <w:rsid w:val="0012669F"/>
    <w:rsid w:val="00126725"/>
    <w:rsid w:val="00126873"/>
    <w:rsid w:val="00126926"/>
    <w:rsid w:val="00126A35"/>
    <w:rsid w:val="00126C42"/>
    <w:rsid w:val="00126E1D"/>
    <w:rsid w:val="00127075"/>
    <w:rsid w:val="00127A16"/>
    <w:rsid w:val="001300CC"/>
    <w:rsid w:val="00130259"/>
    <w:rsid w:val="0013045C"/>
    <w:rsid w:val="0013050B"/>
    <w:rsid w:val="0013052A"/>
    <w:rsid w:val="00130814"/>
    <w:rsid w:val="00130C62"/>
    <w:rsid w:val="00130DCA"/>
    <w:rsid w:val="00130FA8"/>
    <w:rsid w:val="0013102E"/>
    <w:rsid w:val="0013107D"/>
    <w:rsid w:val="001312C3"/>
    <w:rsid w:val="00131464"/>
    <w:rsid w:val="001318C1"/>
    <w:rsid w:val="001319E3"/>
    <w:rsid w:val="00131B7E"/>
    <w:rsid w:val="00131F68"/>
    <w:rsid w:val="00131FA7"/>
    <w:rsid w:val="0013215F"/>
    <w:rsid w:val="001322BF"/>
    <w:rsid w:val="001323CF"/>
    <w:rsid w:val="001325EA"/>
    <w:rsid w:val="001327EB"/>
    <w:rsid w:val="00132AB7"/>
    <w:rsid w:val="00132BB0"/>
    <w:rsid w:val="00132C14"/>
    <w:rsid w:val="00132C43"/>
    <w:rsid w:val="00133029"/>
    <w:rsid w:val="001330E6"/>
    <w:rsid w:val="00133430"/>
    <w:rsid w:val="00133638"/>
    <w:rsid w:val="001338E7"/>
    <w:rsid w:val="00133A0D"/>
    <w:rsid w:val="00133B24"/>
    <w:rsid w:val="00133EBA"/>
    <w:rsid w:val="001343AF"/>
    <w:rsid w:val="00134506"/>
    <w:rsid w:val="00134A08"/>
    <w:rsid w:val="0013537C"/>
    <w:rsid w:val="001354A1"/>
    <w:rsid w:val="00135505"/>
    <w:rsid w:val="001359EB"/>
    <w:rsid w:val="00135A6C"/>
    <w:rsid w:val="00135C07"/>
    <w:rsid w:val="00135C88"/>
    <w:rsid w:val="00135EA3"/>
    <w:rsid w:val="00136123"/>
    <w:rsid w:val="00136204"/>
    <w:rsid w:val="0013631D"/>
    <w:rsid w:val="00136555"/>
    <w:rsid w:val="0013662C"/>
    <w:rsid w:val="00136CCF"/>
    <w:rsid w:val="00136D9B"/>
    <w:rsid w:val="00136F79"/>
    <w:rsid w:val="00137127"/>
    <w:rsid w:val="00137138"/>
    <w:rsid w:val="00137260"/>
    <w:rsid w:val="0013747C"/>
    <w:rsid w:val="001376FE"/>
    <w:rsid w:val="00137725"/>
    <w:rsid w:val="00137BBD"/>
    <w:rsid w:val="00137ED7"/>
    <w:rsid w:val="00140410"/>
    <w:rsid w:val="001404C2"/>
    <w:rsid w:val="001404FB"/>
    <w:rsid w:val="00140685"/>
    <w:rsid w:val="00140863"/>
    <w:rsid w:val="00140875"/>
    <w:rsid w:val="001409B8"/>
    <w:rsid w:val="00140A21"/>
    <w:rsid w:val="00140B7D"/>
    <w:rsid w:val="00140C70"/>
    <w:rsid w:val="00140ECE"/>
    <w:rsid w:val="00141027"/>
    <w:rsid w:val="0014127C"/>
    <w:rsid w:val="00141321"/>
    <w:rsid w:val="0014173E"/>
    <w:rsid w:val="001419EF"/>
    <w:rsid w:val="00141A68"/>
    <w:rsid w:val="00141BAA"/>
    <w:rsid w:val="0014240C"/>
    <w:rsid w:val="00142604"/>
    <w:rsid w:val="0014275D"/>
    <w:rsid w:val="00142802"/>
    <w:rsid w:val="00142966"/>
    <w:rsid w:val="001429F4"/>
    <w:rsid w:val="00142F50"/>
    <w:rsid w:val="001430F1"/>
    <w:rsid w:val="001435AC"/>
    <w:rsid w:val="0014362C"/>
    <w:rsid w:val="0014381D"/>
    <w:rsid w:val="001438DF"/>
    <w:rsid w:val="00143A5F"/>
    <w:rsid w:val="00143C13"/>
    <w:rsid w:val="00143F15"/>
    <w:rsid w:val="0014429E"/>
    <w:rsid w:val="0014460E"/>
    <w:rsid w:val="00144776"/>
    <w:rsid w:val="001449C0"/>
    <w:rsid w:val="00144D12"/>
    <w:rsid w:val="0014521E"/>
    <w:rsid w:val="001455DF"/>
    <w:rsid w:val="001457F0"/>
    <w:rsid w:val="00145DB1"/>
    <w:rsid w:val="00145F9E"/>
    <w:rsid w:val="00146074"/>
    <w:rsid w:val="0014657A"/>
    <w:rsid w:val="00146833"/>
    <w:rsid w:val="001468A4"/>
    <w:rsid w:val="00146C18"/>
    <w:rsid w:val="0014710A"/>
    <w:rsid w:val="0014724C"/>
    <w:rsid w:val="00147302"/>
    <w:rsid w:val="00147587"/>
    <w:rsid w:val="00147718"/>
    <w:rsid w:val="00147A16"/>
    <w:rsid w:val="00147ADB"/>
    <w:rsid w:val="00147BF2"/>
    <w:rsid w:val="00147C47"/>
    <w:rsid w:val="00147D53"/>
    <w:rsid w:val="00147D62"/>
    <w:rsid w:val="00150075"/>
    <w:rsid w:val="001500C0"/>
    <w:rsid w:val="001501D9"/>
    <w:rsid w:val="001503FF"/>
    <w:rsid w:val="00150516"/>
    <w:rsid w:val="00150797"/>
    <w:rsid w:val="00150810"/>
    <w:rsid w:val="00150867"/>
    <w:rsid w:val="00150B06"/>
    <w:rsid w:val="00150E7A"/>
    <w:rsid w:val="0015119F"/>
    <w:rsid w:val="001512EE"/>
    <w:rsid w:val="00151940"/>
    <w:rsid w:val="00151A02"/>
    <w:rsid w:val="00151D60"/>
    <w:rsid w:val="0015240B"/>
    <w:rsid w:val="001524E6"/>
    <w:rsid w:val="0015269A"/>
    <w:rsid w:val="00153026"/>
    <w:rsid w:val="001536D5"/>
    <w:rsid w:val="00153714"/>
    <w:rsid w:val="00153795"/>
    <w:rsid w:val="00153797"/>
    <w:rsid w:val="00153A2D"/>
    <w:rsid w:val="00153E1E"/>
    <w:rsid w:val="00154570"/>
    <w:rsid w:val="001545D9"/>
    <w:rsid w:val="00154BB5"/>
    <w:rsid w:val="00154FA1"/>
    <w:rsid w:val="00155035"/>
    <w:rsid w:val="001551D9"/>
    <w:rsid w:val="00155286"/>
    <w:rsid w:val="001552A7"/>
    <w:rsid w:val="0015538C"/>
    <w:rsid w:val="001553F3"/>
    <w:rsid w:val="001555C9"/>
    <w:rsid w:val="00155708"/>
    <w:rsid w:val="001558FF"/>
    <w:rsid w:val="00155BD5"/>
    <w:rsid w:val="00155BF8"/>
    <w:rsid w:val="00155D3A"/>
    <w:rsid w:val="00156058"/>
    <w:rsid w:val="001560BA"/>
    <w:rsid w:val="001560FB"/>
    <w:rsid w:val="0015640D"/>
    <w:rsid w:val="001570E5"/>
    <w:rsid w:val="00157176"/>
    <w:rsid w:val="00157471"/>
    <w:rsid w:val="001574FA"/>
    <w:rsid w:val="001576A3"/>
    <w:rsid w:val="0015770B"/>
    <w:rsid w:val="001578BA"/>
    <w:rsid w:val="00157AEC"/>
    <w:rsid w:val="00157E47"/>
    <w:rsid w:val="00157FC3"/>
    <w:rsid w:val="00160538"/>
    <w:rsid w:val="00160A96"/>
    <w:rsid w:val="00160BB9"/>
    <w:rsid w:val="00160CBA"/>
    <w:rsid w:val="00160FA3"/>
    <w:rsid w:val="001610F1"/>
    <w:rsid w:val="00161609"/>
    <w:rsid w:val="00161D43"/>
    <w:rsid w:val="00161F6B"/>
    <w:rsid w:val="001625C7"/>
    <w:rsid w:val="0016284D"/>
    <w:rsid w:val="00162DB4"/>
    <w:rsid w:val="00162F81"/>
    <w:rsid w:val="00163056"/>
    <w:rsid w:val="0016312C"/>
    <w:rsid w:val="001631D8"/>
    <w:rsid w:val="0016375D"/>
    <w:rsid w:val="00163795"/>
    <w:rsid w:val="00163E6D"/>
    <w:rsid w:val="00163F00"/>
    <w:rsid w:val="00163F7E"/>
    <w:rsid w:val="00163F92"/>
    <w:rsid w:val="001640C0"/>
    <w:rsid w:val="001640FE"/>
    <w:rsid w:val="00164194"/>
    <w:rsid w:val="0016432E"/>
    <w:rsid w:val="0016485A"/>
    <w:rsid w:val="00164C75"/>
    <w:rsid w:val="00164FE3"/>
    <w:rsid w:val="00165215"/>
    <w:rsid w:val="00165222"/>
    <w:rsid w:val="0016539C"/>
    <w:rsid w:val="00165518"/>
    <w:rsid w:val="00165852"/>
    <w:rsid w:val="00165A2D"/>
    <w:rsid w:val="00165C74"/>
    <w:rsid w:val="001666F0"/>
    <w:rsid w:val="001668A2"/>
    <w:rsid w:val="00166941"/>
    <w:rsid w:val="00166A1F"/>
    <w:rsid w:val="00166AE1"/>
    <w:rsid w:val="00166B13"/>
    <w:rsid w:val="00166B88"/>
    <w:rsid w:val="00166B98"/>
    <w:rsid w:val="00166D9C"/>
    <w:rsid w:val="00167035"/>
    <w:rsid w:val="00167094"/>
    <w:rsid w:val="001673B4"/>
    <w:rsid w:val="00167417"/>
    <w:rsid w:val="001674A3"/>
    <w:rsid w:val="001676EC"/>
    <w:rsid w:val="00167A30"/>
    <w:rsid w:val="00167ABC"/>
    <w:rsid w:val="00167CF4"/>
    <w:rsid w:val="00170140"/>
    <w:rsid w:val="00170421"/>
    <w:rsid w:val="00170879"/>
    <w:rsid w:val="001708AB"/>
    <w:rsid w:val="00170CA3"/>
    <w:rsid w:val="00171032"/>
    <w:rsid w:val="0017113D"/>
    <w:rsid w:val="0017115A"/>
    <w:rsid w:val="001718DD"/>
    <w:rsid w:val="00171B03"/>
    <w:rsid w:val="00171C14"/>
    <w:rsid w:val="0017209E"/>
    <w:rsid w:val="00172319"/>
    <w:rsid w:val="0017239C"/>
    <w:rsid w:val="00172614"/>
    <w:rsid w:val="00172618"/>
    <w:rsid w:val="00172A04"/>
    <w:rsid w:val="00172C3C"/>
    <w:rsid w:val="0017301D"/>
    <w:rsid w:val="0017315B"/>
    <w:rsid w:val="0017352D"/>
    <w:rsid w:val="0017354E"/>
    <w:rsid w:val="001735D6"/>
    <w:rsid w:val="00173669"/>
    <w:rsid w:val="00173833"/>
    <w:rsid w:val="001738FC"/>
    <w:rsid w:val="001739C4"/>
    <w:rsid w:val="00173B88"/>
    <w:rsid w:val="00173F0F"/>
    <w:rsid w:val="00174147"/>
    <w:rsid w:val="00174328"/>
    <w:rsid w:val="001744D2"/>
    <w:rsid w:val="0017468C"/>
    <w:rsid w:val="00174752"/>
    <w:rsid w:val="0017486D"/>
    <w:rsid w:val="00174A52"/>
    <w:rsid w:val="00174B15"/>
    <w:rsid w:val="00174C61"/>
    <w:rsid w:val="00174CC1"/>
    <w:rsid w:val="001753AE"/>
    <w:rsid w:val="00175412"/>
    <w:rsid w:val="0017553F"/>
    <w:rsid w:val="00175707"/>
    <w:rsid w:val="001758AF"/>
    <w:rsid w:val="00175C85"/>
    <w:rsid w:val="00175E95"/>
    <w:rsid w:val="00175F68"/>
    <w:rsid w:val="00175FD7"/>
    <w:rsid w:val="001766AD"/>
    <w:rsid w:val="00176A61"/>
    <w:rsid w:val="00176B0F"/>
    <w:rsid w:val="00176C43"/>
    <w:rsid w:val="00176CFB"/>
    <w:rsid w:val="00176FD2"/>
    <w:rsid w:val="00177302"/>
    <w:rsid w:val="00177880"/>
    <w:rsid w:val="001779AA"/>
    <w:rsid w:val="00177B66"/>
    <w:rsid w:val="00180016"/>
    <w:rsid w:val="0018001A"/>
    <w:rsid w:val="00180077"/>
    <w:rsid w:val="001800D8"/>
    <w:rsid w:val="0018058B"/>
    <w:rsid w:val="00180956"/>
    <w:rsid w:val="00180A9D"/>
    <w:rsid w:val="00180CED"/>
    <w:rsid w:val="00180F2C"/>
    <w:rsid w:val="00180FB0"/>
    <w:rsid w:val="001810FC"/>
    <w:rsid w:val="00181375"/>
    <w:rsid w:val="001814CF"/>
    <w:rsid w:val="001814D3"/>
    <w:rsid w:val="00181524"/>
    <w:rsid w:val="001816D2"/>
    <w:rsid w:val="00181723"/>
    <w:rsid w:val="001817F2"/>
    <w:rsid w:val="001818E2"/>
    <w:rsid w:val="00181D92"/>
    <w:rsid w:val="00181F1C"/>
    <w:rsid w:val="00182477"/>
    <w:rsid w:val="001825DE"/>
    <w:rsid w:val="00182670"/>
    <w:rsid w:val="001827FB"/>
    <w:rsid w:val="001829D0"/>
    <w:rsid w:val="00182AC7"/>
    <w:rsid w:val="00182C0B"/>
    <w:rsid w:val="00182F14"/>
    <w:rsid w:val="00182F44"/>
    <w:rsid w:val="00183373"/>
    <w:rsid w:val="00183414"/>
    <w:rsid w:val="001834B6"/>
    <w:rsid w:val="0018369E"/>
    <w:rsid w:val="001836A8"/>
    <w:rsid w:val="0018375E"/>
    <w:rsid w:val="00183D22"/>
    <w:rsid w:val="00184320"/>
    <w:rsid w:val="001844B8"/>
    <w:rsid w:val="00184504"/>
    <w:rsid w:val="0018461D"/>
    <w:rsid w:val="0018466F"/>
    <w:rsid w:val="001846D2"/>
    <w:rsid w:val="0018473B"/>
    <w:rsid w:val="00184861"/>
    <w:rsid w:val="001848DB"/>
    <w:rsid w:val="00184A87"/>
    <w:rsid w:val="00184FF7"/>
    <w:rsid w:val="00185160"/>
    <w:rsid w:val="001851CF"/>
    <w:rsid w:val="00185213"/>
    <w:rsid w:val="00185BF1"/>
    <w:rsid w:val="00185D55"/>
    <w:rsid w:val="00185D85"/>
    <w:rsid w:val="00185F91"/>
    <w:rsid w:val="00186183"/>
    <w:rsid w:val="0018631B"/>
    <w:rsid w:val="001864A7"/>
    <w:rsid w:val="0018698C"/>
    <w:rsid w:val="00186D6D"/>
    <w:rsid w:val="00187044"/>
    <w:rsid w:val="00187126"/>
    <w:rsid w:val="001873FB"/>
    <w:rsid w:val="001875D7"/>
    <w:rsid w:val="00187634"/>
    <w:rsid w:val="0018769B"/>
    <w:rsid w:val="0018791C"/>
    <w:rsid w:val="001879F2"/>
    <w:rsid w:val="00187A59"/>
    <w:rsid w:val="00187C85"/>
    <w:rsid w:val="00187D78"/>
    <w:rsid w:val="00187E01"/>
    <w:rsid w:val="00187EFB"/>
    <w:rsid w:val="00187F5F"/>
    <w:rsid w:val="00187F8B"/>
    <w:rsid w:val="0019004E"/>
    <w:rsid w:val="0019016D"/>
    <w:rsid w:val="00190373"/>
    <w:rsid w:val="00190582"/>
    <w:rsid w:val="0019066C"/>
    <w:rsid w:val="00190679"/>
    <w:rsid w:val="00190734"/>
    <w:rsid w:val="00190747"/>
    <w:rsid w:val="00190893"/>
    <w:rsid w:val="001908B0"/>
    <w:rsid w:val="001909EA"/>
    <w:rsid w:val="00190C4B"/>
    <w:rsid w:val="00190D3F"/>
    <w:rsid w:val="00190DCD"/>
    <w:rsid w:val="0019115F"/>
    <w:rsid w:val="001912C3"/>
    <w:rsid w:val="00191384"/>
    <w:rsid w:val="001916FE"/>
    <w:rsid w:val="0019178A"/>
    <w:rsid w:val="001917A6"/>
    <w:rsid w:val="00191837"/>
    <w:rsid w:val="0019193A"/>
    <w:rsid w:val="00191BB0"/>
    <w:rsid w:val="00191EE0"/>
    <w:rsid w:val="00192388"/>
    <w:rsid w:val="0019238C"/>
    <w:rsid w:val="0019244E"/>
    <w:rsid w:val="00192719"/>
    <w:rsid w:val="00192AD4"/>
    <w:rsid w:val="00192D2E"/>
    <w:rsid w:val="00193020"/>
    <w:rsid w:val="001930E1"/>
    <w:rsid w:val="0019316A"/>
    <w:rsid w:val="0019345A"/>
    <w:rsid w:val="00193744"/>
    <w:rsid w:val="00193DFA"/>
    <w:rsid w:val="00194166"/>
    <w:rsid w:val="001941A0"/>
    <w:rsid w:val="001941A8"/>
    <w:rsid w:val="00194214"/>
    <w:rsid w:val="001942D6"/>
    <w:rsid w:val="0019440B"/>
    <w:rsid w:val="00194664"/>
    <w:rsid w:val="00194716"/>
    <w:rsid w:val="00194F47"/>
    <w:rsid w:val="00195000"/>
    <w:rsid w:val="001951B3"/>
    <w:rsid w:val="0019520E"/>
    <w:rsid w:val="00195264"/>
    <w:rsid w:val="00195523"/>
    <w:rsid w:val="00195553"/>
    <w:rsid w:val="001959A1"/>
    <w:rsid w:val="00195ADD"/>
    <w:rsid w:val="0019601E"/>
    <w:rsid w:val="001960E4"/>
    <w:rsid w:val="001962A7"/>
    <w:rsid w:val="00196A02"/>
    <w:rsid w:val="00196A33"/>
    <w:rsid w:val="00196A57"/>
    <w:rsid w:val="00196B10"/>
    <w:rsid w:val="00196C4F"/>
    <w:rsid w:val="00196D38"/>
    <w:rsid w:val="00196E70"/>
    <w:rsid w:val="00196F42"/>
    <w:rsid w:val="00196F9A"/>
    <w:rsid w:val="00196FF4"/>
    <w:rsid w:val="001970DC"/>
    <w:rsid w:val="0019739B"/>
    <w:rsid w:val="001973F8"/>
    <w:rsid w:val="00197428"/>
    <w:rsid w:val="001977E1"/>
    <w:rsid w:val="00197CDE"/>
    <w:rsid w:val="00197D3E"/>
    <w:rsid w:val="00197D6B"/>
    <w:rsid w:val="00197DCA"/>
    <w:rsid w:val="001A0220"/>
    <w:rsid w:val="001A03B1"/>
    <w:rsid w:val="001A0A69"/>
    <w:rsid w:val="001A0BA2"/>
    <w:rsid w:val="001A0BEB"/>
    <w:rsid w:val="001A0BEC"/>
    <w:rsid w:val="001A0C1D"/>
    <w:rsid w:val="001A0E6B"/>
    <w:rsid w:val="001A1705"/>
    <w:rsid w:val="001A1A4C"/>
    <w:rsid w:val="001A1C83"/>
    <w:rsid w:val="001A1C93"/>
    <w:rsid w:val="001A1FBE"/>
    <w:rsid w:val="001A2071"/>
    <w:rsid w:val="001A20E5"/>
    <w:rsid w:val="001A23E0"/>
    <w:rsid w:val="001A27F0"/>
    <w:rsid w:val="001A2906"/>
    <w:rsid w:val="001A2B3F"/>
    <w:rsid w:val="001A2B56"/>
    <w:rsid w:val="001A2C37"/>
    <w:rsid w:val="001A2C46"/>
    <w:rsid w:val="001A2E7E"/>
    <w:rsid w:val="001A2EAC"/>
    <w:rsid w:val="001A32C3"/>
    <w:rsid w:val="001A35DB"/>
    <w:rsid w:val="001A390F"/>
    <w:rsid w:val="001A3AA7"/>
    <w:rsid w:val="001A40BE"/>
    <w:rsid w:val="001A413B"/>
    <w:rsid w:val="001A4183"/>
    <w:rsid w:val="001A432E"/>
    <w:rsid w:val="001A4556"/>
    <w:rsid w:val="001A458C"/>
    <w:rsid w:val="001A46E8"/>
    <w:rsid w:val="001A4CCB"/>
    <w:rsid w:val="001A4E29"/>
    <w:rsid w:val="001A50B6"/>
    <w:rsid w:val="001A5141"/>
    <w:rsid w:val="001A51FE"/>
    <w:rsid w:val="001A52FF"/>
    <w:rsid w:val="001A5305"/>
    <w:rsid w:val="001A58E1"/>
    <w:rsid w:val="001A5E4E"/>
    <w:rsid w:val="001A607D"/>
    <w:rsid w:val="001A6101"/>
    <w:rsid w:val="001A6197"/>
    <w:rsid w:val="001A61A7"/>
    <w:rsid w:val="001A6230"/>
    <w:rsid w:val="001A637D"/>
    <w:rsid w:val="001A6610"/>
    <w:rsid w:val="001A6647"/>
    <w:rsid w:val="001A66E2"/>
    <w:rsid w:val="001A6767"/>
    <w:rsid w:val="001A6CB0"/>
    <w:rsid w:val="001A6FD9"/>
    <w:rsid w:val="001A73EF"/>
    <w:rsid w:val="001A74FA"/>
    <w:rsid w:val="001A770C"/>
    <w:rsid w:val="001A772A"/>
    <w:rsid w:val="001A7BC7"/>
    <w:rsid w:val="001A7D0C"/>
    <w:rsid w:val="001A7E8B"/>
    <w:rsid w:val="001A7F3F"/>
    <w:rsid w:val="001A7FCB"/>
    <w:rsid w:val="001B0249"/>
    <w:rsid w:val="001B038F"/>
    <w:rsid w:val="001B0401"/>
    <w:rsid w:val="001B0614"/>
    <w:rsid w:val="001B06AC"/>
    <w:rsid w:val="001B06D0"/>
    <w:rsid w:val="001B0892"/>
    <w:rsid w:val="001B0909"/>
    <w:rsid w:val="001B0A59"/>
    <w:rsid w:val="001B0AF4"/>
    <w:rsid w:val="001B0B57"/>
    <w:rsid w:val="001B0E37"/>
    <w:rsid w:val="001B1065"/>
    <w:rsid w:val="001B119E"/>
    <w:rsid w:val="001B1B06"/>
    <w:rsid w:val="001B1BD4"/>
    <w:rsid w:val="001B1E1C"/>
    <w:rsid w:val="001B1EDE"/>
    <w:rsid w:val="001B2295"/>
    <w:rsid w:val="001B22B7"/>
    <w:rsid w:val="001B24EB"/>
    <w:rsid w:val="001B27D5"/>
    <w:rsid w:val="001B2812"/>
    <w:rsid w:val="001B28DA"/>
    <w:rsid w:val="001B2983"/>
    <w:rsid w:val="001B299A"/>
    <w:rsid w:val="001B2B4D"/>
    <w:rsid w:val="001B2BAA"/>
    <w:rsid w:val="001B2D91"/>
    <w:rsid w:val="001B2DB2"/>
    <w:rsid w:val="001B2DBF"/>
    <w:rsid w:val="001B2FD6"/>
    <w:rsid w:val="001B30C5"/>
    <w:rsid w:val="001B30FE"/>
    <w:rsid w:val="001B34C6"/>
    <w:rsid w:val="001B3624"/>
    <w:rsid w:val="001B3744"/>
    <w:rsid w:val="001B398D"/>
    <w:rsid w:val="001B3DB5"/>
    <w:rsid w:val="001B4093"/>
    <w:rsid w:val="001B42B1"/>
    <w:rsid w:val="001B43E5"/>
    <w:rsid w:val="001B450C"/>
    <w:rsid w:val="001B4581"/>
    <w:rsid w:val="001B4671"/>
    <w:rsid w:val="001B497E"/>
    <w:rsid w:val="001B4A2F"/>
    <w:rsid w:val="001B4BCB"/>
    <w:rsid w:val="001B5411"/>
    <w:rsid w:val="001B545A"/>
    <w:rsid w:val="001B55B3"/>
    <w:rsid w:val="001B562B"/>
    <w:rsid w:val="001B59CF"/>
    <w:rsid w:val="001B5D01"/>
    <w:rsid w:val="001B5EDA"/>
    <w:rsid w:val="001B60F8"/>
    <w:rsid w:val="001B6184"/>
    <w:rsid w:val="001B63BA"/>
    <w:rsid w:val="001B6492"/>
    <w:rsid w:val="001B6727"/>
    <w:rsid w:val="001B6B86"/>
    <w:rsid w:val="001B6C84"/>
    <w:rsid w:val="001B75B3"/>
    <w:rsid w:val="001B762C"/>
    <w:rsid w:val="001B7CA6"/>
    <w:rsid w:val="001B7D31"/>
    <w:rsid w:val="001C0024"/>
    <w:rsid w:val="001C05A1"/>
    <w:rsid w:val="001C06F9"/>
    <w:rsid w:val="001C0AC4"/>
    <w:rsid w:val="001C0FDA"/>
    <w:rsid w:val="001C183D"/>
    <w:rsid w:val="001C1BB3"/>
    <w:rsid w:val="001C1E09"/>
    <w:rsid w:val="001C1FD6"/>
    <w:rsid w:val="001C2391"/>
    <w:rsid w:val="001C2A27"/>
    <w:rsid w:val="001C2AD2"/>
    <w:rsid w:val="001C2B59"/>
    <w:rsid w:val="001C2B9F"/>
    <w:rsid w:val="001C2D8F"/>
    <w:rsid w:val="001C3607"/>
    <w:rsid w:val="001C38D0"/>
    <w:rsid w:val="001C3A10"/>
    <w:rsid w:val="001C3A19"/>
    <w:rsid w:val="001C3A59"/>
    <w:rsid w:val="001C3B28"/>
    <w:rsid w:val="001C3DD9"/>
    <w:rsid w:val="001C4583"/>
    <w:rsid w:val="001C4A98"/>
    <w:rsid w:val="001C4D84"/>
    <w:rsid w:val="001C4DA6"/>
    <w:rsid w:val="001C4DC2"/>
    <w:rsid w:val="001C5154"/>
    <w:rsid w:val="001C5297"/>
    <w:rsid w:val="001C555A"/>
    <w:rsid w:val="001C55D8"/>
    <w:rsid w:val="001C5951"/>
    <w:rsid w:val="001C59EC"/>
    <w:rsid w:val="001C5E71"/>
    <w:rsid w:val="001C5F29"/>
    <w:rsid w:val="001C6190"/>
    <w:rsid w:val="001C63CA"/>
    <w:rsid w:val="001C646F"/>
    <w:rsid w:val="001C6484"/>
    <w:rsid w:val="001C6589"/>
    <w:rsid w:val="001C66D5"/>
    <w:rsid w:val="001C6774"/>
    <w:rsid w:val="001C6888"/>
    <w:rsid w:val="001C6A4A"/>
    <w:rsid w:val="001C6B24"/>
    <w:rsid w:val="001C6BE2"/>
    <w:rsid w:val="001C6C72"/>
    <w:rsid w:val="001C6D22"/>
    <w:rsid w:val="001C75DE"/>
    <w:rsid w:val="001C76AB"/>
    <w:rsid w:val="001C779E"/>
    <w:rsid w:val="001C7913"/>
    <w:rsid w:val="001C7CD6"/>
    <w:rsid w:val="001C7D9D"/>
    <w:rsid w:val="001C7F6B"/>
    <w:rsid w:val="001D0215"/>
    <w:rsid w:val="001D027D"/>
    <w:rsid w:val="001D03D6"/>
    <w:rsid w:val="001D041E"/>
    <w:rsid w:val="001D08C9"/>
    <w:rsid w:val="001D093D"/>
    <w:rsid w:val="001D0BC5"/>
    <w:rsid w:val="001D0EA6"/>
    <w:rsid w:val="001D1040"/>
    <w:rsid w:val="001D111E"/>
    <w:rsid w:val="001D11F0"/>
    <w:rsid w:val="001D11F4"/>
    <w:rsid w:val="001D1281"/>
    <w:rsid w:val="001D142E"/>
    <w:rsid w:val="001D1479"/>
    <w:rsid w:val="001D1DC4"/>
    <w:rsid w:val="001D1DDF"/>
    <w:rsid w:val="001D1F95"/>
    <w:rsid w:val="001D1FF9"/>
    <w:rsid w:val="001D21DE"/>
    <w:rsid w:val="001D221A"/>
    <w:rsid w:val="001D22FF"/>
    <w:rsid w:val="001D2A09"/>
    <w:rsid w:val="001D2BB8"/>
    <w:rsid w:val="001D2D97"/>
    <w:rsid w:val="001D325A"/>
    <w:rsid w:val="001D32AD"/>
    <w:rsid w:val="001D3549"/>
    <w:rsid w:val="001D3761"/>
    <w:rsid w:val="001D3EB6"/>
    <w:rsid w:val="001D3FF6"/>
    <w:rsid w:val="001D416F"/>
    <w:rsid w:val="001D41E7"/>
    <w:rsid w:val="001D4323"/>
    <w:rsid w:val="001D43F1"/>
    <w:rsid w:val="001D473A"/>
    <w:rsid w:val="001D4CC4"/>
    <w:rsid w:val="001D4D7E"/>
    <w:rsid w:val="001D4F32"/>
    <w:rsid w:val="001D4F7A"/>
    <w:rsid w:val="001D4F96"/>
    <w:rsid w:val="001D5165"/>
    <w:rsid w:val="001D5215"/>
    <w:rsid w:val="001D536A"/>
    <w:rsid w:val="001D5530"/>
    <w:rsid w:val="001D5843"/>
    <w:rsid w:val="001D5E96"/>
    <w:rsid w:val="001D6064"/>
    <w:rsid w:val="001D6260"/>
    <w:rsid w:val="001D6787"/>
    <w:rsid w:val="001D6D6C"/>
    <w:rsid w:val="001D7087"/>
    <w:rsid w:val="001D708F"/>
    <w:rsid w:val="001D728F"/>
    <w:rsid w:val="001D736C"/>
    <w:rsid w:val="001D79B4"/>
    <w:rsid w:val="001D7BD1"/>
    <w:rsid w:val="001E07F5"/>
    <w:rsid w:val="001E0D13"/>
    <w:rsid w:val="001E0EDF"/>
    <w:rsid w:val="001E0F8F"/>
    <w:rsid w:val="001E1160"/>
    <w:rsid w:val="001E155A"/>
    <w:rsid w:val="001E1580"/>
    <w:rsid w:val="001E15B6"/>
    <w:rsid w:val="001E1614"/>
    <w:rsid w:val="001E181A"/>
    <w:rsid w:val="001E1CA5"/>
    <w:rsid w:val="001E20EE"/>
    <w:rsid w:val="001E257A"/>
    <w:rsid w:val="001E25EA"/>
    <w:rsid w:val="001E26F4"/>
    <w:rsid w:val="001E2B60"/>
    <w:rsid w:val="001E2F8F"/>
    <w:rsid w:val="001E30DA"/>
    <w:rsid w:val="001E349C"/>
    <w:rsid w:val="001E3574"/>
    <w:rsid w:val="001E35C6"/>
    <w:rsid w:val="001E37AA"/>
    <w:rsid w:val="001E3968"/>
    <w:rsid w:val="001E3A1C"/>
    <w:rsid w:val="001E3DF4"/>
    <w:rsid w:val="001E4416"/>
    <w:rsid w:val="001E453A"/>
    <w:rsid w:val="001E475E"/>
    <w:rsid w:val="001E4A77"/>
    <w:rsid w:val="001E4E2D"/>
    <w:rsid w:val="001E4E2F"/>
    <w:rsid w:val="001E5003"/>
    <w:rsid w:val="001E500B"/>
    <w:rsid w:val="001E50C8"/>
    <w:rsid w:val="001E524A"/>
    <w:rsid w:val="001E525A"/>
    <w:rsid w:val="001E52B3"/>
    <w:rsid w:val="001E5361"/>
    <w:rsid w:val="001E537F"/>
    <w:rsid w:val="001E6333"/>
    <w:rsid w:val="001E63F2"/>
    <w:rsid w:val="001E6671"/>
    <w:rsid w:val="001E6693"/>
    <w:rsid w:val="001E67F8"/>
    <w:rsid w:val="001E6872"/>
    <w:rsid w:val="001E68AE"/>
    <w:rsid w:val="001E68E7"/>
    <w:rsid w:val="001E6958"/>
    <w:rsid w:val="001E6AB9"/>
    <w:rsid w:val="001E6E05"/>
    <w:rsid w:val="001E6E3B"/>
    <w:rsid w:val="001E6FD7"/>
    <w:rsid w:val="001E7291"/>
    <w:rsid w:val="001E73E7"/>
    <w:rsid w:val="001E75C2"/>
    <w:rsid w:val="001E76C6"/>
    <w:rsid w:val="001E76D5"/>
    <w:rsid w:val="001E78C2"/>
    <w:rsid w:val="001E7A48"/>
    <w:rsid w:val="001E7AA4"/>
    <w:rsid w:val="001E7AF6"/>
    <w:rsid w:val="001E7C2C"/>
    <w:rsid w:val="001E7CB7"/>
    <w:rsid w:val="001E7D0F"/>
    <w:rsid w:val="001E7DE7"/>
    <w:rsid w:val="001F0035"/>
    <w:rsid w:val="001F00B3"/>
    <w:rsid w:val="001F0494"/>
    <w:rsid w:val="001F059E"/>
    <w:rsid w:val="001F05DE"/>
    <w:rsid w:val="001F0A22"/>
    <w:rsid w:val="001F0B15"/>
    <w:rsid w:val="001F10A2"/>
    <w:rsid w:val="001F10F0"/>
    <w:rsid w:val="001F11C1"/>
    <w:rsid w:val="001F12BD"/>
    <w:rsid w:val="001F12CD"/>
    <w:rsid w:val="001F132C"/>
    <w:rsid w:val="001F1E70"/>
    <w:rsid w:val="001F1EC4"/>
    <w:rsid w:val="001F2315"/>
    <w:rsid w:val="001F2342"/>
    <w:rsid w:val="001F26CA"/>
    <w:rsid w:val="001F275B"/>
    <w:rsid w:val="001F2B35"/>
    <w:rsid w:val="001F2DBC"/>
    <w:rsid w:val="001F2EBB"/>
    <w:rsid w:val="001F304C"/>
    <w:rsid w:val="001F32BD"/>
    <w:rsid w:val="001F37FC"/>
    <w:rsid w:val="001F3895"/>
    <w:rsid w:val="001F3B77"/>
    <w:rsid w:val="001F3C56"/>
    <w:rsid w:val="001F43BE"/>
    <w:rsid w:val="001F43D0"/>
    <w:rsid w:val="001F43D9"/>
    <w:rsid w:val="001F4B32"/>
    <w:rsid w:val="001F4FD3"/>
    <w:rsid w:val="001F5082"/>
    <w:rsid w:val="001F513C"/>
    <w:rsid w:val="001F52D5"/>
    <w:rsid w:val="001F56FF"/>
    <w:rsid w:val="001F5A5B"/>
    <w:rsid w:val="001F635B"/>
    <w:rsid w:val="001F6916"/>
    <w:rsid w:val="001F6CA7"/>
    <w:rsid w:val="001F6CD4"/>
    <w:rsid w:val="001F6F29"/>
    <w:rsid w:val="001F75AC"/>
    <w:rsid w:val="001F79F9"/>
    <w:rsid w:val="002002CE"/>
    <w:rsid w:val="002002D1"/>
    <w:rsid w:val="0020030E"/>
    <w:rsid w:val="00200A6D"/>
    <w:rsid w:val="00200C9D"/>
    <w:rsid w:val="00200D23"/>
    <w:rsid w:val="00200F3A"/>
    <w:rsid w:val="00201038"/>
    <w:rsid w:val="00201456"/>
    <w:rsid w:val="002014D3"/>
    <w:rsid w:val="0020171A"/>
    <w:rsid w:val="00201B2B"/>
    <w:rsid w:val="00201DE0"/>
    <w:rsid w:val="00201EEB"/>
    <w:rsid w:val="0020204C"/>
    <w:rsid w:val="0020220E"/>
    <w:rsid w:val="002022D1"/>
    <w:rsid w:val="002028A1"/>
    <w:rsid w:val="002029F7"/>
    <w:rsid w:val="00202AF5"/>
    <w:rsid w:val="00202DB9"/>
    <w:rsid w:val="00202F6F"/>
    <w:rsid w:val="00202F76"/>
    <w:rsid w:val="00203663"/>
    <w:rsid w:val="002036D4"/>
    <w:rsid w:val="002036E9"/>
    <w:rsid w:val="002037C7"/>
    <w:rsid w:val="002038C9"/>
    <w:rsid w:val="0020391B"/>
    <w:rsid w:val="00203AE5"/>
    <w:rsid w:val="00203BCC"/>
    <w:rsid w:val="00203E64"/>
    <w:rsid w:val="00204123"/>
    <w:rsid w:val="0020439D"/>
    <w:rsid w:val="0020445A"/>
    <w:rsid w:val="002045B1"/>
    <w:rsid w:val="002047D7"/>
    <w:rsid w:val="00204950"/>
    <w:rsid w:val="002049FC"/>
    <w:rsid w:val="00204B70"/>
    <w:rsid w:val="00204EA9"/>
    <w:rsid w:val="002050A0"/>
    <w:rsid w:val="00205339"/>
    <w:rsid w:val="0020538D"/>
    <w:rsid w:val="0020573B"/>
    <w:rsid w:val="00205A34"/>
    <w:rsid w:val="00205B03"/>
    <w:rsid w:val="00205DD7"/>
    <w:rsid w:val="00206024"/>
    <w:rsid w:val="00206504"/>
    <w:rsid w:val="0020677A"/>
    <w:rsid w:val="002069ED"/>
    <w:rsid w:val="00206A48"/>
    <w:rsid w:val="00206BD4"/>
    <w:rsid w:val="002072F3"/>
    <w:rsid w:val="002075E1"/>
    <w:rsid w:val="0020764B"/>
    <w:rsid w:val="00207747"/>
    <w:rsid w:val="00207797"/>
    <w:rsid w:val="00207832"/>
    <w:rsid w:val="002078C8"/>
    <w:rsid w:val="002078F7"/>
    <w:rsid w:val="00207A83"/>
    <w:rsid w:val="00207FBA"/>
    <w:rsid w:val="002101BC"/>
    <w:rsid w:val="00210306"/>
    <w:rsid w:val="0021066E"/>
    <w:rsid w:val="002106A2"/>
    <w:rsid w:val="00210901"/>
    <w:rsid w:val="00210999"/>
    <w:rsid w:val="00210D59"/>
    <w:rsid w:val="00211060"/>
    <w:rsid w:val="002113B4"/>
    <w:rsid w:val="00211532"/>
    <w:rsid w:val="002119C5"/>
    <w:rsid w:val="00211AAA"/>
    <w:rsid w:val="00211AC5"/>
    <w:rsid w:val="00211C16"/>
    <w:rsid w:val="00211C3E"/>
    <w:rsid w:val="00212062"/>
    <w:rsid w:val="00212208"/>
    <w:rsid w:val="0021220E"/>
    <w:rsid w:val="00212504"/>
    <w:rsid w:val="0021258F"/>
    <w:rsid w:val="0021285F"/>
    <w:rsid w:val="00212BE1"/>
    <w:rsid w:val="00212C1D"/>
    <w:rsid w:val="00212C53"/>
    <w:rsid w:val="00212DDC"/>
    <w:rsid w:val="00212E15"/>
    <w:rsid w:val="00212F2D"/>
    <w:rsid w:val="002139EE"/>
    <w:rsid w:val="00213A41"/>
    <w:rsid w:val="00213C50"/>
    <w:rsid w:val="00213D1C"/>
    <w:rsid w:val="00213F1A"/>
    <w:rsid w:val="00213F3A"/>
    <w:rsid w:val="00214073"/>
    <w:rsid w:val="002141C3"/>
    <w:rsid w:val="0021499F"/>
    <w:rsid w:val="00214A01"/>
    <w:rsid w:val="00214C2B"/>
    <w:rsid w:val="00214D38"/>
    <w:rsid w:val="00214D8C"/>
    <w:rsid w:val="00215614"/>
    <w:rsid w:val="002156BD"/>
    <w:rsid w:val="00215929"/>
    <w:rsid w:val="00215BF8"/>
    <w:rsid w:val="00215F00"/>
    <w:rsid w:val="0021609E"/>
    <w:rsid w:val="00216115"/>
    <w:rsid w:val="00216165"/>
    <w:rsid w:val="0021689D"/>
    <w:rsid w:val="002168CB"/>
    <w:rsid w:val="002168DB"/>
    <w:rsid w:val="00216C62"/>
    <w:rsid w:val="00216DD6"/>
    <w:rsid w:val="002175C5"/>
    <w:rsid w:val="002177F4"/>
    <w:rsid w:val="00217ABB"/>
    <w:rsid w:val="00217B58"/>
    <w:rsid w:val="002200CE"/>
    <w:rsid w:val="0022039B"/>
    <w:rsid w:val="0022074A"/>
    <w:rsid w:val="00220BF7"/>
    <w:rsid w:val="00220C8D"/>
    <w:rsid w:val="0022111F"/>
    <w:rsid w:val="00221237"/>
    <w:rsid w:val="0022145A"/>
    <w:rsid w:val="00221557"/>
    <w:rsid w:val="0022159B"/>
    <w:rsid w:val="00221CBB"/>
    <w:rsid w:val="00221D17"/>
    <w:rsid w:val="00221E84"/>
    <w:rsid w:val="00221F90"/>
    <w:rsid w:val="002223BB"/>
    <w:rsid w:val="00222691"/>
    <w:rsid w:val="002226D9"/>
    <w:rsid w:val="002227EE"/>
    <w:rsid w:val="0022287D"/>
    <w:rsid w:val="00222A60"/>
    <w:rsid w:val="00222C6A"/>
    <w:rsid w:val="00222CE1"/>
    <w:rsid w:val="00222DBF"/>
    <w:rsid w:val="002231D4"/>
    <w:rsid w:val="002233BF"/>
    <w:rsid w:val="002233D1"/>
    <w:rsid w:val="00223585"/>
    <w:rsid w:val="002235EF"/>
    <w:rsid w:val="0022376C"/>
    <w:rsid w:val="002238F7"/>
    <w:rsid w:val="00223959"/>
    <w:rsid w:val="00223A2B"/>
    <w:rsid w:val="00223F02"/>
    <w:rsid w:val="002243E3"/>
    <w:rsid w:val="002244D9"/>
    <w:rsid w:val="00224622"/>
    <w:rsid w:val="002246A8"/>
    <w:rsid w:val="0022482C"/>
    <w:rsid w:val="002249BC"/>
    <w:rsid w:val="00225529"/>
    <w:rsid w:val="00225792"/>
    <w:rsid w:val="00225848"/>
    <w:rsid w:val="00225B93"/>
    <w:rsid w:val="00225E56"/>
    <w:rsid w:val="00225E93"/>
    <w:rsid w:val="00225EED"/>
    <w:rsid w:val="00226524"/>
    <w:rsid w:val="002268D5"/>
    <w:rsid w:val="00226D2D"/>
    <w:rsid w:val="00226D2F"/>
    <w:rsid w:val="00226F8C"/>
    <w:rsid w:val="0022724A"/>
    <w:rsid w:val="00227270"/>
    <w:rsid w:val="0022745F"/>
    <w:rsid w:val="002276F5"/>
    <w:rsid w:val="00227874"/>
    <w:rsid w:val="0022799D"/>
    <w:rsid w:val="00227A5E"/>
    <w:rsid w:val="00227AA2"/>
    <w:rsid w:val="00227DC7"/>
    <w:rsid w:val="002302B8"/>
    <w:rsid w:val="0023039F"/>
    <w:rsid w:val="00230658"/>
    <w:rsid w:val="00230995"/>
    <w:rsid w:val="00230B7A"/>
    <w:rsid w:val="00230D1C"/>
    <w:rsid w:val="00230E17"/>
    <w:rsid w:val="00231671"/>
    <w:rsid w:val="0023199B"/>
    <w:rsid w:val="00231A56"/>
    <w:rsid w:val="00232103"/>
    <w:rsid w:val="00232236"/>
    <w:rsid w:val="002324A7"/>
    <w:rsid w:val="002325A1"/>
    <w:rsid w:val="0023282F"/>
    <w:rsid w:val="00232C62"/>
    <w:rsid w:val="00232CB6"/>
    <w:rsid w:val="00232CF4"/>
    <w:rsid w:val="002331EF"/>
    <w:rsid w:val="002332AA"/>
    <w:rsid w:val="00233950"/>
    <w:rsid w:val="00233F7F"/>
    <w:rsid w:val="0023423E"/>
    <w:rsid w:val="0023454B"/>
    <w:rsid w:val="00234687"/>
    <w:rsid w:val="002346BD"/>
    <w:rsid w:val="0023490B"/>
    <w:rsid w:val="00234997"/>
    <w:rsid w:val="00234A54"/>
    <w:rsid w:val="00234B0D"/>
    <w:rsid w:val="00234CC1"/>
    <w:rsid w:val="00234F5F"/>
    <w:rsid w:val="002354F8"/>
    <w:rsid w:val="0023568A"/>
    <w:rsid w:val="00235919"/>
    <w:rsid w:val="002359AD"/>
    <w:rsid w:val="00235B6C"/>
    <w:rsid w:val="00235B91"/>
    <w:rsid w:val="00235D59"/>
    <w:rsid w:val="00235F1A"/>
    <w:rsid w:val="00235F56"/>
    <w:rsid w:val="00235FD7"/>
    <w:rsid w:val="00236162"/>
    <w:rsid w:val="00237189"/>
    <w:rsid w:val="0023719D"/>
    <w:rsid w:val="00237456"/>
    <w:rsid w:val="0023752B"/>
    <w:rsid w:val="0023754A"/>
    <w:rsid w:val="002376AC"/>
    <w:rsid w:val="0023772C"/>
    <w:rsid w:val="00237975"/>
    <w:rsid w:val="00237D5D"/>
    <w:rsid w:val="00237DE5"/>
    <w:rsid w:val="00240419"/>
    <w:rsid w:val="0024052D"/>
    <w:rsid w:val="00240AA8"/>
    <w:rsid w:val="00240E02"/>
    <w:rsid w:val="002410DE"/>
    <w:rsid w:val="0024138F"/>
    <w:rsid w:val="00241440"/>
    <w:rsid w:val="00241606"/>
    <w:rsid w:val="0024178A"/>
    <w:rsid w:val="002417DB"/>
    <w:rsid w:val="00241E53"/>
    <w:rsid w:val="00241E5F"/>
    <w:rsid w:val="00241EB7"/>
    <w:rsid w:val="00242059"/>
    <w:rsid w:val="002420FC"/>
    <w:rsid w:val="00242166"/>
    <w:rsid w:val="0024253B"/>
    <w:rsid w:val="00242741"/>
    <w:rsid w:val="002427B5"/>
    <w:rsid w:val="00242938"/>
    <w:rsid w:val="00242BC6"/>
    <w:rsid w:val="00242CC7"/>
    <w:rsid w:val="00242D15"/>
    <w:rsid w:val="00242D3F"/>
    <w:rsid w:val="00242EFD"/>
    <w:rsid w:val="00242F99"/>
    <w:rsid w:val="00243123"/>
    <w:rsid w:val="0024333A"/>
    <w:rsid w:val="002433D2"/>
    <w:rsid w:val="00243449"/>
    <w:rsid w:val="002434AE"/>
    <w:rsid w:val="00243588"/>
    <w:rsid w:val="002435E4"/>
    <w:rsid w:val="002438DA"/>
    <w:rsid w:val="002445E7"/>
    <w:rsid w:val="00244621"/>
    <w:rsid w:val="00244AC0"/>
    <w:rsid w:val="00244F9A"/>
    <w:rsid w:val="00245065"/>
    <w:rsid w:val="00245139"/>
    <w:rsid w:val="00245345"/>
    <w:rsid w:val="002455A3"/>
    <w:rsid w:val="002455F8"/>
    <w:rsid w:val="0024566B"/>
    <w:rsid w:val="0024577D"/>
    <w:rsid w:val="00245C96"/>
    <w:rsid w:val="00245D45"/>
    <w:rsid w:val="00246280"/>
    <w:rsid w:val="002462B1"/>
    <w:rsid w:val="00246366"/>
    <w:rsid w:val="002463B5"/>
    <w:rsid w:val="0024658F"/>
    <w:rsid w:val="0024666B"/>
    <w:rsid w:val="00246776"/>
    <w:rsid w:val="00246ADF"/>
    <w:rsid w:val="00246DD2"/>
    <w:rsid w:val="00246DE7"/>
    <w:rsid w:val="00247094"/>
    <w:rsid w:val="002474DF"/>
    <w:rsid w:val="0024777D"/>
    <w:rsid w:val="00247B9C"/>
    <w:rsid w:val="00247BC6"/>
    <w:rsid w:val="00247EA3"/>
    <w:rsid w:val="00247F74"/>
    <w:rsid w:val="002506AE"/>
    <w:rsid w:val="0025076C"/>
    <w:rsid w:val="00250933"/>
    <w:rsid w:val="00250B0A"/>
    <w:rsid w:val="00250BD2"/>
    <w:rsid w:val="00250D8A"/>
    <w:rsid w:val="00251137"/>
    <w:rsid w:val="00251144"/>
    <w:rsid w:val="00251163"/>
    <w:rsid w:val="002515B1"/>
    <w:rsid w:val="0025163D"/>
    <w:rsid w:val="002516D3"/>
    <w:rsid w:val="00251830"/>
    <w:rsid w:val="00251865"/>
    <w:rsid w:val="00251DCC"/>
    <w:rsid w:val="00251E75"/>
    <w:rsid w:val="00251FB8"/>
    <w:rsid w:val="00252300"/>
    <w:rsid w:val="00252651"/>
    <w:rsid w:val="0025287C"/>
    <w:rsid w:val="00252E43"/>
    <w:rsid w:val="0025311C"/>
    <w:rsid w:val="002532C0"/>
    <w:rsid w:val="00253530"/>
    <w:rsid w:val="002536EF"/>
    <w:rsid w:val="0025373F"/>
    <w:rsid w:val="00253867"/>
    <w:rsid w:val="00253C7D"/>
    <w:rsid w:val="00253CE5"/>
    <w:rsid w:val="00253D27"/>
    <w:rsid w:val="00254003"/>
    <w:rsid w:val="00254357"/>
    <w:rsid w:val="002549EF"/>
    <w:rsid w:val="00254B5B"/>
    <w:rsid w:val="00254B8C"/>
    <w:rsid w:val="00255467"/>
    <w:rsid w:val="00255658"/>
    <w:rsid w:val="00255A0D"/>
    <w:rsid w:val="00255A47"/>
    <w:rsid w:val="00255AFA"/>
    <w:rsid w:val="00255B91"/>
    <w:rsid w:val="00255D39"/>
    <w:rsid w:val="00256013"/>
    <w:rsid w:val="00256545"/>
    <w:rsid w:val="002566E8"/>
    <w:rsid w:val="0025675B"/>
    <w:rsid w:val="00256A94"/>
    <w:rsid w:val="00256AF7"/>
    <w:rsid w:val="00256E87"/>
    <w:rsid w:val="00256FC9"/>
    <w:rsid w:val="00256FCA"/>
    <w:rsid w:val="00257330"/>
    <w:rsid w:val="00257663"/>
    <w:rsid w:val="00257686"/>
    <w:rsid w:val="002579CA"/>
    <w:rsid w:val="00257C40"/>
    <w:rsid w:val="00257C8A"/>
    <w:rsid w:val="00257F8D"/>
    <w:rsid w:val="00260006"/>
    <w:rsid w:val="002600AC"/>
    <w:rsid w:val="0026025F"/>
    <w:rsid w:val="002603B5"/>
    <w:rsid w:val="002607AF"/>
    <w:rsid w:val="00260AC2"/>
    <w:rsid w:val="00260CA7"/>
    <w:rsid w:val="00260DC0"/>
    <w:rsid w:val="00260FC9"/>
    <w:rsid w:val="0026106C"/>
    <w:rsid w:val="002612C1"/>
    <w:rsid w:val="00261578"/>
    <w:rsid w:val="00261669"/>
    <w:rsid w:val="00261A9D"/>
    <w:rsid w:val="00261AB6"/>
    <w:rsid w:val="00261D5B"/>
    <w:rsid w:val="00261E98"/>
    <w:rsid w:val="00262249"/>
    <w:rsid w:val="002623C9"/>
    <w:rsid w:val="002624A6"/>
    <w:rsid w:val="002626F4"/>
    <w:rsid w:val="002627E1"/>
    <w:rsid w:val="00262A16"/>
    <w:rsid w:val="00262A97"/>
    <w:rsid w:val="00262AB3"/>
    <w:rsid w:val="00262D26"/>
    <w:rsid w:val="00263417"/>
    <w:rsid w:val="002638C9"/>
    <w:rsid w:val="00263BE3"/>
    <w:rsid w:val="00263E42"/>
    <w:rsid w:val="0026400A"/>
    <w:rsid w:val="00264226"/>
    <w:rsid w:val="00264326"/>
    <w:rsid w:val="002644B0"/>
    <w:rsid w:val="00264570"/>
    <w:rsid w:val="00264D7B"/>
    <w:rsid w:val="00264EDB"/>
    <w:rsid w:val="002650E6"/>
    <w:rsid w:val="00265C33"/>
    <w:rsid w:val="00265D3C"/>
    <w:rsid w:val="00265DD4"/>
    <w:rsid w:val="002660C3"/>
    <w:rsid w:val="0026684F"/>
    <w:rsid w:val="00266B93"/>
    <w:rsid w:val="00266C58"/>
    <w:rsid w:val="00266E08"/>
    <w:rsid w:val="00266F5A"/>
    <w:rsid w:val="00266FB5"/>
    <w:rsid w:val="00267114"/>
    <w:rsid w:val="002672BF"/>
    <w:rsid w:val="0026743E"/>
    <w:rsid w:val="00270083"/>
    <w:rsid w:val="002701F3"/>
    <w:rsid w:val="002706EB"/>
    <w:rsid w:val="00270727"/>
    <w:rsid w:val="00270878"/>
    <w:rsid w:val="002709E7"/>
    <w:rsid w:val="00270C03"/>
    <w:rsid w:val="00270D36"/>
    <w:rsid w:val="00270E5A"/>
    <w:rsid w:val="00270FEC"/>
    <w:rsid w:val="00271002"/>
    <w:rsid w:val="002710B7"/>
    <w:rsid w:val="002711C7"/>
    <w:rsid w:val="00271295"/>
    <w:rsid w:val="002714C5"/>
    <w:rsid w:val="002726C6"/>
    <w:rsid w:val="0027277E"/>
    <w:rsid w:val="002727D7"/>
    <w:rsid w:val="00272C75"/>
    <w:rsid w:val="00272D54"/>
    <w:rsid w:val="00272DB4"/>
    <w:rsid w:val="00273149"/>
    <w:rsid w:val="00273640"/>
    <w:rsid w:val="00273B0A"/>
    <w:rsid w:val="00273C1A"/>
    <w:rsid w:val="00273C32"/>
    <w:rsid w:val="00273C68"/>
    <w:rsid w:val="00273FC1"/>
    <w:rsid w:val="0027417C"/>
    <w:rsid w:val="00274220"/>
    <w:rsid w:val="0027440F"/>
    <w:rsid w:val="00274410"/>
    <w:rsid w:val="002745F6"/>
    <w:rsid w:val="002747EE"/>
    <w:rsid w:val="00274A51"/>
    <w:rsid w:val="00274AF6"/>
    <w:rsid w:val="00274F96"/>
    <w:rsid w:val="002750D4"/>
    <w:rsid w:val="00275249"/>
    <w:rsid w:val="002754D5"/>
    <w:rsid w:val="002756BB"/>
    <w:rsid w:val="00275A1A"/>
    <w:rsid w:val="00275AA4"/>
    <w:rsid w:val="00275ADA"/>
    <w:rsid w:val="00275B93"/>
    <w:rsid w:val="00275BA3"/>
    <w:rsid w:val="00275DAF"/>
    <w:rsid w:val="0027639C"/>
    <w:rsid w:val="002769E4"/>
    <w:rsid w:val="00276A0F"/>
    <w:rsid w:val="00276AC8"/>
    <w:rsid w:val="00276B63"/>
    <w:rsid w:val="00276E4C"/>
    <w:rsid w:val="00277232"/>
    <w:rsid w:val="00277444"/>
    <w:rsid w:val="00277A47"/>
    <w:rsid w:val="00277A74"/>
    <w:rsid w:val="00277AA7"/>
    <w:rsid w:val="00277BA7"/>
    <w:rsid w:val="00277CE0"/>
    <w:rsid w:val="00277D58"/>
    <w:rsid w:val="002800C9"/>
    <w:rsid w:val="0028069E"/>
    <w:rsid w:val="002809C2"/>
    <w:rsid w:val="00280BDF"/>
    <w:rsid w:val="00280D69"/>
    <w:rsid w:val="00281077"/>
    <w:rsid w:val="002810CC"/>
    <w:rsid w:val="00281231"/>
    <w:rsid w:val="002812CF"/>
    <w:rsid w:val="0028162F"/>
    <w:rsid w:val="002816CC"/>
    <w:rsid w:val="0028172B"/>
    <w:rsid w:val="00281746"/>
    <w:rsid w:val="0028196D"/>
    <w:rsid w:val="00281AC4"/>
    <w:rsid w:val="00281D67"/>
    <w:rsid w:val="00281FB7"/>
    <w:rsid w:val="002821EF"/>
    <w:rsid w:val="002822FA"/>
    <w:rsid w:val="0028239E"/>
    <w:rsid w:val="00282824"/>
    <w:rsid w:val="002828FA"/>
    <w:rsid w:val="00282B60"/>
    <w:rsid w:val="00282D49"/>
    <w:rsid w:val="00282EE1"/>
    <w:rsid w:val="00282FCB"/>
    <w:rsid w:val="0028301B"/>
    <w:rsid w:val="00283066"/>
    <w:rsid w:val="0028369F"/>
    <w:rsid w:val="002836EE"/>
    <w:rsid w:val="00283712"/>
    <w:rsid w:val="002838F8"/>
    <w:rsid w:val="00283A10"/>
    <w:rsid w:val="00283CE8"/>
    <w:rsid w:val="00283DF0"/>
    <w:rsid w:val="00284083"/>
    <w:rsid w:val="002840D7"/>
    <w:rsid w:val="00284668"/>
    <w:rsid w:val="00284755"/>
    <w:rsid w:val="002847F6"/>
    <w:rsid w:val="002848BC"/>
    <w:rsid w:val="00284960"/>
    <w:rsid w:val="00285615"/>
    <w:rsid w:val="00285681"/>
    <w:rsid w:val="00285828"/>
    <w:rsid w:val="002858A1"/>
    <w:rsid w:val="00285B29"/>
    <w:rsid w:val="00285E8F"/>
    <w:rsid w:val="00285E95"/>
    <w:rsid w:val="00285F9C"/>
    <w:rsid w:val="00286094"/>
    <w:rsid w:val="002861F1"/>
    <w:rsid w:val="002865E2"/>
    <w:rsid w:val="00286815"/>
    <w:rsid w:val="00286A70"/>
    <w:rsid w:val="00286B37"/>
    <w:rsid w:val="00286C87"/>
    <w:rsid w:val="002872E0"/>
    <w:rsid w:val="00287A9C"/>
    <w:rsid w:val="00287C45"/>
    <w:rsid w:val="00287C68"/>
    <w:rsid w:val="00287F51"/>
    <w:rsid w:val="0029053C"/>
    <w:rsid w:val="002907BC"/>
    <w:rsid w:val="002909D4"/>
    <w:rsid w:val="00290DD2"/>
    <w:rsid w:val="00290F36"/>
    <w:rsid w:val="002910CF"/>
    <w:rsid w:val="0029135C"/>
    <w:rsid w:val="00291B09"/>
    <w:rsid w:val="00291D00"/>
    <w:rsid w:val="00291E21"/>
    <w:rsid w:val="00291EA5"/>
    <w:rsid w:val="00292138"/>
    <w:rsid w:val="002922F9"/>
    <w:rsid w:val="002923FC"/>
    <w:rsid w:val="002926D6"/>
    <w:rsid w:val="00292CD8"/>
    <w:rsid w:val="00292DB1"/>
    <w:rsid w:val="00292DE0"/>
    <w:rsid w:val="0029301E"/>
    <w:rsid w:val="002932BA"/>
    <w:rsid w:val="002933A2"/>
    <w:rsid w:val="00293692"/>
    <w:rsid w:val="00293ACF"/>
    <w:rsid w:val="00293AFC"/>
    <w:rsid w:val="00294093"/>
    <w:rsid w:val="0029414A"/>
    <w:rsid w:val="00294154"/>
    <w:rsid w:val="00294315"/>
    <w:rsid w:val="00294478"/>
    <w:rsid w:val="0029466C"/>
    <w:rsid w:val="00294BB1"/>
    <w:rsid w:val="00294C0A"/>
    <w:rsid w:val="00294E16"/>
    <w:rsid w:val="00294F6F"/>
    <w:rsid w:val="00295816"/>
    <w:rsid w:val="00295BBD"/>
    <w:rsid w:val="002964B8"/>
    <w:rsid w:val="00296716"/>
    <w:rsid w:val="0029684A"/>
    <w:rsid w:val="00296CB0"/>
    <w:rsid w:val="00297095"/>
    <w:rsid w:val="002974BE"/>
    <w:rsid w:val="00297512"/>
    <w:rsid w:val="00297779"/>
    <w:rsid w:val="00297A5B"/>
    <w:rsid w:val="00297AE8"/>
    <w:rsid w:val="00297C71"/>
    <w:rsid w:val="00297DA8"/>
    <w:rsid w:val="00297F8B"/>
    <w:rsid w:val="002A00A3"/>
    <w:rsid w:val="002A02F9"/>
    <w:rsid w:val="002A04CE"/>
    <w:rsid w:val="002A0A58"/>
    <w:rsid w:val="002A0CFA"/>
    <w:rsid w:val="002A0DA3"/>
    <w:rsid w:val="002A1128"/>
    <w:rsid w:val="002A12BA"/>
    <w:rsid w:val="002A12DC"/>
    <w:rsid w:val="002A1A9F"/>
    <w:rsid w:val="002A1C2F"/>
    <w:rsid w:val="002A1CD8"/>
    <w:rsid w:val="002A1DCC"/>
    <w:rsid w:val="002A1E9B"/>
    <w:rsid w:val="002A205B"/>
    <w:rsid w:val="002A20B4"/>
    <w:rsid w:val="002A23CB"/>
    <w:rsid w:val="002A25BE"/>
    <w:rsid w:val="002A2762"/>
    <w:rsid w:val="002A2B53"/>
    <w:rsid w:val="002A2EAA"/>
    <w:rsid w:val="002A32DA"/>
    <w:rsid w:val="002A36E4"/>
    <w:rsid w:val="002A3B55"/>
    <w:rsid w:val="002A3CF8"/>
    <w:rsid w:val="002A3FD0"/>
    <w:rsid w:val="002A4BAB"/>
    <w:rsid w:val="002A4C00"/>
    <w:rsid w:val="002A4C85"/>
    <w:rsid w:val="002A4C8E"/>
    <w:rsid w:val="002A4DAF"/>
    <w:rsid w:val="002A5081"/>
    <w:rsid w:val="002A5222"/>
    <w:rsid w:val="002A52B3"/>
    <w:rsid w:val="002A54EE"/>
    <w:rsid w:val="002A5601"/>
    <w:rsid w:val="002A5670"/>
    <w:rsid w:val="002A58C8"/>
    <w:rsid w:val="002A58FD"/>
    <w:rsid w:val="002A5A3E"/>
    <w:rsid w:val="002A607C"/>
    <w:rsid w:val="002A6185"/>
    <w:rsid w:val="002A6834"/>
    <w:rsid w:val="002A6AE5"/>
    <w:rsid w:val="002A7030"/>
    <w:rsid w:val="002A72BA"/>
    <w:rsid w:val="002A730D"/>
    <w:rsid w:val="002A7313"/>
    <w:rsid w:val="002A756D"/>
    <w:rsid w:val="002A7578"/>
    <w:rsid w:val="002A7E06"/>
    <w:rsid w:val="002B0034"/>
    <w:rsid w:val="002B0181"/>
    <w:rsid w:val="002B06CC"/>
    <w:rsid w:val="002B0998"/>
    <w:rsid w:val="002B0C04"/>
    <w:rsid w:val="002B0C17"/>
    <w:rsid w:val="002B0D3C"/>
    <w:rsid w:val="002B0EA2"/>
    <w:rsid w:val="002B0F52"/>
    <w:rsid w:val="002B0F95"/>
    <w:rsid w:val="002B1048"/>
    <w:rsid w:val="002B1130"/>
    <w:rsid w:val="002B1402"/>
    <w:rsid w:val="002B1503"/>
    <w:rsid w:val="002B1719"/>
    <w:rsid w:val="002B19A0"/>
    <w:rsid w:val="002B1D82"/>
    <w:rsid w:val="002B1EF0"/>
    <w:rsid w:val="002B214D"/>
    <w:rsid w:val="002B22EA"/>
    <w:rsid w:val="002B238C"/>
    <w:rsid w:val="002B23FB"/>
    <w:rsid w:val="002B2B5D"/>
    <w:rsid w:val="002B34BD"/>
    <w:rsid w:val="002B34C2"/>
    <w:rsid w:val="002B384C"/>
    <w:rsid w:val="002B393F"/>
    <w:rsid w:val="002B3947"/>
    <w:rsid w:val="002B39EA"/>
    <w:rsid w:val="002B3A0B"/>
    <w:rsid w:val="002B3CD2"/>
    <w:rsid w:val="002B407A"/>
    <w:rsid w:val="002B4173"/>
    <w:rsid w:val="002B421B"/>
    <w:rsid w:val="002B42C5"/>
    <w:rsid w:val="002B4341"/>
    <w:rsid w:val="002B478D"/>
    <w:rsid w:val="002B4BBD"/>
    <w:rsid w:val="002B4EFE"/>
    <w:rsid w:val="002B52A8"/>
    <w:rsid w:val="002B52B1"/>
    <w:rsid w:val="002B55C2"/>
    <w:rsid w:val="002B5A61"/>
    <w:rsid w:val="002B5E71"/>
    <w:rsid w:val="002B5EAC"/>
    <w:rsid w:val="002B5F2D"/>
    <w:rsid w:val="002B5F78"/>
    <w:rsid w:val="002B5FC7"/>
    <w:rsid w:val="002B6372"/>
    <w:rsid w:val="002B65AF"/>
    <w:rsid w:val="002B66E7"/>
    <w:rsid w:val="002B68D5"/>
    <w:rsid w:val="002B6B98"/>
    <w:rsid w:val="002B6DCD"/>
    <w:rsid w:val="002B7171"/>
    <w:rsid w:val="002B71DD"/>
    <w:rsid w:val="002B7497"/>
    <w:rsid w:val="002B74EA"/>
    <w:rsid w:val="002B76A1"/>
    <w:rsid w:val="002B775F"/>
    <w:rsid w:val="002B778D"/>
    <w:rsid w:val="002B78C5"/>
    <w:rsid w:val="002C0474"/>
    <w:rsid w:val="002C0A4D"/>
    <w:rsid w:val="002C0DC6"/>
    <w:rsid w:val="002C0DFF"/>
    <w:rsid w:val="002C13DF"/>
    <w:rsid w:val="002C1467"/>
    <w:rsid w:val="002C14DF"/>
    <w:rsid w:val="002C15EC"/>
    <w:rsid w:val="002C188F"/>
    <w:rsid w:val="002C2049"/>
    <w:rsid w:val="002C2320"/>
    <w:rsid w:val="002C2419"/>
    <w:rsid w:val="002C248D"/>
    <w:rsid w:val="002C27A6"/>
    <w:rsid w:val="002C2C6F"/>
    <w:rsid w:val="002C2CE9"/>
    <w:rsid w:val="002C2DD9"/>
    <w:rsid w:val="002C2E97"/>
    <w:rsid w:val="002C2F58"/>
    <w:rsid w:val="002C313E"/>
    <w:rsid w:val="002C326D"/>
    <w:rsid w:val="002C33E7"/>
    <w:rsid w:val="002C34BD"/>
    <w:rsid w:val="002C3593"/>
    <w:rsid w:val="002C3644"/>
    <w:rsid w:val="002C36CB"/>
    <w:rsid w:val="002C375D"/>
    <w:rsid w:val="002C3888"/>
    <w:rsid w:val="002C3AA3"/>
    <w:rsid w:val="002C3AE5"/>
    <w:rsid w:val="002C3C96"/>
    <w:rsid w:val="002C3DA6"/>
    <w:rsid w:val="002C43A3"/>
    <w:rsid w:val="002C43AD"/>
    <w:rsid w:val="002C4732"/>
    <w:rsid w:val="002C48A5"/>
    <w:rsid w:val="002C4985"/>
    <w:rsid w:val="002C4987"/>
    <w:rsid w:val="002C4A10"/>
    <w:rsid w:val="002C4BD7"/>
    <w:rsid w:val="002C4D28"/>
    <w:rsid w:val="002C4DC2"/>
    <w:rsid w:val="002C519B"/>
    <w:rsid w:val="002C54C6"/>
    <w:rsid w:val="002C57B8"/>
    <w:rsid w:val="002C5828"/>
    <w:rsid w:val="002C588B"/>
    <w:rsid w:val="002C5D5B"/>
    <w:rsid w:val="002C61AC"/>
    <w:rsid w:val="002C6A1A"/>
    <w:rsid w:val="002C6A73"/>
    <w:rsid w:val="002C6A8A"/>
    <w:rsid w:val="002C6D11"/>
    <w:rsid w:val="002C6EAA"/>
    <w:rsid w:val="002C6F31"/>
    <w:rsid w:val="002C6FA6"/>
    <w:rsid w:val="002C6FDD"/>
    <w:rsid w:val="002C76F3"/>
    <w:rsid w:val="002C7F2E"/>
    <w:rsid w:val="002D0003"/>
    <w:rsid w:val="002D002C"/>
    <w:rsid w:val="002D03B5"/>
    <w:rsid w:val="002D0457"/>
    <w:rsid w:val="002D04CE"/>
    <w:rsid w:val="002D0E2A"/>
    <w:rsid w:val="002D0FD4"/>
    <w:rsid w:val="002D1198"/>
    <w:rsid w:val="002D1593"/>
    <w:rsid w:val="002D181F"/>
    <w:rsid w:val="002D18B3"/>
    <w:rsid w:val="002D1FAB"/>
    <w:rsid w:val="002D21E5"/>
    <w:rsid w:val="002D22B2"/>
    <w:rsid w:val="002D25E0"/>
    <w:rsid w:val="002D2867"/>
    <w:rsid w:val="002D2AF1"/>
    <w:rsid w:val="002D2C82"/>
    <w:rsid w:val="002D2CD9"/>
    <w:rsid w:val="002D2E0A"/>
    <w:rsid w:val="002D2EA5"/>
    <w:rsid w:val="002D2F8E"/>
    <w:rsid w:val="002D300C"/>
    <w:rsid w:val="002D30DA"/>
    <w:rsid w:val="002D316C"/>
    <w:rsid w:val="002D38CB"/>
    <w:rsid w:val="002D393A"/>
    <w:rsid w:val="002D3CE4"/>
    <w:rsid w:val="002D3D7C"/>
    <w:rsid w:val="002D3FEA"/>
    <w:rsid w:val="002D4124"/>
    <w:rsid w:val="002D441B"/>
    <w:rsid w:val="002D4503"/>
    <w:rsid w:val="002D47B4"/>
    <w:rsid w:val="002D49A4"/>
    <w:rsid w:val="002D49C9"/>
    <w:rsid w:val="002D4BC6"/>
    <w:rsid w:val="002D508C"/>
    <w:rsid w:val="002D50FA"/>
    <w:rsid w:val="002D54DE"/>
    <w:rsid w:val="002D5538"/>
    <w:rsid w:val="002D565F"/>
    <w:rsid w:val="002D566C"/>
    <w:rsid w:val="002D567E"/>
    <w:rsid w:val="002D588A"/>
    <w:rsid w:val="002D5930"/>
    <w:rsid w:val="002D5936"/>
    <w:rsid w:val="002D5B4F"/>
    <w:rsid w:val="002D5D15"/>
    <w:rsid w:val="002D5D7F"/>
    <w:rsid w:val="002D5F75"/>
    <w:rsid w:val="002D608D"/>
    <w:rsid w:val="002D60EE"/>
    <w:rsid w:val="002D646F"/>
    <w:rsid w:val="002D647D"/>
    <w:rsid w:val="002D649A"/>
    <w:rsid w:val="002D68D9"/>
    <w:rsid w:val="002D6BFB"/>
    <w:rsid w:val="002D6EAA"/>
    <w:rsid w:val="002D6FCA"/>
    <w:rsid w:val="002D700E"/>
    <w:rsid w:val="002D71CA"/>
    <w:rsid w:val="002D7407"/>
    <w:rsid w:val="002D746A"/>
    <w:rsid w:val="002D786E"/>
    <w:rsid w:val="002D7A4F"/>
    <w:rsid w:val="002D7BBB"/>
    <w:rsid w:val="002D7F37"/>
    <w:rsid w:val="002E0193"/>
    <w:rsid w:val="002E0AD7"/>
    <w:rsid w:val="002E0B75"/>
    <w:rsid w:val="002E0BD2"/>
    <w:rsid w:val="002E10A0"/>
    <w:rsid w:val="002E175F"/>
    <w:rsid w:val="002E1920"/>
    <w:rsid w:val="002E196C"/>
    <w:rsid w:val="002E1A92"/>
    <w:rsid w:val="002E1AB9"/>
    <w:rsid w:val="002E1B8A"/>
    <w:rsid w:val="002E1B98"/>
    <w:rsid w:val="002E1BB0"/>
    <w:rsid w:val="002E1C09"/>
    <w:rsid w:val="002E1F4A"/>
    <w:rsid w:val="002E1F4B"/>
    <w:rsid w:val="002E247F"/>
    <w:rsid w:val="002E28C2"/>
    <w:rsid w:val="002E2A66"/>
    <w:rsid w:val="002E2E3B"/>
    <w:rsid w:val="002E32C0"/>
    <w:rsid w:val="002E3530"/>
    <w:rsid w:val="002E353B"/>
    <w:rsid w:val="002E3B54"/>
    <w:rsid w:val="002E3C5B"/>
    <w:rsid w:val="002E3DC1"/>
    <w:rsid w:val="002E3F51"/>
    <w:rsid w:val="002E40FD"/>
    <w:rsid w:val="002E445F"/>
    <w:rsid w:val="002E4595"/>
    <w:rsid w:val="002E4B71"/>
    <w:rsid w:val="002E4ECA"/>
    <w:rsid w:val="002E4FF0"/>
    <w:rsid w:val="002E5249"/>
    <w:rsid w:val="002E55C8"/>
    <w:rsid w:val="002E55F1"/>
    <w:rsid w:val="002E56EB"/>
    <w:rsid w:val="002E5953"/>
    <w:rsid w:val="002E5ABA"/>
    <w:rsid w:val="002E5F2A"/>
    <w:rsid w:val="002E5F9B"/>
    <w:rsid w:val="002E618B"/>
    <w:rsid w:val="002E61DB"/>
    <w:rsid w:val="002E630B"/>
    <w:rsid w:val="002E65DC"/>
    <w:rsid w:val="002E6615"/>
    <w:rsid w:val="002E6750"/>
    <w:rsid w:val="002E6796"/>
    <w:rsid w:val="002E6888"/>
    <w:rsid w:val="002E6BA7"/>
    <w:rsid w:val="002E7192"/>
    <w:rsid w:val="002E724A"/>
    <w:rsid w:val="002E76DC"/>
    <w:rsid w:val="002E7E3C"/>
    <w:rsid w:val="002E7EAD"/>
    <w:rsid w:val="002F026B"/>
    <w:rsid w:val="002F0361"/>
    <w:rsid w:val="002F0394"/>
    <w:rsid w:val="002F0998"/>
    <w:rsid w:val="002F0A05"/>
    <w:rsid w:val="002F0BA1"/>
    <w:rsid w:val="002F1268"/>
    <w:rsid w:val="002F1405"/>
    <w:rsid w:val="002F14B0"/>
    <w:rsid w:val="002F1642"/>
    <w:rsid w:val="002F1791"/>
    <w:rsid w:val="002F187A"/>
    <w:rsid w:val="002F1A5F"/>
    <w:rsid w:val="002F1BF0"/>
    <w:rsid w:val="002F1CE1"/>
    <w:rsid w:val="002F2026"/>
    <w:rsid w:val="002F205B"/>
    <w:rsid w:val="002F2109"/>
    <w:rsid w:val="002F22FF"/>
    <w:rsid w:val="002F243E"/>
    <w:rsid w:val="002F24A1"/>
    <w:rsid w:val="002F2518"/>
    <w:rsid w:val="002F2A22"/>
    <w:rsid w:val="002F2EFC"/>
    <w:rsid w:val="002F3505"/>
    <w:rsid w:val="002F3897"/>
    <w:rsid w:val="002F3919"/>
    <w:rsid w:val="002F3A5F"/>
    <w:rsid w:val="002F3AC9"/>
    <w:rsid w:val="002F3C56"/>
    <w:rsid w:val="002F3E99"/>
    <w:rsid w:val="002F4127"/>
    <w:rsid w:val="002F433D"/>
    <w:rsid w:val="002F4B57"/>
    <w:rsid w:val="002F4BEB"/>
    <w:rsid w:val="002F4C8F"/>
    <w:rsid w:val="002F501B"/>
    <w:rsid w:val="002F511D"/>
    <w:rsid w:val="002F51BE"/>
    <w:rsid w:val="002F5216"/>
    <w:rsid w:val="002F57FF"/>
    <w:rsid w:val="002F5B51"/>
    <w:rsid w:val="002F5C74"/>
    <w:rsid w:val="002F5CF3"/>
    <w:rsid w:val="002F5D00"/>
    <w:rsid w:val="002F6116"/>
    <w:rsid w:val="002F65FC"/>
    <w:rsid w:val="002F6669"/>
    <w:rsid w:val="002F67B4"/>
    <w:rsid w:val="002F687B"/>
    <w:rsid w:val="002F68A0"/>
    <w:rsid w:val="002F6934"/>
    <w:rsid w:val="002F6CF9"/>
    <w:rsid w:val="002F723E"/>
    <w:rsid w:val="002F728E"/>
    <w:rsid w:val="002F748C"/>
    <w:rsid w:val="002F76D6"/>
    <w:rsid w:val="002F7774"/>
    <w:rsid w:val="002F7953"/>
    <w:rsid w:val="002F7A1A"/>
    <w:rsid w:val="002F7D33"/>
    <w:rsid w:val="002F7EC5"/>
    <w:rsid w:val="002F7F7B"/>
    <w:rsid w:val="00300088"/>
    <w:rsid w:val="003003F2"/>
    <w:rsid w:val="00300479"/>
    <w:rsid w:val="003004AB"/>
    <w:rsid w:val="003004B1"/>
    <w:rsid w:val="0030051A"/>
    <w:rsid w:val="0030064F"/>
    <w:rsid w:val="00300737"/>
    <w:rsid w:val="00300802"/>
    <w:rsid w:val="00300824"/>
    <w:rsid w:val="00300A23"/>
    <w:rsid w:val="00300D1B"/>
    <w:rsid w:val="00300D73"/>
    <w:rsid w:val="00300F65"/>
    <w:rsid w:val="00301069"/>
    <w:rsid w:val="0030119A"/>
    <w:rsid w:val="0030131F"/>
    <w:rsid w:val="00301481"/>
    <w:rsid w:val="0030160B"/>
    <w:rsid w:val="0030164C"/>
    <w:rsid w:val="00301983"/>
    <w:rsid w:val="00301D1D"/>
    <w:rsid w:val="00301D72"/>
    <w:rsid w:val="00301EFB"/>
    <w:rsid w:val="00301F91"/>
    <w:rsid w:val="003021A0"/>
    <w:rsid w:val="00302219"/>
    <w:rsid w:val="00302BA1"/>
    <w:rsid w:val="00302CBC"/>
    <w:rsid w:val="00302F96"/>
    <w:rsid w:val="00303024"/>
    <w:rsid w:val="00303157"/>
    <w:rsid w:val="003032D1"/>
    <w:rsid w:val="003035AF"/>
    <w:rsid w:val="003035E4"/>
    <w:rsid w:val="003037FD"/>
    <w:rsid w:val="0030394E"/>
    <w:rsid w:val="00303D84"/>
    <w:rsid w:val="00303FFF"/>
    <w:rsid w:val="003041D5"/>
    <w:rsid w:val="00304932"/>
    <w:rsid w:val="00304A5F"/>
    <w:rsid w:val="00304B27"/>
    <w:rsid w:val="00304CA6"/>
    <w:rsid w:val="00304F63"/>
    <w:rsid w:val="00304F65"/>
    <w:rsid w:val="0030505B"/>
    <w:rsid w:val="003050B8"/>
    <w:rsid w:val="0030536F"/>
    <w:rsid w:val="003057E0"/>
    <w:rsid w:val="00305949"/>
    <w:rsid w:val="00305BF4"/>
    <w:rsid w:val="00305D37"/>
    <w:rsid w:val="00305D91"/>
    <w:rsid w:val="00305EAF"/>
    <w:rsid w:val="00306105"/>
    <w:rsid w:val="0030621D"/>
    <w:rsid w:val="003064F3"/>
    <w:rsid w:val="00306B28"/>
    <w:rsid w:val="00306E6C"/>
    <w:rsid w:val="003077A1"/>
    <w:rsid w:val="003079F2"/>
    <w:rsid w:val="00307B22"/>
    <w:rsid w:val="00307E20"/>
    <w:rsid w:val="00310035"/>
    <w:rsid w:val="003101D9"/>
    <w:rsid w:val="003104DC"/>
    <w:rsid w:val="003105DC"/>
    <w:rsid w:val="003106E4"/>
    <w:rsid w:val="0031079B"/>
    <w:rsid w:val="00310BA3"/>
    <w:rsid w:val="00310C7B"/>
    <w:rsid w:val="00310E95"/>
    <w:rsid w:val="00311374"/>
    <w:rsid w:val="00311533"/>
    <w:rsid w:val="00311537"/>
    <w:rsid w:val="00311691"/>
    <w:rsid w:val="00311CDC"/>
    <w:rsid w:val="00311DEB"/>
    <w:rsid w:val="00312517"/>
    <w:rsid w:val="003125DB"/>
    <w:rsid w:val="0031264F"/>
    <w:rsid w:val="00312A19"/>
    <w:rsid w:val="00312BDC"/>
    <w:rsid w:val="00312D1E"/>
    <w:rsid w:val="00312D79"/>
    <w:rsid w:val="0031323D"/>
    <w:rsid w:val="003132D2"/>
    <w:rsid w:val="003133C3"/>
    <w:rsid w:val="003133D8"/>
    <w:rsid w:val="0031360A"/>
    <w:rsid w:val="00313DF5"/>
    <w:rsid w:val="0031401E"/>
    <w:rsid w:val="0031477F"/>
    <w:rsid w:val="0031486F"/>
    <w:rsid w:val="0031506D"/>
    <w:rsid w:val="00315120"/>
    <w:rsid w:val="00315169"/>
    <w:rsid w:val="00315193"/>
    <w:rsid w:val="0031529B"/>
    <w:rsid w:val="003152C6"/>
    <w:rsid w:val="00315408"/>
    <w:rsid w:val="00315AAB"/>
    <w:rsid w:val="00315ABA"/>
    <w:rsid w:val="00315E1A"/>
    <w:rsid w:val="00316049"/>
    <w:rsid w:val="00316676"/>
    <w:rsid w:val="003169CC"/>
    <w:rsid w:val="00316B0B"/>
    <w:rsid w:val="00316B1D"/>
    <w:rsid w:val="00316C5B"/>
    <w:rsid w:val="00316CCF"/>
    <w:rsid w:val="0031708A"/>
    <w:rsid w:val="00317101"/>
    <w:rsid w:val="00317257"/>
    <w:rsid w:val="00317517"/>
    <w:rsid w:val="00317581"/>
    <w:rsid w:val="003175CE"/>
    <w:rsid w:val="003175DB"/>
    <w:rsid w:val="00317666"/>
    <w:rsid w:val="003179CE"/>
    <w:rsid w:val="00320176"/>
    <w:rsid w:val="00320291"/>
    <w:rsid w:val="00320509"/>
    <w:rsid w:val="00320522"/>
    <w:rsid w:val="0032080A"/>
    <w:rsid w:val="003208C3"/>
    <w:rsid w:val="003208DB"/>
    <w:rsid w:val="003209F7"/>
    <w:rsid w:val="00320CAD"/>
    <w:rsid w:val="00320CC9"/>
    <w:rsid w:val="00320E1C"/>
    <w:rsid w:val="00320E8D"/>
    <w:rsid w:val="003213A0"/>
    <w:rsid w:val="0032143D"/>
    <w:rsid w:val="003214A0"/>
    <w:rsid w:val="003214F4"/>
    <w:rsid w:val="00321CB2"/>
    <w:rsid w:val="00321DA9"/>
    <w:rsid w:val="00321E23"/>
    <w:rsid w:val="00321E97"/>
    <w:rsid w:val="00321F14"/>
    <w:rsid w:val="00322382"/>
    <w:rsid w:val="0032240B"/>
    <w:rsid w:val="00322797"/>
    <w:rsid w:val="003227AF"/>
    <w:rsid w:val="00322B1C"/>
    <w:rsid w:val="00322DDF"/>
    <w:rsid w:val="00323010"/>
    <w:rsid w:val="003232D8"/>
    <w:rsid w:val="0032331A"/>
    <w:rsid w:val="003238BF"/>
    <w:rsid w:val="00323AB9"/>
    <w:rsid w:val="00323D54"/>
    <w:rsid w:val="003243F4"/>
    <w:rsid w:val="0032486A"/>
    <w:rsid w:val="00324988"/>
    <w:rsid w:val="00324A72"/>
    <w:rsid w:val="00324EBB"/>
    <w:rsid w:val="00325418"/>
    <w:rsid w:val="00325530"/>
    <w:rsid w:val="00325810"/>
    <w:rsid w:val="00325909"/>
    <w:rsid w:val="00326052"/>
    <w:rsid w:val="003263D2"/>
    <w:rsid w:val="003264B9"/>
    <w:rsid w:val="003269C6"/>
    <w:rsid w:val="00326B75"/>
    <w:rsid w:val="00326C5F"/>
    <w:rsid w:val="00326CA8"/>
    <w:rsid w:val="00327764"/>
    <w:rsid w:val="003278C0"/>
    <w:rsid w:val="00327BCE"/>
    <w:rsid w:val="00327EA8"/>
    <w:rsid w:val="00330193"/>
    <w:rsid w:val="003301A7"/>
    <w:rsid w:val="003301BA"/>
    <w:rsid w:val="003302A8"/>
    <w:rsid w:val="00330477"/>
    <w:rsid w:val="0033097B"/>
    <w:rsid w:val="00330DC9"/>
    <w:rsid w:val="00330DD5"/>
    <w:rsid w:val="00330EA1"/>
    <w:rsid w:val="00331110"/>
    <w:rsid w:val="0033159F"/>
    <w:rsid w:val="00331ABA"/>
    <w:rsid w:val="00331FDD"/>
    <w:rsid w:val="00332619"/>
    <w:rsid w:val="003327B7"/>
    <w:rsid w:val="00332B2C"/>
    <w:rsid w:val="00332B7C"/>
    <w:rsid w:val="00332C51"/>
    <w:rsid w:val="0033311C"/>
    <w:rsid w:val="0033344F"/>
    <w:rsid w:val="003335A7"/>
    <w:rsid w:val="003335CE"/>
    <w:rsid w:val="003336CC"/>
    <w:rsid w:val="00333A79"/>
    <w:rsid w:val="00333CA9"/>
    <w:rsid w:val="00333D85"/>
    <w:rsid w:val="00333F5A"/>
    <w:rsid w:val="00333FB5"/>
    <w:rsid w:val="00333FDE"/>
    <w:rsid w:val="003342EC"/>
    <w:rsid w:val="00334AA1"/>
    <w:rsid w:val="00335114"/>
    <w:rsid w:val="0033539A"/>
    <w:rsid w:val="003353B1"/>
    <w:rsid w:val="00335940"/>
    <w:rsid w:val="00335A04"/>
    <w:rsid w:val="00335A2D"/>
    <w:rsid w:val="00335D65"/>
    <w:rsid w:val="00335E4C"/>
    <w:rsid w:val="00335F0E"/>
    <w:rsid w:val="003364BF"/>
    <w:rsid w:val="00336533"/>
    <w:rsid w:val="00336665"/>
    <w:rsid w:val="003366AD"/>
    <w:rsid w:val="003367C1"/>
    <w:rsid w:val="00336854"/>
    <w:rsid w:val="00336AFE"/>
    <w:rsid w:val="00336BC3"/>
    <w:rsid w:val="00336C07"/>
    <w:rsid w:val="00336D38"/>
    <w:rsid w:val="00336D7B"/>
    <w:rsid w:val="00337291"/>
    <w:rsid w:val="00337355"/>
    <w:rsid w:val="00337953"/>
    <w:rsid w:val="00337B0E"/>
    <w:rsid w:val="00337C2D"/>
    <w:rsid w:val="0034003D"/>
    <w:rsid w:val="003401DF"/>
    <w:rsid w:val="003402E2"/>
    <w:rsid w:val="00340314"/>
    <w:rsid w:val="003405BA"/>
    <w:rsid w:val="0034076A"/>
    <w:rsid w:val="0034092F"/>
    <w:rsid w:val="00340C23"/>
    <w:rsid w:val="00340C94"/>
    <w:rsid w:val="00340F5D"/>
    <w:rsid w:val="00341047"/>
    <w:rsid w:val="003410C7"/>
    <w:rsid w:val="00341142"/>
    <w:rsid w:val="00341169"/>
    <w:rsid w:val="0034129B"/>
    <w:rsid w:val="0034137C"/>
    <w:rsid w:val="0034147B"/>
    <w:rsid w:val="0034187A"/>
    <w:rsid w:val="00341A70"/>
    <w:rsid w:val="00341BF0"/>
    <w:rsid w:val="00341F96"/>
    <w:rsid w:val="00342564"/>
    <w:rsid w:val="0034269A"/>
    <w:rsid w:val="00342C45"/>
    <w:rsid w:val="00342D8D"/>
    <w:rsid w:val="00342E93"/>
    <w:rsid w:val="00342FBF"/>
    <w:rsid w:val="00342FE3"/>
    <w:rsid w:val="003431C9"/>
    <w:rsid w:val="003432AB"/>
    <w:rsid w:val="0034348D"/>
    <w:rsid w:val="0034353D"/>
    <w:rsid w:val="003435B6"/>
    <w:rsid w:val="003436AE"/>
    <w:rsid w:val="00343867"/>
    <w:rsid w:val="00343A3B"/>
    <w:rsid w:val="00343B74"/>
    <w:rsid w:val="00343FD8"/>
    <w:rsid w:val="0034415D"/>
    <w:rsid w:val="00344352"/>
    <w:rsid w:val="0034435A"/>
    <w:rsid w:val="003443C1"/>
    <w:rsid w:val="0034446A"/>
    <w:rsid w:val="003444C2"/>
    <w:rsid w:val="0034462E"/>
    <w:rsid w:val="0034473B"/>
    <w:rsid w:val="00344939"/>
    <w:rsid w:val="00344B75"/>
    <w:rsid w:val="00344C5C"/>
    <w:rsid w:val="00344D1E"/>
    <w:rsid w:val="00344F4B"/>
    <w:rsid w:val="00344FE2"/>
    <w:rsid w:val="003452E5"/>
    <w:rsid w:val="00345492"/>
    <w:rsid w:val="00345894"/>
    <w:rsid w:val="00345924"/>
    <w:rsid w:val="0034595F"/>
    <w:rsid w:val="00345B50"/>
    <w:rsid w:val="00346125"/>
    <w:rsid w:val="00346135"/>
    <w:rsid w:val="00346532"/>
    <w:rsid w:val="003466D1"/>
    <w:rsid w:val="003467FF"/>
    <w:rsid w:val="00346C98"/>
    <w:rsid w:val="00346F94"/>
    <w:rsid w:val="00347044"/>
    <w:rsid w:val="00347075"/>
    <w:rsid w:val="00347149"/>
    <w:rsid w:val="00347536"/>
    <w:rsid w:val="00347E51"/>
    <w:rsid w:val="00347F65"/>
    <w:rsid w:val="00347F99"/>
    <w:rsid w:val="00350006"/>
    <w:rsid w:val="003500DC"/>
    <w:rsid w:val="0035011B"/>
    <w:rsid w:val="00350473"/>
    <w:rsid w:val="0035049A"/>
    <w:rsid w:val="003505B4"/>
    <w:rsid w:val="003506FA"/>
    <w:rsid w:val="0035079C"/>
    <w:rsid w:val="00350A57"/>
    <w:rsid w:val="00350BB4"/>
    <w:rsid w:val="00350BF9"/>
    <w:rsid w:val="00350C62"/>
    <w:rsid w:val="00350D60"/>
    <w:rsid w:val="00350DAE"/>
    <w:rsid w:val="00350DD0"/>
    <w:rsid w:val="00350E0B"/>
    <w:rsid w:val="00351155"/>
    <w:rsid w:val="00351242"/>
    <w:rsid w:val="0035132D"/>
    <w:rsid w:val="0035138A"/>
    <w:rsid w:val="003513F8"/>
    <w:rsid w:val="003517D7"/>
    <w:rsid w:val="0035209A"/>
    <w:rsid w:val="00352380"/>
    <w:rsid w:val="00352734"/>
    <w:rsid w:val="00352B04"/>
    <w:rsid w:val="00352E1B"/>
    <w:rsid w:val="00352EEB"/>
    <w:rsid w:val="00352FB0"/>
    <w:rsid w:val="00352FD7"/>
    <w:rsid w:val="00353167"/>
    <w:rsid w:val="00353589"/>
    <w:rsid w:val="003537E4"/>
    <w:rsid w:val="00353931"/>
    <w:rsid w:val="0035399C"/>
    <w:rsid w:val="00353BDA"/>
    <w:rsid w:val="00354243"/>
    <w:rsid w:val="00354375"/>
    <w:rsid w:val="00354653"/>
    <w:rsid w:val="0035467F"/>
    <w:rsid w:val="00354922"/>
    <w:rsid w:val="00354940"/>
    <w:rsid w:val="00354974"/>
    <w:rsid w:val="00354A6F"/>
    <w:rsid w:val="00354A96"/>
    <w:rsid w:val="00354C88"/>
    <w:rsid w:val="00354E44"/>
    <w:rsid w:val="003550DF"/>
    <w:rsid w:val="003555FE"/>
    <w:rsid w:val="00355625"/>
    <w:rsid w:val="00355A80"/>
    <w:rsid w:val="00355BFF"/>
    <w:rsid w:val="00355CA5"/>
    <w:rsid w:val="00356073"/>
    <w:rsid w:val="00356230"/>
    <w:rsid w:val="00356B89"/>
    <w:rsid w:val="00356C03"/>
    <w:rsid w:val="00356EE3"/>
    <w:rsid w:val="00356F87"/>
    <w:rsid w:val="00356FD4"/>
    <w:rsid w:val="003576FB"/>
    <w:rsid w:val="003577B3"/>
    <w:rsid w:val="00360044"/>
    <w:rsid w:val="0036014F"/>
    <w:rsid w:val="0036135C"/>
    <w:rsid w:val="00361562"/>
    <w:rsid w:val="00361C5C"/>
    <w:rsid w:val="00361D9B"/>
    <w:rsid w:val="00361E77"/>
    <w:rsid w:val="00362367"/>
    <w:rsid w:val="003624F4"/>
    <w:rsid w:val="00362651"/>
    <w:rsid w:val="00362784"/>
    <w:rsid w:val="00362C73"/>
    <w:rsid w:val="00362DDE"/>
    <w:rsid w:val="003630DD"/>
    <w:rsid w:val="0036323B"/>
    <w:rsid w:val="00363387"/>
    <w:rsid w:val="003633C9"/>
    <w:rsid w:val="0036342F"/>
    <w:rsid w:val="00363570"/>
    <w:rsid w:val="00363742"/>
    <w:rsid w:val="003637C7"/>
    <w:rsid w:val="003642D6"/>
    <w:rsid w:val="00364655"/>
    <w:rsid w:val="003648EA"/>
    <w:rsid w:val="00364990"/>
    <w:rsid w:val="00364A25"/>
    <w:rsid w:val="00364AAF"/>
    <w:rsid w:val="00364BD2"/>
    <w:rsid w:val="00364E30"/>
    <w:rsid w:val="00365084"/>
    <w:rsid w:val="00365187"/>
    <w:rsid w:val="00365817"/>
    <w:rsid w:val="00365C48"/>
    <w:rsid w:val="00365C70"/>
    <w:rsid w:val="00366204"/>
    <w:rsid w:val="003663D5"/>
    <w:rsid w:val="0036644E"/>
    <w:rsid w:val="003665D9"/>
    <w:rsid w:val="0036662F"/>
    <w:rsid w:val="003666DE"/>
    <w:rsid w:val="003667CD"/>
    <w:rsid w:val="00366ECD"/>
    <w:rsid w:val="003675E3"/>
    <w:rsid w:val="0036778A"/>
    <w:rsid w:val="00367888"/>
    <w:rsid w:val="00367C5B"/>
    <w:rsid w:val="00367CD6"/>
    <w:rsid w:val="00367DD4"/>
    <w:rsid w:val="00367FF5"/>
    <w:rsid w:val="003702F3"/>
    <w:rsid w:val="0037097F"/>
    <w:rsid w:val="00370A00"/>
    <w:rsid w:val="00370E76"/>
    <w:rsid w:val="00370EBC"/>
    <w:rsid w:val="003711EB"/>
    <w:rsid w:val="003711FA"/>
    <w:rsid w:val="0037156B"/>
    <w:rsid w:val="0037163D"/>
    <w:rsid w:val="00371AAF"/>
    <w:rsid w:val="0037212E"/>
    <w:rsid w:val="00372371"/>
    <w:rsid w:val="0037259F"/>
    <w:rsid w:val="00372779"/>
    <w:rsid w:val="003727B0"/>
    <w:rsid w:val="0037284D"/>
    <w:rsid w:val="003728C3"/>
    <w:rsid w:val="0037291A"/>
    <w:rsid w:val="00372B11"/>
    <w:rsid w:val="00372C0F"/>
    <w:rsid w:val="00372C3C"/>
    <w:rsid w:val="00372E88"/>
    <w:rsid w:val="00373191"/>
    <w:rsid w:val="00373438"/>
    <w:rsid w:val="00373471"/>
    <w:rsid w:val="003736B9"/>
    <w:rsid w:val="003739AB"/>
    <w:rsid w:val="00373A0C"/>
    <w:rsid w:val="00373FA0"/>
    <w:rsid w:val="00374E86"/>
    <w:rsid w:val="00374EC9"/>
    <w:rsid w:val="00375171"/>
    <w:rsid w:val="003753BE"/>
    <w:rsid w:val="0037559B"/>
    <w:rsid w:val="003756D7"/>
    <w:rsid w:val="003757D6"/>
    <w:rsid w:val="00375F46"/>
    <w:rsid w:val="003761BC"/>
    <w:rsid w:val="00376279"/>
    <w:rsid w:val="003763AE"/>
    <w:rsid w:val="003764D8"/>
    <w:rsid w:val="003768A1"/>
    <w:rsid w:val="00376AD0"/>
    <w:rsid w:val="00376BFE"/>
    <w:rsid w:val="003774DF"/>
    <w:rsid w:val="00377B26"/>
    <w:rsid w:val="00377C06"/>
    <w:rsid w:val="00377DE0"/>
    <w:rsid w:val="00377FAF"/>
    <w:rsid w:val="00380091"/>
    <w:rsid w:val="0038063E"/>
    <w:rsid w:val="0038082E"/>
    <w:rsid w:val="00380A50"/>
    <w:rsid w:val="00380C46"/>
    <w:rsid w:val="00380E7D"/>
    <w:rsid w:val="00380FB3"/>
    <w:rsid w:val="00380FD2"/>
    <w:rsid w:val="003810C8"/>
    <w:rsid w:val="00381D53"/>
    <w:rsid w:val="0038209F"/>
    <w:rsid w:val="0038210C"/>
    <w:rsid w:val="00382360"/>
    <w:rsid w:val="003824B3"/>
    <w:rsid w:val="00382861"/>
    <w:rsid w:val="003829D2"/>
    <w:rsid w:val="003829D3"/>
    <w:rsid w:val="00382C79"/>
    <w:rsid w:val="00383437"/>
    <w:rsid w:val="003835F7"/>
    <w:rsid w:val="003839E7"/>
    <w:rsid w:val="00383F0C"/>
    <w:rsid w:val="00384433"/>
    <w:rsid w:val="00384692"/>
    <w:rsid w:val="0038492F"/>
    <w:rsid w:val="0038498E"/>
    <w:rsid w:val="00384C9C"/>
    <w:rsid w:val="00384D5B"/>
    <w:rsid w:val="00384EF2"/>
    <w:rsid w:val="003850DB"/>
    <w:rsid w:val="0038526A"/>
    <w:rsid w:val="003852B5"/>
    <w:rsid w:val="003853E3"/>
    <w:rsid w:val="00385514"/>
    <w:rsid w:val="0038566C"/>
    <w:rsid w:val="00385970"/>
    <w:rsid w:val="00385D41"/>
    <w:rsid w:val="003860C3"/>
    <w:rsid w:val="0038625E"/>
    <w:rsid w:val="00386275"/>
    <w:rsid w:val="00386351"/>
    <w:rsid w:val="00386532"/>
    <w:rsid w:val="00386A25"/>
    <w:rsid w:val="00386C70"/>
    <w:rsid w:val="00386E6C"/>
    <w:rsid w:val="00387307"/>
    <w:rsid w:val="00387589"/>
    <w:rsid w:val="003876C0"/>
    <w:rsid w:val="003878E5"/>
    <w:rsid w:val="00387C34"/>
    <w:rsid w:val="00387C39"/>
    <w:rsid w:val="00387D83"/>
    <w:rsid w:val="00387F90"/>
    <w:rsid w:val="00390092"/>
    <w:rsid w:val="003901F9"/>
    <w:rsid w:val="003903C7"/>
    <w:rsid w:val="003903F3"/>
    <w:rsid w:val="00390475"/>
    <w:rsid w:val="003905A0"/>
    <w:rsid w:val="003905BD"/>
    <w:rsid w:val="003908F5"/>
    <w:rsid w:val="00390C01"/>
    <w:rsid w:val="00390CE2"/>
    <w:rsid w:val="00390D60"/>
    <w:rsid w:val="00390E01"/>
    <w:rsid w:val="003912D0"/>
    <w:rsid w:val="00391CCB"/>
    <w:rsid w:val="00391FDF"/>
    <w:rsid w:val="003925E3"/>
    <w:rsid w:val="00392707"/>
    <w:rsid w:val="0039272B"/>
    <w:rsid w:val="0039290D"/>
    <w:rsid w:val="00392940"/>
    <w:rsid w:val="003929B7"/>
    <w:rsid w:val="00393237"/>
    <w:rsid w:val="0039379E"/>
    <w:rsid w:val="00393C4C"/>
    <w:rsid w:val="00393E1D"/>
    <w:rsid w:val="0039409D"/>
    <w:rsid w:val="0039413A"/>
    <w:rsid w:val="003941D9"/>
    <w:rsid w:val="003949AB"/>
    <w:rsid w:val="00394A35"/>
    <w:rsid w:val="00394ABC"/>
    <w:rsid w:val="00394AE6"/>
    <w:rsid w:val="00394CFD"/>
    <w:rsid w:val="00394EC2"/>
    <w:rsid w:val="00394FA3"/>
    <w:rsid w:val="003953ED"/>
    <w:rsid w:val="003956D9"/>
    <w:rsid w:val="00395F13"/>
    <w:rsid w:val="003961A1"/>
    <w:rsid w:val="003962C5"/>
    <w:rsid w:val="00396592"/>
    <w:rsid w:val="0039668B"/>
    <w:rsid w:val="003966F9"/>
    <w:rsid w:val="00396700"/>
    <w:rsid w:val="00396876"/>
    <w:rsid w:val="00396A6A"/>
    <w:rsid w:val="0039712D"/>
    <w:rsid w:val="0039717E"/>
    <w:rsid w:val="00397188"/>
    <w:rsid w:val="00397194"/>
    <w:rsid w:val="003974E7"/>
    <w:rsid w:val="003975D4"/>
    <w:rsid w:val="0039764C"/>
    <w:rsid w:val="00397A04"/>
    <w:rsid w:val="00397B29"/>
    <w:rsid w:val="00397D51"/>
    <w:rsid w:val="00397D65"/>
    <w:rsid w:val="00397FA4"/>
    <w:rsid w:val="00397FBC"/>
    <w:rsid w:val="003A027C"/>
    <w:rsid w:val="003A0501"/>
    <w:rsid w:val="003A084E"/>
    <w:rsid w:val="003A0948"/>
    <w:rsid w:val="003A0E57"/>
    <w:rsid w:val="003A10E0"/>
    <w:rsid w:val="003A1539"/>
    <w:rsid w:val="003A1625"/>
    <w:rsid w:val="003A1A35"/>
    <w:rsid w:val="003A1B71"/>
    <w:rsid w:val="003A1E51"/>
    <w:rsid w:val="003A1F9D"/>
    <w:rsid w:val="003A2C9A"/>
    <w:rsid w:val="003A2DD1"/>
    <w:rsid w:val="003A33F0"/>
    <w:rsid w:val="003A34F1"/>
    <w:rsid w:val="003A3B1C"/>
    <w:rsid w:val="003A3EC2"/>
    <w:rsid w:val="003A3EFF"/>
    <w:rsid w:val="003A3F4D"/>
    <w:rsid w:val="003A4188"/>
    <w:rsid w:val="003A43DC"/>
    <w:rsid w:val="003A4422"/>
    <w:rsid w:val="003A467E"/>
    <w:rsid w:val="003A4DA9"/>
    <w:rsid w:val="003A4E41"/>
    <w:rsid w:val="003A5234"/>
    <w:rsid w:val="003A52AA"/>
    <w:rsid w:val="003A5322"/>
    <w:rsid w:val="003A5494"/>
    <w:rsid w:val="003A549C"/>
    <w:rsid w:val="003A54CD"/>
    <w:rsid w:val="003A5642"/>
    <w:rsid w:val="003A57EE"/>
    <w:rsid w:val="003A599D"/>
    <w:rsid w:val="003A59D0"/>
    <w:rsid w:val="003A5AEB"/>
    <w:rsid w:val="003A5AF7"/>
    <w:rsid w:val="003A61BF"/>
    <w:rsid w:val="003A62A0"/>
    <w:rsid w:val="003A6466"/>
    <w:rsid w:val="003A696E"/>
    <w:rsid w:val="003A6975"/>
    <w:rsid w:val="003A6B11"/>
    <w:rsid w:val="003A6DF3"/>
    <w:rsid w:val="003A6F3A"/>
    <w:rsid w:val="003A6F4A"/>
    <w:rsid w:val="003A7384"/>
    <w:rsid w:val="003A73E0"/>
    <w:rsid w:val="003A77D0"/>
    <w:rsid w:val="003A798B"/>
    <w:rsid w:val="003A7A20"/>
    <w:rsid w:val="003A7AE1"/>
    <w:rsid w:val="003A7E9D"/>
    <w:rsid w:val="003A7F4D"/>
    <w:rsid w:val="003B01A2"/>
    <w:rsid w:val="003B03D3"/>
    <w:rsid w:val="003B055F"/>
    <w:rsid w:val="003B07DD"/>
    <w:rsid w:val="003B083B"/>
    <w:rsid w:val="003B0B10"/>
    <w:rsid w:val="003B0B2F"/>
    <w:rsid w:val="003B0DB8"/>
    <w:rsid w:val="003B1108"/>
    <w:rsid w:val="003B11B2"/>
    <w:rsid w:val="003B1238"/>
    <w:rsid w:val="003B15A9"/>
    <w:rsid w:val="003B16F8"/>
    <w:rsid w:val="003B1A8E"/>
    <w:rsid w:val="003B1FA9"/>
    <w:rsid w:val="003B20DE"/>
    <w:rsid w:val="003B28BF"/>
    <w:rsid w:val="003B28FE"/>
    <w:rsid w:val="003B30D4"/>
    <w:rsid w:val="003B34B5"/>
    <w:rsid w:val="003B3819"/>
    <w:rsid w:val="003B3828"/>
    <w:rsid w:val="003B3C16"/>
    <w:rsid w:val="003B3E9F"/>
    <w:rsid w:val="003B3F52"/>
    <w:rsid w:val="003B4138"/>
    <w:rsid w:val="003B4235"/>
    <w:rsid w:val="003B4BEB"/>
    <w:rsid w:val="003B4EE9"/>
    <w:rsid w:val="003B53BA"/>
    <w:rsid w:val="003B53EA"/>
    <w:rsid w:val="003B5BD6"/>
    <w:rsid w:val="003B5F26"/>
    <w:rsid w:val="003B6257"/>
    <w:rsid w:val="003B659E"/>
    <w:rsid w:val="003B6941"/>
    <w:rsid w:val="003B6C15"/>
    <w:rsid w:val="003B6C16"/>
    <w:rsid w:val="003B6CD1"/>
    <w:rsid w:val="003B6E8F"/>
    <w:rsid w:val="003B74D3"/>
    <w:rsid w:val="003B74EC"/>
    <w:rsid w:val="003B7955"/>
    <w:rsid w:val="003B79FB"/>
    <w:rsid w:val="003B7EDC"/>
    <w:rsid w:val="003B7F09"/>
    <w:rsid w:val="003C01EA"/>
    <w:rsid w:val="003C03C2"/>
    <w:rsid w:val="003C03EF"/>
    <w:rsid w:val="003C0952"/>
    <w:rsid w:val="003C0A2E"/>
    <w:rsid w:val="003C0B39"/>
    <w:rsid w:val="003C12ED"/>
    <w:rsid w:val="003C1346"/>
    <w:rsid w:val="003C148A"/>
    <w:rsid w:val="003C1A2A"/>
    <w:rsid w:val="003C1C86"/>
    <w:rsid w:val="003C20A6"/>
    <w:rsid w:val="003C20C5"/>
    <w:rsid w:val="003C226F"/>
    <w:rsid w:val="003C22A2"/>
    <w:rsid w:val="003C2499"/>
    <w:rsid w:val="003C24CF"/>
    <w:rsid w:val="003C2595"/>
    <w:rsid w:val="003C25FE"/>
    <w:rsid w:val="003C2927"/>
    <w:rsid w:val="003C2A25"/>
    <w:rsid w:val="003C2F03"/>
    <w:rsid w:val="003C3013"/>
    <w:rsid w:val="003C30FF"/>
    <w:rsid w:val="003C3429"/>
    <w:rsid w:val="003C364C"/>
    <w:rsid w:val="003C3865"/>
    <w:rsid w:val="003C3904"/>
    <w:rsid w:val="003C3A21"/>
    <w:rsid w:val="003C3DCA"/>
    <w:rsid w:val="003C3EAF"/>
    <w:rsid w:val="003C3FAB"/>
    <w:rsid w:val="003C40B0"/>
    <w:rsid w:val="003C4147"/>
    <w:rsid w:val="003C4201"/>
    <w:rsid w:val="003C42E5"/>
    <w:rsid w:val="003C4352"/>
    <w:rsid w:val="003C4721"/>
    <w:rsid w:val="003C4D51"/>
    <w:rsid w:val="003C50F7"/>
    <w:rsid w:val="003C5165"/>
    <w:rsid w:val="003C51C7"/>
    <w:rsid w:val="003C51CE"/>
    <w:rsid w:val="003C51F5"/>
    <w:rsid w:val="003C54D3"/>
    <w:rsid w:val="003C54F5"/>
    <w:rsid w:val="003C5B37"/>
    <w:rsid w:val="003C5C9E"/>
    <w:rsid w:val="003C5FDD"/>
    <w:rsid w:val="003C6002"/>
    <w:rsid w:val="003C6237"/>
    <w:rsid w:val="003C68D1"/>
    <w:rsid w:val="003C6977"/>
    <w:rsid w:val="003C6DA7"/>
    <w:rsid w:val="003C70D6"/>
    <w:rsid w:val="003C762C"/>
    <w:rsid w:val="003C7C2F"/>
    <w:rsid w:val="003D02AA"/>
    <w:rsid w:val="003D0397"/>
    <w:rsid w:val="003D0501"/>
    <w:rsid w:val="003D0AF9"/>
    <w:rsid w:val="003D0C9A"/>
    <w:rsid w:val="003D0CA0"/>
    <w:rsid w:val="003D0E1D"/>
    <w:rsid w:val="003D0FA5"/>
    <w:rsid w:val="003D1411"/>
    <w:rsid w:val="003D146D"/>
    <w:rsid w:val="003D150C"/>
    <w:rsid w:val="003D173F"/>
    <w:rsid w:val="003D2E76"/>
    <w:rsid w:val="003D3426"/>
    <w:rsid w:val="003D34CA"/>
    <w:rsid w:val="003D3522"/>
    <w:rsid w:val="003D3682"/>
    <w:rsid w:val="003D36F5"/>
    <w:rsid w:val="003D3992"/>
    <w:rsid w:val="003D3C83"/>
    <w:rsid w:val="003D3E8F"/>
    <w:rsid w:val="003D4241"/>
    <w:rsid w:val="003D428D"/>
    <w:rsid w:val="003D43E5"/>
    <w:rsid w:val="003D466C"/>
    <w:rsid w:val="003D4AD6"/>
    <w:rsid w:val="003D4AFE"/>
    <w:rsid w:val="003D4D7C"/>
    <w:rsid w:val="003D4E1D"/>
    <w:rsid w:val="003D4E3B"/>
    <w:rsid w:val="003D4F30"/>
    <w:rsid w:val="003D5325"/>
    <w:rsid w:val="003D5424"/>
    <w:rsid w:val="003D5525"/>
    <w:rsid w:val="003D55F2"/>
    <w:rsid w:val="003D56CE"/>
    <w:rsid w:val="003D58AB"/>
    <w:rsid w:val="003D5B88"/>
    <w:rsid w:val="003D60F6"/>
    <w:rsid w:val="003D6112"/>
    <w:rsid w:val="003D62C6"/>
    <w:rsid w:val="003D65FB"/>
    <w:rsid w:val="003D66BD"/>
    <w:rsid w:val="003D6832"/>
    <w:rsid w:val="003D6865"/>
    <w:rsid w:val="003D686C"/>
    <w:rsid w:val="003D691B"/>
    <w:rsid w:val="003D6ADA"/>
    <w:rsid w:val="003D6C79"/>
    <w:rsid w:val="003D6EFB"/>
    <w:rsid w:val="003D70D1"/>
    <w:rsid w:val="003D7505"/>
    <w:rsid w:val="003D7737"/>
    <w:rsid w:val="003D7A69"/>
    <w:rsid w:val="003D7E5B"/>
    <w:rsid w:val="003E012D"/>
    <w:rsid w:val="003E01A8"/>
    <w:rsid w:val="003E0230"/>
    <w:rsid w:val="003E0561"/>
    <w:rsid w:val="003E05F0"/>
    <w:rsid w:val="003E0941"/>
    <w:rsid w:val="003E0E26"/>
    <w:rsid w:val="003E0EC2"/>
    <w:rsid w:val="003E181F"/>
    <w:rsid w:val="003E2183"/>
    <w:rsid w:val="003E2745"/>
    <w:rsid w:val="003E2A26"/>
    <w:rsid w:val="003E2A33"/>
    <w:rsid w:val="003E2AB9"/>
    <w:rsid w:val="003E30E0"/>
    <w:rsid w:val="003E33AD"/>
    <w:rsid w:val="003E3480"/>
    <w:rsid w:val="003E37A2"/>
    <w:rsid w:val="003E3918"/>
    <w:rsid w:val="003E395C"/>
    <w:rsid w:val="003E3A48"/>
    <w:rsid w:val="003E3AE0"/>
    <w:rsid w:val="003E3B5F"/>
    <w:rsid w:val="003E3BAD"/>
    <w:rsid w:val="003E3DDE"/>
    <w:rsid w:val="003E3ED6"/>
    <w:rsid w:val="003E400D"/>
    <w:rsid w:val="003E45EF"/>
    <w:rsid w:val="003E4614"/>
    <w:rsid w:val="003E4666"/>
    <w:rsid w:val="003E46E9"/>
    <w:rsid w:val="003E486E"/>
    <w:rsid w:val="003E4B5E"/>
    <w:rsid w:val="003E4F0B"/>
    <w:rsid w:val="003E5364"/>
    <w:rsid w:val="003E543B"/>
    <w:rsid w:val="003E5509"/>
    <w:rsid w:val="003E55AD"/>
    <w:rsid w:val="003E59DC"/>
    <w:rsid w:val="003E5A32"/>
    <w:rsid w:val="003E5A4B"/>
    <w:rsid w:val="003E5D5B"/>
    <w:rsid w:val="003E609D"/>
    <w:rsid w:val="003E60F4"/>
    <w:rsid w:val="003E638B"/>
    <w:rsid w:val="003E6704"/>
    <w:rsid w:val="003E6782"/>
    <w:rsid w:val="003E6831"/>
    <w:rsid w:val="003E6A0B"/>
    <w:rsid w:val="003E6BDF"/>
    <w:rsid w:val="003E6E3D"/>
    <w:rsid w:val="003E6F7E"/>
    <w:rsid w:val="003E756C"/>
    <w:rsid w:val="003E75BD"/>
    <w:rsid w:val="003E78DB"/>
    <w:rsid w:val="003E7A06"/>
    <w:rsid w:val="003E7C3D"/>
    <w:rsid w:val="003E7CE7"/>
    <w:rsid w:val="003F02D3"/>
    <w:rsid w:val="003F0429"/>
    <w:rsid w:val="003F0620"/>
    <w:rsid w:val="003F0626"/>
    <w:rsid w:val="003F0638"/>
    <w:rsid w:val="003F0765"/>
    <w:rsid w:val="003F0BAD"/>
    <w:rsid w:val="003F11B2"/>
    <w:rsid w:val="003F11ED"/>
    <w:rsid w:val="003F161F"/>
    <w:rsid w:val="003F1801"/>
    <w:rsid w:val="003F1A52"/>
    <w:rsid w:val="003F1D1E"/>
    <w:rsid w:val="003F1D24"/>
    <w:rsid w:val="003F1E97"/>
    <w:rsid w:val="003F2433"/>
    <w:rsid w:val="003F2511"/>
    <w:rsid w:val="003F260A"/>
    <w:rsid w:val="003F2684"/>
    <w:rsid w:val="003F26DB"/>
    <w:rsid w:val="003F2800"/>
    <w:rsid w:val="003F282A"/>
    <w:rsid w:val="003F2B40"/>
    <w:rsid w:val="003F2BC5"/>
    <w:rsid w:val="003F2C7D"/>
    <w:rsid w:val="003F36BB"/>
    <w:rsid w:val="003F487D"/>
    <w:rsid w:val="003F4D5A"/>
    <w:rsid w:val="003F4E85"/>
    <w:rsid w:val="003F4FF6"/>
    <w:rsid w:val="003F510F"/>
    <w:rsid w:val="003F5143"/>
    <w:rsid w:val="003F51A7"/>
    <w:rsid w:val="003F548E"/>
    <w:rsid w:val="003F587D"/>
    <w:rsid w:val="003F5940"/>
    <w:rsid w:val="003F5A59"/>
    <w:rsid w:val="003F5A9F"/>
    <w:rsid w:val="003F5B05"/>
    <w:rsid w:val="003F5F63"/>
    <w:rsid w:val="003F6209"/>
    <w:rsid w:val="003F63B5"/>
    <w:rsid w:val="003F65D0"/>
    <w:rsid w:val="003F6699"/>
    <w:rsid w:val="003F69A0"/>
    <w:rsid w:val="003F6F93"/>
    <w:rsid w:val="003F70BA"/>
    <w:rsid w:val="003F70DD"/>
    <w:rsid w:val="003F732F"/>
    <w:rsid w:val="003F76C7"/>
    <w:rsid w:val="003F77FE"/>
    <w:rsid w:val="003F78A8"/>
    <w:rsid w:val="003F78AE"/>
    <w:rsid w:val="003F7E5F"/>
    <w:rsid w:val="004001FB"/>
    <w:rsid w:val="004003A6"/>
    <w:rsid w:val="004005B4"/>
    <w:rsid w:val="0040088C"/>
    <w:rsid w:val="00400A6C"/>
    <w:rsid w:val="00400F70"/>
    <w:rsid w:val="004010D2"/>
    <w:rsid w:val="00401316"/>
    <w:rsid w:val="004017D9"/>
    <w:rsid w:val="00401CBE"/>
    <w:rsid w:val="004020AD"/>
    <w:rsid w:val="00402450"/>
    <w:rsid w:val="004026B6"/>
    <w:rsid w:val="004026D8"/>
    <w:rsid w:val="00402B67"/>
    <w:rsid w:val="00402CAD"/>
    <w:rsid w:val="0040305C"/>
    <w:rsid w:val="0040391B"/>
    <w:rsid w:val="00403FAD"/>
    <w:rsid w:val="004043D1"/>
    <w:rsid w:val="0040462F"/>
    <w:rsid w:val="0040528C"/>
    <w:rsid w:val="004054BA"/>
    <w:rsid w:val="00405675"/>
    <w:rsid w:val="0040580F"/>
    <w:rsid w:val="00405813"/>
    <w:rsid w:val="00405A3A"/>
    <w:rsid w:val="00405B94"/>
    <w:rsid w:val="00405FDB"/>
    <w:rsid w:val="004060C9"/>
    <w:rsid w:val="004060F0"/>
    <w:rsid w:val="004064ED"/>
    <w:rsid w:val="004066B4"/>
    <w:rsid w:val="0040676C"/>
    <w:rsid w:val="00406DCD"/>
    <w:rsid w:val="004072B5"/>
    <w:rsid w:val="00407732"/>
    <w:rsid w:val="00407F43"/>
    <w:rsid w:val="004103BE"/>
    <w:rsid w:val="00410457"/>
    <w:rsid w:val="0041083B"/>
    <w:rsid w:val="00410ADD"/>
    <w:rsid w:val="00410C1A"/>
    <w:rsid w:val="00410FCB"/>
    <w:rsid w:val="00411046"/>
    <w:rsid w:val="00411448"/>
    <w:rsid w:val="00411B56"/>
    <w:rsid w:val="00411B7E"/>
    <w:rsid w:val="00411BA0"/>
    <w:rsid w:val="00411BC7"/>
    <w:rsid w:val="00411FD1"/>
    <w:rsid w:val="00412390"/>
    <w:rsid w:val="00412E32"/>
    <w:rsid w:val="004130C5"/>
    <w:rsid w:val="004130D8"/>
    <w:rsid w:val="004133DA"/>
    <w:rsid w:val="004133FF"/>
    <w:rsid w:val="0041361F"/>
    <w:rsid w:val="00413988"/>
    <w:rsid w:val="00413B37"/>
    <w:rsid w:val="00413D72"/>
    <w:rsid w:val="00413DC3"/>
    <w:rsid w:val="004142A2"/>
    <w:rsid w:val="004143D5"/>
    <w:rsid w:val="00414926"/>
    <w:rsid w:val="00414E3F"/>
    <w:rsid w:val="00415051"/>
    <w:rsid w:val="00415513"/>
    <w:rsid w:val="00415574"/>
    <w:rsid w:val="004155AC"/>
    <w:rsid w:val="004155C5"/>
    <w:rsid w:val="00415628"/>
    <w:rsid w:val="00415781"/>
    <w:rsid w:val="00415904"/>
    <w:rsid w:val="004159B0"/>
    <w:rsid w:val="00415B3D"/>
    <w:rsid w:val="00415C5F"/>
    <w:rsid w:val="00416044"/>
    <w:rsid w:val="0041634E"/>
    <w:rsid w:val="00416794"/>
    <w:rsid w:val="00416C9F"/>
    <w:rsid w:val="00416F4A"/>
    <w:rsid w:val="00416FEC"/>
    <w:rsid w:val="004173D9"/>
    <w:rsid w:val="004174A1"/>
    <w:rsid w:val="004175D2"/>
    <w:rsid w:val="004178DD"/>
    <w:rsid w:val="0041791B"/>
    <w:rsid w:val="00417A23"/>
    <w:rsid w:val="00417BEB"/>
    <w:rsid w:val="00417CA2"/>
    <w:rsid w:val="0042010B"/>
    <w:rsid w:val="004205AC"/>
    <w:rsid w:val="004205FB"/>
    <w:rsid w:val="00421096"/>
    <w:rsid w:val="004211E2"/>
    <w:rsid w:val="004214E9"/>
    <w:rsid w:val="0042151B"/>
    <w:rsid w:val="00421605"/>
    <w:rsid w:val="00421821"/>
    <w:rsid w:val="00421B22"/>
    <w:rsid w:val="00421B82"/>
    <w:rsid w:val="00421D9B"/>
    <w:rsid w:val="00421DDE"/>
    <w:rsid w:val="00421FB0"/>
    <w:rsid w:val="00422411"/>
    <w:rsid w:val="00422689"/>
    <w:rsid w:val="004227AD"/>
    <w:rsid w:val="00422944"/>
    <w:rsid w:val="00422C16"/>
    <w:rsid w:val="00422C40"/>
    <w:rsid w:val="00422C5A"/>
    <w:rsid w:val="0042343D"/>
    <w:rsid w:val="004235AB"/>
    <w:rsid w:val="004235B9"/>
    <w:rsid w:val="00423618"/>
    <w:rsid w:val="004238CA"/>
    <w:rsid w:val="004239FD"/>
    <w:rsid w:val="00423AE6"/>
    <w:rsid w:val="00423BF0"/>
    <w:rsid w:val="00423D15"/>
    <w:rsid w:val="00423E3B"/>
    <w:rsid w:val="0042441F"/>
    <w:rsid w:val="0042467D"/>
    <w:rsid w:val="00424828"/>
    <w:rsid w:val="00424AA4"/>
    <w:rsid w:val="00424AE6"/>
    <w:rsid w:val="004253A0"/>
    <w:rsid w:val="004253D9"/>
    <w:rsid w:val="00425475"/>
    <w:rsid w:val="004254DA"/>
    <w:rsid w:val="0042559A"/>
    <w:rsid w:val="004258AD"/>
    <w:rsid w:val="004258C0"/>
    <w:rsid w:val="004258C5"/>
    <w:rsid w:val="004258DB"/>
    <w:rsid w:val="00425949"/>
    <w:rsid w:val="00425AD1"/>
    <w:rsid w:val="00425F9A"/>
    <w:rsid w:val="0042625E"/>
    <w:rsid w:val="004263CE"/>
    <w:rsid w:val="004265EB"/>
    <w:rsid w:val="004266DE"/>
    <w:rsid w:val="00426795"/>
    <w:rsid w:val="00426826"/>
    <w:rsid w:val="00426BCF"/>
    <w:rsid w:val="00426CBE"/>
    <w:rsid w:val="00426EF9"/>
    <w:rsid w:val="00426FF9"/>
    <w:rsid w:val="004276CB"/>
    <w:rsid w:val="00427789"/>
    <w:rsid w:val="004277D6"/>
    <w:rsid w:val="0042789F"/>
    <w:rsid w:val="004278EE"/>
    <w:rsid w:val="00427A60"/>
    <w:rsid w:val="00427BDF"/>
    <w:rsid w:val="00430026"/>
    <w:rsid w:val="004304D5"/>
    <w:rsid w:val="00430845"/>
    <w:rsid w:val="004308F8"/>
    <w:rsid w:val="0043094F"/>
    <w:rsid w:val="00430A56"/>
    <w:rsid w:val="00430D82"/>
    <w:rsid w:val="00430D83"/>
    <w:rsid w:val="00431052"/>
    <w:rsid w:val="004315FB"/>
    <w:rsid w:val="004316FD"/>
    <w:rsid w:val="004318DA"/>
    <w:rsid w:val="00431A39"/>
    <w:rsid w:val="00431AF2"/>
    <w:rsid w:val="00431EAC"/>
    <w:rsid w:val="0043231A"/>
    <w:rsid w:val="0043244F"/>
    <w:rsid w:val="00432629"/>
    <w:rsid w:val="00432640"/>
    <w:rsid w:val="00432A17"/>
    <w:rsid w:val="004331D6"/>
    <w:rsid w:val="00433950"/>
    <w:rsid w:val="00433CF4"/>
    <w:rsid w:val="00433EA1"/>
    <w:rsid w:val="00433F06"/>
    <w:rsid w:val="00433F9D"/>
    <w:rsid w:val="00434081"/>
    <w:rsid w:val="004343E8"/>
    <w:rsid w:val="00434927"/>
    <w:rsid w:val="00434B7D"/>
    <w:rsid w:val="00434CB4"/>
    <w:rsid w:val="00434D9A"/>
    <w:rsid w:val="00434F62"/>
    <w:rsid w:val="00435173"/>
    <w:rsid w:val="004351EA"/>
    <w:rsid w:val="004357DA"/>
    <w:rsid w:val="00435BCA"/>
    <w:rsid w:val="00435C62"/>
    <w:rsid w:val="0043615A"/>
    <w:rsid w:val="00436376"/>
    <w:rsid w:val="004365A6"/>
    <w:rsid w:val="00436689"/>
    <w:rsid w:val="004367AA"/>
    <w:rsid w:val="00436A90"/>
    <w:rsid w:val="00436EB9"/>
    <w:rsid w:val="00436FC2"/>
    <w:rsid w:val="00437925"/>
    <w:rsid w:val="00437C7E"/>
    <w:rsid w:val="00437D75"/>
    <w:rsid w:val="00440040"/>
    <w:rsid w:val="00440402"/>
    <w:rsid w:val="004404F1"/>
    <w:rsid w:val="0044091D"/>
    <w:rsid w:val="00440960"/>
    <w:rsid w:val="00440A45"/>
    <w:rsid w:val="00440CF2"/>
    <w:rsid w:val="00440D53"/>
    <w:rsid w:val="0044110D"/>
    <w:rsid w:val="004411C1"/>
    <w:rsid w:val="0044147D"/>
    <w:rsid w:val="004414BD"/>
    <w:rsid w:val="004419C3"/>
    <w:rsid w:val="00441C49"/>
    <w:rsid w:val="00442755"/>
    <w:rsid w:val="00442849"/>
    <w:rsid w:val="00442A01"/>
    <w:rsid w:val="00442AD0"/>
    <w:rsid w:val="00442AD4"/>
    <w:rsid w:val="00442F12"/>
    <w:rsid w:val="0044308D"/>
    <w:rsid w:val="004437A1"/>
    <w:rsid w:val="00443927"/>
    <w:rsid w:val="00444265"/>
    <w:rsid w:val="0044428A"/>
    <w:rsid w:val="00444565"/>
    <w:rsid w:val="004445AA"/>
    <w:rsid w:val="00444665"/>
    <w:rsid w:val="00444799"/>
    <w:rsid w:val="00444889"/>
    <w:rsid w:val="004449A1"/>
    <w:rsid w:val="00444B1C"/>
    <w:rsid w:val="00444C33"/>
    <w:rsid w:val="00444D26"/>
    <w:rsid w:val="00444DCA"/>
    <w:rsid w:val="004454FE"/>
    <w:rsid w:val="00445523"/>
    <w:rsid w:val="004456D0"/>
    <w:rsid w:val="0044592D"/>
    <w:rsid w:val="00445EFA"/>
    <w:rsid w:val="00446492"/>
    <w:rsid w:val="0044655E"/>
    <w:rsid w:val="00446A08"/>
    <w:rsid w:val="00446B9E"/>
    <w:rsid w:val="00446C51"/>
    <w:rsid w:val="00446CED"/>
    <w:rsid w:val="00447010"/>
    <w:rsid w:val="00447558"/>
    <w:rsid w:val="00447932"/>
    <w:rsid w:val="00447C79"/>
    <w:rsid w:val="00447D7E"/>
    <w:rsid w:val="00447F44"/>
    <w:rsid w:val="00450182"/>
    <w:rsid w:val="004504B0"/>
    <w:rsid w:val="004505AB"/>
    <w:rsid w:val="004505B0"/>
    <w:rsid w:val="00450715"/>
    <w:rsid w:val="00450851"/>
    <w:rsid w:val="00450942"/>
    <w:rsid w:val="00450CE7"/>
    <w:rsid w:val="00450D32"/>
    <w:rsid w:val="00450E97"/>
    <w:rsid w:val="004513A3"/>
    <w:rsid w:val="0045152B"/>
    <w:rsid w:val="004517CF"/>
    <w:rsid w:val="004519B7"/>
    <w:rsid w:val="00451C10"/>
    <w:rsid w:val="00452044"/>
    <w:rsid w:val="0045213D"/>
    <w:rsid w:val="004521BB"/>
    <w:rsid w:val="0045248A"/>
    <w:rsid w:val="00452581"/>
    <w:rsid w:val="004529C7"/>
    <w:rsid w:val="00452F1E"/>
    <w:rsid w:val="004531F5"/>
    <w:rsid w:val="00454040"/>
    <w:rsid w:val="00454342"/>
    <w:rsid w:val="004543FD"/>
    <w:rsid w:val="004545D0"/>
    <w:rsid w:val="0045475C"/>
    <w:rsid w:val="0045478F"/>
    <w:rsid w:val="00454D34"/>
    <w:rsid w:val="0045506A"/>
    <w:rsid w:val="00455088"/>
    <w:rsid w:val="0045522E"/>
    <w:rsid w:val="004553FC"/>
    <w:rsid w:val="0045559A"/>
    <w:rsid w:val="004559EC"/>
    <w:rsid w:val="00455A8D"/>
    <w:rsid w:val="00455B67"/>
    <w:rsid w:val="00455C87"/>
    <w:rsid w:val="00455D08"/>
    <w:rsid w:val="00455F3D"/>
    <w:rsid w:val="004562E5"/>
    <w:rsid w:val="00456738"/>
    <w:rsid w:val="00456AF7"/>
    <w:rsid w:val="00456C02"/>
    <w:rsid w:val="00456C2B"/>
    <w:rsid w:val="00456CB9"/>
    <w:rsid w:val="00456E06"/>
    <w:rsid w:val="00456FD6"/>
    <w:rsid w:val="0045711D"/>
    <w:rsid w:val="00457581"/>
    <w:rsid w:val="00457775"/>
    <w:rsid w:val="00457A54"/>
    <w:rsid w:val="00457BB7"/>
    <w:rsid w:val="00457CDC"/>
    <w:rsid w:val="00457E04"/>
    <w:rsid w:val="00457E30"/>
    <w:rsid w:val="004600B5"/>
    <w:rsid w:val="0046030E"/>
    <w:rsid w:val="004605E6"/>
    <w:rsid w:val="00460BAD"/>
    <w:rsid w:val="00460C48"/>
    <w:rsid w:val="00460C4C"/>
    <w:rsid w:val="00460DBB"/>
    <w:rsid w:val="004612FC"/>
    <w:rsid w:val="00461412"/>
    <w:rsid w:val="0046177B"/>
    <w:rsid w:val="004618A6"/>
    <w:rsid w:val="00461C17"/>
    <w:rsid w:val="00461D0D"/>
    <w:rsid w:val="00461D20"/>
    <w:rsid w:val="00461F1C"/>
    <w:rsid w:val="00461F5A"/>
    <w:rsid w:val="00462249"/>
    <w:rsid w:val="004626B2"/>
    <w:rsid w:val="00462C44"/>
    <w:rsid w:val="00462E81"/>
    <w:rsid w:val="004631DE"/>
    <w:rsid w:val="004634F3"/>
    <w:rsid w:val="004635A3"/>
    <w:rsid w:val="00463CB4"/>
    <w:rsid w:val="00463D92"/>
    <w:rsid w:val="00463EC1"/>
    <w:rsid w:val="00463F3C"/>
    <w:rsid w:val="004641F2"/>
    <w:rsid w:val="004642C4"/>
    <w:rsid w:val="0046455C"/>
    <w:rsid w:val="00464896"/>
    <w:rsid w:val="00464BF6"/>
    <w:rsid w:val="004650DF"/>
    <w:rsid w:val="00465124"/>
    <w:rsid w:val="00465700"/>
    <w:rsid w:val="00465785"/>
    <w:rsid w:val="00465B4D"/>
    <w:rsid w:val="00465BA4"/>
    <w:rsid w:val="00465BAA"/>
    <w:rsid w:val="00465C54"/>
    <w:rsid w:val="00465C6C"/>
    <w:rsid w:val="00465CEB"/>
    <w:rsid w:val="00465FCA"/>
    <w:rsid w:val="0046631C"/>
    <w:rsid w:val="00466604"/>
    <w:rsid w:val="00466888"/>
    <w:rsid w:val="004669B3"/>
    <w:rsid w:val="00466CC8"/>
    <w:rsid w:val="00466D93"/>
    <w:rsid w:val="00466E48"/>
    <w:rsid w:val="00467402"/>
    <w:rsid w:val="00467693"/>
    <w:rsid w:val="0046798F"/>
    <w:rsid w:val="00467A2A"/>
    <w:rsid w:val="00467D96"/>
    <w:rsid w:val="00467EC6"/>
    <w:rsid w:val="004703F6"/>
    <w:rsid w:val="00470515"/>
    <w:rsid w:val="00470563"/>
    <w:rsid w:val="004708DA"/>
    <w:rsid w:val="00471381"/>
    <w:rsid w:val="00471434"/>
    <w:rsid w:val="004714B3"/>
    <w:rsid w:val="004717A0"/>
    <w:rsid w:val="00471B33"/>
    <w:rsid w:val="00471DEA"/>
    <w:rsid w:val="00472370"/>
    <w:rsid w:val="004723CC"/>
    <w:rsid w:val="00472499"/>
    <w:rsid w:val="00472517"/>
    <w:rsid w:val="00472612"/>
    <w:rsid w:val="00472784"/>
    <w:rsid w:val="00472A17"/>
    <w:rsid w:val="00473296"/>
    <w:rsid w:val="00473396"/>
    <w:rsid w:val="004735D5"/>
    <w:rsid w:val="004736FE"/>
    <w:rsid w:val="00473907"/>
    <w:rsid w:val="0047391D"/>
    <w:rsid w:val="00473999"/>
    <w:rsid w:val="004739D8"/>
    <w:rsid w:val="00473E74"/>
    <w:rsid w:val="0047407C"/>
    <w:rsid w:val="004742B1"/>
    <w:rsid w:val="004746AA"/>
    <w:rsid w:val="00474736"/>
    <w:rsid w:val="00474746"/>
    <w:rsid w:val="004748B4"/>
    <w:rsid w:val="00474C81"/>
    <w:rsid w:val="00474DCD"/>
    <w:rsid w:val="00474E55"/>
    <w:rsid w:val="0047519A"/>
    <w:rsid w:val="004752BE"/>
    <w:rsid w:val="00475416"/>
    <w:rsid w:val="0047558D"/>
    <w:rsid w:val="00475A46"/>
    <w:rsid w:val="00475B23"/>
    <w:rsid w:val="00475CCE"/>
    <w:rsid w:val="00475DFA"/>
    <w:rsid w:val="00475E53"/>
    <w:rsid w:val="00475E6F"/>
    <w:rsid w:val="00475F56"/>
    <w:rsid w:val="00476005"/>
    <w:rsid w:val="004764A2"/>
    <w:rsid w:val="00476619"/>
    <w:rsid w:val="00476620"/>
    <w:rsid w:val="00476689"/>
    <w:rsid w:val="00476931"/>
    <w:rsid w:val="00476AC0"/>
    <w:rsid w:val="00476F9B"/>
    <w:rsid w:val="004771F1"/>
    <w:rsid w:val="00477224"/>
    <w:rsid w:val="0047745B"/>
    <w:rsid w:val="004774DE"/>
    <w:rsid w:val="004776F5"/>
    <w:rsid w:val="00477DA8"/>
    <w:rsid w:val="00477EA3"/>
    <w:rsid w:val="004801C5"/>
    <w:rsid w:val="0048046D"/>
    <w:rsid w:val="00480889"/>
    <w:rsid w:val="00480AC4"/>
    <w:rsid w:val="00480AF6"/>
    <w:rsid w:val="00480B9F"/>
    <w:rsid w:val="00480EB2"/>
    <w:rsid w:val="00480F34"/>
    <w:rsid w:val="004811CD"/>
    <w:rsid w:val="00481A97"/>
    <w:rsid w:val="00482030"/>
    <w:rsid w:val="004826A0"/>
    <w:rsid w:val="00482746"/>
    <w:rsid w:val="0048279B"/>
    <w:rsid w:val="00482BC3"/>
    <w:rsid w:val="00482C67"/>
    <w:rsid w:val="00482CCE"/>
    <w:rsid w:val="00482CFE"/>
    <w:rsid w:val="00482E17"/>
    <w:rsid w:val="00482E5A"/>
    <w:rsid w:val="00482E73"/>
    <w:rsid w:val="00483173"/>
    <w:rsid w:val="00483389"/>
    <w:rsid w:val="0048345A"/>
    <w:rsid w:val="00483754"/>
    <w:rsid w:val="00483773"/>
    <w:rsid w:val="00483ACA"/>
    <w:rsid w:val="00483B34"/>
    <w:rsid w:val="0048426A"/>
    <w:rsid w:val="0048430B"/>
    <w:rsid w:val="00484337"/>
    <w:rsid w:val="0048457A"/>
    <w:rsid w:val="0048469F"/>
    <w:rsid w:val="004847F5"/>
    <w:rsid w:val="00484809"/>
    <w:rsid w:val="004849EB"/>
    <w:rsid w:val="004851D5"/>
    <w:rsid w:val="00485429"/>
    <w:rsid w:val="00485788"/>
    <w:rsid w:val="00485BB7"/>
    <w:rsid w:val="00485C84"/>
    <w:rsid w:val="00485D30"/>
    <w:rsid w:val="00485D4F"/>
    <w:rsid w:val="00485EA2"/>
    <w:rsid w:val="00485F3C"/>
    <w:rsid w:val="00485FD7"/>
    <w:rsid w:val="0048616B"/>
    <w:rsid w:val="0048623D"/>
    <w:rsid w:val="00486583"/>
    <w:rsid w:val="004865AE"/>
    <w:rsid w:val="004866EF"/>
    <w:rsid w:val="004868CE"/>
    <w:rsid w:val="004868F7"/>
    <w:rsid w:val="00486AF9"/>
    <w:rsid w:val="00486B27"/>
    <w:rsid w:val="00486D33"/>
    <w:rsid w:val="0048712E"/>
    <w:rsid w:val="0048767A"/>
    <w:rsid w:val="004878FC"/>
    <w:rsid w:val="0048790B"/>
    <w:rsid w:val="00487A9A"/>
    <w:rsid w:val="00487B4F"/>
    <w:rsid w:val="004901CC"/>
    <w:rsid w:val="004902BB"/>
    <w:rsid w:val="0049032B"/>
    <w:rsid w:val="0049086A"/>
    <w:rsid w:val="00490F1D"/>
    <w:rsid w:val="0049103A"/>
    <w:rsid w:val="00491254"/>
    <w:rsid w:val="00491463"/>
    <w:rsid w:val="00491744"/>
    <w:rsid w:val="00491A57"/>
    <w:rsid w:val="00491B9A"/>
    <w:rsid w:val="00491E55"/>
    <w:rsid w:val="00491F87"/>
    <w:rsid w:val="00491FCD"/>
    <w:rsid w:val="00491FD2"/>
    <w:rsid w:val="00492050"/>
    <w:rsid w:val="00492473"/>
    <w:rsid w:val="0049263B"/>
    <w:rsid w:val="00492657"/>
    <w:rsid w:val="004926FA"/>
    <w:rsid w:val="004927C8"/>
    <w:rsid w:val="004928D1"/>
    <w:rsid w:val="00493093"/>
    <w:rsid w:val="004931BB"/>
    <w:rsid w:val="00493747"/>
    <w:rsid w:val="004938BB"/>
    <w:rsid w:val="004939FA"/>
    <w:rsid w:val="00493A9F"/>
    <w:rsid w:val="00493FE1"/>
    <w:rsid w:val="004940AE"/>
    <w:rsid w:val="004945A0"/>
    <w:rsid w:val="004948A8"/>
    <w:rsid w:val="004949CE"/>
    <w:rsid w:val="00494D7D"/>
    <w:rsid w:val="0049508D"/>
    <w:rsid w:val="004951A0"/>
    <w:rsid w:val="004953A5"/>
    <w:rsid w:val="004954F7"/>
    <w:rsid w:val="00495583"/>
    <w:rsid w:val="00495597"/>
    <w:rsid w:val="004956E6"/>
    <w:rsid w:val="00495ADA"/>
    <w:rsid w:val="00495B1D"/>
    <w:rsid w:val="00495C21"/>
    <w:rsid w:val="00495DFE"/>
    <w:rsid w:val="00495E6E"/>
    <w:rsid w:val="00495E7A"/>
    <w:rsid w:val="00495E87"/>
    <w:rsid w:val="00496170"/>
    <w:rsid w:val="00496183"/>
    <w:rsid w:val="00496383"/>
    <w:rsid w:val="004964F1"/>
    <w:rsid w:val="004966A7"/>
    <w:rsid w:val="004968A0"/>
    <w:rsid w:val="00496C25"/>
    <w:rsid w:val="00496C5C"/>
    <w:rsid w:val="004970BF"/>
    <w:rsid w:val="004972B1"/>
    <w:rsid w:val="00497660"/>
    <w:rsid w:val="0049775D"/>
    <w:rsid w:val="004978B6"/>
    <w:rsid w:val="00497A0B"/>
    <w:rsid w:val="00497A5D"/>
    <w:rsid w:val="004A006C"/>
    <w:rsid w:val="004A01C5"/>
    <w:rsid w:val="004A01E7"/>
    <w:rsid w:val="004A087B"/>
    <w:rsid w:val="004A09BD"/>
    <w:rsid w:val="004A09ED"/>
    <w:rsid w:val="004A0A6C"/>
    <w:rsid w:val="004A0B8A"/>
    <w:rsid w:val="004A0D8A"/>
    <w:rsid w:val="004A0EA6"/>
    <w:rsid w:val="004A0F0F"/>
    <w:rsid w:val="004A0F60"/>
    <w:rsid w:val="004A1219"/>
    <w:rsid w:val="004A1245"/>
    <w:rsid w:val="004A1306"/>
    <w:rsid w:val="004A1436"/>
    <w:rsid w:val="004A144C"/>
    <w:rsid w:val="004A14ED"/>
    <w:rsid w:val="004A16B0"/>
    <w:rsid w:val="004A17C0"/>
    <w:rsid w:val="004A1B08"/>
    <w:rsid w:val="004A1CE7"/>
    <w:rsid w:val="004A20C1"/>
    <w:rsid w:val="004A24C2"/>
    <w:rsid w:val="004A26AB"/>
    <w:rsid w:val="004A2FCA"/>
    <w:rsid w:val="004A327C"/>
    <w:rsid w:val="004A32DD"/>
    <w:rsid w:val="004A3766"/>
    <w:rsid w:val="004A39F5"/>
    <w:rsid w:val="004A3B05"/>
    <w:rsid w:val="004A4092"/>
    <w:rsid w:val="004A4232"/>
    <w:rsid w:val="004A4787"/>
    <w:rsid w:val="004A4888"/>
    <w:rsid w:val="004A4EEB"/>
    <w:rsid w:val="004A51F6"/>
    <w:rsid w:val="004A5228"/>
    <w:rsid w:val="004A53EE"/>
    <w:rsid w:val="004A545B"/>
    <w:rsid w:val="004A54ED"/>
    <w:rsid w:val="004A59C4"/>
    <w:rsid w:val="004A59D0"/>
    <w:rsid w:val="004A5CE5"/>
    <w:rsid w:val="004A5D8D"/>
    <w:rsid w:val="004A5E07"/>
    <w:rsid w:val="004A5F54"/>
    <w:rsid w:val="004A5FD5"/>
    <w:rsid w:val="004A6761"/>
    <w:rsid w:val="004A67B7"/>
    <w:rsid w:val="004A68FE"/>
    <w:rsid w:val="004A695E"/>
    <w:rsid w:val="004A7334"/>
    <w:rsid w:val="004A7B6B"/>
    <w:rsid w:val="004A7BBF"/>
    <w:rsid w:val="004A7C92"/>
    <w:rsid w:val="004A7CA8"/>
    <w:rsid w:val="004B024D"/>
    <w:rsid w:val="004B053D"/>
    <w:rsid w:val="004B0D30"/>
    <w:rsid w:val="004B105D"/>
    <w:rsid w:val="004B114C"/>
    <w:rsid w:val="004B134C"/>
    <w:rsid w:val="004B18FB"/>
    <w:rsid w:val="004B195C"/>
    <w:rsid w:val="004B1B99"/>
    <w:rsid w:val="004B1CC7"/>
    <w:rsid w:val="004B1DDC"/>
    <w:rsid w:val="004B21EF"/>
    <w:rsid w:val="004B22FA"/>
    <w:rsid w:val="004B2360"/>
    <w:rsid w:val="004B24EF"/>
    <w:rsid w:val="004B28CE"/>
    <w:rsid w:val="004B28EB"/>
    <w:rsid w:val="004B33A8"/>
    <w:rsid w:val="004B364E"/>
    <w:rsid w:val="004B3FE0"/>
    <w:rsid w:val="004B405F"/>
    <w:rsid w:val="004B40C8"/>
    <w:rsid w:val="004B419C"/>
    <w:rsid w:val="004B41C9"/>
    <w:rsid w:val="004B4415"/>
    <w:rsid w:val="004B444F"/>
    <w:rsid w:val="004B44BF"/>
    <w:rsid w:val="004B4628"/>
    <w:rsid w:val="004B4A02"/>
    <w:rsid w:val="004B4F42"/>
    <w:rsid w:val="004B51C5"/>
    <w:rsid w:val="004B558C"/>
    <w:rsid w:val="004B56E7"/>
    <w:rsid w:val="004B586A"/>
    <w:rsid w:val="004B5909"/>
    <w:rsid w:val="004B5AAB"/>
    <w:rsid w:val="004B5D05"/>
    <w:rsid w:val="004B5E03"/>
    <w:rsid w:val="004B64B7"/>
    <w:rsid w:val="004B6935"/>
    <w:rsid w:val="004B6B52"/>
    <w:rsid w:val="004B6E33"/>
    <w:rsid w:val="004B6ECE"/>
    <w:rsid w:val="004B6F1B"/>
    <w:rsid w:val="004B7247"/>
    <w:rsid w:val="004B73A9"/>
    <w:rsid w:val="004B7800"/>
    <w:rsid w:val="004B790E"/>
    <w:rsid w:val="004C00A5"/>
    <w:rsid w:val="004C011D"/>
    <w:rsid w:val="004C01F8"/>
    <w:rsid w:val="004C0902"/>
    <w:rsid w:val="004C0BDF"/>
    <w:rsid w:val="004C1045"/>
    <w:rsid w:val="004C12C5"/>
    <w:rsid w:val="004C17A2"/>
    <w:rsid w:val="004C2001"/>
    <w:rsid w:val="004C20C3"/>
    <w:rsid w:val="004C24F0"/>
    <w:rsid w:val="004C2592"/>
    <w:rsid w:val="004C27BF"/>
    <w:rsid w:val="004C286D"/>
    <w:rsid w:val="004C2887"/>
    <w:rsid w:val="004C2C03"/>
    <w:rsid w:val="004C2D19"/>
    <w:rsid w:val="004C2F64"/>
    <w:rsid w:val="004C34B3"/>
    <w:rsid w:val="004C34B5"/>
    <w:rsid w:val="004C34FE"/>
    <w:rsid w:val="004C3631"/>
    <w:rsid w:val="004C3693"/>
    <w:rsid w:val="004C3C95"/>
    <w:rsid w:val="004C3CCE"/>
    <w:rsid w:val="004C4314"/>
    <w:rsid w:val="004C43CA"/>
    <w:rsid w:val="004C4623"/>
    <w:rsid w:val="004C4704"/>
    <w:rsid w:val="004C47E6"/>
    <w:rsid w:val="004C4C79"/>
    <w:rsid w:val="004C4CC6"/>
    <w:rsid w:val="004C52DC"/>
    <w:rsid w:val="004C57CA"/>
    <w:rsid w:val="004C5B5A"/>
    <w:rsid w:val="004C5DF6"/>
    <w:rsid w:val="004C6082"/>
    <w:rsid w:val="004C6164"/>
    <w:rsid w:val="004C623B"/>
    <w:rsid w:val="004C668D"/>
    <w:rsid w:val="004C6944"/>
    <w:rsid w:val="004C69F0"/>
    <w:rsid w:val="004C6AFC"/>
    <w:rsid w:val="004C6C81"/>
    <w:rsid w:val="004C73DA"/>
    <w:rsid w:val="004C7506"/>
    <w:rsid w:val="004C763A"/>
    <w:rsid w:val="004C76A1"/>
    <w:rsid w:val="004C7706"/>
    <w:rsid w:val="004C7722"/>
    <w:rsid w:val="004C77ED"/>
    <w:rsid w:val="004C782B"/>
    <w:rsid w:val="004C78EB"/>
    <w:rsid w:val="004C7AF8"/>
    <w:rsid w:val="004C7D9D"/>
    <w:rsid w:val="004C7EE8"/>
    <w:rsid w:val="004C7F6F"/>
    <w:rsid w:val="004D0185"/>
    <w:rsid w:val="004D0921"/>
    <w:rsid w:val="004D0AA0"/>
    <w:rsid w:val="004D0E05"/>
    <w:rsid w:val="004D1BCE"/>
    <w:rsid w:val="004D1FBE"/>
    <w:rsid w:val="004D201C"/>
    <w:rsid w:val="004D2368"/>
    <w:rsid w:val="004D24D8"/>
    <w:rsid w:val="004D2552"/>
    <w:rsid w:val="004D28EA"/>
    <w:rsid w:val="004D2D71"/>
    <w:rsid w:val="004D2E47"/>
    <w:rsid w:val="004D3022"/>
    <w:rsid w:val="004D31DF"/>
    <w:rsid w:val="004D35E1"/>
    <w:rsid w:val="004D37EB"/>
    <w:rsid w:val="004D3821"/>
    <w:rsid w:val="004D39A4"/>
    <w:rsid w:val="004D3A0C"/>
    <w:rsid w:val="004D3BD3"/>
    <w:rsid w:val="004D3D99"/>
    <w:rsid w:val="004D3E0D"/>
    <w:rsid w:val="004D3EB0"/>
    <w:rsid w:val="004D3F95"/>
    <w:rsid w:val="004D4070"/>
    <w:rsid w:val="004D408D"/>
    <w:rsid w:val="004D4280"/>
    <w:rsid w:val="004D4341"/>
    <w:rsid w:val="004D4780"/>
    <w:rsid w:val="004D481B"/>
    <w:rsid w:val="004D4ED4"/>
    <w:rsid w:val="004D4EFC"/>
    <w:rsid w:val="004D4F1D"/>
    <w:rsid w:val="004D510B"/>
    <w:rsid w:val="004D5137"/>
    <w:rsid w:val="004D51CB"/>
    <w:rsid w:val="004D52FE"/>
    <w:rsid w:val="004D5500"/>
    <w:rsid w:val="004D553D"/>
    <w:rsid w:val="004D6025"/>
    <w:rsid w:val="004D6712"/>
    <w:rsid w:val="004D673C"/>
    <w:rsid w:val="004D6B01"/>
    <w:rsid w:val="004D6FD6"/>
    <w:rsid w:val="004D7007"/>
    <w:rsid w:val="004D7409"/>
    <w:rsid w:val="004D7488"/>
    <w:rsid w:val="004D79CD"/>
    <w:rsid w:val="004D79D9"/>
    <w:rsid w:val="004D79E5"/>
    <w:rsid w:val="004D7A03"/>
    <w:rsid w:val="004D7E21"/>
    <w:rsid w:val="004D7E6F"/>
    <w:rsid w:val="004D7E82"/>
    <w:rsid w:val="004E012F"/>
    <w:rsid w:val="004E02D9"/>
    <w:rsid w:val="004E0486"/>
    <w:rsid w:val="004E06FE"/>
    <w:rsid w:val="004E0778"/>
    <w:rsid w:val="004E0A56"/>
    <w:rsid w:val="004E0B90"/>
    <w:rsid w:val="004E1241"/>
    <w:rsid w:val="004E1255"/>
    <w:rsid w:val="004E14CF"/>
    <w:rsid w:val="004E1A99"/>
    <w:rsid w:val="004E1E92"/>
    <w:rsid w:val="004E1EDC"/>
    <w:rsid w:val="004E1FD1"/>
    <w:rsid w:val="004E2000"/>
    <w:rsid w:val="004E22FA"/>
    <w:rsid w:val="004E235A"/>
    <w:rsid w:val="004E2693"/>
    <w:rsid w:val="004E2888"/>
    <w:rsid w:val="004E29AC"/>
    <w:rsid w:val="004E29AF"/>
    <w:rsid w:val="004E2A38"/>
    <w:rsid w:val="004E2B52"/>
    <w:rsid w:val="004E2D90"/>
    <w:rsid w:val="004E2E33"/>
    <w:rsid w:val="004E36B9"/>
    <w:rsid w:val="004E3A76"/>
    <w:rsid w:val="004E3AAF"/>
    <w:rsid w:val="004E3D42"/>
    <w:rsid w:val="004E3E74"/>
    <w:rsid w:val="004E416A"/>
    <w:rsid w:val="004E4691"/>
    <w:rsid w:val="004E4C02"/>
    <w:rsid w:val="004E501A"/>
    <w:rsid w:val="004E52D2"/>
    <w:rsid w:val="004E571D"/>
    <w:rsid w:val="004E5C62"/>
    <w:rsid w:val="004E607E"/>
    <w:rsid w:val="004E6217"/>
    <w:rsid w:val="004E6294"/>
    <w:rsid w:val="004E630F"/>
    <w:rsid w:val="004E6361"/>
    <w:rsid w:val="004E636E"/>
    <w:rsid w:val="004E65B4"/>
    <w:rsid w:val="004E6620"/>
    <w:rsid w:val="004E6647"/>
    <w:rsid w:val="004E66FF"/>
    <w:rsid w:val="004E67C6"/>
    <w:rsid w:val="004E6871"/>
    <w:rsid w:val="004E6AED"/>
    <w:rsid w:val="004E6CFC"/>
    <w:rsid w:val="004E6D3D"/>
    <w:rsid w:val="004E6EA4"/>
    <w:rsid w:val="004E6F1E"/>
    <w:rsid w:val="004E705F"/>
    <w:rsid w:val="004E70AC"/>
    <w:rsid w:val="004E7212"/>
    <w:rsid w:val="004E72BC"/>
    <w:rsid w:val="004E76B3"/>
    <w:rsid w:val="004E77D1"/>
    <w:rsid w:val="004E781A"/>
    <w:rsid w:val="004E7B80"/>
    <w:rsid w:val="004E7CBB"/>
    <w:rsid w:val="004E7FFC"/>
    <w:rsid w:val="004F01A5"/>
    <w:rsid w:val="004F0493"/>
    <w:rsid w:val="004F049C"/>
    <w:rsid w:val="004F073B"/>
    <w:rsid w:val="004F074B"/>
    <w:rsid w:val="004F0AD8"/>
    <w:rsid w:val="004F128F"/>
    <w:rsid w:val="004F1957"/>
    <w:rsid w:val="004F19F7"/>
    <w:rsid w:val="004F25AE"/>
    <w:rsid w:val="004F26FE"/>
    <w:rsid w:val="004F3157"/>
    <w:rsid w:val="004F32A2"/>
    <w:rsid w:val="004F3713"/>
    <w:rsid w:val="004F395B"/>
    <w:rsid w:val="004F3A46"/>
    <w:rsid w:val="004F3DC9"/>
    <w:rsid w:val="004F3E7D"/>
    <w:rsid w:val="004F4577"/>
    <w:rsid w:val="004F48BE"/>
    <w:rsid w:val="004F4985"/>
    <w:rsid w:val="004F4ADA"/>
    <w:rsid w:val="004F4F59"/>
    <w:rsid w:val="004F53AA"/>
    <w:rsid w:val="004F5565"/>
    <w:rsid w:val="004F55DC"/>
    <w:rsid w:val="004F630E"/>
    <w:rsid w:val="004F638D"/>
    <w:rsid w:val="004F6500"/>
    <w:rsid w:val="004F688C"/>
    <w:rsid w:val="004F6E5E"/>
    <w:rsid w:val="004F6F64"/>
    <w:rsid w:val="004F7468"/>
    <w:rsid w:val="004F7826"/>
    <w:rsid w:val="004F786B"/>
    <w:rsid w:val="004F7902"/>
    <w:rsid w:val="004F791A"/>
    <w:rsid w:val="004F7A13"/>
    <w:rsid w:val="004F7C38"/>
    <w:rsid w:val="004F7CD0"/>
    <w:rsid w:val="004F7D44"/>
    <w:rsid w:val="004F7DED"/>
    <w:rsid w:val="004F7E97"/>
    <w:rsid w:val="004F7EAD"/>
    <w:rsid w:val="004F7FFE"/>
    <w:rsid w:val="00500BF5"/>
    <w:rsid w:val="00500F42"/>
    <w:rsid w:val="00500FAE"/>
    <w:rsid w:val="00501506"/>
    <w:rsid w:val="00501656"/>
    <w:rsid w:val="005016F9"/>
    <w:rsid w:val="00501951"/>
    <w:rsid w:val="005019C0"/>
    <w:rsid w:val="00501E4B"/>
    <w:rsid w:val="00501EC9"/>
    <w:rsid w:val="00501F63"/>
    <w:rsid w:val="00501F7B"/>
    <w:rsid w:val="00501F95"/>
    <w:rsid w:val="0050214C"/>
    <w:rsid w:val="005021E1"/>
    <w:rsid w:val="0050257D"/>
    <w:rsid w:val="005026E4"/>
    <w:rsid w:val="005027C0"/>
    <w:rsid w:val="005027FB"/>
    <w:rsid w:val="00502A87"/>
    <w:rsid w:val="00502F1A"/>
    <w:rsid w:val="00503103"/>
    <w:rsid w:val="0050317B"/>
    <w:rsid w:val="005034D1"/>
    <w:rsid w:val="005036CC"/>
    <w:rsid w:val="00503978"/>
    <w:rsid w:val="00503C2B"/>
    <w:rsid w:val="00503C5A"/>
    <w:rsid w:val="00503E12"/>
    <w:rsid w:val="00504040"/>
    <w:rsid w:val="005042F4"/>
    <w:rsid w:val="00504327"/>
    <w:rsid w:val="005046EA"/>
    <w:rsid w:val="0050480C"/>
    <w:rsid w:val="00504AA0"/>
    <w:rsid w:val="00505004"/>
    <w:rsid w:val="0050515B"/>
    <w:rsid w:val="005051FF"/>
    <w:rsid w:val="00505353"/>
    <w:rsid w:val="0050559F"/>
    <w:rsid w:val="00505C4A"/>
    <w:rsid w:val="00505FED"/>
    <w:rsid w:val="00506170"/>
    <w:rsid w:val="00506427"/>
    <w:rsid w:val="00506469"/>
    <w:rsid w:val="0050664F"/>
    <w:rsid w:val="00506755"/>
    <w:rsid w:val="00506D45"/>
    <w:rsid w:val="00506E13"/>
    <w:rsid w:val="0050715A"/>
    <w:rsid w:val="005077BB"/>
    <w:rsid w:val="00507979"/>
    <w:rsid w:val="00507B4F"/>
    <w:rsid w:val="00507E21"/>
    <w:rsid w:val="00510524"/>
    <w:rsid w:val="0051087E"/>
    <w:rsid w:val="005116DA"/>
    <w:rsid w:val="0051198D"/>
    <w:rsid w:val="005119B1"/>
    <w:rsid w:val="00511ADC"/>
    <w:rsid w:val="00511B1F"/>
    <w:rsid w:val="00511D6F"/>
    <w:rsid w:val="00511E62"/>
    <w:rsid w:val="00512222"/>
    <w:rsid w:val="0051258E"/>
    <w:rsid w:val="00513333"/>
    <w:rsid w:val="0051363F"/>
    <w:rsid w:val="005137DB"/>
    <w:rsid w:val="00513855"/>
    <w:rsid w:val="005140AE"/>
    <w:rsid w:val="0051480F"/>
    <w:rsid w:val="00514B29"/>
    <w:rsid w:val="00514B55"/>
    <w:rsid w:val="00514C05"/>
    <w:rsid w:val="00514CE6"/>
    <w:rsid w:val="00514DC2"/>
    <w:rsid w:val="00514DD1"/>
    <w:rsid w:val="005150DC"/>
    <w:rsid w:val="00515653"/>
    <w:rsid w:val="00515A52"/>
    <w:rsid w:val="00515C36"/>
    <w:rsid w:val="00515D01"/>
    <w:rsid w:val="00515E28"/>
    <w:rsid w:val="00515E9E"/>
    <w:rsid w:val="00516262"/>
    <w:rsid w:val="00516411"/>
    <w:rsid w:val="005164AB"/>
    <w:rsid w:val="0051651A"/>
    <w:rsid w:val="005167A2"/>
    <w:rsid w:val="005167F1"/>
    <w:rsid w:val="00516814"/>
    <w:rsid w:val="00516819"/>
    <w:rsid w:val="0051688A"/>
    <w:rsid w:val="00516A81"/>
    <w:rsid w:val="00516C5B"/>
    <w:rsid w:val="00516CF3"/>
    <w:rsid w:val="00516CFD"/>
    <w:rsid w:val="00516DB2"/>
    <w:rsid w:val="00516E2A"/>
    <w:rsid w:val="00516FAA"/>
    <w:rsid w:val="005171C9"/>
    <w:rsid w:val="00517204"/>
    <w:rsid w:val="0051736B"/>
    <w:rsid w:val="0051753D"/>
    <w:rsid w:val="0051781A"/>
    <w:rsid w:val="00517856"/>
    <w:rsid w:val="005178B1"/>
    <w:rsid w:val="005178B9"/>
    <w:rsid w:val="00517A1B"/>
    <w:rsid w:val="00517BD4"/>
    <w:rsid w:val="00517F59"/>
    <w:rsid w:val="00517FFE"/>
    <w:rsid w:val="0052031A"/>
    <w:rsid w:val="005205DF"/>
    <w:rsid w:val="0052061E"/>
    <w:rsid w:val="005209F9"/>
    <w:rsid w:val="0052146B"/>
    <w:rsid w:val="00521544"/>
    <w:rsid w:val="005215B9"/>
    <w:rsid w:val="00521CA6"/>
    <w:rsid w:val="00521FD2"/>
    <w:rsid w:val="00522148"/>
    <w:rsid w:val="00522231"/>
    <w:rsid w:val="005228F3"/>
    <w:rsid w:val="00522A3C"/>
    <w:rsid w:val="00522A9E"/>
    <w:rsid w:val="00522E73"/>
    <w:rsid w:val="00523000"/>
    <w:rsid w:val="0052300F"/>
    <w:rsid w:val="0052371E"/>
    <w:rsid w:val="005238A1"/>
    <w:rsid w:val="005238D3"/>
    <w:rsid w:val="00523B28"/>
    <w:rsid w:val="00523C51"/>
    <w:rsid w:val="00524437"/>
    <w:rsid w:val="0052493E"/>
    <w:rsid w:val="00524A3B"/>
    <w:rsid w:val="00524CF0"/>
    <w:rsid w:val="00524EC0"/>
    <w:rsid w:val="00524F90"/>
    <w:rsid w:val="005250C6"/>
    <w:rsid w:val="00525265"/>
    <w:rsid w:val="00525876"/>
    <w:rsid w:val="00525A68"/>
    <w:rsid w:val="00525AC0"/>
    <w:rsid w:val="00525BBB"/>
    <w:rsid w:val="00525DC3"/>
    <w:rsid w:val="00525EEF"/>
    <w:rsid w:val="005261A9"/>
    <w:rsid w:val="005261E8"/>
    <w:rsid w:val="00526563"/>
    <w:rsid w:val="005266CD"/>
    <w:rsid w:val="0052675B"/>
    <w:rsid w:val="0052684B"/>
    <w:rsid w:val="00526A93"/>
    <w:rsid w:val="00526BC6"/>
    <w:rsid w:val="00526BD5"/>
    <w:rsid w:val="00526BF0"/>
    <w:rsid w:val="00526BF5"/>
    <w:rsid w:val="00526C89"/>
    <w:rsid w:val="00526CDB"/>
    <w:rsid w:val="00526DAC"/>
    <w:rsid w:val="00526EB1"/>
    <w:rsid w:val="0052701B"/>
    <w:rsid w:val="0052703C"/>
    <w:rsid w:val="005270B3"/>
    <w:rsid w:val="005276E2"/>
    <w:rsid w:val="005276E6"/>
    <w:rsid w:val="00527B16"/>
    <w:rsid w:val="00527B8D"/>
    <w:rsid w:val="0053046E"/>
    <w:rsid w:val="005310C4"/>
    <w:rsid w:val="0053125C"/>
    <w:rsid w:val="00531868"/>
    <w:rsid w:val="005319FD"/>
    <w:rsid w:val="00531A2A"/>
    <w:rsid w:val="00532174"/>
    <w:rsid w:val="00532768"/>
    <w:rsid w:val="005327B6"/>
    <w:rsid w:val="00532C69"/>
    <w:rsid w:val="00533111"/>
    <w:rsid w:val="005333A5"/>
    <w:rsid w:val="00533B30"/>
    <w:rsid w:val="00533BC2"/>
    <w:rsid w:val="00533F39"/>
    <w:rsid w:val="00534052"/>
    <w:rsid w:val="00534601"/>
    <w:rsid w:val="00534B2C"/>
    <w:rsid w:val="00534D04"/>
    <w:rsid w:val="00534EF6"/>
    <w:rsid w:val="00534F2B"/>
    <w:rsid w:val="005351B7"/>
    <w:rsid w:val="005352F3"/>
    <w:rsid w:val="0053542A"/>
    <w:rsid w:val="005355FC"/>
    <w:rsid w:val="00535769"/>
    <w:rsid w:val="00535DB8"/>
    <w:rsid w:val="00535DF1"/>
    <w:rsid w:val="00536631"/>
    <w:rsid w:val="0053675B"/>
    <w:rsid w:val="00536BB1"/>
    <w:rsid w:val="00536D52"/>
    <w:rsid w:val="00536E04"/>
    <w:rsid w:val="00536E06"/>
    <w:rsid w:val="00536F78"/>
    <w:rsid w:val="00537074"/>
    <w:rsid w:val="005376F7"/>
    <w:rsid w:val="00537EAF"/>
    <w:rsid w:val="00537F74"/>
    <w:rsid w:val="00540233"/>
    <w:rsid w:val="005409ED"/>
    <w:rsid w:val="00540AA4"/>
    <w:rsid w:val="005410F0"/>
    <w:rsid w:val="00541404"/>
    <w:rsid w:val="0054143E"/>
    <w:rsid w:val="00541805"/>
    <w:rsid w:val="0054198B"/>
    <w:rsid w:val="00541BA5"/>
    <w:rsid w:val="00541DFE"/>
    <w:rsid w:val="00541E6B"/>
    <w:rsid w:val="005426AD"/>
    <w:rsid w:val="0054288E"/>
    <w:rsid w:val="00542A9D"/>
    <w:rsid w:val="00542ABA"/>
    <w:rsid w:val="00542E13"/>
    <w:rsid w:val="00542E18"/>
    <w:rsid w:val="005433C1"/>
    <w:rsid w:val="005433F3"/>
    <w:rsid w:val="0054350C"/>
    <w:rsid w:val="0054367B"/>
    <w:rsid w:val="005436CD"/>
    <w:rsid w:val="0054371D"/>
    <w:rsid w:val="00544043"/>
    <w:rsid w:val="0054428B"/>
    <w:rsid w:val="00544525"/>
    <w:rsid w:val="0054470D"/>
    <w:rsid w:val="005448CA"/>
    <w:rsid w:val="005449FC"/>
    <w:rsid w:val="00544BA1"/>
    <w:rsid w:val="00544DEF"/>
    <w:rsid w:val="00544EA9"/>
    <w:rsid w:val="00545004"/>
    <w:rsid w:val="0054536D"/>
    <w:rsid w:val="005453CE"/>
    <w:rsid w:val="0054546E"/>
    <w:rsid w:val="005454F2"/>
    <w:rsid w:val="00545559"/>
    <w:rsid w:val="005455EF"/>
    <w:rsid w:val="005456D3"/>
    <w:rsid w:val="00545B31"/>
    <w:rsid w:val="00545F02"/>
    <w:rsid w:val="0054621F"/>
    <w:rsid w:val="0054682A"/>
    <w:rsid w:val="00546855"/>
    <w:rsid w:val="00546B6E"/>
    <w:rsid w:val="00546EB4"/>
    <w:rsid w:val="00547174"/>
    <w:rsid w:val="00547577"/>
    <w:rsid w:val="005475F7"/>
    <w:rsid w:val="005478C6"/>
    <w:rsid w:val="005500B3"/>
    <w:rsid w:val="005500F0"/>
    <w:rsid w:val="005507E0"/>
    <w:rsid w:val="0055187B"/>
    <w:rsid w:val="00551AAC"/>
    <w:rsid w:val="00551B39"/>
    <w:rsid w:val="00551BBF"/>
    <w:rsid w:val="00551D1C"/>
    <w:rsid w:val="00551EEF"/>
    <w:rsid w:val="00552273"/>
    <w:rsid w:val="00552299"/>
    <w:rsid w:val="005522A3"/>
    <w:rsid w:val="005524D3"/>
    <w:rsid w:val="0055288D"/>
    <w:rsid w:val="005528D2"/>
    <w:rsid w:val="00552C17"/>
    <w:rsid w:val="00553285"/>
    <w:rsid w:val="00553345"/>
    <w:rsid w:val="0055342F"/>
    <w:rsid w:val="005535B2"/>
    <w:rsid w:val="00553802"/>
    <w:rsid w:val="00553C64"/>
    <w:rsid w:val="00553E74"/>
    <w:rsid w:val="00553EFE"/>
    <w:rsid w:val="00553FCE"/>
    <w:rsid w:val="00554171"/>
    <w:rsid w:val="00554426"/>
    <w:rsid w:val="00554464"/>
    <w:rsid w:val="00554578"/>
    <w:rsid w:val="005547F4"/>
    <w:rsid w:val="005548C8"/>
    <w:rsid w:val="0055495C"/>
    <w:rsid w:val="00554979"/>
    <w:rsid w:val="00554AF9"/>
    <w:rsid w:val="00554E97"/>
    <w:rsid w:val="00555229"/>
    <w:rsid w:val="00555529"/>
    <w:rsid w:val="00555747"/>
    <w:rsid w:val="0055587E"/>
    <w:rsid w:val="00555C56"/>
    <w:rsid w:val="0055611E"/>
    <w:rsid w:val="005562B9"/>
    <w:rsid w:val="005563F1"/>
    <w:rsid w:val="00556496"/>
    <w:rsid w:val="005565F5"/>
    <w:rsid w:val="005566D1"/>
    <w:rsid w:val="0055677E"/>
    <w:rsid w:val="00556A3C"/>
    <w:rsid w:val="00556C73"/>
    <w:rsid w:val="00556D12"/>
    <w:rsid w:val="00556D90"/>
    <w:rsid w:val="00556EE1"/>
    <w:rsid w:val="00557320"/>
    <w:rsid w:val="0055752C"/>
    <w:rsid w:val="005575D6"/>
    <w:rsid w:val="0055795F"/>
    <w:rsid w:val="005579ED"/>
    <w:rsid w:val="00557BF6"/>
    <w:rsid w:val="00557FC5"/>
    <w:rsid w:val="00560006"/>
    <w:rsid w:val="00560663"/>
    <w:rsid w:val="005609D4"/>
    <w:rsid w:val="00560F12"/>
    <w:rsid w:val="00560F3F"/>
    <w:rsid w:val="00561319"/>
    <w:rsid w:val="00561329"/>
    <w:rsid w:val="00561845"/>
    <w:rsid w:val="00561B40"/>
    <w:rsid w:val="00561BFA"/>
    <w:rsid w:val="00561F57"/>
    <w:rsid w:val="0056229E"/>
    <w:rsid w:val="005626FC"/>
    <w:rsid w:val="00562A18"/>
    <w:rsid w:val="00562AAE"/>
    <w:rsid w:val="00562B44"/>
    <w:rsid w:val="00562E55"/>
    <w:rsid w:val="005633E1"/>
    <w:rsid w:val="005635C0"/>
    <w:rsid w:val="00563656"/>
    <w:rsid w:val="00563B8C"/>
    <w:rsid w:val="00563D0C"/>
    <w:rsid w:val="00563F5C"/>
    <w:rsid w:val="00563FD0"/>
    <w:rsid w:val="005640B2"/>
    <w:rsid w:val="005640B7"/>
    <w:rsid w:val="005643FA"/>
    <w:rsid w:val="00564603"/>
    <w:rsid w:val="00564629"/>
    <w:rsid w:val="0056470B"/>
    <w:rsid w:val="0056471B"/>
    <w:rsid w:val="00564933"/>
    <w:rsid w:val="00564996"/>
    <w:rsid w:val="00564C8B"/>
    <w:rsid w:val="00564D94"/>
    <w:rsid w:val="0056500C"/>
    <w:rsid w:val="0056509F"/>
    <w:rsid w:val="005652B0"/>
    <w:rsid w:val="005653AE"/>
    <w:rsid w:val="00565566"/>
    <w:rsid w:val="0056556A"/>
    <w:rsid w:val="00565BEC"/>
    <w:rsid w:val="005660FE"/>
    <w:rsid w:val="00566286"/>
    <w:rsid w:val="005662AF"/>
    <w:rsid w:val="005663F7"/>
    <w:rsid w:val="005667A2"/>
    <w:rsid w:val="00566A65"/>
    <w:rsid w:val="00566A99"/>
    <w:rsid w:val="00566C8E"/>
    <w:rsid w:val="00567142"/>
    <w:rsid w:val="00567188"/>
    <w:rsid w:val="00567429"/>
    <w:rsid w:val="00567D99"/>
    <w:rsid w:val="00567DB4"/>
    <w:rsid w:val="00570126"/>
    <w:rsid w:val="00570143"/>
    <w:rsid w:val="005702D0"/>
    <w:rsid w:val="00570513"/>
    <w:rsid w:val="00570798"/>
    <w:rsid w:val="00570850"/>
    <w:rsid w:val="005709EC"/>
    <w:rsid w:val="00571017"/>
    <w:rsid w:val="0057108B"/>
    <w:rsid w:val="005714D4"/>
    <w:rsid w:val="00571811"/>
    <w:rsid w:val="005718FC"/>
    <w:rsid w:val="00571BBB"/>
    <w:rsid w:val="00571DFC"/>
    <w:rsid w:val="00571E54"/>
    <w:rsid w:val="0057225B"/>
    <w:rsid w:val="00572287"/>
    <w:rsid w:val="005724F4"/>
    <w:rsid w:val="005727A5"/>
    <w:rsid w:val="0057287D"/>
    <w:rsid w:val="00572956"/>
    <w:rsid w:val="00572D48"/>
    <w:rsid w:val="0057327B"/>
    <w:rsid w:val="0057342F"/>
    <w:rsid w:val="0057347E"/>
    <w:rsid w:val="00573646"/>
    <w:rsid w:val="00573683"/>
    <w:rsid w:val="005736A5"/>
    <w:rsid w:val="0057396C"/>
    <w:rsid w:val="00573CB8"/>
    <w:rsid w:val="00573DDE"/>
    <w:rsid w:val="00573E7C"/>
    <w:rsid w:val="00574020"/>
    <w:rsid w:val="0057420E"/>
    <w:rsid w:val="00574377"/>
    <w:rsid w:val="00574408"/>
    <w:rsid w:val="00574744"/>
    <w:rsid w:val="005747C2"/>
    <w:rsid w:val="00574825"/>
    <w:rsid w:val="00574E60"/>
    <w:rsid w:val="00574EB1"/>
    <w:rsid w:val="00574EC4"/>
    <w:rsid w:val="00574FCD"/>
    <w:rsid w:val="005750EE"/>
    <w:rsid w:val="00575475"/>
    <w:rsid w:val="00575589"/>
    <w:rsid w:val="00575593"/>
    <w:rsid w:val="00575AAD"/>
    <w:rsid w:val="005761BA"/>
    <w:rsid w:val="005763FB"/>
    <w:rsid w:val="0057648F"/>
    <w:rsid w:val="0057653F"/>
    <w:rsid w:val="005765D4"/>
    <w:rsid w:val="005766A4"/>
    <w:rsid w:val="005766C9"/>
    <w:rsid w:val="005767A8"/>
    <w:rsid w:val="005768D0"/>
    <w:rsid w:val="00576BF8"/>
    <w:rsid w:val="00576E2C"/>
    <w:rsid w:val="00576FDB"/>
    <w:rsid w:val="00577035"/>
    <w:rsid w:val="005770DA"/>
    <w:rsid w:val="005775D6"/>
    <w:rsid w:val="0057763B"/>
    <w:rsid w:val="00577778"/>
    <w:rsid w:val="00577A1A"/>
    <w:rsid w:val="00577EE6"/>
    <w:rsid w:val="005802FE"/>
    <w:rsid w:val="00580591"/>
    <w:rsid w:val="0058059F"/>
    <w:rsid w:val="00580683"/>
    <w:rsid w:val="00580A56"/>
    <w:rsid w:val="00580A9A"/>
    <w:rsid w:val="00580C40"/>
    <w:rsid w:val="00580C72"/>
    <w:rsid w:val="00580E57"/>
    <w:rsid w:val="00580FF9"/>
    <w:rsid w:val="00581193"/>
    <w:rsid w:val="005811C8"/>
    <w:rsid w:val="005813D0"/>
    <w:rsid w:val="005815D8"/>
    <w:rsid w:val="00581C99"/>
    <w:rsid w:val="00582191"/>
    <w:rsid w:val="00582249"/>
    <w:rsid w:val="0058229C"/>
    <w:rsid w:val="0058234F"/>
    <w:rsid w:val="005823B3"/>
    <w:rsid w:val="00582704"/>
    <w:rsid w:val="00582753"/>
    <w:rsid w:val="00582918"/>
    <w:rsid w:val="00583089"/>
    <w:rsid w:val="00583166"/>
    <w:rsid w:val="005831D3"/>
    <w:rsid w:val="00583374"/>
    <w:rsid w:val="00583741"/>
    <w:rsid w:val="0058389C"/>
    <w:rsid w:val="00583994"/>
    <w:rsid w:val="00583BDF"/>
    <w:rsid w:val="00583D2B"/>
    <w:rsid w:val="00584275"/>
    <w:rsid w:val="005843C5"/>
    <w:rsid w:val="005847C1"/>
    <w:rsid w:val="005847C2"/>
    <w:rsid w:val="00584837"/>
    <w:rsid w:val="00584901"/>
    <w:rsid w:val="00584B1B"/>
    <w:rsid w:val="00584D3D"/>
    <w:rsid w:val="0058520B"/>
    <w:rsid w:val="0058525F"/>
    <w:rsid w:val="005852B9"/>
    <w:rsid w:val="00585507"/>
    <w:rsid w:val="005857D5"/>
    <w:rsid w:val="00585A77"/>
    <w:rsid w:val="00585DA5"/>
    <w:rsid w:val="00585DA8"/>
    <w:rsid w:val="00586291"/>
    <w:rsid w:val="0058676C"/>
    <w:rsid w:val="005867F8"/>
    <w:rsid w:val="005869AD"/>
    <w:rsid w:val="00586D63"/>
    <w:rsid w:val="00586EC3"/>
    <w:rsid w:val="00587059"/>
    <w:rsid w:val="0058731C"/>
    <w:rsid w:val="00587C24"/>
    <w:rsid w:val="00587DEB"/>
    <w:rsid w:val="00590145"/>
    <w:rsid w:val="005901A4"/>
    <w:rsid w:val="00590300"/>
    <w:rsid w:val="00590711"/>
    <w:rsid w:val="0059073D"/>
    <w:rsid w:val="00590790"/>
    <w:rsid w:val="00590901"/>
    <w:rsid w:val="005909C3"/>
    <w:rsid w:val="00590A0B"/>
    <w:rsid w:val="00590FC5"/>
    <w:rsid w:val="00591009"/>
    <w:rsid w:val="0059139B"/>
    <w:rsid w:val="00591491"/>
    <w:rsid w:val="00591548"/>
    <w:rsid w:val="00591ACF"/>
    <w:rsid w:val="00591D45"/>
    <w:rsid w:val="00592492"/>
    <w:rsid w:val="00592A27"/>
    <w:rsid w:val="00592D50"/>
    <w:rsid w:val="00592EF8"/>
    <w:rsid w:val="005931FF"/>
    <w:rsid w:val="00593531"/>
    <w:rsid w:val="00593B53"/>
    <w:rsid w:val="00593C5D"/>
    <w:rsid w:val="005941E1"/>
    <w:rsid w:val="005944EF"/>
    <w:rsid w:val="00594532"/>
    <w:rsid w:val="005946A3"/>
    <w:rsid w:val="00594747"/>
    <w:rsid w:val="005948BC"/>
    <w:rsid w:val="00594D2E"/>
    <w:rsid w:val="00594E62"/>
    <w:rsid w:val="00594FBC"/>
    <w:rsid w:val="00595010"/>
    <w:rsid w:val="00595083"/>
    <w:rsid w:val="0059573A"/>
    <w:rsid w:val="0059575C"/>
    <w:rsid w:val="00595946"/>
    <w:rsid w:val="0059599C"/>
    <w:rsid w:val="00595C32"/>
    <w:rsid w:val="00595C3C"/>
    <w:rsid w:val="00595C52"/>
    <w:rsid w:val="005965DD"/>
    <w:rsid w:val="00596608"/>
    <w:rsid w:val="0059663D"/>
    <w:rsid w:val="005966A0"/>
    <w:rsid w:val="00596870"/>
    <w:rsid w:val="00596CCC"/>
    <w:rsid w:val="00596CFE"/>
    <w:rsid w:val="005971FC"/>
    <w:rsid w:val="00597222"/>
    <w:rsid w:val="0059733E"/>
    <w:rsid w:val="00597529"/>
    <w:rsid w:val="00597658"/>
    <w:rsid w:val="00597669"/>
    <w:rsid w:val="005976F4"/>
    <w:rsid w:val="00597777"/>
    <w:rsid w:val="005978A5"/>
    <w:rsid w:val="0059799C"/>
    <w:rsid w:val="00597B92"/>
    <w:rsid w:val="00597BCF"/>
    <w:rsid w:val="00597C45"/>
    <w:rsid w:val="00597D65"/>
    <w:rsid w:val="005A0270"/>
    <w:rsid w:val="005A036D"/>
    <w:rsid w:val="005A051C"/>
    <w:rsid w:val="005A0670"/>
    <w:rsid w:val="005A0774"/>
    <w:rsid w:val="005A0788"/>
    <w:rsid w:val="005A0912"/>
    <w:rsid w:val="005A09CF"/>
    <w:rsid w:val="005A1501"/>
    <w:rsid w:val="005A164A"/>
    <w:rsid w:val="005A1AAA"/>
    <w:rsid w:val="005A1F96"/>
    <w:rsid w:val="005A20A6"/>
    <w:rsid w:val="005A2167"/>
    <w:rsid w:val="005A219D"/>
    <w:rsid w:val="005A2226"/>
    <w:rsid w:val="005A2261"/>
    <w:rsid w:val="005A2404"/>
    <w:rsid w:val="005A2756"/>
    <w:rsid w:val="005A27ED"/>
    <w:rsid w:val="005A2941"/>
    <w:rsid w:val="005A2DD5"/>
    <w:rsid w:val="005A30AC"/>
    <w:rsid w:val="005A3235"/>
    <w:rsid w:val="005A333C"/>
    <w:rsid w:val="005A368B"/>
    <w:rsid w:val="005A39FB"/>
    <w:rsid w:val="005A3A59"/>
    <w:rsid w:val="005A3B30"/>
    <w:rsid w:val="005A3DC1"/>
    <w:rsid w:val="005A3E0F"/>
    <w:rsid w:val="005A42CB"/>
    <w:rsid w:val="005A4960"/>
    <w:rsid w:val="005A4AA6"/>
    <w:rsid w:val="005A4AB3"/>
    <w:rsid w:val="005A4CE2"/>
    <w:rsid w:val="005A4FBB"/>
    <w:rsid w:val="005A500E"/>
    <w:rsid w:val="005A51B7"/>
    <w:rsid w:val="005A53E7"/>
    <w:rsid w:val="005A54B4"/>
    <w:rsid w:val="005A55D2"/>
    <w:rsid w:val="005A5751"/>
    <w:rsid w:val="005A609A"/>
    <w:rsid w:val="005A6249"/>
    <w:rsid w:val="005A62BA"/>
    <w:rsid w:val="005A63AF"/>
    <w:rsid w:val="005A6776"/>
    <w:rsid w:val="005A67CA"/>
    <w:rsid w:val="005A6AC1"/>
    <w:rsid w:val="005A6B36"/>
    <w:rsid w:val="005A6CF5"/>
    <w:rsid w:val="005A6E94"/>
    <w:rsid w:val="005A713A"/>
    <w:rsid w:val="005A743D"/>
    <w:rsid w:val="005A7669"/>
    <w:rsid w:val="005A7692"/>
    <w:rsid w:val="005A7975"/>
    <w:rsid w:val="005A7A4A"/>
    <w:rsid w:val="005A7A63"/>
    <w:rsid w:val="005A7A76"/>
    <w:rsid w:val="005A7C68"/>
    <w:rsid w:val="005A7D7F"/>
    <w:rsid w:val="005A7D87"/>
    <w:rsid w:val="005A7E62"/>
    <w:rsid w:val="005A7F2D"/>
    <w:rsid w:val="005B006B"/>
    <w:rsid w:val="005B0271"/>
    <w:rsid w:val="005B030C"/>
    <w:rsid w:val="005B050F"/>
    <w:rsid w:val="005B06FD"/>
    <w:rsid w:val="005B078B"/>
    <w:rsid w:val="005B07DA"/>
    <w:rsid w:val="005B0BB7"/>
    <w:rsid w:val="005B1201"/>
    <w:rsid w:val="005B120C"/>
    <w:rsid w:val="005B126F"/>
    <w:rsid w:val="005B1370"/>
    <w:rsid w:val="005B14F7"/>
    <w:rsid w:val="005B1A0E"/>
    <w:rsid w:val="005B1B4F"/>
    <w:rsid w:val="005B2571"/>
    <w:rsid w:val="005B2572"/>
    <w:rsid w:val="005B2697"/>
    <w:rsid w:val="005B27E7"/>
    <w:rsid w:val="005B27FF"/>
    <w:rsid w:val="005B2B24"/>
    <w:rsid w:val="005B366E"/>
    <w:rsid w:val="005B3A36"/>
    <w:rsid w:val="005B3AA6"/>
    <w:rsid w:val="005B3DC7"/>
    <w:rsid w:val="005B3E17"/>
    <w:rsid w:val="005B3E8F"/>
    <w:rsid w:val="005B4103"/>
    <w:rsid w:val="005B415C"/>
    <w:rsid w:val="005B448A"/>
    <w:rsid w:val="005B462E"/>
    <w:rsid w:val="005B4828"/>
    <w:rsid w:val="005B49E1"/>
    <w:rsid w:val="005B50C7"/>
    <w:rsid w:val="005B50D8"/>
    <w:rsid w:val="005B50F7"/>
    <w:rsid w:val="005B5167"/>
    <w:rsid w:val="005B520F"/>
    <w:rsid w:val="005B52AD"/>
    <w:rsid w:val="005B5325"/>
    <w:rsid w:val="005B5491"/>
    <w:rsid w:val="005B54CE"/>
    <w:rsid w:val="005B55A9"/>
    <w:rsid w:val="005B5727"/>
    <w:rsid w:val="005B5A72"/>
    <w:rsid w:val="005B5AF7"/>
    <w:rsid w:val="005B5D1F"/>
    <w:rsid w:val="005B5D8D"/>
    <w:rsid w:val="005B6134"/>
    <w:rsid w:val="005B633B"/>
    <w:rsid w:val="005B6357"/>
    <w:rsid w:val="005B63B0"/>
    <w:rsid w:val="005B65B0"/>
    <w:rsid w:val="005B6629"/>
    <w:rsid w:val="005B6BAE"/>
    <w:rsid w:val="005B6C5F"/>
    <w:rsid w:val="005B6CF6"/>
    <w:rsid w:val="005B71C2"/>
    <w:rsid w:val="005B7501"/>
    <w:rsid w:val="005B77B8"/>
    <w:rsid w:val="005B7B34"/>
    <w:rsid w:val="005C01DF"/>
    <w:rsid w:val="005C05C1"/>
    <w:rsid w:val="005C07D8"/>
    <w:rsid w:val="005C08FE"/>
    <w:rsid w:val="005C0B7B"/>
    <w:rsid w:val="005C1055"/>
    <w:rsid w:val="005C10ED"/>
    <w:rsid w:val="005C1497"/>
    <w:rsid w:val="005C15FA"/>
    <w:rsid w:val="005C1772"/>
    <w:rsid w:val="005C19DC"/>
    <w:rsid w:val="005C1CC2"/>
    <w:rsid w:val="005C1D9C"/>
    <w:rsid w:val="005C1E2F"/>
    <w:rsid w:val="005C1EB9"/>
    <w:rsid w:val="005C20A9"/>
    <w:rsid w:val="005C2110"/>
    <w:rsid w:val="005C2333"/>
    <w:rsid w:val="005C271A"/>
    <w:rsid w:val="005C2865"/>
    <w:rsid w:val="005C2C89"/>
    <w:rsid w:val="005C2E0C"/>
    <w:rsid w:val="005C2F67"/>
    <w:rsid w:val="005C2FB0"/>
    <w:rsid w:val="005C32AD"/>
    <w:rsid w:val="005C33C2"/>
    <w:rsid w:val="005C3535"/>
    <w:rsid w:val="005C3932"/>
    <w:rsid w:val="005C3EBB"/>
    <w:rsid w:val="005C408F"/>
    <w:rsid w:val="005C4236"/>
    <w:rsid w:val="005C4459"/>
    <w:rsid w:val="005C44C7"/>
    <w:rsid w:val="005C4B4F"/>
    <w:rsid w:val="005C4E46"/>
    <w:rsid w:val="005C53BF"/>
    <w:rsid w:val="005C586D"/>
    <w:rsid w:val="005C5C3B"/>
    <w:rsid w:val="005C5DE8"/>
    <w:rsid w:val="005C62BE"/>
    <w:rsid w:val="005C6472"/>
    <w:rsid w:val="005C6892"/>
    <w:rsid w:val="005C6C94"/>
    <w:rsid w:val="005C6E35"/>
    <w:rsid w:val="005C6E7F"/>
    <w:rsid w:val="005C6EFA"/>
    <w:rsid w:val="005C70E2"/>
    <w:rsid w:val="005C73AD"/>
    <w:rsid w:val="005C76CB"/>
    <w:rsid w:val="005C7963"/>
    <w:rsid w:val="005C7C22"/>
    <w:rsid w:val="005C7F29"/>
    <w:rsid w:val="005D00AD"/>
    <w:rsid w:val="005D02E9"/>
    <w:rsid w:val="005D035B"/>
    <w:rsid w:val="005D0772"/>
    <w:rsid w:val="005D08E6"/>
    <w:rsid w:val="005D08F7"/>
    <w:rsid w:val="005D0ABB"/>
    <w:rsid w:val="005D0D89"/>
    <w:rsid w:val="005D0DB7"/>
    <w:rsid w:val="005D0EDD"/>
    <w:rsid w:val="005D1416"/>
    <w:rsid w:val="005D1494"/>
    <w:rsid w:val="005D162D"/>
    <w:rsid w:val="005D1766"/>
    <w:rsid w:val="005D1773"/>
    <w:rsid w:val="005D1844"/>
    <w:rsid w:val="005D1AF9"/>
    <w:rsid w:val="005D1B7D"/>
    <w:rsid w:val="005D1BB4"/>
    <w:rsid w:val="005D1BD1"/>
    <w:rsid w:val="005D2A11"/>
    <w:rsid w:val="005D2C9C"/>
    <w:rsid w:val="005D33FA"/>
    <w:rsid w:val="005D39EA"/>
    <w:rsid w:val="005D3B54"/>
    <w:rsid w:val="005D3B64"/>
    <w:rsid w:val="005D3F12"/>
    <w:rsid w:val="005D4136"/>
    <w:rsid w:val="005D420E"/>
    <w:rsid w:val="005D441E"/>
    <w:rsid w:val="005D45B9"/>
    <w:rsid w:val="005D47B0"/>
    <w:rsid w:val="005D48F7"/>
    <w:rsid w:val="005D4A1E"/>
    <w:rsid w:val="005D4E3E"/>
    <w:rsid w:val="005D4E8D"/>
    <w:rsid w:val="005D50D6"/>
    <w:rsid w:val="005D57BD"/>
    <w:rsid w:val="005D590F"/>
    <w:rsid w:val="005D5AED"/>
    <w:rsid w:val="005D5B8B"/>
    <w:rsid w:val="005D5D39"/>
    <w:rsid w:val="005D5E2E"/>
    <w:rsid w:val="005D5E98"/>
    <w:rsid w:val="005D5EC9"/>
    <w:rsid w:val="005D66D5"/>
    <w:rsid w:val="005D6941"/>
    <w:rsid w:val="005D6CBE"/>
    <w:rsid w:val="005D73DE"/>
    <w:rsid w:val="005D73FD"/>
    <w:rsid w:val="005D74FF"/>
    <w:rsid w:val="005D7765"/>
    <w:rsid w:val="005D77F7"/>
    <w:rsid w:val="005D7B94"/>
    <w:rsid w:val="005E01EE"/>
    <w:rsid w:val="005E0B61"/>
    <w:rsid w:val="005E0BF3"/>
    <w:rsid w:val="005E0D24"/>
    <w:rsid w:val="005E0D5E"/>
    <w:rsid w:val="005E0DDF"/>
    <w:rsid w:val="005E0F62"/>
    <w:rsid w:val="005E0F83"/>
    <w:rsid w:val="005E1148"/>
    <w:rsid w:val="005E1296"/>
    <w:rsid w:val="005E1595"/>
    <w:rsid w:val="005E170A"/>
    <w:rsid w:val="005E19DA"/>
    <w:rsid w:val="005E1A1E"/>
    <w:rsid w:val="005E1BBF"/>
    <w:rsid w:val="005E1E3B"/>
    <w:rsid w:val="005E1F75"/>
    <w:rsid w:val="005E20F0"/>
    <w:rsid w:val="005E2189"/>
    <w:rsid w:val="005E21F9"/>
    <w:rsid w:val="005E237C"/>
    <w:rsid w:val="005E2753"/>
    <w:rsid w:val="005E2D50"/>
    <w:rsid w:val="005E2DD5"/>
    <w:rsid w:val="005E31A2"/>
    <w:rsid w:val="005E31A7"/>
    <w:rsid w:val="005E31D2"/>
    <w:rsid w:val="005E32C8"/>
    <w:rsid w:val="005E33C8"/>
    <w:rsid w:val="005E3663"/>
    <w:rsid w:val="005E3902"/>
    <w:rsid w:val="005E3D6A"/>
    <w:rsid w:val="005E411C"/>
    <w:rsid w:val="005E431B"/>
    <w:rsid w:val="005E4385"/>
    <w:rsid w:val="005E4510"/>
    <w:rsid w:val="005E4737"/>
    <w:rsid w:val="005E4B4D"/>
    <w:rsid w:val="005E4BF6"/>
    <w:rsid w:val="005E4D2A"/>
    <w:rsid w:val="005E4D6D"/>
    <w:rsid w:val="005E4E30"/>
    <w:rsid w:val="005E5619"/>
    <w:rsid w:val="005E5798"/>
    <w:rsid w:val="005E5B36"/>
    <w:rsid w:val="005E5EC8"/>
    <w:rsid w:val="005E6061"/>
    <w:rsid w:val="005E61EA"/>
    <w:rsid w:val="005E6A7B"/>
    <w:rsid w:val="005E6C91"/>
    <w:rsid w:val="005E6DC7"/>
    <w:rsid w:val="005E6E6E"/>
    <w:rsid w:val="005E7049"/>
    <w:rsid w:val="005E7065"/>
    <w:rsid w:val="005E7130"/>
    <w:rsid w:val="005E74AA"/>
    <w:rsid w:val="005E778F"/>
    <w:rsid w:val="005F05F5"/>
    <w:rsid w:val="005F0653"/>
    <w:rsid w:val="005F066E"/>
    <w:rsid w:val="005F06B9"/>
    <w:rsid w:val="005F085D"/>
    <w:rsid w:val="005F0DF9"/>
    <w:rsid w:val="005F0F1C"/>
    <w:rsid w:val="005F115E"/>
    <w:rsid w:val="005F1367"/>
    <w:rsid w:val="005F138C"/>
    <w:rsid w:val="005F1581"/>
    <w:rsid w:val="005F1A8E"/>
    <w:rsid w:val="005F1BF7"/>
    <w:rsid w:val="005F1C27"/>
    <w:rsid w:val="005F1CB1"/>
    <w:rsid w:val="005F210E"/>
    <w:rsid w:val="005F2130"/>
    <w:rsid w:val="005F25AE"/>
    <w:rsid w:val="005F2816"/>
    <w:rsid w:val="005F2BC3"/>
    <w:rsid w:val="005F2CB5"/>
    <w:rsid w:val="005F2D87"/>
    <w:rsid w:val="005F2E36"/>
    <w:rsid w:val="005F316F"/>
    <w:rsid w:val="005F31A2"/>
    <w:rsid w:val="005F31BC"/>
    <w:rsid w:val="005F33F1"/>
    <w:rsid w:val="005F3744"/>
    <w:rsid w:val="005F3831"/>
    <w:rsid w:val="005F38AB"/>
    <w:rsid w:val="005F3BF1"/>
    <w:rsid w:val="005F3CB6"/>
    <w:rsid w:val="005F3DF7"/>
    <w:rsid w:val="005F3F78"/>
    <w:rsid w:val="005F4228"/>
    <w:rsid w:val="005F435C"/>
    <w:rsid w:val="005F4883"/>
    <w:rsid w:val="005F48D3"/>
    <w:rsid w:val="005F4A32"/>
    <w:rsid w:val="005F4BC5"/>
    <w:rsid w:val="005F4C8B"/>
    <w:rsid w:val="005F4CEC"/>
    <w:rsid w:val="005F4D19"/>
    <w:rsid w:val="005F4FA2"/>
    <w:rsid w:val="005F5490"/>
    <w:rsid w:val="005F550F"/>
    <w:rsid w:val="005F5677"/>
    <w:rsid w:val="005F585F"/>
    <w:rsid w:val="005F591F"/>
    <w:rsid w:val="005F5B90"/>
    <w:rsid w:val="005F5E37"/>
    <w:rsid w:val="005F6152"/>
    <w:rsid w:val="005F6315"/>
    <w:rsid w:val="005F6335"/>
    <w:rsid w:val="005F637F"/>
    <w:rsid w:val="005F679C"/>
    <w:rsid w:val="005F683E"/>
    <w:rsid w:val="005F6BE3"/>
    <w:rsid w:val="005F6CE7"/>
    <w:rsid w:val="005F6E59"/>
    <w:rsid w:val="005F7061"/>
    <w:rsid w:val="005F7178"/>
    <w:rsid w:val="005F7225"/>
    <w:rsid w:val="005F7283"/>
    <w:rsid w:val="005F7346"/>
    <w:rsid w:val="005F73D9"/>
    <w:rsid w:val="005F746F"/>
    <w:rsid w:val="005F748F"/>
    <w:rsid w:val="005F75B8"/>
    <w:rsid w:val="005F78CE"/>
    <w:rsid w:val="005F7BCB"/>
    <w:rsid w:val="005F7E5C"/>
    <w:rsid w:val="005F7F1B"/>
    <w:rsid w:val="00600468"/>
    <w:rsid w:val="006004B2"/>
    <w:rsid w:val="00600760"/>
    <w:rsid w:val="00600847"/>
    <w:rsid w:val="00600A75"/>
    <w:rsid w:val="00600AE7"/>
    <w:rsid w:val="0060101D"/>
    <w:rsid w:val="00601370"/>
    <w:rsid w:val="006016C2"/>
    <w:rsid w:val="0060189B"/>
    <w:rsid w:val="00601B39"/>
    <w:rsid w:val="00601D1D"/>
    <w:rsid w:val="00601F85"/>
    <w:rsid w:val="0060205D"/>
    <w:rsid w:val="0060208B"/>
    <w:rsid w:val="006020C1"/>
    <w:rsid w:val="006020E7"/>
    <w:rsid w:val="00602446"/>
    <w:rsid w:val="00602585"/>
    <w:rsid w:val="0060268A"/>
    <w:rsid w:val="00602A39"/>
    <w:rsid w:val="00602B41"/>
    <w:rsid w:val="00602BC4"/>
    <w:rsid w:val="00602C3D"/>
    <w:rsid w:val="00602DC1"/>
    <w:rsid w:val="00602FC7"/>
    <w:rsid w:val="0060303A"/>
    <w:rsid w:val="00603496"/>
    <w:rsid w:val="00603535"/>
    <w:rsid w:val="006035C9"/>
    <w:rsid w:val="0060397F"/>
    <w:rsid w:val="00603BEC"/>
    <w:rsid w:val="00603E9B"/>
    <w:rsid w:val="0060412C"/>
    <w:rsid w:val="00604163"/>
    <w:rsid w:val="00604939"/>
    <w:rsid w:val="00604A0B"/>
    <w:rsid w:val="00604DD2"/>
    <w:rsid w:val="00605122"/>
    <w:rsid w:val="006056DB"/>
    <w:rsid w:val="00605869"/>
    <w:rsid w:val="0060590F"/>
    <w:rsid w:val="006059BE"/>
    <w:rsid w:val="006059CC"/>
    <w:rsid w:val="00605A24"/>
    <w:rsid w:val="00605CEA"/>
    <w:rsid w:val="00605E10"/>
    <w:rsid w:val="00605F0C"/>
    <w:rsid w:val="006060A5"/>
    <w:rsid w:val="006060C0"/>
    <w:rsid w:val="00606112"/>
    <w:rsid w:val="006065BA"/>
    <w:rsid w:val="00606782"/>
    <w:rsid w:val="0060685B"/>
    <w:rsid w:val="00606B27"/>
    <w:rsid w:val="00606B86"/>
    <w:rsid w:val="00606CA3"/>
    <w:rsid w:val="00606DA0"/>
    <w:rsid w:val="00606E30"/>
    <w:rsid w:val="00607215"/>
    <w:rsid w:val="00607657"/>
    <w:rsid w:val="00607726"/>
    <w:rsid w:val="00607740"/>
    <w:rsid w:val="006077CB"/>
    <w:rsid w:val="00607841"/>
    <w:rsid w:val="00607A76"/>
    <w:rsid w:val="00607B52"/>
    <w:rsid w:val="00607D7F"/>
    <w:rsid w:val="00607F59"/>
    <w:rsid w:val="006101FF"/>
    <w:rsid w:val="006103BA"/>
    <w:rsid w:val="0061076E"/>
    <w:rsid w:val="0061097A"/>
    <w:rsid w:val="00610D20"/>
    <w:rsid w:val="00610DC6"/>
    <w:rsid w:val="00610E86"/>
    <w:rsid w:val="00610EAC"/>
    <w:rsid w:val="00610FBF"/>
    <w:rsid w:val="006110F1"/>
    <w:rsid w:val="006114C5"/>
    <w:rsid w:val="00611A44"/>
    <w:rsid w:val="00611B0A"/>
    <w:rsid w:val="00611BD2"/>
    <w:rsid w:val="00611CBE"/>
    <w:rsid w:val="00611D16"/>
    <w:rsid w:val="00612170"/>
    <w:rsid w:val="00612437"/>
    <w:rsid w:val="006125F5"/>
    <w:rsid w:val="00612992"/>
    <w:rsid w:val="00612A93"/>
    <w:rsid w:val="00612F09"/>
    <w:rsid w:val="006130DE"/>
    <w:rsid w:val="006131BA"/>
    <w:rsid w:val="0061398F"/>
    <w:rsid w:val="00613B79"/>
    <w:rsid w:val="00613E7D"/>
    <w:rsid w:val="00613FE3"/>
    <w:rsid w:val="00614108"/>
    <w:rsid w:val="0061420C"/>
    <w:rsid w:val="006148B6"/>
    <w:rsid w:val="006148B9"/>
    <w:rsid w:val="00614BD7"/>
    <w:rsid w:val="00614C47"/>
    <w:rsid w:val="00614CA6"/>
    <w:rsid w:val="00615005"/>
    <w:rsid w:val="00615017"/>
    <w:rsid w:val="006150C2"/>
    <w:rsid w:val="00615476"/>
    <w:rsid w:val="00615562"/>
    <w:rsid w:val="0061573F"/>
    <w:rsid w:val="006157B9"/>
    <w:rsid w:val="006158EA"/>
    <w:rsid w:val="00616023"/>
    <w:rsid w:val="006160C6"/>
    <w:rsid w:val="0061618E"/>
    <w:rsid w:val="0061660A"/>
    <w:rsid w:val="0061683F"/>
    <w:rsid w:val="00616899"/>
    <w:rsid w:val="0061690F"/>
    <w:rsid w:val="00616B6B"/>
    <w:rsid w:val="00616C19"/>
    <w:rsid w:val="00616CD5"/>
    <w:rsid w:val="00616D3F"/>
    <w:rsid w:val="006170E6"/>
    <w:rsid w:val="006170EE"/>
    <w:rsid w:val="006172D4"/>
    <w:rsid w:val="0061763D"/>
    <w:rsid w:val="006178E9"/>
    <w:rsid w:val="00617A5F"/>
    <w:rsid w:val="00617ADC"/>
    <w:rsid w:val="00617D92"/>
    <w:rsid w:val="00617DE2"/>
    <w:rsid w:val="0062015F"/>
    <w:rsid w:val="00620255"/>
    <w:rsid w:val="006203F1"/>
    <w:rsid w:val="00620607"/>
    <w:rsid w:val="006206B5"/>
    <w:rsid w:val="006207F5"/>
    <w:rsid w:val="0062107C"/>
    <w:rsid w:val="006211D3"/>
    <w:rsid w:val="006213D7"/>
    <w:rsid w:val="006214BA"/>
    <w:rsid w:val="00621890"/>
    <w:rsid w:val="00621CE6"/>
    <w:rsid w:val="00622122"/>
    <w:rsid w:val="00622224"/>
    <w:rsid w:val="00622390"/>
    <w:rsid w:val="0062242E"/>
    <w:rsid w:val="00622444"/>
    <w:rsid w:val="006224B1"/>
    <w:rsid w:val="006224DC"/>
    <w:rsid w:val="00622C3A"/>
    <w:rsid w:val="00622E02"/>
    <w:rsid w:val="00623199"/>
    <w:rsid w:val="00623286"/>
    <w:rsid w:val="006238E5"/>
    <w:rsid w:val="00623A0A"/>
    <w:rsid w:val="00623BF7"/>
    <w:rsid w:val="00623C79"/>
    <w:rsid w:val="00623E4D"/>
    <w:rsid w:val="00624008"/>
    <w:rsid w:val="00624166"/>
    <w:rsid w:val="006241DF"/>
    <w:rsid w:val="00624260"/>
    <w:rsid w:val="00624590"/>
    <w:rsid w:val="00624695"/>
    <w:rsid w:val="006249B7"/>
    <w:rsid w:val="00624B61"/>
    <w:rsid w:val="00624CDF"/>
    <w:rsid w:val="00624DC3"/>
    <w:rsid w:val="0062507E"/>
    <w:rsid w:val="00625187"/>
    <w:rsid w:val="00625543"/>
    <w:rsid w:val="006255FE"/>
    <w:rsid w:val="00625758"/>
    <w:rsid w:val="006259A2"/>
    <w:rsid w:val="006259AC"/>
    <w:rsid w:val="006259E7"/>
    <w:rsid w:val="00625C5E"/>
    <w:rsid w:val="00625C75"/>
    <w:rsid w:val="00625CB7"/>
    <w:rsid w:val="00626245"/>
    <w:rsid w:val="0062651F"/>
    <w:rsid w:val="006265BC"/>
    <w:rsid w:val="0062667D"/>
    <w:rsid w:val="00626838"/>
    <w:rsid w:val="00626A0E"/>
    <w:rsid w:val="00626A8D"/>
    <w:rsid w:val="00626B08"/>
    <w:rsid w:val="00626F78"/>
    <w:rsid w:val="00627538"/>
    <w:rsid w:val="0062755E"/>
    <w:rsid w:val="00627571"/>
    <w:rsid w:val="00627AED"/>
    <w:rsid w:val="00627BB5"/>
    <w:rsid w:val="00627D43"/>
    <w:rsid w:val="00630018"/>
    <w:rsid w:val="00630190"/>
    <w:rsid w:val="0063033E"/>
    <w:rsid w:val="006303F3"/>
    <w:rsid w:val="0063064F"/>
    <w:rsid w:val="00630A4F"/>
    <w:rsid w:val="00630E47"/>
    <w:rsid w:val="00631145"/>
    <w:rsid w:val="00631153"/>
    <w:rsid w:val="00631168"/>
    <w:rsid w:val="00631170"/>
    <w:rsid w:val="006313C6"/>
    <w:rsid w:val="006313FC"/>
    <w:rsid w:val="006314AB"/>
    <w:rsid w:val="00631511"/>
    <w:rsid w:val="00631A9F"/>
    <w:rsid w:val="00631D6E"/>
    <w:rsid w:val="00631E5C"/>
    <w:rsid w:val="00631EE4"/>
    <w:rsid w:val="00631FAB"/>
    <w:rsid w:val="0063206D"/>
    <w:rsid w:val="006335C3"/>
    <w:rsid w:val="00633657"/>
    <w:rsid w:val="006336CB"/>
    <w:rsid w:val="00633919"/>
    <w:rsid w:val="00633921"/>
    <w:rsid w:val="006339E4"/>
    <w:rsid w:val="00633DCE"/>
    <w:rsid w:val="00633FD1"/>
    <w:rsid w:val="0063411D"/>
    <w:rsid w:val="006341FE"/>
    <w:rsid w:val="00634331"/>
    <w:rsid w:val="0063477E"/>
    <w:rsid w:val="0063489D"/>
    <w:rsid w:val="00634A8E"/>
    <w:rsid w:val="00634EF5"/>
    <w:rsid w:val="00635659"/>
    <w:rsid w:val="006359A7"/>
    <w:rsid w:val="006359F4"/>
    <w:rsid w:val="00635BD8"/>
    <w:rsid w:val="00635DC9"/>
    <w:rsid w:val="00636214"/>
    <w:rsid w:val="006362CD"/>
    <w:rsid w:val="00636D70"/>
    <w:rsid w:val="00636E14"/>
    <w:rsid w:val="0063718A"/>
    <w:rsid w:val="006373AA"/>
    <w:rsid w:val="00637460"/>
    <w:rsid w:val="00637593"/>
    <w:rsid w:val="0063769A"/>
    <w:rsid w:val="006378C0"/>
    <w:rsid w:val="00637AC3"/>
    <w:rsid w:val="00637B0B"/>
    <w:rsid w:val="00637E5B"/>
    <w:rsid w:val="00637F05"/>
    <w:rsid w:val="00637F6D"/>
    <w:rsid w:val="006400C6"/>
    <w:rsid w:val="006408BB"/>
    <w:rsid w:val="00640DAC"/>
    <w:rsid w:val="006410D6"/>
    <w:rsid w:val="0064125E"/>
    <w:rsid w:val="00641347"/>
    <w:rsid w:val="00641565"/>
    <w:rsid w:val="0064167E"/>
    <w:rsid w:val="00641B9C"/>
    <w:rsid w:val="00641D16"/>
    <w:rsid w:val="00641D42"/>
    <w:rsid w:val="00642534"/>
    <w:rsid w:val="00642822"/>
    <w:rsid w:val="00642DC3"/>
    <w:rsid w:val="00642EC8"/>
    <w:rsid w:val="0064312F"/>
    <w:rsid w:val="0064353A"/>
    <w:rsid w:val="0064358E"/>
    <w:rsid w:val="006435BD"/>
    <w:rsid w:val="006435D5"/>
    <w:rsid w:val="0064363C"/>
    <w:rsid w:val="00643939"/>
    <w:rsid w:val="00643A43"/>
    <w:rsid w:val="00643AD0"/>
    <w:rsid w:val="00643B5D"/>
    <w:rsid w:val="00643B96"/>
    <w:rsid w:val="00643E6F"/>
    <w:rsid w:val="00643F06"/>
    <w:rsid w:val="00643F32"/>
    <w:rsid w:val="00644063"/>
    <w:rsid w:val="0064427F"/>
    <w:rsid w:val="006443D6"/>
    <w:rsid w:val="00644652"/>
    <w:rsid w:val="006447F0"/>
    <w:rsid w:val="0064487F"/>
    <w:rsid w:val="006448DA"/>
    <w:rsid w:val="006449AB"/>
    <w:rsid w:val="00644A16"/>
    <w:rsid w:val="00644A2D"/>
    <w:rsid w:val="00644C61"/>
    <w:rsid w:val="00644D2D"/>
    <w:rsid w:val="00644E7B"/>
    <w:rsid w:val="00645135"/>
    <w:rsid w:val="00645211"/>
    <w:rsid w:val="0064541A"/>
    <w:rsid w:val="00645715"/>
    <w:rsid w:val="006458C9"/>
    <w:rsid w:val="00645A5D"/>
    <w:rsid w:val="00645BD3"/>
    <w:rsid w:val="00645C76"/>
    <w:rsid w:val="00645DCC"/>
    <w:rsid w:val="00645EF7"/>
    <w:rsid w:val="00645EFC"/>
    <w:rsid w:val="00646428"/>
    <w:rsid w:val="00646725"/>
    <w:rsid w:val="00646818"/>
    <w:rsid w:val="00646888"/>
    <w:rsid w:val="006468A5"/>
    <w:rsid w:val="00646931"/>
    <w:rsid w:val="00646BAF"/>
    <w:rsid w:val="00646E16"/>
    <w:rsid w:val="006470D6"/>
    <w:rsid w:val="00647324"/>
    <w:rsid w:val="0064753E"/>
    <w:rsid w:val="00647642"/>
    <w:rsid w:val="00647709"/>
    <w:rsid w:val="00647753"/>
    <w:rsid w:val="00647A97"/>
    <w:rsid w:val="00647AAA"/>
    <w:rsid w:val="00647AB8"/>
    <w:rsid w:val="00647B51"/>
    <w:rsid w:val="00647FA0"/>
    <w:rsid w:val="00647FA8"/>
    <w:rsid w:val="006503B9"/>
    <w:rsid w:val="00650400"/>
    <w:rsid w:val="00650405"/>
    <w:rsid w:val="00650836"/>
    <w:rsid w:val="00650906"/>
    <w:rsid w:val="0065097A"/>
    <w:rsid w:val="00650C63"/>
    <w:rsid w:val="00650C86"/>
    <w:rsid w:val="00650E1F"/>
    <w:rsid w:val="0065103D"/>
    <w:rsid w:val="006510E1"/>
    <w:rsid w:val="00651115"/>
    <w:rsid w:val="006511CF"/>
    <w:rsid w:val="0065121F"/>
    <w:rsid w:val="006514DE"/>
    <w:rsid w:val="00651979"/>
    <w:rsid w:val="006519B3"/>
    <w:rsid w:val="006519C8"/>
    <w:rsid w:val="00651BC1"/>
    <w:rsid w:val="00651C18"/>
    <w:rsid w:val="00651CBA"/>
    <w:rsid w:val="00651E65"/>
    <w:rsid w:val="00651F3D"/>
    <w:rsid w:val="0065236D"/>
    <w:rsid w:val="006525B7"/>
    <w:rsid w:val="00653108"/>
    <w:rsid w:val="0065320A"/>
    <w:rsid w:val="00653290"/>
    <w:rsid w:val="006532B2"/>
    <w:rsid w:val="0065342B"/>
    <w:rsid w:val="00653456"/>
    <w:rsid w:val="0065371F"/>
    <w:rsid w:val="00653759"/>
    <w:rsid w:val="00653DA1"/>
    <w:rsid w:val="006540D7"/>
    <w:rsid w:val="006542A2"/>
    <w:rsid w:val="00654337"/>
    <w:rsid w:val="00654438"/>
    <w:rsid w:val="006544B7"/>
    <w:rsid w:val="00654577"/>
    <w:rsid w:val="00654961"/>
    <w:rsid w:val="00654A3F"/>
    <w:rsid w:val="00654B22"/>
    <w:rsid w:val="0065516E"/>
    <w:rsid w:val="006552C4"/>
    <w:rsid w:val="00655392"/>
    <w:rsid w:val="006555DB"/>
    <w:rsid w:val="00655833"/>
    <w:rsid w:val="00655980"/>
    <w:rsid w:val="00655A65"/>
    <w:rsid w:val="00655B09"/>
    <w:rsid w:val="00655B2E"/>
    <w:rsid w:val="00655FF9"/>
    <w:rsid w:val="00656354"/>
    <w:rsid w:val="006563C2"/>
    <w:rsid w:val="00656417"/>
    <w:rsid w:val="00656BB1"/>
    <w:rsid w:val="00656D1A"/>
    <w:rsid w:val="00656D86"/>
    <w:rsid w:val="00656EDA"/>
    <w:rsid w:val="0065716D"/>
    <w:rsid w:val="006572F0"/>
    <w:rsid w:val="00657440"/>
    <w:rsid w:val="0065756C"/>
    <w:rsid w:val="00657763"/>
    <w:rsid w:val="006578D1"/>
    <w:rsid w:val="0065791F"/>
    <w:rsid w:val="0065794B"/>
    <w:rsid w:val="00657C33"/>
    <w:rsid w:val="00657C38"/>
    <w:rsid w:val="00660C1A"/>
    <w:rsid w:val="006610F4"/>
    <w:rsid w:val="006611E4"/>
    <w:rsid w:val="00661344"/>
    <w:rsid w:val="006613FC"/>
    <w:rsid w:val="00661407"/>
    <w:rsid w:val="0066145C"/>
    <w:rsid w:val="00661521"/>
    <w:rsid w:val="006616A0"/>
    <w:rsid w:val="00661779"/>
    <w:rsid w:val="00661C23"/>
    <w:rsid w:val="00661DAA"/>
    <w:rsid w:val="00661FBC"/>
    <w:rsid w:val="0066206E"/>
    <w:rsid w:val="006621E1"/>
    <w:rsid w:val="00662214"/>
    <w:rsid w:val="006623AB"/>
    <w:rsid w:val="006624E9"/>
    <w:rsid w:val="00662581"/>
    <w:rsid w:val="006628C4"/>
    <w:rsid w:val="00662A45"/>
    <w:rsid w:val="00662BA7"/>
    <w:rsid w:val="00662E80"/>
    <w:rsid w:val="00662EB3"/>
    <w:rsid w:val="00663296"/>
    <w:rsid w:val="006632DC"/>
    <w:rsid w:val="00663811"/>
    <w:rsid w:val="00663841"/>
    <w:rsid w:val="00663CFE"/>
    <w:rsid w:val="00664113"/>
    <w:rsid w:val="006644B9"/>
    <w:rsid w:val="006647C1"/>
    <w:rsid w:val="00664825"/>
    <w:rsid w:val="00664968"/>
    <w:rsid w:val="00664D9C"/>
    <w:rsid w:val="006652FE"/>
    <w:rsid w:val="006654CA"/>
    <w:rsid w:val="0066563C"/>
    <w:rsid w:val="00665B4B"/>
    <w:rsid w:val="00665CBC"/>
    <w:rsid w:val="00665E9F"/>
    <w:rsid w:val="006660AB"/>
    <w:rsid w:val="00666730"/>
    <w:rsid w:val="0066689F"/>
    <w:rsid w:val="0066694D"/>
    <w:rsid w:val="0066709D"/>
    <w:rsid w:val="00667156"/>
    <w:rsid w:val="00667268"/>
    <w:rsid w:val="006675B4"/>
    <w:rsid w:val="00667851"/>
    <w:rsid w:val="00667B29"/>
    <w:rsid w:val="00667F90"/>
    <w:rsid w:val="0067038F"/>
    <w:rsid w:val="0067066C"/>
    <w:rsid w:val="00670934"/>
    <w:rsid w:val="00670A2B"/>
    <w:rsid w:val="00670E2C"/>
    <w:rsid w:val="00671094"/>
    <w:rsid w:val="00671244"/>
    <w:rsid w:val="00671371"/>
    <w:rsid w:val="0067166D"/>
    <w:rsid w:val="006716AE"/>
    <w:rsid w:val="006716EC"/>
    <w:rsid w:val="0067196C"/>
    <w:rsid w:val="00672042"/>
    <w:rsid w:val="006722AE"/>
    <w:rsid w:val="0067251B"/>
    <w:rsid w:val="00672551"/>
    <w:rsid w:val="00672BA1"/>
    <w:rsid w:val="00672D67"/>
    <w:rsid w:val="00672F8F"/>
    <w:rsid w:val="0067321A"/>
    <w:rsid w:val="0067327F"/>
    <w:rsid w:val="0067332D"/>
    <w:rsid w:val="006734C1"/>
    <w:rsid w:val="00673579"/>
    <w:rsid w:val="00673871"/>
    <w:rsid w:val="00673939"/>
    <w:rsid w:val="00673B72"/>
    <w:rsid w:val="00673C39"/>
    <w:rsid w:val="00674293"/>
    <w:rsid w:val="00674545"/>
    <w:rsid w:val="0067464B"/>
    <w:rsid w:val="00674678"/>
    <w:rsid w:val="00674ABD"/>
    <w:rsid w:val="00674AE1"/>
    <w:rsid w:val="00674BD4"/>
    <w:rsid w:val="00674C32"/>
    <w:rsid w:val="00674E17"/>
    <w:rsid w:val="00674F33"/>
    <w:rsid w:val="00674F58"/>
    <w:rsid w:val="006750F5"/>
    <w:rsid w:val="006754FE"/>
    <w:rsid w:val="00675564"/>
    <w:rsid w:val="0067581E"/>
    <w:rsid w:val="006758EA"/>
    <w:rsid w:val="00675952"/>
    <w:rsid w:val="00675E21"/>
    <w:rsid w:val="00675E7E"/>
    <w:rsid w:val="00675EED"/>
    <w:rsid w:val="00675FC4"/>
    <w:rsid w:val="00676332"/>
    <w:rsid w:val="006763AC"/>
    <w:rsid w:val="006763BA"/>
    <w:rsid w:val="00676733"/>
    <w:rsid w:val="0067688D"/>
    <w:rsid w:val="006769D5"/>
    <w:rsid w:val="00676D78"/>
    <w:rsid w:val="00677208"/>
    <w:rsid w:val="006773A9"/>
    <w:rsid w:val="00677489"/>
    <w:rsid w:val="006774D2"/>
    <w:rsid w:val="00677576"/>
    <w:rsid w:val="0067783B"/>
    <w:rsid w:val="0067784E"/>
    <w:rsid w:val="006779AA"/>
    <w:rsid w:val="00677C73"/>
    <w:rsid w:val="00680072"/>
    <w:rsid w:val="00680240"/>
    <w:rsid w:val="00680774"/>
    <w:rsid w:val="00680C13"/>
    <w:rsid w:val="00680ED8"/>
    <w:rsid w:val="00681196"/>
    <w:rsid w:val="00681214"/>
    <w:rsid w:val="006812AA"/>
    <w:rsid w:val="006815A7"/>
    <w:rsid w:val="00681889"/>
    <w:rsid w:val="00681D20"/>
    <w:rsid w:val="00681ED9"/>
    <w:rsid w:val="00681F4F"/>
    <w:rsid w:val="006821DB"/>
    <w:rsid w:val="006825FC"/>
    <w:rsid w:val="006827A3"/>
    <w:rsid w:val="006828C4"/>
    <w:rsid w:val="00682AB6"/>
    <w:rsid w:val="00682BF1"/>
    <w:rsid w:val="00682E8B"/>
    <w:rsid w:val="00682FF2"/>
    <w:rsid w:val="0068346D"/>
    <w:rsid w:val="00683578"/>
    <w:rsid w:val="00683772"/>
    <w:rsid w:val="00683805"/>
    <w:rsid w:val="00683B02"/>
    <w:rsid w:val="00683C28"/>
    <w:rsid w:val="00683C79"/>
    <w:rsid w:val="00683DD6"/>
    <w:rsid w:val="00683FC8"/>
    <w:rsid w:val="00684612"/>
    <w:rsid w:val="00684694"/>
    <w:rsid w:val="00684D60"/>
    <w:rsid w:val="00685068"/>
    <w:rsid w:val="0068530B"/>
    <w:rsid w:val="00685514"/>
    <w:rsid w:val="0068562D"/>
    <w:rsid w:val="00685773"/>
    <w:rsid w:val="00685B31"/>
    <w:rsid w:val="00685B86"/>
    <w:rsid w:val="00685D58"/>
    <w:rsid w:val="00685DD3"/>
    <w:rsid w:val="00685FEF"/>
    <w:rsid w:val="0068623F"/>
    <w:rsid w:val="00686416"/>
    <w:rsid w:val="00686D35"/>
    <w:rsid w:val="00687150"/>
    <w:rsid w:val="00687233"/>
    <w:rsid w:val="00687289"/>
    <w:rsid w:val="0068758B"/>
    <w:rsid w:val="00687DE1"/>
    <w:rsid w:val="00687FE7"/>
    <w:rsid w:val="006902C2"/>
    <w:rsid w:val="006903D8"/>
    <w:rsid w:val="00690900"/>
    <w:rsid w:val="006909FC"/>
    <w:rsid w:val="00690E83"/>
    <w:rsid w:val="00690F01"/>
    <w:rsid w:val="00691049"/>
    <w:rsid w:val="0069133A"/>
    <w:rsid w:val="0069135E"/>
    <w:rsid w:val="006914A0"/>
    <w:rsid w:val="0069161A"/>
    <w:rsid w:val="00691836"/>
    <w:rsid w:val="006918CD"/>
    <w:rsid w:val="00691BCE"/>
    <w:rsid w:val="00691D33"/>
    <w:rsid w:val="00691E06"/>
    <w:rsid w:val="00691F28"/>
    <w:rsid w:val="00692350"/>
    <w:rsid w:val="00692495"/>
    <w:rsid w:val="00692596"/>
    <w:rsid w:val="0069263F"/>
    <w:rsid w:val="00692B9F"/>
    <w:rsid w:val="00692C9C"/>
    <w:rsid w:val="00692FF6"/>
    <w:rsid w:val="006931FB"/>
    <w:rsid w:val="006934D5"/>
    <w:rsid w:val="00693503"/>
    <w:rsid w:val="00693A0B"/>
    <w:rsid w:val="00693D7F"/>
    <w:rsid w:val="00693E4B"/>
    <w:rsid w:val="00693F53"/>
    <w:rsid w:val="0069419D"/>
    <w:rsid w:val="0069469F"/>
    <w:rsid w:val="00694784"/>
    <w:rsid w:val="006949C0"/>
    <w:rsid w:val="00694D76"/>
    <w:rsid w:val="00694E91"/>
    <w:rsid w:val="006951C0"/>
    <w:rsid w:val="0069563C"/>
    <w:rsid w:val="00695814"/>
    <w:rsid w:val="006959DE"/>
    <w:rsid w:val="00695A1A"/>
    <w:rsid w:val="00695AFD"/>
    <w:rsid w:val="00696074"/>
    <w:rsid w:val="00696360"/>
    <w:rsid w:val="00696597"/>
    <w:rsid w:val="00696A68"/>
    <w:rsid w:val="00696B2E"/>
    <w:rsid w:val="00696CC7"/>
    <w:rsid w:val="00696D28"/>
    <w:rsid w:val="00696F2A"/>
    <w:rsid w:val="006973FE"/>
    <w:rsid w:val="0069745E"/>
    <w:rsid w:val="0069768A"/>
    <w:rsid w:val="00697898"/>
    <w:rsid w:val="00697A58"/>
    <w:rsid w:val="00697C09"/>
    <w:rsid w:val="00697C3C"/>
    <w:rsid w:val="006A009F"/>
    <w:rsid w:val="006A0117"/>
    <w:rsid w:val="006A02E3"/>
    <w:rsid w:val="006A02FD"/>
    <w:rsid w:val="006A038B"/>
    <w:rsid w:val="006A03D4"/>
    <w:rsid w:val="006A03DC"/>
    <w:rsid w:val="006A063E"/>
    <w:rsid w:val="006A0782"/>
    <w:rsid w:val="006A07FB"/>
    <w:rsid w:val="006A0805"/>
    <w:rsid w:val="006A08B9"/>
    <w:rsid w:val="006A094E"/>
    <w:rsid w:val="006A0ACE"/>
    <w:rsid w:val="006A0C81"/>
    <w:rsid w:val="006A121B"/>
    <w:rsid w:val="006A1A20"/>
    <w:rsid w:val="006A1F55"/>
    <w:rsid w:val="006A214A"/>
    <w:rsid w:val="006A2179"/>
    <w:rsid w:val="006A2202"/>
    <w:rsid w:val="006A230A"/>
    <w:rsid w:val="006A24FD"/>
    <w:rsid w:val="006A2607"/>
    <w:rsid w:val="006A2660"/>
    <w:rsid w:val="006A27E1"/>
    <w:rsid w:val="006A2978"/>
    <w:rsid w:val="006A2EC4"/>
    <w:rsid w:val="006A2FE3"/>
    <w:rsid w:val="006A3296"/>
    <w:rsid w:val="006A36BF"/>
    <w:rsid w:val="006A37B3"/>
    <w:rsid w:val="006A394E"/>
    <w:rsid w:val="006A3D3C"/>
    <w:rsid w:val="006A4012"/>
    <w:rsid w:val="006A44FF"/>
    <w:rsid w:val="006A4959"/>
    <w:rsid w:val="006A49FA"/>
    <w:rsid w:val="006A4EB5"/>
    <w:rsid w:val="006A5076"/>
    <w:rsid w:val="006A5164"/>
    <w:rsid w:val="006A5280"/>
    <w:rsid w:val="006A533A"/>
    <w:rsid w:val="006A5492"/>
    <w:rsid w:val="006A555D"/>
    <w:rsid w:val="006A58CC"/>
    <w:rsid w:val="006A5C14"/>
    <w:rsid w:val="006A5D7F"/>
    <w:rsid w:val="006A5E56"/>
    <w:rsid w:val="006A5EAF"/>
    <w:rsid w:val="006A60A9"/>
    <w:rsid w:val="006A693B"/>
    <w:rsid w:val="006A6D7B"/>
    <w:rsid w:val="006A70F0"/>
    <w:rsid w:val="006A7284"/>
    <w:rsid w:val="006A7AD6"/>
    <w:rsid w:val="006A7B4D"/>
    <w:rsid w:val="006A7BBC"/>
    <w:rsid w:val="006A7BFA"/>
    <w:rsid w:val="006A7C25"/>
    <w:rsid w:val="006A7EFE"/>
    <w:rsid w:val="006B0509"/>
    <w:rsid w:val="006B0768"/>
    <w:rsid w:val="006B0B59"/>
    <w:rsid w:val="006B0D89"/>
    <w:rsid w:val="006B0EE6"/>
    <w:rsid w:val="006B1083"/>
    <w:rsid w:val="006B109C"/>
    <w:rsid w:val="006B11CE"/>
    <w:rsid w:val="006B14B2"/>
    <w:rsid w:val="006B15AF"/>
    <w:rsid w:val="006B18F6"/>
    <w:rsid w:val="006B194E"/>
    <w:rsid w:val="006B196B"/>
    <w:rsid w:val="006B1AC1"/>
    <w:rsid w:val="006B1C07"/>
    <w:rsid w:val="006B1C4A"/>
    <w:rsid w:val="006B2258"/>
    <w:rsid w:val="006B2374"/>
    <w:rsid w:val="006B2479"/>
    <w:rsid w:val="006B2570"/>
    <w:rsid w:val="006B276C"/>
    <w:rsid w:val="006B277F"/>
    <w:rsid w:val="006B2991"/>
    <w:rsid w:val="006B2A3F"/>
    <w:rsid w:val="006B2A67"/>
    <w:rsid w:val="006B2B7D"/>
    <w:rsid w:val="006B2B8C"/>
    <w:rsid w:val="006B2BCE"/>
    <w:rsid w:val="006B2BEE"/>
    <w:rsid w:val="006B2E91"/>
    <w:rsid w:val="006B31DC"/>
    <w:rsid w:val="006B3242"/>
    <w:rsid w:val="006B350E"/>
    <w:rsid w:val="006B3878"/>
    <w:rsid w:val="006B3B03"/>
    <w:rsid w:val="006B3B30"/>
    <w:rsid w:val="006B4126"/>
    <w:rsid w:val="006B440F"/>
    <w:rsid w:val="006B4641"/>
    <w:rsid w:val="006B47FA"/>
    <w:rsid w:val="006B48AB"/>
    <w:rsid w:val="006B4A5D"/>
    <w:rsid w:val="006B4A60"/>
    <w:rsid w:val="006B4C3D"/>
    <w:rsid w:val="006B51AC"/>
    <w:rsid w:val="006B5327"/>
    <w:rsid w:val="006B536D"/>
    <w:rsid w:val="006B53E3"/>
    <w:rsid w:val="006B54B5"/>
    <w:rsid w:val="006B56F9"/>
    <w:rsid w:val="006B58A3"/>
    <w:rsid w:val="006B58E5"/>
    <w:rsid w:val="006B5A09"/>
    <w:rsid w:val="006B5A7A"/>
    <w:rsid w:val="006B5C18"/>
    <w:rsid w:val="006B5DAB"/>
    <w:rsid w:val="006B5DB2"/>
    <w:rsid w:val="006B60F2"/>
    <w:rsid w:val="006B62B8"/>
    <w:rsid w:val="006B6329"/>
    <w:rsid w:val="006B6816"/>
    <w:rsid w:val="006B685C"/>
    <w:rsid w:val="006B7375"/>
    <w:rsid w:val="006B73A5"/>
    <w:rsid w:val="006B76E0"/>
    <w:rsid w:val="006B771E"/>
    <w:rsid w:val="006B7992"/>
    <w:rsid w:val="006B7EE8"/>
    <w:rsid w:val="006C02C2"/>
    <w:rsid w:val="006C0A42"/>
    <w:rsid w:val="006C0B7A"/>
    <w:rsid w:val="006C0CEE"/>
    <w:rsid w:val="006C0EAE"/>
    <w:rsid w:val="006C0F78"/>
    <w:rsid w:val="006C1219"/>
    <w:rsid w:val="006C14A9"/>
    <w:rsid w:val="006C1584"/>
    <w:rsid w:val="006C1660"/>
    <w:rsid w:val="006C174C"/>
    <w:rsid w:val="006C1C07"/>
    <w:rsid w:val="006C1CB3"/>
    <w:rsid w:val="006C1D1A"/>
    <w:rsid w:val="006C1E4E"/>
    <w:rsid w:val="006C1F76"/>
    <w:rsid w:val="006C1F9D"/>
    <w:rsid w:val="006C2010"/>
    <w:rsid w:val="006C2483"/>
    <w:rsid w:val="006C252B"/>
    <w:rsid w:val="006C257D"/>
    <w:rsid w:val="006C25D5"/>
    <w:rsid w:val="006C27E8"/>
    <w:rsid w:val="006C290F"/>
    <w:rsid w:val="006C29BA"/>
    <w:rsid w:val="006C2DE2"/>
    <w:rsid w:val="006C30F9"/>
    <w:rsid w:val="006C32F0"/>
    <w:rsid w:val="006C378F"/>
    <w:rsid w:val="006C37E7"/>
    <w:rsid w:val="006C38B0"/>
    <w:rsid w:val="006C3A39"/>
    <w:rsid w:val="006C3EDC"/>
    <w:rsid w:val="006C42DE"/>
    <w:rsid w:val="006C4923"/>
    <w:rsid w:val="006C4D09"/>
    <w:rsid w:val="006C4D70"/>
    <w:rsid w:val="006C4DC7"/>
    <w:rsid w:val="006C4E74"/>
    <w:rsid w:val="006C4E78"/>
    <w:rsid w:val="006C4EDA"/>
    <w:rsid w:val="006C4F03"/>
    <w:rsid w:val="006C5134"/>
    <w:rsid w:val="006C51F0"/>
    <w:rsid w:val="006C5467"/>
    <w:rsid w:val="006C55B3"/>
    <w:rsid w:val="006C57F4"/>
    <w:rsid w:val="006C5853"/>
    <w:rsid w:val="006C5F23"/>
    <w:rsid w:val="006C61AE"/>
    <w:rsid w:val="006C629B"/>
    <w:rsid w:val="006C6374"/>
    <w:rsid w:val="006C6714"/>
    <w:rsid w:val="006C679D"/>
    <w:rsid w:val="006C6802"/>
    <w:rsid w:val="006C68DF"/>
    <w:rsid w:val="006C6AC6"/>
    <w:rsid w:val="006C6B86"/>
    <w:rsid w:val="006C7029"/>
    <w:rsid w:val="006C716A"/>
    <w:rsid w:val="006C72A7"/>
    <w:rsid w:val="006C740C"/>
    <w:rsid w:val="006C749D"/>
    <w:rsid w:val="006C761B"/>
    <w:rsid w:val="006C7683"/>
    <w:rsid w:val="006C7848"/>
    <w:rsid w:val="006C7C14"/>
    <w:rsid w:val="006C7D0F"/>
    <w:rsid w:val="006D0498"/>
    <w:rsid w:val="006D066C"/>
    <w:rsid w:val="006D0863"/>
    <w:rsid w:val="006D09CB"/>
    <w:rsid w:val="006D0A07"/>
    <w:rsid w:val="006D0A4A"/>
    <w:rsid w:val="006D0BAA"/>
    <w:rsid w:val="006D0DF8"/>
    <w:rsid w:val="006D0ED0"/>
    <w:rsid w:val="006D110E"/>
    <w:rsid w:val="006D12C3"/>
    <w:rsid w:val="006D134E"/>
    <w:rsid w:val="006D14B8"/>
    <w:rsid w:val="006D15EA"/>
    <w:rsid w:val="006D1623"/>
    <w:rsid w:val="006D188A"/>
    <w:rsid w:val="006D19CC"/>
    <w:rsid w:val="006D1A3A"/>
    <w:rsid w:val="006D1DE9"/>
    <w:rsid w:val="006D1E7B"/>
    <w:rsid w:val="006D1F22"/>
    <w:rsid w:val="006D1F65"/>
    <w:rsid w:val="006D297C"/>
    <w:rsid w:val="006D2BA9"/>
    <w:rsid w:val="006D2CB1"/>
    <w:rsid w:val="006D2D6F"/>
    <w:rsid w:val="006D2EB8"/>
    <w:rsid w:val="006D32B7"/>
    <w:rsid w:val="006D38BC"/>
    <w:rsid w:val="006D3BA4"/>
    <w:rsid w:val="006D3D00"/>
    <w:rsid w:val="006D3EA0"/>
    <w:rsid w:val="006D404E"/>
    <w:rsid w:val="006D40D2"/>
    <w:rsid w:val="006D44BC"/>
    <w:rsid w:val="006D4574"/>
    <w:rsid w:val="006D460F"/>
    <w:rsid w:val="006D46E8"/>
    <w:rsid w:val="006D4B07"/>
    <w:rsid w:val="006D4EE8"/>
    <w:rsid w:val="006D50CF"/>
    <w:rsid w:val="006D532B"/>
    <w:rsid w:val="006D5623"/>
    <w:rsid w:val="006D5767"/>
    <w:rsid w:val="006D586D"/>
    <w:rsid w:val="006D5B9F"/>
    <w:rsid w:val="006D5F13"/>
    <w:rsid w:val="006D6669"/>
    <w:rsid w:val="006D6721"/>
    <w:rsid w:val="006D69F7"/>
    <w:rsid w:val="006D6B75"/>
    <w:rsid w:val="006D6DDA"/>
    <w:rsid w:val="006D73EB"/>
    <w:rsid w:val="006D75D4"/>
    <w:rsid w:val="006D760D"/>
    <w:rsid w:val="006D7AFC"/>
    <w:rsid w:val="006D7DD5"/>
    <w:rsid w:val="006D7E9D"/>
    <w:rsid w:val="006E00CE"/>
    <w:rsid w:val="006E00DE"/>
    <w:rsid w:val="006E03B6"/>
    <w:rsid w:val="006E0A85"/>
    <w:rsid w:val="006E0CE8"/>
    <w:rsid w:val="006E0DCA"/>
    <w:rsid w:val="006E0EF3"/>
    <w:rsid w:val="006E0F35"/>
    <w:rsid w:val="006E1411"/>
    <w:rsid w:val="006E1703"/>
    <w:rsid w:val="006E17C5"/>
    <w:rsid w:val="006E1BBD"/>
    <w:rsid w:val="006E1E71"/>
    <w:rsid w:val="006E2143"/>
    <w:rsid w:val="006E231D"/>
    <w:rsid w:val="006E255D"/>
    <w:rsid w:val="006E26A1"/>
    <w:rsid w:val="006E279C"/>
    <w:rsid w:val="006E2A67"/>
    <w:rsid w:val="006E3040"/>
    <w:rsid w:val="006E30A3"/>
    <w:rsid w:val="006E30FE"/>
    <w:rsid w:val="006E335A"/>
    <w:rsid w:val="006E3387"/>
    <w:rsid w:val="006E342A"/>
    <w:rsid w:val="006E355A"/>
    <w:rsid w:val="006E357C"/>
    <w:rsid w:val="006E35D9"/>
    <w:rsid w:val="006E3822"/>
    <w:rsid w:val="006E3BDA"/>
    <w:rsid w:val="006E3D32"/>
    <w:rsid w:val="006E3F74"/>
    <w:rsid w:val="006E4729"/>
    <w:rsid w:val="006E4D67"/>
    <w:rsid w:val="006E57DD"/>
    <w:rsid w:val="006E594E"/>
    <w:rsid w:val="006E5A2A"/>
    <w:rsid w:val="006E5CF7"/>
    <w:rsid w:val="006E5D84"/>
    <w:rsid w:val="006E5E30"/>
    <w:rsid w:val="006E6093"/>
    <w:rsid w:val="006E638F"/>
    <w:rsid w:val="006E65CA"/>
    <w:rsid w:val="006E666B"/>
    <w:rsid w:val="006E680F"/>
    <w:rsid w:val="006E6954"/>
    <w:rsid w:val="006E6F04"/>
    <w:rsid w:val="006E7386"/>
    <w:rsid w:val="006E7528"/>
    <w:rsid w:val="006E7860"/>
    <w:rsid w:val="006E7C1B"/>
    <w:rsid w:val="006F00F9"/>
    <w:rsid w:val="006F02C9"/>
    <w:rsid w:val="006F02DF"/>
    <w:rsid w:val="006F02F6"/>
    <w:rsid w:val="006F0982"/>
    <w:rsid w:val="006F0DDC"/>
    <w:rsid w:val="006F0E31"/>
    <w:rsid w:val="006F0E54"/>
    <w:rsid w:val="006F0FF9"/>
    <w:rsid w:val="006F1373"/>
    <w:rsid w:val="006F1379"/>
    <w:rsid w:val="006F1451"/>
    <w:rsid w:val="006F1968"/>
    <w:rsid w:val="006F198D"/>
    <w:rsid w:val="006F1A41"/>
    <w:rsid w:val="006F1C41"/>
    <w:rsid w:val="006F1F38"/>
    <w:rsid w:val="006F228B"/>
    <w:rsid w:val="006F2A65"/>
    <w:rsid w:val="006F2BC3"/>
    <w:rsid w:val="006F2CD6"/>
    <w:rsid w:val="006F30ED"/>
    <w:rsid w:val="006F34A4"/>
    <w:rsid w:val="006F37E0"/>
    <w:rsid w:val="006F3831"/>
    <w:rsid w:val="006F3FF6"/>
    <w:rsid w:val="006F40AE"/>
    <w:rsid w:val="006F41E7"/>
    <w:rsid w:val="006F43C5"/>
    <w:rsid w:val="006F4432"/>
    <w:rsid w:val="006F4640"/>
    <w:rsid w:val="006F48C3"/>
    <w:rsid w:val="006F4AE7"/>
    <w:rsid w:val="006F4BDD"/>
    <w:rsid w:val="006F4E37"/>
    <w:rsid w:val="006F507C"/>
    <w:rsid w:val="006F5275"/>
    <w:rsid w:val="006F52E4"/>
    <w:rsid w:val="006F5408"/>
    <w:rsid w:val="006F5416"/>
    <w:rsid w:val="006F55AC"/>
    <w:rsid w:val="006F574C"/>
    <w:rsid w:val="006F5A9A"/>
    <w:rsid w:val="006F5AA1"/>
    <w:rsid w:val="006F5C61"/>
    <w:rsid w:val="006F5D8A"/>
    <w:rsid w:val="006F5FC9"/>
    <w:rsid w:val="006F64A8"/>
    <w:rsid w:val="006F6CF1"/>
    <w:rsid w:val="006F6D4E"/>
    <w:rsid w:val="006F6D9D"/>
    <w:rsid w:val="006F6F8F"/>
    <w:rsid w:val="006F71E8"/>
    <w:rsid w:val="006F78D7"/>
    <w:rsid w:val="006F79ED"/>
    <w:rsid w:val="006F7BBD"/>
    <w:rsid w:val="006F7BC0"/>
    <w:rsid w:val="007000C9"/>
    <w:rsid w:val="00700348"/>
    <w:rsid w:val="00700367"/>
    <w:rsid w:val="007003D1"/>
    <w:rsid w:val="0070047C"/>
    <w:rsid w:val="00700573"/>
    <w:rsid w:val="00700634"/>
    <w:rsid w:val="00700670"/>
    <w:rsid w:val="00700CCA"/>
    <w:rsid w:val="00700E82"/>
    <w:rsid w:val="00701445"/>
    <w:rsid w:val="0070168B"/>
    <w:rsid w:val="0070184F"/>
    <w:rsid w:val="007018B6"/>
    <w:rsid w:val="0070197F"/>
    <w:rsid w:val="00702202"/>
    <w:rsid w:val="00702359"/>
    <w:rsid w:val="007024FF"/>
    <w:rsid w:val="0070267C"/>
    <w:rsid w:val="00702A3E"/>
    <w:rsid w:val="00702B78"/>
    <w:rsid w:val="00702DEF"/>
    <w:rsid w:val="0070310E"/>
    <w:rsid w:val="00703149"/>
    <w:rsid w:val="00703287"/>
    <w:rsid w:val="007034DB"/>
    <w:rsid w:val="007035EF"/>
    <w:rsid w:val="0070380B"/>
    <w:rsid w:val="00703827"/>
    <w:rsid w:val="00703D47"/>
    <w:rsid w:val="00703F84"/>
    <w:rsid w:val="00703F91"/>
    <w:rsid w:val="0070406C"/>
    <w:rsid w:val="007045BE"/>
    <w:rsid w:val="00704883"/>
    <w:rsid w:val="00704B34"/>
    <w:rsid w:val="00704B9E"/>
    <w:rsid w:val="00704BD9"/>
    <w:rsid w:val="00704CCA"/>
    <w:rsid w:val="00704F3D"/>
    <w:rsid w:val="007051D2"/>
    <w:rsid w:val="00705C7A"/>
    <w:rsid w:val="00705D6C"/>
    <w:rsid w:val="00705E48"/>
    <w:rsid w:val="00705E75"/>
    <w:rsid w:val="007063A6"/>
    <w:rsid w:val="0070650F"/>
    <w:rsid w:val="00706A88"/>
    <w:rsid w:val="00706BAE"/>
    <w:rsid w:val="00706C05"/>
    <w:rsid w:val="00706F40"/>
    <w:rsid w:val="0070711E"/>
    <w:rsid w:val="007072C5"/>
    <w:rsid w:val="0070748F"/>
    <w:rsid w:val="007074CC"/>
    <w:rsid w:val="00707519"/>
    <w:rsid w:val="00707B83"/>
    <w:rsid w:val="00710341"/>
    <w:rsid w:val="00710459"/>
    <w:rsid w:val="0071075F"/>
    <w:rsid w:val="00710843"/>
    <w:rsid w:val="00710E9D"/>
    <w:rsid w:val="00710FA1"/>
    <w:rsid w:val="007111A8"/>
    <w:rsid w:val="00711202"/>
    <w:rsid w:val="00711418"/>
    <w:rsid w:val="0071193D"/>
    <w:rsid w:val="0071194C"/>
    <w:rsid w:val="00711B54"/>
    <w:rsid w:val="00711B70"/>
    <w:rsid w:val="00711F16"/>
    <w:rsid w:val="00712052"/>
    <w:rsid w:val="007123ED"/>
    <w:rsid w:val="00712470"/>
    <w:rsid w:val="0071275F"/>
    <w:rsid w:val="007129A0"/>
    <w:rsid w:val="00712A3B"/>
    <w:rsid w:val="00712C5D"/>
    <w:rsid w:val="00712D50"/>
    <w:rsid w:val="0071331B"/>
    <w:rsid w:val="007135AB"/>
    <w:rsid w:val="007135E0"/>
    <w:rsid w:val="0071385D"/>
    <w:rsid w:val="007139DF"/>
    <w:rsid w:val="00713B5A"/>
    <w:rsid w:val="00713FED"/>
    <w:rsid w:val="0071409F"/>
    <w:rsid w:val="007140CA"/>
    <w:rsid w:val="0071475C"/>
    <w:rsid w:val="00714D70"/>
    <w:rsid w:val="00714DF9"/>
    <w:rsid w:val="00714F3B"/>
    <w:rsid w:val="007151F0"/>
    <w:rsid w:val="00715516"/>
    <w:rsid w:val="007155F9"/>
    <w:rsid w:val="007156CC"/>
    <w:rsid w:val="00715794"/>
    <w:rsid w:val="007157AB"/>
    <w:rsid w:val="0071662A"/>
    <w:rsid w:val="0071680C"/>
    <w:rsid w:val="00716B43"/>
    <w:rsid w:val="00716DFF"/>
    <w:rsid w:val="00716E2F"/>
    <w:rsid w:val="00717076"/>
    <w:rsid w:val="00717222"/>
    <w:rsid w:val="00717243"/>
    <w:rsid w:val="0071727B"/>
    <w:rsid w:val="0071733A"/>
    <w:rsid w:val="0071751F"/>
    <w:rsid w:val="00717590"/>
    <w:rsid w:val="007179D5"/>
    <w:rsid w:val="00717A1C"/>
    <w:rsid w:val="00717A8B"/>
    <w:rsid w:val="00720110"/>
    <w:rsid w:val="00720131"/>
    <w:rsid w:val="00720245"/>
    <w:rsid w:val="0072034B"/>
    <w:rsid w:val="00720463"/>
    <w:rsid w:val="007206B6"/>
    <w:rsid w:val="00720A18"/>
    <w:rsid w:val="00720F69"/>
    <w:rsid w:val="007210E4"/>
    <w:rsid w:val="00721210"/>
    <w:rsid w:val="00721752"/>
    <w:rsid w:val="00721983"/>
    <w:rsid w:val="00721C75"/>
    <w:rsid w:val="00721F18"/>
    <w:rsid w:val="00722133"/>
    <w:rsid w:val="00722315"/>
    <w:rsid w:val="00722535"/>
    <w:rsid w:val="0072253B"/>
    <w:rsid w:val="00722739"/>
    <w:rsid w:val="00722840"/>
    <w:rsid w:val="00722939"/>
    <w:rsid w:val="00722D95"/>
    <w:rsid w:val="00723471"/>
    <w:rsid w:val="007236CB"/>
    <w:rsid w:val="007237E1"/>
    <w:rsid w:val="007242DD"/>
    <w:rsid w:val="00724662"/>
    <w:rsid w:val="00724998"/>
    <w:rsid w:val="007249FA"/>
    <w:rsid w:val="00724A35"/>
    <w:rsid w:val="00724B57"/>
    <w:rsid w:val="00724B7C"/>
    <w:rsid w:val="00724BD7"/>
    <w:rsid w:val="00724DFA"/>
    <w:rsid w:val="00724F68"/>
    <w:rsid w:val="0072501E"/>
    <w:rsid w:val="0072515B"/>
    <w:rsid w:val="0072556A"/>
    <w:rsid w:val="00725758"/>
    <w:rsid w:val="0072583D"/>
    <w:rsid w:val="007258C2"/>
    <w:rsid w:val="007259FE"/>
    <w:rsid w:val="00725B35"/>
    <w:rsid w:val="00725C1E"/>
    <w:rsid w:val="00725C56"/>
    <w:rsid w:val="00725D1F"/>
    <w:rsid w:val="00725E92"/>
    <w:rsid w:val="00725EE6"/>
    <w:rsid w:val="007260C7"/>
    <w:rsid w:val="00726162"/>
    <w:rsid w:val="0072641B"/>
    <w:rsid w:val="007265BE"/>
    <w:rsid w:val="007266E6"/>
    <w:rsid w:val="00726916"/>
    <w:rsid w:val="00726BB6"/>
    <w:rsid w:val="00726F1B"/>
    <w:rsid w:val="00726FAE"/>
    <w:rsid w:val="00727232"/>
    <w:rsid w:val="007275A8"/>
    <w:rsid w:val="00727627"/>
    <w:rsid w:val="007277C1"/>
    <w:rsid w:val="00727B96"/>
    <w:rsid w:val="00727BBC"/>
    <w:rsid w:val="00727D57"/>
    <w:rsid w:val="00727D9C"/>
    <w:rsid w:val="00727DB7"/>
    <w:rsid w:val="00727E66"/>
    <w:rsid w:val="00730382"/>
    <w:rsid w:val="007306D2"/>
    <w:rsid w:val="0073077E"/>
    <w:rsid w:val="00730BAA"/>
    <w:rsid w:val="00730F32"/>
    <w:rsid w:val="007313B3"/>
    <w:rsid w:val="00731560"/>
    <w:rsid w:val="00731577"/>
    <w:rsid w:val="00731864"/>
    <w:rsid w:val="007318D7"/>
    <w:rsid w:val="00731C20"/>
    <w:rsid w:val="00731C5D"/>
    <w:rsid w:val="00731FDD"/>
    <w:rsid w:val="007320D2"/>
    <w:rsid w:val="0073276D"/>
    <w:rsid w:val="0073286F"/>
    <w:rsid w:val="00733153"/>
    <w:rsid w:val="00733407"/>
    <w:rsid w:val="00733429"/>
    <w:rsid w:val="0073345D"/>
    <w:rsid w:val="0073361E"/>
    <w:rsid w:val="00733EDC"/>
    <w:rsid w:val="00733FEE"/>
    <w:rsid w:val="007340D0"/>
    <w:rsid w:val="00734258"/>
    <w:rsid w:val="007342BA"/>
    <w:rsid w:val="0073454B"/>
    <w:rsid w:val="00734586"/>
    <w:rsid w:val="007345E2"/>
    <w:rsid w:val="0073484C"/>
    <w:rsid w:val="00734947"/>
    <w:rsid w:val="00734B86"/>
    <w:rsid w:val="00734EB6"/>
    <w:rsid w:val="00734FC3"/>
    <w:rsid w:val="00734FDE"/>
    <w:rsid w:val="0073504F"/>
    <w:rsid w:val="00735777"/>
    <w:rsid w:val="00735EDC"/>
    <w:rsid w:val="00735F17"/>
    <w:rsid w:val="00736239"/>
    <w:rsid w:val="0073646B"/>
    <w:rsid w:val="0073651A"/>
    <w:rsid w:val="0073667F"/>
    <w:rsid w:val="00736777"/>
    <w:rsid w:val="007368C6"/>
    <w:rsid w:val="00736BD0"/>
    <w:rsid w:val="00736C3A"/>
    <w:rsid w:val="00736E0C"/>
    <w:rsid w:val="007371D7"/>
    <w:rsid w:val="007372FF"/>
    <w:rsid w:val="00737827"/>
    <w:rsid w:val="00737ED1"/>
    <w:rsid w:val="0074027A"/>
    <w:rsid w:val="0074040A"/>
    <w:rsid w:val="00740840"/>
    <w:rsid w:val="00740891"/>
    <w:rsid w:val="00740AA0"/>
    <w:rsid w:val="00740C65"/>
    <w:rsid w:val="00740EE9"/>
    <w:rsid w:val="00740F4F"/>
    <w:rsid w:val="00741004"/>
    <w:rsid w:val="007411A6"/>
    <w:rsid w:val="0074179E"/>
    <w:rsid w:val="007418D7"/>
    <w:rsid w:val="00741ABF"/>
    <w:rsid w:val="00741CCC"/>
    <w:rsid w:val="00741D7B"/>
    <w:rsid w:val="00742096"/>
    <w:rsid w:val="007425A0"/>
    <w:rsid w:val="007426A5"/>
    <w:rsid w:val="007426B3"/>
    <w:rsid w:val="0074287E"/>
    <w:rsid w:val="00742A30"/>
    <w:rsid w:val="00742B2C"/>
    <w:rsid w:val="00743018"/>
    <w:rsid w:val="00743628"/>
    <w:rsid w:val="007439E9"/>
    <w:rsid w:val="00743D27"/>
    <w:rsid w:val="00743FE7"/>
    <w:rsid w:val="007441F8"/>
    <w:rsid w:val="00744235"/>
    <w:rsid w:val="0074477F"/>
    <w:rsid w:val="007448C0"/>
    <w:rsid w:val="0074503A"/>
    <w:rsid w:val="00745144"/>
    <w:rsid w:val="007456CE"/>
    <w:rsid w:val="007456D5"/>
    <w:rsid w:val="0074582F"/>
    <w:rsid w:val="007458FB"/>
    <w:rsid w:val="00745A50"/>
    <w:rsid w:val="00745BF3"/>
    <w:rsid w:val="00746036"/>
    <w:rsid w:val="00746391"/>
    <w:rsid w:val="007463B8"/>
    <w:rsid w:val="007464CE"/>
    <w:rsid w:val="0074656D"/>
    <w:rsid w:val="00746ADB"/>
    <w:rsid w:val="00746C2C"/>
    <w:rsid w:val="00746DED"/>
    <w:rsid w:val="00746ED3"/>
    <w:rsid w:val="00746F05"/>
    <w:rsid w:val="00747207"/>
    <w:rsid w:val="00747287"/>
    <w:rsid w:val="007473EF"/>
    <w:rsid w:val="0074753E"/>
    <w:rsid w:val="007475A4"/>
    <w:rsid w:val="0074760F"/>
    <w:rsid w:val="007477C0"/>
    <w:rsid w:val="00747DC2"/>
    <w:rsid w:val="00750326"/>
    <w:rsid w:val="00750953"/>
    <w:rsid w:val="00750B91"/>
    <w:rsid w:val="00750C6F"/>
    <w:rsid w:val="00750D3A"/>
    <w:rsid w:val="00750D98"/>
    <w:rsid w:val="00750E27"/>
    <w:rsid w:val="007511D8"/>
    <w:rsid w:val="0075137B"/>
    <w:rsid w:val="007513D7"/>
    <w:rsid w:val="00751960"/>
    <w:rsid w:val="0075196D"/>
    <w:rsid w:val="00751C17"/>
    <w:rsid w:val="00751E27"/>
    <w:rsid w:val="00751F42"/>
    <w:rsid w:val="007520DE"/>
    <w:rsid w:val="007524B3"/>
    <w:rsid w:val="007524EC"/>
    <w:rsid w:val="00752628"/>
    <w:rsid w:val="0075277E"/>
    <w:rsid w:val="007528C1"/>
    <w:rsid w:val="007529CF"/>
    <w:rsid w:val="00752E2D"/>
    <w:rsid w:val="00752F01"/>
    <w:rsid w:val="0075300A"/>
    <w:rsid w:val="00753249"/>
    <w:rsid w:val="00753764"/>
    <w:rsid w:val="0075379B"/>
    <w:rsid w:val="007537AA"/>
    <w:rsid w:val="0075383B"/>
    <w:rsid w:val="00753B23"/>
    <w:rsid w:val="00753B82"/>
    <w:rsid w:val="00753D0F"/>
    <w:rsid w:val="00754011"/>
    <w:rsid w:val="00754087"/>
    <w:rsid w:val="0075433C"/>
    <w:rsid w:val="00754452"/>
    <w:rsid w:val="0075450D"/>
    <w:rsid w:val="007546EE"/>
    <w:rsid w:val="00754AE9"/>
    <w:rsid w:val="0075513C"/>
    <w:rsid w:val="00755161"/>
    <w:rsid w:val="00755781"/>
    <w:rsid w:val="0075579E"/>
    <w:rsid w:val="007557D0"/>
    <w:rsid w:val="007559E5"/>
    <w:rsid w:val="00755E5E"/>
    <w:rsid w:val="00756203"/>
    <w:rsid w:val="00756569"/>
    <w:rsid w:val="007569D6"/>
    <w:rsid w:val="00756DC0"/>
    <w:rsid w:val="00756DCD"/>
    <w:rsid w:val="00756ED1"/>
    <w:rsid w:val="00756EF4"/>
    <w:rsid w:val="007573B3"/>
    <w:rsid w:val="007578E8"/>
    <w:rsid w:val="00757B31"/>
    <w:rsid w:val="00757B84"/>
    <w:rsid w:val="00757C87"/>
    <w:rsid w:val="00757CD6"/>
    <w:rsid w:val="00757D71"/>
    <w:rsid w:val="00757FF7"/>
    <w:rsid w:val="00760181"/>
    <w:rsid w:val="007603E3"/>
    <w:rsid w:val="00760403"/>
    <w:rsid w:val="00760498"/>
    <w:rsid w:val="00760591"/>
    <w:rsid w:val="00760A22"/>
    <w:rsid w:val="00760B97"/>
    <w:rsid w:val="00760D65"/>
    <w:rsid w:val="00760D73"/>
    <w:rsid w:val="0076108A"/>
    <w:rsid w:val="00761646"/>
    <w:rsid w:val="0076164E"/>
    <w:rsid w:val="0076169D"/>
    <w:rsid w:val="00761B1A"/>
    <w:rsid w:val="00761C36"/>
    <w:rsid w:val="00761C3C"/>
    <w:rsid w:val="00761C4E"/>
    <w:rsid w:val="00761CFC"/>
    <w:rsid w:val="00761E4B"/>
    <w:rsid w:val="00761EA1"/>
    <w:rsid w:val="00761F1F"/>
    <w:rsid w:val="00761FDF"/>
    <w:rsid w:val="0076224A"/>
    <w:rsid w:val="00762281"/>
    <w:rsid w:val="007623D4"/>
    <w:rsid w:val="0076244C"/>
    <w:rsid w:val="00762456"/>
    <w:rsid w:val="007624F6"/>
    <w:rsid w:val="00762766"/>
    <w:rsid w:val="00762962"/>
    <w:rsid w:val="00762A27"/>
    <w:rsid w:val="00762AA2"/>
    <w:rsid w:val="00762ADC"/>
    <w:rsid w:val="00762E01"/>
    <w:rsid w:val="00763033"/>
    <w:rsid w:val="00763594"/>
    <w:rsid w:val="00763688"/>
    <w:rsid w:val="007636D9"/>
    <w:rsid w:val="00763753"/>
    <w:rsid w:val="0076382B"/>
    <w:rsid w:val="00763A09"/>
    <w:rsid w:val="00764154"/>
    <w:rsid w:val="007643B1"/>
    <w:rsid w:val="007649CC"/>
    <w:rsid w:val="00764BBA"/>
    <w:rsid w:val="00765068"/>
    <w:rsid w:val="00765371"/>
    <w:rsid w:val="00765506"/>
    <w:rsid w:val="00765BE6"/>
    <w:rsid w:val="00765C00"/>
    <w:rsid w:val="00765C63"/>
    <w:rsid w:val="00765F1F"/>
    <w:rsid w:val="00766169"/>
    <w:rsid w:val="007661F8"/>
    <w:rsid w:val="00766334"/>
    <w:rsid w:val="0076652E"/>
    <w:rsid w:val="007666D5"/>
    <w:rsid w:val="007667A7"/>
    <w:rsid w:val="0076685B"/>
    <w:rsid w:val="007668D4"/>
    <w:rsid w:val="00766ABE"/>
    <w:rsid w:val="00766CA7"/>
    <w:rsid w:val="00766D24"/>
    <w:rsid w:val="00767000"/>
    <w:rsid w:val="0076744D"/>
    <w:rsid w:val="00767463"/>
    <w:rsid w:val="007674F4"/>
    <w:rsid w:val="0076751C"/>
    <w:rsid w:val="00767792"/>
    <w:rsid w:val="00767ABE"/>
    <w:rsid w:val="00767C14"/>
    <w:rsid w:val="00770206"/>
    <w:rsid w:val="007702F2"/>
    <w:rsid w:val="007705D7"/>
    <w:rsid w:val="00770653"/>
    <w:rsid w:val="007706CE"/>
    <w:rsid w:val="00770856"/>
    <w:rsid w:val="0077085C"/>
    <w:rsid w:val="00770A9F"/>
    <w:rsid w:val="00770C2F"/>
    <w:rsid w:val="00770CBB"/>
    <w:rsid w:val="007713BA"/>
    <w:rsid w:val="0077149C"/>
    <w:rsid w:val="0077171F"/>
    <w:rsid w:val="00771972"/>
    <w:rsid w:val="00771B40"/>
    <w:rsid w:val="00771B45"/>
    <w:rsid w:val="0077201E"/>
    <w:rsid w:val="007727DA"/>
    <w:rsid w:val="007729C9"/>
    <w:rsid w:val="00772BF2"/>
    <w:rsid w:val="00772C76"/>
    <w:rsid w:val="00772E54"/>
    <w:rsid w:val="00772E61"/>
    <w:rsid w:val="00773134"/>
    <w:rsid w:val="00773248"/>
    <w:rsid w:val="00773375"/>
    <w:rsid w:val="00773540"/>
    <w:rsid w:val="00773560"/>
    <w:rsid w:val="00773AA5"/>
    <w:rsid w:val="00773BB2"/>
    <w:rsid w:val="00773CF7"/>
    <w:rsid w:val="00773E78"/>
    <w:rsid w:val="0077403A"/>
    <w:rsid w:val="007740D7"/>
    <w:rsid w:val="0077459E"/>
    <w:rsid w:val="00774693"/>
    <w:rsid w:val="007747A5"/>
    <w:rsid w:val="00774D37"/>
    <w:rsid w:val="00775018"/>
    <w:rsid w:val="007751FE"/>
    <w:rsid w:val="00775239"/>
    <w:rsid w:val="0077527E"/>
    <w:rsid w:val="00775329"/>
    <w:rsid w:val="0077561C"/>
    <w:rsid w:val="00775661"/>
    <w:rsid w:val="00775FAF"/>
    <w:rsid w:val="00776015"/>
    <w:rsid w:val="00776567"/>
    <w:rsid w:val="00776740"/>
    <w:rsid w:val="007767FA"/>
    <w:rsid w:val="0077685B"/>
    <w:rsid w:val="0077694A"/>
    <w:rsid w:val="00776969"/>
    <w:rsid w:val="00776A52"/>
    <w:rsid w:val="00776AAF"/>
    <w:rsid w:val="00776CDF"/>
    <w:rsid w:val="00777047"/>
    <w:rsid w:val="00777113"/>
    <w:rsid w:val="007772F5"/>
    <w:rsid w:val="00777405"/>
    <w:rsid w:val="0077759C"/>
    <w:rsid w:val="007778D1"/>
    <w:rsid w:val="00777EA3"/>
    <w:rsid w:val="00777F2B"/>
    <w:rsid w:val="00777F5E"/>
    <w:rsid w:val="00780251"/>
    <w:rsid w:val="007807DE"/>
    <w:rsid w:val="007816D6"/>
    <w:rsid w:val="00781976"/>
    <w:rsid w:val="00781A21"/>
    <w:rsid w:val="00781A65"/>
    <w:rsid w:val="00781BB3"/>
    <w:rsid w:val="00781DE5"/>
    <w:rsid w:val="00781F1E"/>
    <w:rsid w:val="0078212D"/>
    <w:rsid w:val="00782231"/>
    <w:rsid w:val="0078268B"/>
    <w:rsid w:val="0078275F"/>
    <w:rsid w:val="007827EE"/>
    <w:rsid w:val="0078293F"/>
    <w:rsid w:val="007829D1"/>
    <w:rsid w:val="00782C37"/>
    <w:rsid w:val="00782CB8"/>
    <w:rsid w:val="00782DA2"/>
    <w:rsid w:val="00782E3D"/>
    <w:rsid w:val="00782F0E"/>
    <w:rsid w:val="00782F65"/>
    <w:rsid w:val="0078300A"/>
    <w:rsid w:val="00783505"/>
    <w:rsid w:val="00783682"/>
    <w:rsid w:val="0078379B"/>
    <w:rsid w:val="007839E2"/>
    <w:rsid w:val="00783A93"/>
    <w:rsid w:val="00783D0E"/>
    <w:rsid w:val="00783D4E"/>
    <w:rsid w:val="00783FB0"/>
    <w:rsid w:val="00784290"/>
    <w:rsid w:val="0078433C"/>
    <w:rsid w:val="00784892"/>
    <w:rsid w:val="00784AAF"/>
    <w:rsid w:val="00784EE8"/>
    <w:rsid w:val="0078514C"/>
    <w:rsid w:val="00785364"/>
    <w:rsid w:val="007854A5"/>
    <w:rsid w:val="0078561B"/>
    <w:rsid w:val="00785969"/>
    <w:rsid w:val="00785B54"/>
    <w:rsid w:val="00785E82"/>
    <w:rsid w:val="00785F40"/>
    <w:rsid w:val="00786149"/>
    <w:rsid w:val="007861E9"/>
    <w:rsid w:val="007862FC"/>
    <w:rsid w:val="007863F4"/>
    <w:rsid w:val="0078640B"/>
    <w:rsid w:val="00786916"/>
    <w:rsid w:val="00786A39"/>
    <w:rsid w:val="00786AB3"/>
    <w:rsid w:val="00786AF7"/>
    <w:rsid w:val="00786C52"/>
    <w:rsid w:val="0078788A"/>
    <w:rsid w:val="0078792E"/>
    <w:rsid w:val="00787948"/>
    <w:rsid w:val="00787B6B"/>
    <w:rsid w:val="00787C98"/>
    <w:rsid w:val="00787F7F"/>
    <w:rsid w:val="00790043"/>
    <w:rsid w:val="0079017B"/>
    <w:rsid w:val="00790734"/>
    <w:rsid w:val="007908FA"/>
    <w:rsid w:val="00790A00"/>
    <w:rsid w:val="00790A4F"/>
    <w:rsid w:val="00790F0F"/>
    <w:rsid w:val="00790F87"/>
    <w:rsid w:val="0079110D"/>
    <w:rsid w:val="007911C3"/>
    <w:rsid w:val="007915A8"/>
    <w:rsid w:val="00791BA8"/>
    <w:rsid w:val="00791BE1"/>
    <w:rsid w:val="00791D04"/>
    <w:rsid w:val="007925AB"/>
    <w:rsid w:val="0079282E"/>
    <w:rsid w:val="007928BA"/>
    <w:rsid w:val="00792A19"/>
    <w:rsid w:val="007932E4"/>
    <w:rsid w:val="007934AA"/>
    <w:rsid w:val="007934D3"/>
    <w:rsid w:val="0079355C"/>
    <w:rsid w:val="00793567"/>
    <w:rsid w:val="007936E5"/>
    <w:rsid w:val="00793B78"/>
    <w:rsid w:val="0079405B"/>
    <w:rsid w:val="007940D4"/>
    <w:rsid w:val="00794282"/>
    <w:rsid w:val="00794358"/>
    <w:rsid w:val="0079465D"/>
    <w:rsid w:val="00794CC0"/>
    <w:rsid w:val="00794D31"/>
    <w:rsid w:val="00794D68"/>
    <w:rsid w:val="00794D71"/>
    <w:rsid w:val="00794FCF"/>
    <w:rsid w:val="007953EA"/>
    <w:rsid w:val="0079573F"/>
    <w:rsid w:val="00795ACE"/>
    <w:rsid w:val="00795D91"/>
    <w:rsid w:val="007962BE"/>
    <w:rsid w:val="007966BA"/>
    <w:rsid w:val="007967D8"/>
    <w:rsid w:val="00796881"/>
    <w:rsid w:val="0079749B"/>
    <w:rsid w:val="00797CF2"/>
    <w:rsid w:val="007A03C5"/>
    <w:rsid w:val="007A0599"/>
    <w:rsid w:val="007A0790"/>
    <w:rsid w:val="007A07A9"/>
    <w:rsid w:val="007A0834"/>
    <w:rsid w:val="007A09AA"/>
    <w:rsid w:val="007A0C44"/>
    <w:rsid w:val="007A0D44"/>
    <w:rsid w:val="007A0D64"/>
    <w:rsid w:val="007A0DB2"/>
    <w:rsid w:val="007A0DE4"/>
    <w:rsid w:val="007A0EF1"/>
    <w:rsid w:val="007A1136"/>
    <w:rsid w:val="007A1417"/>
    <w:rsid w:val="007A1682"/>
    <w:rsid w:val="007A16D3"/>
    <w:rsid w:val="007A173F"/>
    <w:rsid w:val="007A182F"/>
    <w:rsid w:val="007A1EEC"/>
    <w:rsid w:val="007A1F19"/>
    <w:rsid w:val="007A1F89"/>
    <w:rsid w:val="007A21F6"/>
    <w:rsid w:val="007A228D"/>
    <w:rsid w:val="007A24D1"/>
    <w:rsid w:val="007A254F"/>
    <w:rsid w:val="007A26D7"/>
    <w:rsid w:val="007A274B"/>
    <w:rsid w:val="007A27A6"/>
    <w:rsid w:val="007A2830"/>
    <w:rsid w:val="007A31A7"/>
    <w:rsid w:val="007A3220"/>
    <w:rsid w:val="007A341F"/>
    <w:rsid w:val="007A3546"/>
    <w:rsid w:val="007A36D7"/>
    <w:rsid w:val="007A3746"/>
    <w:rsid w:val="007A38CF"/>
    <w:rsid w:val="007A3E54"/>
    <w:rsid w:val="007A3E78"/>
    <w:rsid w:val="007A4117"/>
    <w:rsid w:val="007A44F8"/>
    <w:rsid w:val="007A454D"/>
    <w:rsid w:val="007A4A87"/>
    <w:rsid w:val="007A4AA7"/>
    <w:rsid w:val="007A4D13"/>
    <w:rsid w:val="007A5023"/>
    <w:rsid w:val="007A52DD"/>
    <w:rsid w:val="007A548D"/>
    <w:rsid w:val="007A5630"/>
    <w:rsid w:val="007A57DA"/>
    <w:rsid w:val="007A5B01"/>
    <w:rsid w:val="007A5C42"/>
    <w:rsid w:val="007A5FAA"/>
    <w:rsid w:val="007A5FC1"/>
    <w:rsid w:val="007A5FF0"/>
    <w:rsid w:val="007A60D7"/>
    <w:rsid w:val="007A63D3"/>
    <w:rsid w:val="007A6671"/>
    <w:rsid w:val="007A6693"/>
    <w:rsid w:val="007A6811"/>
    <w:rsid w:val="007A70F2"/>
    <w:rsid w:val="007A721A"/>
    <w:rsid w:val="007A722A"/>
    <w:rsid w:val="007A766C"/>
    <w:rsid w:val="007A7BAF"/>
    <w:rsid w:val="007B001A"/>
    <w:rsid w:val="007B00E8"/>
    <w:rsid w:val="007B06F8"/>
    <w:rsid w:val="007B0717"/>
    <w:rsid w:val="007B0766"/>
    <w:rsid w:val="007B0899"/>
    <w:rsid w:val="007B092D"/>
    <w:rsid w:val="007B0974"/>
    <w:rsid w:val="007B097E"/>
    <w:rsid w:val="007B0B97"/>
    <w:rsid w:val="007B0EBD"/>
    <w:rsid w:val="007B10AA"/>
    <w:rsid w:val="007B12C6"/>
    <w:rsid w:val="007B1316"/>
    <w:rsid w:val="007B1604"/>
    <w:rsid w:val="007B16D9"/>
    <w:rsid w:val="007B1963"/>
    <w:rsid w:val="007B1AA5"/>
    <w:rsid w:val="007B1ADA"/>
    <w:rsid w:val="007B1B57"/>
    <w:rsid w:val="007B1BC0"/>
    <w:rsid w:val="007B1D64"/>
    <w:rsid w:val="007B1FE8"/>
    <w:rsid w:val="007B214C"/>
    <w:rsid w:val="007B2775"/>
    <w:rsid w:val="007B2BC9"/>
    <w:rsid w:val="007B2C48"/>
    <w:rsid w:val="007B2C53"/>
    <w:rsid w:val="007B2ECA"/>
    <w:rsid w:val="007B39C0"/>
    <w:rsid w:val="007B4280"/>
    <w:rsid w:val="007B446D"/>
    <w:rsid w:val="007B470D"/>
    <w:rsid w:val="007B4E5F"/>
    <w:rsid w:val="007B5037"/>
    <w:rsid w:val="007B58E0"/>
    <w:rsid w:val="007B5BFB"/>
    <w:rsid w:val="007B5CF4"/>
    <w:rsid w:val="007B5F9F"/>
    <w:rsid w:val="007B6221"/>
    <w:rsid w:val="007B6266"/>
    <w:rsid w:val="007B6272"/>
    <w:rsid w:val="007B62E5"/>
    <w:rsid w:val="007B6363"/>
    <w:rsid w:val="007B65EE"/>
    <w:rsid w:val="007B68CB"/>
    <w:rsid w:val="007B6A26"/>
    <w:rsid w:val="007B6C2A"/>
    <w:rsid w:val="007B6E31"/>
    <w:rsid w:val="007B703B"/>
    <w:rsid w:val="007B7049"/>
    <w:rsid w:val="007B7093"/>
    <w:rsid w:val="007B70A2"/>
    <w:rsid w:val="007B7296"/>
    <w:rsid w:val="007B74C6"/>
    <w:rsid w:val="007B7541"/>
    <w:rsid w:val="007B75ED"/>
    <w:rsid w:val="007B75F6"/>
    <w:rsid w:val="007B78EA"/>
    <w:rsid w:val="007B7A00"/>
    <w:rsid w:val="007B7A3A"/>
    <w:rsid w:val="007B7EC1"/>
    <w:rsid w:val="007B7F58"/>
    <w:rsid w:val="007C0020"/>
    <w:rsid w:val="007C026A"/>
    <w:rsid w:val="007C04C1"/>
    <w:rsid w:val="007C07B6"/>
    <w:rsid w:val="007C0BE2"/>
    <w:rsid w:val="007C0BFE"/>
    <w:rsid w:val="007C109D"/>
    <w:rsid w:val="007C11AE"/>
    <w:rsid w:val="007C1548"/>
    <w:rsid w:val="007C16FB"/>
    <w:rsid w:val="007C19F1"/>
    <w:rsid w:val="007C19F8"/>
    <w:rsid w:val="007C1AD0"/>
    <w:rsid w:val="007C20BD"/>
    <w:rsid w:val="007C2168"/>
    <w:rsid w:val="007C2718"/>
    <w:rsid w:val="007C2819"/>
    <w:rsid w:val="007C2A10"/>
    <w:rsid w:val="007C2F94"/>
    <w:rsid w:val="007C30CA"/>
    <w:rsid w:val="007C3197"/>
    <w:rsid w:val="007C3265"/>
    <w:rsid w:val="007C329C"/>
    <w:rsid w:val="007C38ED"/>
    <w:rsid w:val="007C3A1D"/>
    <w:rsid w:val="007C3BDB"/>
    <w:rsid w:val="007C3C5E"/>
    <w:rsid w:val="007C3DC7"/>
    <w:rsid w:val="007C4061"/>
    <w:rsid w:val="007C416A"/>
    <w:rsid w:val="007C434C"/>
    <w:rsid w:val="007C43D1"/>
    <w:rsid w:val="007C4732"/>
    <w:rsid w:val="007C47A3"/>
    <w:rsid w:val="007C4AE5"/>
    <w:rsid w:val="007C4CAC"/>
    <w:rsid w:val="007C4CEA"/>
    <w:rsid w:val="007C4D13"/>
    <w:rsid w:val="007C4D6D"/>
    <w:rsid w:val="007C525A"/>
    <w:rsid w:val="007C540C"/>
    <w:rsid w:val="007C56A1"/>
    <w:rsid w:val="007C5A0C"/>
    <w:rsid w:val="007C5EF3"/>
    <w:rsid w:val="007C6101"/>
    <w:rsid w:val="007C67D7"/>
    <w:rsid w:val="007C6A0B"/>
    <w:rsid w:val="007C6AA8"/>
    <w:rsid w:val="007C6C23"/>
    <w:rsid w:val="007C6CA9"/>
    <w:rsid w:val="007C6DFF"/>
    <w:rsid w:val="007C6E17"/>
    <w:rsid w:val="007C7363"/>
    <w:rsid w:val="007C7396"/>
    <w:rsid w:val="007C7524"/>
    <w:rsid w:val="007C776A"/>
    <w:rsid w:val="007C7AA9"/>
    <w:rsid w:val="007C7CB3"/>
    <w:rsid w:val="007D01FE"/>
    <w:rsid w:val="007D0571"/>
    <w:rsid w:val="007D05FB"/>
    <w:rsid w:val="007D0B8A"/>
    <w:rsid w:val="007D0DE6"/>
    <w:rsid w:val="007D0F3D"/>
    <w:rsid w:val="007D0F8F"/>
    <w:rsid w:val="007D1260"/>
    <w:rsid w:val="007D128A"/>
    <w:rsid w:val="007D1740"/>
    <w:rsid w:val="007D1EDC"/>
    <w:rsid w:val="007D1F4B"/>
    <w:rsid w:val="007D209A"/>
    <w:rsid w:val="007D22B0"/>
    <w:rsid w:val="007D22EE"/>
    <w:rsid w:val="007D2797"/>
    <w:rsid w:val="007D292E"/>
    <w:rsid w:val="007D2AA3"/>
    <w:rsid w:val="007D2AC4"/>
    <w:rsid w:val="007D2D63"/>
    <w:rsid w:val="007D2FD9"/>
    <w:rsid w:val="007D3566"/>
    <w:rsid w:val="007D3983"/>
    <w:rsid w:val="007D3ABD"/>
    <w:rsid w:val="007D3CEF"/>
    <w:rsid w:val="007D4156"/>
    <w:rsid w:val="007D46DF"/>
    <w:rsid w:val="007D4880"/>
    <w:rsid w:val="007D48CF"/>
    <w:rsid w:val="007D48D1"/>
    <w:rsid w:val="007D4AB1"/>
    <w:rsid w:val="007D4B6E"/>
    <w:rsid w:val="007D4D93"/>
    <w:rsid w:val="007D4F2E"/>
    <w:rsid w:val="007D4FCC"/>
    <w:rsid w:val="007D525C"/>
    <w:rsid w:val="007D5622"/>
    <w:rsid w:val="007D5850"/>
    <w:rsid w:val="007D5ED9"/>
    <w:rsid w:val="007D622D"/>
    <w:rsid w:val="007D66E6"/>
    <w:rsid w:val="007D695B"/>
    <w:rsid w:val="007D6B72"/>
    <w:rsid w:val="007D6FB2"/>
    <w:rsid w:val="007D711E"/>
    <w:rsid w:val="007D778F"/>
    <w:rsid w:val="007D7916"/>
    <w:rsid w:val="007D7A30"/>
    <w:rsid w:val="007D7A8B"/>
    <w:rsid w:val="007D7ACC"/>
    <w:rsid w:val="007D7ADE"/>
    <w:rsid w:val="007D7AFC"/>
    <w:rsid w:val="007D7C3B"/>
    <w:rsid w:val="007D7D15"/>
    <w:rsid w:val="007D7EF8"/>
    <w:rsid w:val="007E01C0"/>
    <w:rsid w:val="007E02AA"/>
    <w:rsid w:val="007E0BD8"/>
    <w:rsid w:val="007E0E44"/>
    <w:rsid w:val="007E0F3B"/>
    <w:rsid w:val="007E101D"/>
    <w:rsid w:val="007E1411"/>
    <w:rsid w:val="007E1598"/>
    <w:rsid w:val="007E16CC"/>
    <w:rsid w:val="007E19CF"/>
    <w:rsid w:val="007E19FE"/>
    <w:rsid w:val="007E1AD4"/>
    <w:rsid w:val="007E1CD0"/>
    <w:rsid w:val="007E20A6"/>
    <w:rsid w:val="007E2A21"/>
    <w:rsid w:val="007E2A76"/>
    <w:rsid w:val="007E2BF8"/>
    <w:rsid w:val="007E2C9C"/>
    <w:rsid w:val="007E30A4"/>
    <w:rsid w:val="007E349A"/>
    <w:rsid w:val="007E37DB"/>
    <w:rsid w:val="007E389D"/>
    <w:rsid w:val="007E3A55"/>
    <w:rsid w:val="007E3AE1"/>
    <w:rsid w:val="007E3C1A"/>
    <w:rsid w:val="007E3C82"/>
    <w:rsid w:val="007E3E72"/>
    <w:rsid w:val="007E412E"/>
    <w:rsid w:val="007E42FF"/>
    <w:rsid w:val="007E4ABC"/>
    <w:rsid w:val="007E4ACE"/>
    <w:rsid w:val="007E4C0B"/>
    <w:rsid w:val="007E4DCC"/>
    <w:rsid w:val="007E5199"/>
    <w:rsid w:val="007E532E"/>
    <w:rsid w:val="007E5469"/>
    <w:rsid w:val="007E553E"/>
    <w:rsid w:val="007E5822"/>
    <w:rsid w:val="007E5A7C"/>
    <w:rsid w:val="007E5E27"/>
    <w:rsid w:val="007E5EEB"/>
    <w:rsid w:val="007E633B"/>
    <w:rsid w:val="007E639E"/>
    <w:rsid w:val="007E6457"/>
    <w:rsid w:val="007E6B1C"/>
    <w:rsid w:val="007E6C6A"/>
    <w:rsid w:val="007E6EEF"/>
    <w:rsid w:val="007E7134"/>
    <w:rsid w:val="007E72B3"/>
    <w:rsid w:val="007E7526"/>
    <w:rsid w:val="007E7610"/>
    <w:rsid w:val="007E76CD"/>
    <w:rsid w:val="007E787A"/>
    <w:rsid w:val="007E7AD8"/>
    <w:rsid w:val="007E7D8E"/>
    <w:rsid w:val="007F02A1"/>
    <w:rsid w:val="007F054A"/>
    <w:rsid w:val="007F057B"/>
    <w:rsid w:val="007F0A85"/>
    <w:rsid w:val="007F1112"/>
    <w:rsid w:val="007F11E2"/>
    <w:rsid w:val="007F1336"/>
    <w:rsid w:val="007F1785"/>
    <w:rsid w:val="007F1A6F"/>
    <w:rsid w:val="007F1ACD"/>
    <w:rsid w:val="007F1CD3"/>
    <w:rsid w:val="007F2000"/>
    <w:rsid w:val="007F2033"/>
    <w:rsid w:val="007F2063"/>
    <w:rsid w:val="007F21AE"/>
    <w:rsid w:val="007F2454"/>
    <w:rsid w:val="007F24CA"/>
    <w:rsid w:val="007F2D2B"/>
    <w:rsid w:val="007F2D7F"/>
    <w:rsid w:val="007F2F93"/>
    <w:rsid w:val="007F3111"/>
    <w:rsid w:val="007F3608"/>
    <w:rsid w:val="007F3817"/>
    <w:rsid w:val="007F3CD0"/>
    <w:rsid w:val="007F3CD3"/>
    <w:rsid w:val="007F3F1D"/>
    <w:rsid w:val="007F419F"/>
    <w:rsid w:val="007F4599"/>
    <w:rsid w:val="007F464E"/>
    <w:rsid w:val="007F4994"/>
    <w:rsid w:val="007F49DE"/>
    <w:rsid w:val="007F4B09"/>
    <w:rsid w:val="007F4CC0"/>
    <w:rsid w:val="007F509A"/>
    <w:rsid w:val="007F513F"/>
    <w:rsid w:val="007F52A5"/>
    <w:rsid w:val="007F5985"/>
    <w:rsid w:val="007F5B26"/>
    <w:rsid w:val="007F5C50"/>
    <w:rsid w:val="007F5E76"/>
    <w:rsid w:val="007F5FEB"/>
    <w:rsid w:val="007F609D"/>
    <w:rsid w:val="007F60B2"/>
    <w:rsid w:val="007F612F"/>
    <w:rsid w:val="007F64CB"/>
    <w:rsid w:val="007F68B6"/>
    <w:rsid w:val="007F6914"/>
    <w:rsid w:val="007F6A42"/>
    <w:rsid w:val="007F6A4E"/>
    <w:rsid w:val="007F6C2B"/>
    <w:rsid w:val="007F6D68"/>
    <w:rsid w:val="007F6DA1"/>
    <w:rsid w:val="007F6DFC"/>
    <w:rsid w:val="007F6EDB"/>
    <w:rsid w:val="007F76BC"/>
    <w:rsid w:val="007F7922"/>
    <w:rsid w:val="007F7A69"/>
    <w:rsid w:val="007F7B1E"/>
    <w:rsid w:val="008000C3"/>
    <w:rsid w:val="00800309"/>
    <w:rsid w:val="008005D8"/>
    <w:rsid w:val="008009EF"/>
    <w:rsid w:val="00800AF4"/>
    <w:rsid w:val="00801D08"/>
    <w:rsid w:val="00801E8F"/>
    <w:rsid w:val="00802095"/>
    <w:rsid w:val="0080224D"/>
    <w:rsid w:val="00802613"/>
    <w:rsid w:val="008026C8"/>
    <w:rsid w:val="008027C6"/>
    <w:rsid w:val="0080295C"/>
    <w:rsid w:val="00802B43"/>
    <w:rsid w:val="00802EF2"/>
    <w:rsid w:val="00802FE3"/>
    <w:rsid w:val="008030B3"/>
    <w:rsid w:val="00803188"/>
    <w:rsid w:val="0080322B"/>
    <w:rsid w:val="0080353D"/>
    <w:rsid w:val="008035C1"/>
    <w:rsid w:val="008037B9"/>
    <w:rsid w:val="008037DB"/>
    <w:rsid w:val="00803876"/>
    <w:rsid w:val="008038E4"/>
    <w:rsid w:val="00803CA3"/>
    <w:rsid w:val="00804790"/>
    <w:rsid w:val="0080501A"/>
    <w:rsid w:val="00805153"/>
    <w:rsid w:val="00805232"/>
    <w:rsid w:val="008052E7"/>
    <w:rsid w:val="00805BD4"/>
    <w:rsid w:val="00806311"/>
    <w:rsid w:val="008068B9"/>
    <w:rsid w:val="008068F5"/>
    <w:rsid w:val="008069F0"/>
    <w:rsid w:val="00806A69"/>
    <w:rsid w:val="00806C53"/>
    <w:rsid w:val="00806FBB"/>
    <w:rsid w:val="008073F0"/>
    <w:rsid w:val="00807918"/>
    <w:rsid w:val="00807A70"/>
    <w:rsid w:val="00807ED9"/>
    <w:rsid w:val="0081013A"/>
    <w:rsid w:val="008102E5"/>
    <w:rsid w:val="00810369"/>
    <w:rsid w:val="008108BC"/>
    <w:rsid w:val="00810D06"/>
    <w:rsid w:val="00810ED0"/>
    <w:rsid w:val="00810FA0"/>
    <w:rsid w:val="00810FE9"/>
    <w:rsid w:val="0081102F"/>
    <w:rsid w:val="0081113C"/>
    <w:rsid w:val="00811168"/>
    <w:rsid w:val="008112A8"/>
    <w:rsid w:val="008115CD"/>
    <w:rsid w:val="0081173C"/>
    <w:rsid w:val="008117A0"/>
    <w:rsid w:val="00811932"/>
    <w:rsid w:val="00811B58"/>
    <w:rsid w:val="00811CFD"/>
    <w:rsid w:val="00811D2F"/>
    <w:rsid w:val="00811E57"/>
    <w:rsid w:val="008120FF"/>
    <w:rsid w:val="008121DD"/>
    <w:rsid w:val="00812273"/>
    <w:rsid w:val="0081263B"/>
    <w:rsid w:val="00812B15"/>
    <w:rsid w:val="00812B8A"/>
    <w:rsid w:val="00812D28"/>
    <w:rsid w:val="00812E0F"/>
    <w:rsid w:val="00813064"/>
    <w:rsid w:val="00813548"/>
    <w:rsid w:val="008135BE"/>
    <w:rsid w:val="00813736"/>
    <w:rsid w:val="00813BAF"/>
    <w:rsid w:val="00813BB7"/>
    <w:rsid w:val="00813F67"/>
    <w:rsid w:val="008140E3"/>
    <w:rsid w:val="008148A5"/>
    <w:rsid w:val="008148D3"/>
    <w:rsid w:val="0081494F"/>
    <w:rsid w:val="00814B9B"/>
    <w:rsid w:val="00814DA3"/>
    <w:rsid w:val="008150DA"/>
    <w:rsid w:val="008153B4"/>
    <w:rsid w:val="00815591"/>
    <w:rsid w:val="008156F2"/>
    <w:rsid w:val="00815874"/>
    <w:rsid w:val="00815B7B"/>
    <w:rsid w:val="00815D5A"/>
    <w:rsid w:val="00815DD1"/>
    <w:rsid w:val="00816319"/>
    <w:rsid w:val="00816417"/>
    <w:rsid w:val="008166A6"/>
    <w:rsid w:val="00816A66"/>
    <w:rsid w:val="00816ECF"/>
    <w:rsid w:val="00817116"/>
    <w:rsid w:val="00817272"/>
    <w:rsid w:val="008172FD"/>
    <w:rsid w:val="00817B90"/>
    <w:rsid w:val="00817CA0"/>
    <w:rsid w:val="0082014B"/>
    <w:rsid w:val="00820353"/>
    <w:rsid w:val="00820356"/>
    <w:rsid w:val="00820396"/>
    <w:rsid w:val="0082073A"/>
    <w:rsid w:val="00820BA9"/>
    <w:rsid w:val="00820CA2"/>
    <w:rsid w:val="00820D16"/>
    <w:rsid w:val="00820D6E"/>
    <w:rsid w:val="00820EAF"/>
    <w:rsid w:val="00820FDF"/>
    <w:rsid w:val="0082117F"/>
    <w:rsid w:val="0082128E"/>
    <w:rsid w:val="0082152E"/>
    <w:rsid w:val="00821995"/>
    <w:rsid w:val="00821997"/>
    <w:rsid w:val="00821E34"/>
    <w:rsid w:val="0082203B"/>
    <w:rsid w:val="00822396"/>
    <w:rsid w:val="0082240C"/>
    <w:rsid w:val="00822456"/>
    <w:rsid w:val="00822466"/>
    <w:rsid w:val="008225DA"/>
    <w:rsid w:val="00822B7D"/>
    <w:rsid w:val="00822EBF"/>
    <w:rsid w:val="00822FDD"/>
    <w:rsid w:val="00823193"/>
    <w:rsid w:val="008233F2"/>
    <w:rsid w:val="0082384F"/>
    <w:rsid w:val="008238C8"/>
    <w:rsid w:val="0082395B"/>
    <w:rsid w:val="00823AE7"/>
    <w:rsid w:val="00823C17"/>
    <w:rsid w:val="00823CBA"/>
    <w:rsid w:val="008242DC"/>
    <w:rsid w:val="0082483E"/>
    <w:rsid w:val="00824C09"/>
    <w:rsid w:val="00824E08"/>
    <w:rsid w:val="008250C2"/>
    <w:rsid w:val="00825304"/>
    <w:rsid w:val="008253C4"/>
    <w:rsid w:val="00825484"/>
    <w:rsid w:val="00825708"/>
    <w:rsid w:val="00825B32"/>
    <w:rsid w:val="00825C31"/>
    <w:rsid w:val="00826447"/>
    <w:rsid w:val="008264C3"/>
    <w:rsid w:val="00826BB6"/>
    <w:rsid w:val="00826BE7"/>
    <w:rsid w:val="00826C26"/>
    <w:rsid w:val="00826C92"/>
    <w:rsid w:val="00826CBE"/>
    <w:rsid w:val="00827030"/>
    <w:rsid w:val="008271E7"/>
    <w:rsid w:val="0082732F"/>
    <w:rsid w:val="00827344"/>
    <w:rsid w:val="00827351"/>
    <w:rsid w:val="00827850"/>
    <w:rsid w:val="00827A1C"/>
    <w:rsid w:val="00827AAD"/>
    <w:rsid w:val="00827D8E"/>
    <w:rsid w:val="00827E03"/>
    <w:rsid w:val="00827FA3"/>
    <w:rsid w:val="00830074"/>
    <w:rsid w:val="00830238"/>
    <w:rsid w:val="00830333"/>
    <w:rsid w:val="0083074A"/>
    <w:rsid w:val="00830BB5"/>
    <w:rsid w:val="00830D55"/>
    <w:rsid w:val="00830E81"/>
    <w:rsid w:val="00830E87"/>
    <w:rsid w:val="00830FC7"/>
    <w:rsid w:val="008310A6"/>
    <w:rsid w:val="0083115C"/>
    <w:rsid w:val="00831273"/>
    <w:rsid w:val="008312CB"/>
    <w:rsid w:val="0083145D"/>
    <w:rsid w:val="00831492"/>
    <w:rsid w:val="00831724"/>
    <w:rsid w:val="00831952"/>
    <w:rsid w:val="00831A7D"/>
    <w:rsid w:val="00831A9A"/>
    <w:rsid w:val="00832470"/>
    <w:rsid w:val="00832510"/>
    <w:rsid w:val="00832A2F"/>
    <w:rsid w:val="00832B46"/>
    <w:rsid w:val="00832CB7"/>
    <w:rsid w:val="00832E5B"/>
    <w:rsid w:val="00832E6A"/>
    <w:rsid w:val="00833048"/>
    <w:rsid w:val="00833092"/>
    <w:rsid w:val="008332AE"/>
    <w:rsid w:val="008332B6"/>
    <w:rsid w:val="008333C9"/>
    <w:rsid w:val="0083381E"/>
    <w:rsid w:val="00833891"/>
    <w:rsid w:val="00833AEE"/>
    <w:rsid w:val="00833DC3"/>
    <w:rsid w:val="00833F75"/>
    <w:rsid w:val="0083406D"/>
    <w:rsid w:val="00834185"/>
    <w:rsid w:val="008344CD"/>
    <w:rsid w:val="008344E4"/>
    <w:rsid w:val="008346F5"/>
    <w:rsid w:val="0083471E"/>
    <w:rsid w:val="008347DF"/>
    <w:rsid w:val="008348C6"/>
    <w:rsid w:val="00834CEC"/>
    <w:rsid w:val="00834D77"/>
    <w:rsid w:val="00834E29"/>
    <w:rsid w:val="00834FE4"/>
    <w:rsid w:val="0083501D"/>
    <w:rsid w:val="008350A8"/>
    <w:rsid w:val="008352CA"/>
    <w:rsid w:val="008354E8"/>
    <w:rsid w:val="00835519"/>
    <w:rsid w:val="00835C01"/>
    <w:rsid w:val="00835F01"/>
    <w:rsid w:val="00836348"/>
    <w:rsid w:val="008364A9"/>
    <w:rsid w:val="00836541"/>
    <w:rsid w:val="0083654D"/>
    <w:rsid w:val="00836683"/>
    <w:rsid w:val="008368EE"/>
    <w:rsid w:val="00836CD0"/>
    <w:rsid w:val="00836D88"/>
    <w:rsid w:val="00836F6F"/>
    <w:rsid w:val="00836F86"/>
    <w:rsid w:val="00836FA9"/>
    <w:rsid w:val="00837252"/>
    <w:rsid w:val="00837398"/>
    <w:rsid w:val="008373A1"/>
    <w:rsid w:val="0084008C"/>
    <w:rsid w:val="00840240"/>
    <w:rsid w:val="00840300"/>
    <w:rsid w:val="00840A32"/>
    <w:rsid w:val="00840BBF"/>
    <w:rsid w:val="00840FF5"/>
    <w:rsid w:val="00841009"/>
    <w:rsid w:val="00841041"/>
    <w:rsid w:val="0084131D"/>
    <w:rsid w:val="00841819"/>
    <w:rsid w:val="00841BD3"/>
    <w:rsid w:val="00841DD0"/>
    <w:rsid w:val="0084202D"/>
    <w:rsid w:val="00842136"/>
    <w:rsid w:val="0084217A"/>
    <w:rsid w:val="0084229D"/>
    <w:rsid w:val="008422E1"/>
    <w:rsid w:val="008422E6"/>
    <w:rsid w:val="00842399"/>
    <w:rsid w:val="00842901"/>
    <w:rsid w:val="008429D8"/>
    <w:rsid w:val="00842C01"/>
    <w:rsid w:val="00842C83"/>
    <w:rsid w:val="00842ED8"/>
    <w:rsid w:val="008430E5"/>
    <w:rsid w:val="00843167"/>
    <w:rsid w:val="008433C3"/>
    <w:rsid w:val="0084390B"/>
    <w:rsid w:val="008441CF"/>
    <w:rsid w:val="0084420B"/>
    <w:rsid w:val="00844585"/>
    <w:rsid w:val="00844602"/>
    <w:rsid w:val="008448C4"/>
    <w:rsid w:val="00844D03"/>
    <w:rsid w:val="00844D7C"/>
    <w:rsid w:val="00844E8D"/>
    <w:rsid w:val="00844F39"/>
    <w:rsid w:val="00844F4D"/>
    <w:rsid w:val="0084517C"/>
    <w:rsid w:val="0084517E"/>
    <w:rsid w:val="0084527A"/>
    <w:rsid w:val="0084552A"/>
    <w:rsid w:val="0084573E"/>
    <w:rsid w:val="0084574A"/>
    <w:rsid w:val="00845AF5"/>
    <w:rsid w:val="00846170"/>
    <w:rsid w:val="00846176"/>
    <w:rsid w:val="008461EA"/>
    <w:rsid w:val="00846587"/>
    <w:rsid w:val="0084679C"/>
    <w:rsid w:val="008467A1"/>
    <w:rsid w:val="00846899"/>
    <w:rsid w:val="00846A51"/>
    <w:rsid w:val="00846C78"/>
    <w:rsid w:val="00846D74"/>
    <w:rsid w:val="00846F29"/>
    <w:rsid w:val="00846FC3"/>
    <w:rsid w:val="00846FCF"/>
    <w:rsid w:val="00847270"/>
    <w:rsid w:val="00847281"/>
    <w:rsid w:val="008472CD"/>
    <w:rsid w:val="008474FA"/>
    <w:rsid w:val="00847671"/>
    <w:rsid w:val="0084774E"/>
    <w:rsid w:val="00847B00"/>
    <w:rsid w:val="00847B18"/>
    <w:rsid w:val="00847BC5"/>
    <w:rsid w:val="00847FB5"/>
    <w:rsid w:val="00850021"/>
    <w:rsid w:val="0085019A"/>
    <w:rsid w:val="008503DA"/>
    <w:rsid w:val="00850971"/>
    <w:rsid w:val="00850E37"/>
    <w:rsid w:val="00850F48"/>
    <w:rsid w:val="008512D4"/>
    <w:rsid w:val="00851491"/>
    <w:rsid w:val="008514B0"/>
    <w:rsid w:val="0085180B"/>
    <w:rsid w:val="00851988"/>
    <w:rsid w:val="00851AA7"/>
    <w:rsid w:val="00851D3E"/>
    <w:rsid w:val="008520DB"/>
    <w:rsid w:val="0085278B"/>
    <w:rsid w:val="008527C3"/>
    <w:rsid w:val="00852A5C"/>
    <w:rsid w:val="00852EB2"/>
    <w:rsid w:val="00852F67"/>
    <w:rsid w:val="008532A2"/>
    <w:rsid w:val="008533D1"/>
    <w:rsid w:val="008536EB"/>
    <w:rsid w:val="0085384A"/>
    <w:rsid w:val="00853D71"/>
    <w:rsid w:val="00853E05"/>
    <w:rsid w:val="00853E1F"/>
    <w:rsid w:val="0085401F"/>
    <w:rsid w:val="008542AB"/>
    <w:rsid w:val="008542E5"/>
    <w:rsid w:val="0085453D"/>
    <w:rsid w:val="00854565"/>
    <w:rsid w:val="008549A9"/>
    <w:rsid w:val="00855267"/>
    <w:rsid w:val="00855279"/>
    <w:rsid w:val="008554C8"/>
    <w:rsid w:val="008556A2"/>
    <w:rsid w:val="0085571A"/>
    <w:rsid w:val="008557DB"/>
    <w:rsid w:val="00855BA6"/>
    <w:rsid w:val="00855C07"/>
    <w:rsid w:val="00855D84"/>
    <w:rsid w:val="00855DA9"/>
    <w:rsid w:val="00855DB0"/>
    <w:rsid w:val="00855FD9"/>
    <w:rsid w:val="008565CF"/>
    <w:rsid w:val="00856737"/>
    <w:rsid w:val="0085673A"/>
    <w:rsid w:val="00856ADD"/>
    <w:rsid w:val="00856D37"/>
    <w:rsid w:val="00856E19"/>
    <w:rsid w:val="00856EAF"/>
    <w:rsid w:val="00856FD2"/>
    <w:rsid w:val="0085751A"/>
    <w:rsid w:val="00857688"/>
    <w:rsid w:val="00860096"/>
    <w:rsid w:val="00860382"/>
    <w:rsid w:val="008603B9"/>
    <w:rsid w:val="00860961"/>
    <w:rsid w:val="008609DF"/>
    <w:rsid w:val="00860B74"/>
    <w:rsid w:val="00860DDE"/>
    <w:rsid w:val="00860FFB"/>
    <w:rsid w:val="0086112C"/>
    <w:rsid w:val="0086142D"/>
    <w:rsid w:val="008619D8"/>
    <w:rsid w:val="00861BA5"/>
    <w:rsid w:val="00861BD3"/>
    <w:rsid w:val="00862061"/>
    <w:rsid w:val="00862403"/>
    <w:rsid w:val="0086254B"/>
    <w:rsid w:val="008626F4"/>
    <w:rsid w:val="00863298"/>
    <w:rsid w:val="00863342"/>
    <w:rsid w:val="00863512"/>
    <w:rsid w:val="008639D3"/>
    <w:rsid w:val="008639F5"/>
    <w:rsid w:val="00863A27"/>
    <w:rsid w:val="00863AD9"/>
    <w:rsid w:val="00863BA5"/>
    <w:rsid w:val="00863C0A"/>
    <w:rsid w:val="00863EB7"/>
    <w:rsid w:val="00863EBF"/>
    <w:rsid w:val="0086415A"/>
    <w:rsid w:val="0086482F"/>
    <w:rsid w:val="00864890"/>
    <w:rsid w:val="00864985"/>
    <w:rsid w:val="00864BD2"/>
    <w:rsid w:val="00865181"/>
    <w:rsid w:val="008651C6"/>
    <w:rsid w:val="00865531"/>
    <w:rsid w:val="008655D1"/>
    <w:rsid w:val="00865688"/>
    <w:rsid w:val="00865B45"/>
    <w:rsid w:val="00865BAD"/>
    <w:rsid w:val="00865D3D"/>
    <w:rsid w:val="00865D93"/>
    <w:rsid w:val="00865FF0"/>
    <w:rsid w:val="00866B5D"/>
    <w:rsid w:val="0086718F"/>
    <w:rsid w:val="00867251"/>
    <w:rsid w:val="0086759E"/>
    <w:rsid w:val="00867940"/>
    <w:rsid w:val="0086798C"/>
    <w:rsid w:val="00867A0C"/>
    <w:rsid w:val="00867C17"/>
    <w:rsid w:val="00867FC9"/>
    <w:rsid w:val="00870470"/>
    <w:rsid w:val="00870B90"/>
    <w:rsid w:val="00870DC2"/>
    <w:rsid w:val="00870FDF"/>
    <w:rsid w:val="00871246"/>
    <w:rsid w:val="0087177F"/>
    <w:rsid w:val="00871804"/>
    <w:rsid w:val="00871822"/>
    <w:rsid w:val="0087188B"/>
    <w:rsid w:val="00871BD3"/>
    <w:rsid w:val="00871C0A"/>
    <w:rsid w:val="00871ED3"/>
    <w:rsid w:val="00871F3A"/>
    <w:rsid w:val="00871F7D"/>
    <w:rsid w:val="00872219"/>
    <w:rsid w:val="00872271"/>
    <w:rsid w:val="00872630"/>
    <w:rsid w:val="008726BD"/>
    <w:rsid w:val="00872877"/>
    <w:rsid w:val="0087298B"/>
    <w:rsid w:val="00872DD2"/>
    <w:rsid w:val="008736A0"/>
    <w:rsid w:val="00873762"/>
    <w:rsid w:val="00873953"/>
    <w:rsid w:val="00873EAF"/>
    <w:rsid w:val="00873F19"/>
    <w:rsid w:val="008744EB"/>
    <w:rsid w:val="008745F6"/>
    <w:rsid w:val="00874712"/>
    <w:rsid w:val="0087484D"/>
    <w:rsid w:val="008748B8"/>
    <w:rsid w:val="008749C2"/>
    <w:rsid w:val="00874C0E"/>
    <w:rsid w:val="00874C27"/>
    <w:rsid w:val="00874C2B"/>
    <w:rsid w:val="00874D06"/>
    <w:rsid w:val="00874D5B"/>
    <w:rsid w:val="00874EF2"/>
    <w:rsid w:val="008752BE"/>
    <w:rsid w:val="0087550C"/>
    <w:rsid w:val="0087578F"/>
    <w:rsid w:val="008758B5"/>
    <w:rsid w:val="00875BA7"/>
    <w:rsid w:val="00875DE4"/>
    <w:rsid w:val="008763E7"/>
    <w:rsid w:val="00876509"/>
    <w:rsid w:val="00876752"/>
    <w:rsid w:val="00876A16"/>
    <w:rsid w:val="00876DA2"/>
    <w:rsid w:val="008773F0"/>
    <w:rsid w:val="00877A06"/>
    <w:rsid w:val="00877A9D"/>
    <w:rsid w:val="00877B26"/>
    <w:rsid w:val="00877D15"/>
    <w:rsid w:val="00877DA9"/>
    <w:rsid w:val="00877F44"/>
    <w:rsid w:val="0088014A"/>
    <w:rsid w:val="008802A0"/>
    <w:rsid w:val="008804EB"/>
    <w:rsid w:val="008804F9"/>
    <w:rsid w:val="0088092E"/>
    <w:rsid w:val="00880A8E"/>
    <w:rsid w:val="00880DB5"/>
    <w:rsid w:val="00880E9D"/>
    <w:rsid w:val="00881258"/>
    <w:rsid w:val="008812D0"/>
    <w:rsid w:val="008812EC"/>
    <w:rsid w:val="0088147F"/>
    <w:rsid w:val="00881548"/>
    <w:rsid w:val="00881579"/>
    <w:rsid w:val="00881678"/>
    <w:rsid w:val="0088198F"/>
    <w:rsid w:val="00881AF9"/>
    <w:rsid w:val="00881EA6"/>
    <w:rsid w:val="008823B3"/>
    <w:rsid w:val="008825D4"/>
    <w:rsid w:val="0088262B"/>
    <w:rsid w:val="00882637"/>
    <w:rsid w:val="00882F50"/>
    <w:rsid w:val="0088358A"/>
    <w:rsid w:val="00883C30"/>
    <w:rsid w:val="00883D14"/>
    <w:rsid w:val="00883DAB"/>
    <w:rsid w:val="00884341"/>
    <w:rsid w:val="008843FE"/>
    <w:rsid w:val="00884434"/>
    <w:rsid w:val="00884446"/>
    <w:rsid w:val="00884915"/>
    <w:rsid w:val="00884C8C"/>
    <w:rsid w:val="00884D5B"/>
    <w:rsid w:val="0088506E"/>
    <w:rsid w:val="008851BC"/>
    <w:rsid w:val="0088531D"/>
    <w:rsid w:val="0088532F"/>
    <w:rsid w:val="00885575"/>
    <w:rsid w:val="00885839"/>
    <w:rsid w:val="008858C9"/>
    <w:rsid w:val="0088591B"/>
    <w:rsid w:val="00885BFD"/>
    <w:rsid w:val="00885DAA"/>
    <w:rsid w:val="00885FA3"/>
    <w:rsid w:val="00885FCA"/>
    <w:rsid w:val="0088664A"/>
    <w:rsid w:val="00886740"/>
    <w:rsid w:val="008868E5"/>
    <w:rsid w:val="00886AC2"/>
    <w:rsid w:val="00886AF1"/>
    <w:rsid w:val="00886FC1"/>
    <w:rsid w:val="008871E5"/>
    <w:rsid w:val="00887258"/>
    <w:rsid w:val="008872F6"/>
    <w:rsid w:val="00887736"/>
    <w:rsid w:val="008878C2"/>
    <w:rsid w:val="00887901"/>
    <w:rsid w:val="00887BD8"/>
    <w:rsid w:val="00887F0A"/>
    <w:rsid w:val="008903B8"/>
    <w:rsid w:val="0089063A"/>
    <w:rsid w:val="008906CA"/>
    <w:rsid w:val="0089087F"/>
    <w:rsid w:val="00890C16"/>
    <w:rsid w:val="00890D20"/>
    <w:rsid w:val="00890E3F"/>
    <w:rsid w:val="00891306"/>
    <w:rsid w:val="0089149D"/>
    <w:rsid w:val="0089153E"/>
    <w:rsid w:val="00891674"/>
    <w:rsid w:val="00891781"/>
    <w:rsid w:val="008917F2"/>
    <w:rsid w:val="008918D9"/>
    <w:rsid w:val="008919A7"/>
    <w:rsid w:val="00891C7E"/>
    <w:rsid w:val="00891E0C"/>
    <w:rsid w:val="00891F8F"/>
    <w:rsid w:val="00892161"/>
    <w:rsid w:val="008923C9"/>
    <w:rsid w:val="008923D6"/>
    <w:rsid w:val="0089289C"/>
    <w:rsid w:val="00892B66"/>
    <w:rsid w:val="00892CEE"/>
    <w:rsid w:val="00892D72"/>
    <w:rsid w:val="00892DC1"/>
    <w:rsid w:val="00892EED"/>
    <w:rsid w:val="0089314A"/>
    <w:rsid w:val="00893373"/>
    <w:rsid w:val="00893391"/>
    <w:rsid w:val="00893504"/>
    <w:rsid w:val="008939AE"/>
    <w:rsid w:val="008940D9"/>
    <w:rsid w:val="00894403"/>
    <w:rsid w:val="008945F4"/>
    <w:rsid w:val="0089494F"/>
    <w:rsid w:val="00894A46"/>
    <w:rsid w:val="0089529A"/>
    <w:rsid w:val="008955EB"/>
    <w:rsid w:val="008955F5"/>
    <w:rsid w:val="00895697"/>
    <w:rsid w:val="00895ADD"/>
    <w:rsid w:val="00895B6B"/>
    <w:rsid w:val="00896234"/>
    <w:rsid w:val="00896557"/>
    <w:rsid w:val="00896AAE"/>
    <w:rsid w:val="00896EBC"/>
    <w:rsid w:val="00897018"/>
    <w:rsid w:val="00897182"/>
    <w:rsid w:val="008972C4"/>
    <w:rsid w:val="00897358"/>
    <w:rsid w:val="008979A4"/>
    <w:rsid w:val="00897A58"/>
    <w:rsid w:val="00897A62"/>
    <w:rsid w:val="00897AEC"/>
    <w:rsid w:val="00897B68"/>
    <w:rsid w:val="00897C7A"/>
    <w:rsid w:val="00897C9A"/>
    <w:rsid w:val="00897DB2"/>
    <w:rsid w:val="00897E4A"/>
    <w:rsid w:val="00897E50"/>
    <w:rsid w:val="00897ECB"/>
    <w:rsid w:val="008A031A"/>
    <w:rsid w:val="008A055F"/>
    <w:rsid w:val="008A07A6"/>
    <w:rsid w:val="008A07DC"/>
    <w:rsid w:val="008A08D5"/>
    <w:rsid w:val="008A0A2A"/>
    <w:rsid w:val="008A1252"/>
    <w:rsid w:val="008A15F4"/>
    <w:rsid w:val="008A16B1"/>
    <w:rsid w:val="008A1756"/>
    <w:rsid w:val="008A1A66"/>
    <w:rsid w:val="008A1AA6"/>
    <w:rsid w:val="008A1C22"/>
    <w:rsid w:val="008A1D00"/>
    <w:rsid w:val="008A1EEB"/>
    <w:rsid w:val="008A2277"/>
    <w:rsid w:val="008A22FC"/>
    <w:rsid w:val="008A25B1"/>
    <w:rsid w:val="008A27BB"/>
    <w:rsid w:val="008A2A8D"/>
    <w:rsid w:val="008A2B1B"/>
    <w:rsid w:val="008A2E9E"/>
    <w:rsid w:val="008A38F4"/>
    <w:rsid w:val="008A398C"/>
    <w:rsid w:val="008A398D"/>
    <w:rsid w:val="008A398F"/>
    <w:rsid w:val="008A3A44"/>
    <w:rsid w:val="008A3BAE"/>
    <w:rsid w:val="008A3BD5"/>
    <w:rsid w:val="008A3C99"/>
    <w:rsid w:val="008A3D9B"/>
    <w:rsid w:val="008A4223"/>
    <w:rsid w:val="008A4445"/>
    <w:rsid w:val="008A45B0"/>
    <w:rsid w:val="008A46B7"/>
    <w:rsid w:val="008A4708"/>
    <w:rsid w:val="008A4A76"/>
    <w:rsid w:val="008A4AFA"/>
    <w:rsid w:val="008A4CD3"/>
    <w:rsid w:val="008A4D8D"/>
    <w:rsid w:val="008A4E2A"/>
    <w:rsid w:val="008A4F4E"/>
    <w:rsid w:val="008A4FDE"/>
    <w:rsid w:val="008A552A"/>
    <w:rsid w:val="008A5595"/>
    <w:rsid w:val="008A5A9A"/>
    <w:rsid w:val="008A5C22"/>
    <w:rsid w:val="008A6366"/>
    <w:rsid w:val="008A63AF"/>
    <w:rsid w:val="008A6642"/>
    <w:rsid w:val="008A66FE"/>
    <w:rsid w:val="008A6DFC"/>
    <w:rsid w:val="008A70C1"/>
    <w:rsid w:val="008A72DA"/>
    <w:rsid w:val="008A7573"/>
    <w:rsid w:val="008A76E3"/>
    <w:rsid w:val="008A79D0"/>
    <w:rsid w:val="008A7AC1"/>
    <w:rsid w:val="008A7C3A"/>
    <w:rsid w:val="008A7C60"/>
    <w:rsid w:val="008B0F5E"/>
    <w:rsid w:val="008B1500"/>
    <w:rsid w:val="008B15AA"/>
    <w:rsid w:val="008B17AA"/>
    <w:rsid w:val="008B1D2A"/>
    <w:rsid w:val="008B2148"/>
    <w:rsid w:val="008B21BE"/>
    <w:rsid w:val="008B2354"/>
    <w:rsid w:val="008B2418"/>
    <w:rsid w:val="008B2452"/>
    <w:rsid w:val="008B24F1"/>
    <w:rsid w:val="008B25CE"/>
    <w:rsid w:val="008B293F"/>
    <w:rsid w:val="008B2DE5"/>
    <w:rsid w:val="008B2F09"/>
    <w:rsid w:val="008B303F"/>
    <w:rsid w:val="008B314D"/>
    <w:rsid w:val="008B356C"/>
    <w:rsid w:val="008B393F"/>
    <w:rsid w:val="008B3B19"/>
    <w:rsid w:val="008B3B1E"/>
    <w:rsid w:val="008B3DC7"/>
    <w:rsid w:val="008B3DE6"/>
    <w:rsid w:val="008B413A"/>
    <w:rsid w:val="008B4213"/>
    <w:rsid w:val="008B423E"/>
    <w:rsid w:val="008B426C"/>
    <w:rsid w:val="008B4386"/>
    <w:rsid w:val="008B440A"/>
    <w:rsid w:val="008B4412"/>
    <w:rsid w:val="008B4423"/>
    <w:rsid w:val="008B448A"/>
    <w:rsid w:val="008B4899"/>
    <w:rsid w:val="008B48E9"/>
    <w:rsid w:val="008B4B25"/>
    <w:rsid w:val="008B4B7C"/>
    <w:rsid w:val="008B4B8D"/>
    <w:rsid w:val="008B4B90"/>
    <w:rsid w:val="008B4DFE"/>
    <w:rsid w:val="008B4F3D"/>
    <w:rsid w:val="008B4F5E"/>
    <w:rsid w:val="008B53AA"/>
    <w:rsid w:val="008B55E7"/>
    <w:rsid w:val="008B57B6"/>
    <w:rsid w:val="008B59BA"/>
    <w:rsid w:val="008B5BC7"/>
    <w:rsid w:val="008B6219"/>
    <w:rsid w:val="008B62CD"/>
    <w:rsid w:val="008B6350"/>
    <w:rsid w:val="008B63DB"/>
    <w:rsid w:val="008B65AC"/>
    <w:rsid w:val="008B6DCE"/>
    <w:rsid w:val="008B6ECF"/>
    <w:rsid w:val="008B6F0C"/>
    <w:rsid w:val="008B722A"/>
    <w:rsid w:val="008B7272"/>
    <w:rsid w:val="008B72D9"/>
    <w:rsid w:val="008B73D5"/>
    <w:rsid w:val="008B7D83"/>
    <w:rsid w:val="008B7F4A"/>
    <w:rsid w:val="008C007E"/>
    <w:rsid w:val="008C02E2"/>
    <w:rsid w:val="008C031E"/>
    <w:rsid w:val="008C0412"/>
    <w:rsid w:val="008C060C"/>
    <w:rsid w:val="008C079E"/>
    <w:rsid w:val="008C0A08"/>
    <w:rsid w:val="008C0B10"/>
    <w:rsid w:val="008C0E43"/>
    <w:rsid w:val="008C0EC6"/>
    <w:rsid w:val="008C1070"/>
    <w:rsid w:val="008C11BF"/>
    <w:rsid w:val="008C11E7"/>
    <w:rsid w:val="008C1317"/>
    <w:rsid w:val="008C142D"/>
    <w:rsid w:val="008C14EB"/>
    <w:rsid w:val="008C16B2"/>
    <w:rsid w:val="008C170A"/>
    <w:rsid w:val="008C19CB"/>
    <w:rsid w:val="008C1CBD"/>
    <w:rsid w:val="008C1D4A"/>
    <w:rsid w:val="008C216D"/>
    <w:rsid w:val="008C22AA"/>
    <w:rsid w:val="008C22EC"/>
    <w:rsid w:val="008C2420"/>
    <w:rsid w:val="008C256C"/>
    <w:rsid w:val="008C2587"/>
    <w:rsid w:val="008C25B7"/>
    <w:rsid w:val="008C2839"/>
    <w:rsid w:val="008C2B40"/>
    <w:rsid w:val="008C2E1E"/>
    <w:rsid w:val="008C32B6"/>
    <w:rsid w:val="008C35FB"/>
    <w:rsid w:val="008C36CA"/>
    <w:rsid w:val="008C3FEF"/>
    <w:rsid w:val="008C3FFF"/>
    <w:rsid w:val="008C4265"/>
    <w:rsid w:val="008C4724"/>
    <w:rsid w:val="008C4730"/>
    <w:rsid w:val="008C4785"/>
    <w:rsid w:val="008C4844"/>
    <w:rsid w:val="008C493A"/>
    <w:rsid w:val="008C4DA0"/>
    <w:rsid w:val="008C50C8"/>
    <w:rsid w:val="008C51B5"/>
    <w:rsid w:val="008C55FF"/>
    <w:rsid w:val="008C56B7"/>
    <w:rsid w:val="008C56D1"/>
    <w:rsid w:val="008C5B4A"/>
    <w:rsid w:val="008C5CCA"/>
    <w:rsid w:val="008C5D59"/>
    <w:rsid w:val="008C5F2C"/>
    <w:rsid w:val="008C606D"/>
    <w:rsid w:val="008C611E"/>
    <w:rsid w:val="008C660A"/>
    <w:rsid w:val="008C6789"/>
    <w:rsid w:val="008C6957"/>
    <w:rsid w:val="008C6C98"/>
    <w:rsid w:val="008C6D2F"/>
    <w:rsid w:val="008C6E68"/>
    <w:rsid w:val="008C6F80"/>
    <w:rsid w:val="008C7285"/>
    <w:rsid w:val="008C73B3"/>
    <w:rsid w:val="008C7BD6"/>
    <w:rsid w:val="008C7C0A"/>
    <w:rsid w:val="008C7D3A"/>
    <w:rsid w:val="008D01CC"/>
    <w:rsid w:val="008D01EC"/>
    <w:rsid w:val="008D0862"/>
    <w:rsid w:val="008D089D"/>
    <w:rsid w:val="008D0964"/>
    <w:rsid w:val="008D0BC4"/>
    <w:rsid w:val="008D0F5C"/>
    <w:rsid w:val="008D1005"/>
    <w:rsid w:val="008D10F5"/>
    <w:rsid w:val="008D1484"/>
    <w:rsid w:val="008D158B"/>
    <w:rsid w:val="008D191E"/>
    <w:rsid w:val="008D1D4E"/>
    <w:rsid w:val="008D1EB3"/>
    <w:rsid w:val="008D1F46"/>
    <w:rsid w:val="008D2040"/>
    <w:rsid w:val="008D2698"/>
    <w:rsid w:val="008D2CB8"/>
    <w:rsid w:val="008D35E4"/>
    <w:rsid w:val="008D360B"/>
    <w:rsid w:val="008D3E1D"/>
    <w:rsid w:val="008D3FA8"/>
    <w:rsid w:val="008D40DD"/>
    <w:rsid w:val="008D42C1"/>
    <w:rsid w:val="008D4571"/>
    <w:rsid w:val="008D4792"/>
    <w:rsid w:val="008D4963"/>
    <w:rsid w:val="008D49B3"/>
    <w:rsid w:val="008D4D00"/>
    <w:rsid w:val="008D4F85"/>
    <w:rsid w:val="008D50FC"/>
    <w:rsid w:val="008D52C9"/>
    <w:rsid w:val="008D5479"/>
    <w:rsid w:val="008D549A"/>
    <w:rsid w:val="008D54E3"/>
    <w:rsid w:val="008D55D5"/>
    <w:rsid w:val="008D563A"/>
    <w:rsid w:val="008D564D"/>
    <w:rsid w:val="008D5A8F"/>
    <w:rsid w:val="008D5B08"/>
    <w:rsid w:val="008D5CED"/>
    <w:rsid w:val="008D5E94"/>
    <w:rsid w:val="008D5F0A"/>
    <w:rsid w:val="008D6402"/>
    <w:rsid w:val="008D6D36"/>
    <w:rsid w:val="008D6E42"/>
    <w:rsid w:val="008D705B"/>
    <w:rsid w:val="008D726B"/>
    <w:rsid w:val="008D7464"/>
    <w:rsid w:val="008D79EB"/>
    <w:rsid w:val="008D7BD6"/>
    <w:rsid w:val="008D7CC1"/>
    <w:rsid w:val="008E004D"/>
    <w:rsid w:val="008E0072"/>
    <w:rsid w:val="008E046F"/>
    <w:rsid w:val="008E05B7"/>
    <w:rsid w:val="008E0873"/>
    <w:rsid w:val="008E093D"/>
    <w:rsid w:val="008E0A45"/>
    <w:rsid w:val="008E0A8C"/>
    <w:rsid w:val="008E12A3"/>
    <w:rsid w:val="008E1AD1"/>
    <w:rsid w:val="008E1D41"/>
    <w:rsid w:val="008E1F4D"/>
    <w:rsid w:val="008E1F53"/>
    <w:rsid w:val="008E1F99"/>
    <w:rsid w:val="008E2000"/>
    <w:rsid w:val="008E2088"/>
    <w:rsid w:val="008E2179"/>
    <w:rsid w:val="008E2204"/>
    <w:rsid w:val="008E2408"/>
    <w:rsid w:val="008E26D2"/>
    <w:rsid w:val="008E2A41"/>
    <w:rsid w:val="008E2BAF"/>
    <w:rsid w:val="008E2C07"/>
    <w:rsid w:val="008E2C27"/>
    <w:rsid w:val="008E2DCA"/>
    <w:rsid w:val="008E325C"/>
    <w:rsid w:val="008E3878"/>
    <w:rsid w:val="008E3956"/>
    <w:rsid w:val="008E39BD"/>
    <w:rsid w:val="008E3C51"/>
    <w:rsid w:val="008E3C9B"/>
    <w:rsid w:val="008E3D28"/>
    <w:rsid w:val="008E3EE1"/>
    <w:rsid w:val="008E3F11"/>
    <w:rsid w:val="008E4112"/>
    <w:rsid w:val="008E4989"/>
    <w:rsid w:val="008E4A8D"/>
    <w:rsid w:val="008E4AB3"/>
    <w:rsid w:val="008E4E4A"/>
    <w:rsid w:val="008E5393"/>
    <w:rsid w:val="008E53CB"/>
    <w:rsid w:val="008E5638"/>
    <w:rsid w:val="008E570E"/>
    <w:rsid w:val="008E5979"/>
    <w:rsid w:val="008E5A5D"/>
    <w:rsid w:val="008E5D5A"/>
    <w:rsid w:val="008E62A9"/>
    <w:rsid w:val="008E6829"/>
    <w:rsid w:val="008E6B88"/>
    <w:rsid w:val="008E6C59"/>
    <w:rsid w:val="008E6C85"/>
    <w:rsid w:val="008E6DCD"/>
    <w:rsid w:val="008E722C"/>
    <w:rsid w:val="008E72D8"/>
    <w:rsid w:val="008E73F4"/>
    <w:rsid w:val="008E7454"/>
    <w:rsid w:val="008E795A"/>
    <w:rsid w:val="008E7AF7"/>
    <w:rsid w:val="008E7CBA"/>
    <w:rsid w:val="008F00F6"/>
    <w:rsid w:val="008F0725"/>
    <w:rsid w:val="008F0C3E"/>
    <w:rsid w:val="008F0CEB"/>
    <w:rsid w:val="008F0DB6"/>
    <w:rsid w:val="008F0DE3"/>
    <w:rsid w:val="008F0EB6"/>
    <w:rsid w:val="008F1411"/>
    <w:rsid w:val="008F158D"/>
    <w:rsid w:val="008F1618"/>
    <w:rsid w:val="008F16BB"/>
    <w:rsid w:val="008F1A0C"/>
    <w:rsid w:val="008F1CB8"/>
    <w:rsid w:val="008F1E3E"/>
    <w:rsid w:val="008F258C"/>
    <w:rsid w:val="008F2BB2"/>
    <w:rsid w:val="008F2E16"/>
    <w:rsid w:val="008F3268"/>
    <w:rsid w:val="008F34CB"/>
    <w:rsid w:val="008F38AE"/>
    <w:rsid w:val="008F38B0"/>
    <w:rsid w:val="008F38B5"/>
    <w:rsid w:val="008F39B5"/>
    <w:rsid w:val="008F39F4"/>
    <w:rsid w:val="008F3B1D"/>
    <w:rsid w:val="008F3C1C"/>
    <w:rsid w:val="008F3DC8"/>
    <w:rsid w:val="008F3DF7"/>
    <w:rsid w:val="008F3FA7"/>
    <w:rsid w:val="008F4586"/>
    <w:rsid w:val="008F4771"/>
    <w:rsid w:val="008F48DF"/>
    <w:rsid w:val="008F4D04"/>
    <w:rsid w:val="008F4E43"/>
    <w:rsid w:val="008F4F06"/>
    <w:rsid w:val="008F52F9"/>
    <w:rsid w:val="008F556E"/>
    <w:rsid w:val="008F5605"/>
    <w:rsid w:val="008F56F5"/>
    <w:rsid w:val="008F59E9"/>
    <w:rsid w:val="008F5AAA"/>
    <w:rsid w:val="008F5E72"/>
    <w:rsid w:val="008F5F0F"/>
    <w:rsid w:val="008F5FD2"/>
    <w:rsid w:val="008F60C4"/>
    <w:rsid w:val="008F6524"/>
    <w:rsid w:val="008F6930"/>
    <w:rsid w:val="008F6BD7"/>
    <w:rsid w:val="008F7159"/>
    <w:rsid w:val="008F716B"/>
    <w:rsid w:val="008F723D"/>
    <w:rsid w:val="008F75D4"/>
    <w:rsid w:val="008F7995"/>
    <w:rsid w:val="008F7DC9"/>
    <w:rsid w:val="008F7FB9"/>
    <w:rsid w:val="00900000"/>
    <w:rsid w:val="009004B5"/>
    <w:rsid w:val="0090055E"/>
    <w:rsid w:val="009006C0"/>
    <w:rsid w:val="00900703"/>
    <w:rsid w:val="00900984"/>
    <w:rsid w:val="00900BC0"/>
    <w:rsid w:val="00900C82"/>
    <w:rsid w:val="00900D0E"/>
    <w:rsid w:val="0090101E"/>
    <w:rsid w:val="00901041"/>
    <w:rsid w:val="00901209"/>
    <w:rsid w:val="00901950"/>
    <w:rsid w:val="00901B1C"/>
    <w:rsid w:val="00901C47"/>
    <w:rsid w:val="00902069"/>
    <w:rsid w:val="009020C6"/>
    <w:rsid w:val="00902181"/>
    <w:rsid w:val="0090254D"/>
    <w:rsid w:val="00902613"/>
    <w:rsid w:val="00902868"/>
    <w:rsid w:val="009028EA"/>
    <w:rsid w:val="00902BF0"/>
    <w:rsid w:val="00902D57"/>
    <w:rsid w:val="00902EA7"/>
    <w:rsid w:val="00902F0E"/>
    <w:rsid w:val="0090355D"/>
    <w:rsid w:val="0090359F"/>
    <w:rsid w:val="009039C3"/>
    <w:rsid w:val="009039F7"/>
    <w:rsid w:val="00903A98"/>
    <w:rsid w:val="00903ABB"/>
    <w:rsid w:val="00903F40"/>
    <w:rsid w:val="00904328"/>
    <w:rsid w:val="009044B2"/>
    <w:rsid w:val="00904760"/>
    <w:rsid w:val="0090487F"/>
    <w:rsid w:val="00904FBD"/>
    <w:rsid w:val="00905621"/>
    <w:rsid w:val="00905BCF"/>
    <w:rsid w:val="00905E75"/>
    <w:rsid w:val="00905EE0"/>
    <w:rsid w:val="0090624F"/>
    <w:rsid w:val="009062DF"/>
    <w:rsid w:val="00906475"/>
    <w:rsid w:val="00906865"/>
    <w:rsid w:val="00906B9B"/>
    <w:rsid w:val="009070A7"/>
    <w:rsid w:val="009072A9"/>
    <w:rsid w:val="0090739D"/>
    <w:rsid w:val="009073FA"/>
    <w:rsid w:val="009074F2"/>
    <w:rsid w:val="00907824"/>
    <w:rsid w:val="009079BB"/>
    <w:rsid w:val="00907BE3"/>
    <w:rsid w:val="00910011"/>
    <w:rsid w:val="00910056"/>
    <w:rsid w:val="0091009A"/>
    <w:rsid w:val="0091020F"/>
    <w:rsid w:val="0091032E"/>
    <w:rsid w:val="009104A5"/>
    <w:rsid w:val="009109BA"/>
    <w:rsid w:val="009112DD"/>
    <w:rsid w:val="00911479"/>
    <w:rsid w:val="00911980"/>
    <w:rsid w:val="00911A01"/>
    <w:rsid w:val="00911BC1"/>
    <w:rsid w:val="00911BF7"/>
    <w:rsid w:val="00911E63"/>
    <w:rsid w:val="00912161"/>
    <w:rsid w:val="00912695"/>
    <w:rsid w:val="0091277E"/>
    <w:rsid w:val="00912826"/>
    <w:rsid w:val="009129B4"/>
    <w:rsid w:val="00912ACE"/>
    <w:rsid w:val="00912D19"/>
    <w:rsid w:val="00913003"/>
    <w:rsid w:val="0091305A"/>
    <w:rsid w:val="009135D8"/>
    <w:rsid w:val="009136BA"/>
    <w:rsid w:val="0091373E"/>
    <w:rsid w:val="0091383F"/>
    <w:rsid w:val="00913C00"/>
    <w:rsid w:val="00913CDB"/>
    <w:rsid w:val="0091410E"/>
    <w:rsid w:val="0091421D"/>
    <w:rsid w:val="00914394"/>
    <w:rsid w:val="009143B5"/>
    <w:rsid w:val="009143FA"/>
    <w:rsid w:val="00914748"/>
    <w:rsid w:val="0091484E"/>
    <w:rsid w:val="00914A16"/>
    <w:rsid w:val="00914BE8"/>
    <w:rsid w:val="00914E6A"/>
    <w:rsid w:val="00914E88"/>
    <w:rsid w:val="00914F86"/>
    <w:rsid w:val="00915322"/>
    <w:rsid w:val="00915355"/>
    <w:rsid w:val="00915821"/>
    <w:rsid w:val="00915846"/>
    <w:rsid w:val="0091595A"/>
    <w:rsid w:val="00915BC5"/>
    <w:rsid w:val="00915DEA"/>
    <w:rsid w:val="00916023"/>
    <w:rsid w:val="009164BC"/>
    <w:rsid w:val="0091656A"/>
    <w:rsid w:val="009166AE"/>
    <w:rsid w:val="0091677F"/>
    <w:rsid w:val="00916909"/>
    <w:rsid w:val="00916DB1"/>
    <w:rsid w:val="0091731C"/>
    <w:rsid w:val="0091766E"/>
    <w:rsid w:val="0091781D"/>
    <w:rsid w:val="00917A47"/>
    <w:rsid w:val="00917B01"/>
    <w:rsid w:val="00917B24"/>
    <w:rsid w:val="00917C54"/>
    <w:rsid w:val="00917C77"/>
    <w:rsid w:val="00917D45"/>
    <w:rsid w:val="0092013B"/>
    <w:rsid w:val="009208C3"/>
    <w:rsid w:val="00920963"/>
    <w:rsid w:val="009211AF"/>
    <w:rsid w:val="009211D0"/>
    <w:rsid w:val="0092184E"/>
    <w:rsid w:val="00921C11"/>
    <w:rsid w:val="00921D9E"/>
    <w:rsid w:val="0092269E"/>
    <w:rsid w:val="0092282E"/>
    <w:rsid w:val="00922B72"/>
    <w:rsid w:val="00922D3C"/>
    <w:rsid w:val="00923195"/>
    <w:rsid w:val="009233DE"/>
    <w:rsid w:val="009233E3"/>
    <w:rsid w:val="00923BFF"/>
    <w:rsid w:val="00923D9F"/>
    <w:rsid w:val="00923E1D"/>
    <w:rsid w:val="00923EDC"/>
    <w:rsid w:val="0092408F"/>
    <w:rsid w:val="0092457D"/>
    <w:rsid w:val="009247F4"/>
    <w:rsid w:val="00924B95"/>
    <w:rsid w:val="00924F93"/>
    <w:rsid w:val="0092512C"/>
    <w:rsid w:val="0092517D"/>
    <w:rsid w:val="00925218"/>
    <w:rsid w:val="009252C0"/>
    <w:rsid w:val="009254DF"/>
    <w:rsid w:val="009254F7"/>
    <w:rsid w:val="009255F1"/>
    <w:rsid w:val="00925600"/>
    <w:rsid w:val="0092568F"/>
    <w:rsid w:val="00925700"/>
    <w:rsid w:val="00925813"/>
    <w:rsid w:val="0092592B"/>
    <w:rsid w:val="009262EC"/>
    <w:rsid w:val="0092638A"/>
    <w:rsid w:val="0092645B"/>
    <w:rsid w:val="00926C9B"/>
    <w:rsid w:val="00927032"/>
    <w:rsid w:val="0092708A"/>
    <w:rsid w:val="00927170"/>
    <w:rsid w:val="009271B2"/>
    <w:rsid w:val="0092758B"/>
    <w:rsid w:val="009275A6"/>
    <w:rsid w:val="009277CD"/>
    <w:rsid w:val="00927A41"/>
    <w:rsid w:val="00927C1A"/>
    <w:rsid w:val="00927D7B"/>
    <w:rsid w:val="00930244"/>
    <w:rsid w:val="00930334"/>
    <w:rsid w:val="00930472"/>
    <w:rsid w:val="0093059F"/>
    <w:rsid w:val="009305B6"/>
    <w:rsid w:val="00930943"/>
    <w:rsid w:val="00930F74"/>
    <w:rsid w:val="00931027"/>
    <w:rsid w:val="00931448"/>
    <w:rsid w:val="00931748"/>
    <w:rsid w:val="00931A19"/>
    <w:rsid w:val="00931A87"/>
    <w:rsid w:val="00931C6D"/>
    <w:rsid w:val="00931FB2"/>
    <w:rsid w:val="009322C3"/>
    <w:rsid w:val="009323B5"/>
    <w:rsid w:val="009323DB"/>
    <w:rsid w:val="009325DD"/>
    <w:rsid w:val="0093264B"/>
    <w:rsid w:val="00932772"/>
    <w:rsid w:val="00932844"/>
    <w:rsid w:val="0093288A"/>
    <w:rsid w:val="009328C7"/>
    <w:rsid w:val="00932AC7"/>
    <w:rsid w:val="00932CB4"/>
    <w:rsid w:val="00932E46"/>
    <w:rsid w:val="009332EB"/>
    <w:rsid w:val="00933413"/>
    <w:rsid w:val="00933671"/>
    <w:rsid w:val="00933721"/>
    <w:rsid w:val="00933ACA"/>
    <w:rsid w:val="00933B36"/>
    <w:rsid w:val="00934072"/>
    <w:rsid w:val="00934171"/>
    <w:rsid w:val="0093437F"/>
    <w:rsid w:val="009348A0"/>
    <w:rsid w:val="00934B59"/>
    <w:rsid w:val="00934C02"/>
    <w:rsid w:val="00934D65"/>
    <w:rsid w:val="00935033"/>
    <w:rsid w:val="009352B6"/>
    <w:rsid w:val="0093532A"/>
    <w:rsid w:val="009355E0"/>
    <w:rsid w:val="00935B7B"/>
    <w:rsid w:val="00935C36"/>
    <w:rsid w:val="00935CC1"/>
    <w:rsid w:val="009362CF"/>
    <w:rsid w:val="009367B3"/>
    <w:rsid w:val="009367BB"/>
    <w:rsid w:val="00936AAA"/>
    <w:rsid w:val="00936B7C"/>
    <w:rsid w:val="00937305"/>
    <w:rsid w:val="0093757B"/>
    <w:rsid w:val="009377A5"/>
    <w:rsid w:val="00937883"/>
    <w:rsid w:val="00937CCC"/>
    <w:rsid w:val="0094007D"/>
    <w:rsid w:val="0094032C"/>
    <w:rsid w:val="009404B9"/>
    <w:rsid w:val="0094074E"/>
    <w:rsid w:val="00940829"/>
    <w:rsid w:val="00940DCA"/>
    <w:rsid w:val="00941004"/>
    <w:rsid w:val="009412EA"/>
    <w:rsid w:val="009416F5"/>
    <w:rsid w:val="009418EF"/>
    <w:rsid w:val="009419B9"/>
    <w:rsid w:val="009419BB"/>
    <w:rsid w:val="00941BE6"/>
    <w:rsid w:val="009420B5"/>
    <w:rsid w:val="0094240A"/>
    <w:rsid w:val="00942941"/>
    <w:rsid w:val="00942970"/>
    <w:rsid w:val="00942CD3"/>
    <w:rsid w:val="009432C9"/>
    <w:rsid w:val="009433BC"/>
    <w:rsid w:val="0094355B"/>
    <w:rsid w:val="009436A6"/>
    <w:rsid w:val="00943A92"/>
    <w:rsid w:val="00943B60"/>
    <w:rsid w:val="00943B86"/>
    <w:rsid w:val="00944282"/>
    <w:rsid w:val="0094481F"/>
    <w:rsid w:val="00944B98"/>
    <w:rsid w:val="00944C51"/>
    <w:rsid w:val="00944C53"/>
    <w:rsid w:val="0094508E"/>
    <w:rsid w:val="009450C4"/>
    <w:rsid w:val="0094530A"/>
    <w:rsid w:val="00945598"/>
    <w:rsid w:val="00945934"/>
    <w:rsid w:val="00945CDE"/>
    <w:rsid w:val="00945DC2"/>
    <w:rsid w:val="009462D1"/>
    <w:rsid w:val="009465DB"/>
    <w:rsid w:val="0094672C"/>
    <w:rsid w:val="009469D6"/>
    <w:rsid w:val="00946BD9"/>
    <w:rsid w:val="00946CF0"/>
    <w:rsid w:val="00947BDB"/>
    <w:rsid w:val="00947C19"/>
    <w:rsid w:val="009501C5"/>
    <w:rsid w:val="0095021C"/>
    <w:rsid w:val="00950255"/>
    <w:rsid w:val="009506D5"/>
    <w:rsid w:val="009507A4"/>
    <w:rsid w:val="00950A21"/>
    <w:rsid w:val="00950AD0"/>
    <w:rsid w:val="00950C60"/>
    <w:rsid w:val="009510D9"/>
    <w:rsid w:val="00951207"/>
    <w:rsid w:val="009513D4"/>
    <w:rsid w:val="00951756"/>
    <w:rsid w:val="00951C56"/>
    <w:rsid w:val="009529F5"/>
    <w:rsid w:val="0095317E"/>
    <w:rsid w:val="009533F6"/>
    <w:rsid w:val="0095353E"/>
    <w:rsid w:val="0095358E"/>
    <w:rsid w:val="00953942"/>
    <w:rsid w:val="00953958"/>
    <w:rsid w:val="00953A11"/>
    <w:rsid w:val="00953B0B"/>
    <w:rsid w:val="00953B87"/>
    <w:rsid w:val="0095433F"/>
    <w:rsid w:val="00954550"/>
    <w:rsid w:val="009546A7"/>
    <w:rsid w:val="00954CD2"/>
    <w:rsid w:val="00955317"/>
    <w:rsid w:val="00955481"/>
    <w:rsid w:val="00955A50"/>
    <w:rsid w:val="00955B7F"/>
    <w:rsid w:val="00956446"/>
    <w:rsid w:val="00956657"/>
    <w:rsid w:val="00956748"/>
    <w:rsid w:val="009569A3"/>
    <w:rsid w:val="00956A68"/>
    <w:rsid w:val="00956CD1"/>
    <w:rsid w:val="00956DF3"/>
    <w:rsid w:val="00956E40"/>
    <w:rsid w:val="0095704E"/>
    <w:rsid w:val="00957297"/>
    <w:rsid w:val="0095738A"/>
    <w:rsid w:val="00957420"/>
    <w:rsid w:val="009577EE"/>
    <w:rsid w:val="009579C5"/>
    <w:rsid w:val="00957A7E"/>
    <w:rsid w:val="00957A97"/>
    <w:rsid w:val="00957B19"/>
    <w:rsid w:val="00957B9E"/>
    <w:rsid w:val="00957C2E"/>
    <w:rsid w:val="00957C31"/>
    <w:rsid w:val="00957CCD"/>
    <w:rsid w:val="00957DD0"/>
    <w:rsid w:val="009606FC"/>
    <w:rsid w:val="00960718"/>
    <w:rsid w:val="00960C5E"/>
    <w:rsid w:val="00960CB4"/>
    <w:rsid w:val="00960D0B"/>
    <w:rsid w:val="00960D1F"/>
    <w:rsid w:val="00960ECA"/>
    <w:rsid w:val="00960ED7"/>
    <w:rsid w:val="00961060"/>
    <w:rsid w:val="009611EF"/>
    <w:rsid w:val="00961265"/>
    <w:rsid w:val="009612B7"/>
    <w:rsid w:val="00961411"/>
    <w:rsid w:val="00961612"/>
    <w:rsid w:val="00961924"/>
    <w:rsid w:val="00961BC4"/>
    <w:rsid w:val="00961CA9"/>
    <w:rsid w:val="00961F6D"/>
    <w:rsid w:val="00961FC9"/>
    <w:rsid w:val="00962479"/>
    <w:rsid w:val="00962B36"/>
    <w:rsid w:val="00962B76"/>
    <w:rsid w:val="009632C9"/>
    <w:rsid w:val="009632D8"/>
    <w:rsid w:val="00963368"/>
    <w:rsid w:val="0096344A"/>
    <w:rsid w:val="00963455"/>
    <w:rsid w:val="0096354B"/>
    <w:rsid w:val="009635BF"/>
    <w:rsid w:val="00963878"/>
    <w:rsid w:val="00963C42"/>
    <w:rsid w:val="0096425C"/>
    <w:rsid w:val="009642E1"/>
    <w:rsid w:val="00964321"/>
    <w:rsid w:val="00964363"/>
    <w:rsid w:val="00964CF2"/>
    <w:rsid w:val="00964E9A"/>
    <w:rsid w:val="0096500E"/>
    <w:rsid w:val="0096532B"/>
    <w:rsid w:val="0096538B"/>
    <w:rsid w:val="009655BD"/>
    <w:rsid w:val="009656E6"/>
    <w:rsid w:val="00965AEF"/>
    <w:rsid w:val="00965D2A"/>
    <w:rsid w:val="00965E60"/>
    <w:rsid w:val="00965FC2"/>
    <w:rsid w:val="00966287"/>
    <w:rsid w:val="00966328"/>
    <w:rsid w:val="00966BAF"/>
    <w:rsid w:val="00966CFA"/>
    <w:rsid w:val="00966F02"/>
    <w:rsid w:val="00967551"/>
    <w:rsid w:val="00967647"/>
    <w:rsid w:val="009679DD"/>
    <w:rsid w:val="00967C93"/>
    <w:rsid w:val="00967D56"/>
    <w:rsid w:val="00967D7F"/>
    <w:rsid w:val="00967F39"/>
    <w:rsid w:val="00967F3F"/>
    <w:rsid w:val="00970333"/>
    <w:rsid w:val="00970402"/>
    <w:rsid w:val="00970514"/>
    <w:rsid w:val="00970762"/>
    <w:rsid w:val="00970811"/>
    <w:rsid w:val="00970969"/>
    <w:rsid w:val="00970B24"/>
    <w:rsid w:val="00970BF5"/>
    <w:rsid w:val="00970DB9"/>
    <w:rsid w:val="00971504"/>
    <w:rsid w:val="009716D7"/>
    <w:rsid w:val="00971770"/>
    <w:rsid w:val="009717BE"/>
    <w:rsid w:val="0097194B"/>
    <w:rsid w:val="00971C49"/>
    <w:rsid w:val="00971CF2"/>
    <w:rsid w:val="00971D9C"/>
    <w:rsid w:val="00971E79"/>
    <w:rsid w:val="00972103"/>
    <w:rsid w:val="009722FD"/>
    <w:rsid w:val="00972453"/>
    <w:rsid w:val="0097247B"/>
    <w:rsid w:val="009724A9"/>
    <w:rsid w:val="00972703"/>
    <w:rsid w:val="00972FCB"/>
    <w:rsid w:val="00973098"/>
    <w:rsid w:val="009730FF"/>
    <w:rsid w:val="009735E1"/>
    <w:rsid w:val="0097394E"/>
    <w:rsid w:val="00973B6C"/>
    <w:rsid w:val="00973C26"/>
    <w:rsid w:val="00973D8F"/>
    <w:rsid w:val="009740B3"/>
    <w:rsid w:val="00974186"/>
    <w:rsid w:val="009741BD"/>
    <w:rsid w:val="009741C6"/>
    <w:rsid w:val="00974285"/>
    <w:rsid w:val="009742AC"/>
    <w:rsid w:val="00974457"/>
    <w:rsid w:val="00974A2A"/>
    <w:rsid w:val="00975143"/>
    <w:rsid w:val="009753F2"/>
    <w:rsid w:val="00975888"/>
    <w:rsid w:val="0097620B"/>
    <w:rsid w:val="009762D1"/>
    <w:rsid w:val="009763D6"/>
    <w:rsid w:val="00976441"/>
    <w:rsid w:val="0097650F"/>
    <w:rsid w:val="0097658F"/>
    <w:rsid w:val="00976636"/>
    <w:rsid w:val="00976A93"/>
    <w:rsid w:val="00976C5B"/>
    <w:rsid w:val="00976C5D"/>
    <w:rsid w:val="00976CA1"/>
    <w:rsid w:val="009771E4"/>
    <w:rsid w:val="00977517"/>
    <w:rsid w:val="00977618"/>
    <w:rsid w:val="0097769B"/>
    <w:rsid w:val="00977D6E"/>
    <w:rsid w:val="00977D83"/>
    <w:rsid w:val="00977E32"/>
    <w:rsid w:val="009802F9"/>
    <w:rsid w:val="0098067E"/>
    <w:rsid w:val="00980759"/>
    <w:rsid w:val="00980D29"/>
    <w:rsid w:val="00981019"/>
    <w:rsid w:val="00981685"/>
    <w:rsid w:val="00981785"/>
    <w:rsid w:val="009818C4"/>
    <w:rsid w:val="00981A3E"/>
    <w:rsid w:val="00981A6D"/>
    <w:rsid w:val="00981C56"/>
    <w:rsid w:val="00981C9B"/>
    <w:rsid w:val="00981E1E"/>
    <w:rsid w:val="00981FD8"/>
    <w:rsid w:val="009820F8"/>
    <w:rsid w:val="009821DC"/>
    <w:rsid w:val="00982344"/>
    <w:rsid w:val="00982646"/>
    <w:rsid w:val="009826E5"/>
    <w:rsid w:val="00982986"/>
    <w:rsid w:val="00982A33"/>
    <w:rsid w:val="00982C5D"/>
    <w:rsid w:val="00982D16"/>
    <w:rsid w:val="009831CA"/>
    <w:rsid w:val="00983409"/>
    <w:rsid w:val="00983437"/>
    <w:rsid w:val="00983493"/>
    <w:rsid w:val="009834F8"/>
    <w:rsid w:val="0098383D"/>
    <w:rsid w:val="00983A3E"/>
    <w:rsid w:val="00983E0D"/>
    <w:rsid w:val="00983E7F"/>
    <w:rsid w:val="00983F40"/>
    <w:rsid w:val="00983FE1"/>
    <w:rsid w:val="00984175"/>
    <w:rsid w:val="009842E4"/>
    <w:rsid w:val="0098445E"/>
    <w:rsid w:val="0098478C"/>
    <w:rsid w:val="009848E0"/>
    <w:rsid w:val="00984CA8"/>
    <w:rsid w:val="00984CE5"/>
    <w:rsid w:val="00985211"/>
    <w:rsid w:val="00985228"/>
    <w:rsid w:val="0098540D"/>
    <w:rsid w:val="0098554C"/>
    <w:rsid w:val="00985F71"/>
    <w:rsid w:val="00986007"/>
    <w:rsid w:val="00986158"/>
    <w:rsid w:val="009866BC"/>
    <w:rsid w:val="00986A93"/>
    <w:rsid w:val="00986CBD"/>
    <w:rsid w:val="00986FB9"/>
    <w:rsid w:val="009870C9"/>
    <w:rsid w:val="009874D3"/>
    <w:rsid w:val="00987661"/>
    <w:rsid w:val="0098768B"/>
    <w:rsid w:val="00987A84"/>
    <w:rsid w:val="00987C37"/>
    <w:rsid w:val="00987EF9"/>
    <w:rsid w:val="00987FB3"/>
    <w:rsid w:val="00990205"/>
    <w:rsid w:val="0099029B"/>
    <w:rsid w:val="00990427"/>
    <w:rsid w:val="00990720"/>
    <w:rsid w:val="00990C48"/>
    <w:rsid w:val="00990DC4"/>
    <w:rsid w:val="00991440"/>
    <w:rsid w:val="00991564"/>
    <w:rsid w:val="009916EC"/>
    <w:rsid w:val="009919BB"/>
    <w:rsid w:val="009921FB"/>
    <w:rsid w:val="00992430"/>
    <w:rsid w:val="009927C9"/>
    <w:rsid w:val="00992880"/>
    <w:rsid w:val="009928A8"/>
    <w:rsid w:val="00992E2E"/>
    <w:rsid w:val="00992E36"/>
    <w:rsid w:val="00992EC6"/>
    <w:rsid w:val="00993012"/>
    <w:rsid w:val="00993145"/>
    <w:rsid w:val="00993471"/>
    <w:rsid w:val="0099360C"/>
    <w:rsid w:val="00993B89"/>
    <w:rsid w:val="00993C12"/>
    <w:rsid w:val="00993CA0"/>
    <w:rsid w:val="00993E35"/>
    <w:rsid w:val="00993ED3"/>
    <w:rsid w:val="0099409A"/>
    <w:rsid w:val="00994933"/>
    <w:rsid w:val="009949B2"/>
    <w:rsid w:val="00994B52"/>
    <w:rsid w:val="00994BBF"/>
    <w:rsid w:val="00994BCC"/>
    <w:rsid w:val="00994DFE"/>
    <w:rsid w:val="00994FE5"/>
    <w:rsid w:val="0099509B"/>
    <w:rsid w:val="0099511C"/>
    <w:rsid w:val="0099518B"/>
    <w:rsid w:val="009952B9"/>
    <w:rsid w:val="00995431"/>
    <w:rsid w:val="0099569E"/>
    <w:rsid w:val="00995807"/>
    <w:rsid w:val="00995B39"/>
    <w:rsid w:val="00995CFB"/>
    <w:rsid w:val="00995D2D"/>
    <w:rsid w:val="00995DE7"/>
    <w:rsid w:val="00995F6F"/>
    <w:rsid w:val="00996016"/>
    <w:rsid w:val="009960FF"/>
    <w:rsid w:val="009962D7"/>
    <w:rsid w:val="0099639A"/>
    <w:rsid w:val="009973E6"/>
    <w:rsid w:val="00997523"/>
    <w:rsid w:val="00997552"/>
    <w:rsid w:val="00997AC6"/>
    <w:rsid w:val="00997B13"/>
    <w:rsid w:val="00997E14"/>
    <w:rsid w:val="009A016F"/>
    <w:rsid w:val="009A07F1"/>
    <w:rsid w:val="009A0A44"/>
    <w:rsid w:val="009A0A47"/>
    <w:rsid w:val="009A0A88"/>
    <w:rsid w:val="009A0B97"/>
    <w:rsid w:val="009A101D"/>
    <w:rsid w:val="009A119E"/>
    <w:rsid w:val="009A12BD"/>
    <w:rsid w:val="009A1444"/>
    <w:rsid w:val="009A17A7"/>
    <w:rsid w:val="009A1841"/>
    <w:rsid w:val="009A1941"/>
    <w:rsid w:val="009A1990"/>
    <w:rsid w:val="009A1AE0"/>
    <w:rsid w:val="009A1C05"/>
    <w:rsid w:val="009A1C6C"/>
    <w:rsid w:val="009A1EDC"/>
    <w:rsid w:val="009A2028"/>
    <w:rsid w:val="009A20D2"/>
    <w:rsid w:val="009A2940"/>
    <w:rsid w:val="009A2AE3"/>
    <w:rsid w:val="009A2AEA"/>
    <w:rsid w:val="009A2C24"/>
    <w:rsid w:val="009A2F7F"/>
    <w:rsid w:val="009A326E"/>
    <w:rsid w:val="009A3551"/>
    <w:rsid w:val="009A37F3"/>
    <w:rsid w:val="009A3B22"/>
    <w:rsid w:val="009A3E25"/>
    <w:rsid w:val="009A433A"/>
    <w:rsid w:val="009A44A3"/>
    <w:rsid w:val="009A45BF"/>
    <w:rsid w:val="009A485C"/>
    <w:rsid w:val="009A48EB"/>
    <w:rsid w:val="009A4CE8"/>
    <w:rsid w:val="009A4DF8"/>
    <w:rsid w:val="009A50DC"/>
    <w:rsid w:val="009A51CC"/>
    <w:rsid w:val="009A5359"/>
    <w:rsid w:val="009A55F1"/>
    <w:rsid w:val="009A59C7"/>
    <w:rsid w:val="009A59F9"/>
    <w:rsid w:val="009A5C0A"/>
    <w:rsid w:val="009A63A2"/>
    <w:rsid w:val="009A658D"/>
    <w:rsid w:val="009A6A1D"/>
    <w:rsid w:val="009A6E0D"/>
    <w:rsid w:val="009A74C7"/>
    <w:rsid w:val="009A785B"/>
    <w:rsid w:val="009A7A4C"/>
    <w:rsid w:val="009A7CBE"/>
    <w:rsid w:val="009B04DA"/>
    <w:rsid w:val="009B056F"/>
    <w:rsid w:val="009B0719"/>
    <w:rsid w:val="009B0A57"/>
    <w:rsid w:val="009B1106"/>
    <w:rsid w:val="009B11A7"/>
    <w:rsid w:val="009B12E8"/>
    <w:rsid w:val="009B187E"/>
    <w:rsid w:val="009B1895"/>
    <w:rsid w:val="009B1950"/>
    <w:rsid w:val="009B1966"/>
    <w:rsid w:val="009B19C0"/>
    <w:rsid w:val="009B1B70"/>
    <w:rsid w:val="009B1E2C"/>
    <w:rsid w:val="009B1E48"/>
    <w:rsid w:val="009B1FD7"/>
    <w:rsid w:val="009B2157"/>
    <w:rsid w:val="009B25CB"/>
    <w:rsid w:val="009B2E83"/>
    <w:rsid w:val="009B2F50"/>
    <w:rsid w:val="009B30AC"/>
    <w:rsid w:val="009B3152"/>
    <w:rsid w:val="009B3F35"/>
    <w:rsid w:val="009B3FC9"/>
    <w:rsid w:val="009B4026"/>
    <w:rsid w:val="009B42D9"/>
    <w:rsid w:val="009B43D5"/>
    <w:rsid w:val="009B44B7"/>
    <w:rsid w:val="009B45ED"/>
    <w:rsid w:val="009B46EE"/>
    <w:rsid w:val="009B4827"/>
    <w:rsid w:val="009B4942"/>
    <w:rsid w:val="009B4E0E"/>
    <w:rsid w:val="009B5000"/>
    <w:rsid w:val="009B568C"/>
    <w:rsid w:val="009B5784"/>
    <w:rsid w:val="009B5D8A"/>
    <w:rsid w:val="009B5DF1"/>
    <w:rsid w:val="009B5DFA"/>
    <w:rsid w:val="009B5E6C"/>
    <w:rsid w:val="009B5EDC"/>
    <w:rsid w:val="009B6072"/>
    <w:rsid w:val="009B6310"/>
    <w:rsid w:val="009B63B6"/>
    <w:rsid w:val="009B68C0"/>
    <w:rsid w:val="009B6E04"/>
    <w:rsid w:val="009B6F32"/>
    <w:rsid w:val="009B72C6"/>
    <w:rsid w:val="009B730A"/>
    <w:rsid w:val="009B77CF"/>
    <w:rsid w:val="009B7CCD"/>
    <w:rsid w:val="009B7E5C"/>
    <w:rsid w:val="009B7EC4"/>
    <w:rsid w:val="009C06BD"/>
    <w:rsid w:val="009C093E"/>
    <w:rsid w:val="009C0C3B"/>
    <w:rsid w:val="009C0D97"/>
    <w:rsid w:val="009C0E0B"/>
    <w:rsid w:val="009C0FBB"/>
    <w:rsid w:val="009C10C1"/>
    <w:rsid w:val="009C113D"/>
    <w:rsid w:val="009C132B"/>
    <w:rsid w:val="009C1379"/>
    <w:rsid w:val="009C1560"/>
    <w:rsid w:val="009C16BB"/>
    <w:rsid w:val="009C1932"/>
    <w:rsid w:val="009C1C36"/>
    <w:rsid w:val="009C1D33"/>
    <w:rsid w:val="009C1D92"/>
    <w:rsid w:val="009C270D"/>
    <w:rsid w:val="009C271D"/>
    <w:rsid w:val="009C273C"/>
    <w:rsid w:val="009C2CA7"/>
    <w:rsid w:val="009C2EA4"/>
    <w:rsid w:val="009C3528"/>
    <w:rsid w:val="009C396D"/>
    <w:rsid w:val="009C3DA7"/>
    <w:rsid w:val="009C3E62"/>
    <w:rsid w:val="009C3E7B"/>
    <w:rsid w:val="009C4074"/>
    <w:rsid w:val="009C439B"/>
    <w:rsid w:val="009C45BA"/>
    <w:rsid w:val="009C4637"/>
    <w:rsid w:val="009C466C"/>
    <w:rsid w:val="009C4B12"/>
    <w:rsid w:val="009C4B17"/>
    <w:rsid w:val="009C4BDF"/>
    <w:rsid w:val="009C4C21"/>
    <w:rsid w:val="009C4D6C"/>
    <w:rsid w:val="009C4FCA"/>
    <w:rsid w:val="009C53B3"/>
    <w:rsid w:val="009C54A2"/>
    <w:rsid w:val="009C5576"/>
    <w:rsid w:val="009C5593"/>
    <w:rsid w:val="009C5598"/>
    <w:rsid w:val="009C57AD"/>
    <w:rsid w:val="009C5C0B"/>
    <w:rsid w:val="009C5CBE"/>
    <w:rsid w:val="009C6005"/>
    <w:rsid w:val="009C606C"/>
    <w:rsid w:val="009C60B2"/>
    <w:rsid w:val="009C6278"/>
    <w:rsid w:val="009C62BB"/>
    <w:rsid w:val="009C6545"/>
    <w:rsid w:val="009C6548"/>
    <w:rsid w:val="009C6555"/>
    <w:rsid w:val="009C6588"/>
    <w:rsid w:val="009C6B16"/>
    <w:rsid w:val="009C6B22"/>
    <w:rsid w:val="009C6DD5"/>
    <w:rsid w:val="009C6FA7"/>
    <w:rsid w:val="009C73B4"/>
    <w:rsid w:val="009C771A"/>
    <w:rsid w:val="009D0913"/>
    <w:rsid w:val="009D0B3F"/>
    <w:rsid w:val="009D0CB9"/>
    <w:rsid w:val="009D0DE2"/>
    <w:rsid w:val="009D15F9"/>
    <w:rsid w:val="009D1954"/>
    <w:rsid w:val="009D195A"/>
    <w:rsid w:val="009D1AD2"/>
    <w:rsid w:val="009D1B56"/>
    <w:rsid w:val="009D1DD7"/>
    <w:rsid w:val="009D1DFC"/>
    <w:rsid w:val="009D20F9"/>
    <w:rsid w:val="009D2425"/>
    <w:rsid w:val="009D24E7"/>
    <w:rsid w:val="009D26DD"/>
    <w:rsid w:val="009D2770"/>
    <w:rsid w:val="009D2776"/>
    <w:rsid w:val="009D28D8"/>
    <w:rsid w:val="009D2B87"/>
    <w:rsid w:val="009D2E0B"/>
    <w:rsid w:val="009D37CC"/>
    <w:rsid w:val="009D3B4D"/>
    <w:rsid w:val="009D3B86"/>
    <w:rsid w:val="009D3E59"/>
    <w:rsid w:val="009D4383"/>
    <w:rsid w:val="009D4F52"/>
    <w:rsid w:val="009D51A5"/>
    <w:rsid w:val="009D5362"/>
    <w:rsid w:val="009D55A8"/>
    <w:rsid w:val="009D5A77"/>
    <w:rsid w:val="009D5CA7"/>
    <w:rsid w:val="009D5DEB"/>
    <w:rsid w:val="009D652C"/>
    <w:rsid w:val="009D67D0"/>
    <w:rsid w:val="009D69C5"/>
    <w:rsid w:val="009D6A21"/>
    <w:rsid w:val="009D6BB3"/>
    <w:rsid w:val="009D6C7F"/>
    <w:rsid w:val="009D6D34"/>
    <w:rsid w:val="009D6DA9"/>
    <w:rsid w:val="009D6EA2"/>
    <w:rsid w:val="009D7073"/>
    <w:rsid w:val="009D749C"/>
    <w:rsid w:val="009D7769"/>
    <w:rsid w:val="009D7C36"/>
    <w:rsid w:val="009D7F0B"/>
    <w:rsid w:val="009E02A4"/>
    <w:rsid w:val="009E0395"/>
    <w:rsid w:val="009E0611"/>
    <w:rsid w:val="009E07CA"/>
    <w:rsid w:val="009E07E2"/>
    <w:rsid w:val="009E0854"/>
    <w:rsid w:val="009E0AF1"/>
    <w:rsid w:val="009E10BF"/>
    <w:rsid w:val="009E130D"/>
    <w:rsid w:val="009E180A"/>
    <w:rsid w:val="009E193E"/>
    <w:rsid w:val="009E1ADC"/>
    <w:rsid w:val="009E1DDC"/>
    <w:rsid w:val="009E1F08"/>
    <w:rsid w:val="009E2080"/>
    <w:rsid w:val="009E240F"/>
    <w:rsid w:val="009E2426"/>
    <w:rsid w:val="009E2459"/>
    <w:rsid w:val="009E24D4"/>
    <w:rsid w:val="009E290C"/>
    <w:rsid w:val="009E2B13"/>
    <w:rsid w:val="009E2D21"/>
    <w:rsid w:val="009E2DCB"/>
    <w:rsid w:val="009E2E1C"/>
    <w:rsid w:val="009E2EE2"/>
    <w:rsid w:val="009E3238"/>
    <w:rsid w:val="009E325A"/>
    <w:rsid w:val="009E340A"/>
    <w:rsid w:val="009E3492"/>
    <w:rsid w:val="009E3516"/>
    <w:rsid w:val="009E3522"/>
    <w:rsid w:val="009E36AA"/>
    <w:rsid w:val="009E36DC"/>
    <w:rsid w:val="009E392B"/>
    <w:rsid w:val="009E39C4"/>
    <w:rsid w:val="009E3CB9"/>
    <w:rsid w:val="009E3E92"/>
    <w:rsid w:val="009E3ECF"/>
    <w:rsid w:val="009E414A"/>
    <w:rsid w:val="009E43B2"/>
    <w:rsid w:val="009E441D"/>
    <w:rsid w:val="009E4806"/>
    <w:rsid w:val="009E4B49"/>
    <w:rsid w:val="009E4B76"/>
    <w:rsid w:val="009E4CD6"/>
    <w:rsid w:val="009E4F41"/>
    <w:rsid w:val="009E4F51"/>
    <w:rsid w:val="009E50AF"/>
    <w:rsid w:val="009E51C5"/>
    <w:rsid w:val="009E550F"/>
    <w:rsid w:val="009E5691"/>
    <w:rsid w:val="009E5819"/>
    <w:rsid w:val="009E5848"/>
    <w:rsid w:val="009E59A7"/>
    <w:rsid w:val="009E5BB0"/>
    <w:rsid w:val="009E5F7A"/>
    <w:rsid w:val="009E62E9"/>
    <w:rsid w:val="009E6361"/>
    <w:rsid w:val="009E63E7"/>
    <w:rsid w:val="009E66AD"/>
    <w:rsid w:val="009E6871"/>
    <w:rsid w:val="009E689F"/>
    <w:rsid w:val="009E6B6D"/>
    <w:rsid w:val="009E6E11"/>
    <w:rsid w:val="009E6E6E"/>
    <w:rsid w:val="009E6F7B"/>
    <w:rsid w:val="009E751C"/>
    <w:rsid w:val="009E7A1C"/>
    <w:rsid w:val="009E7A57"/>
    <w:rsid w:val="009E7A99"/>
    <w:rsid w:val="009E7C19"/>
    <w:rsid w:val="009E7EEE"/>
    <w:rsid w:val="009F002D"/>
    <w:rsid w:val="009F00E7"/>
    <w:rsid w:val="009F01DD"/>
    <w:rsid w:val="009F0584"/>
    <w:rsid w:val="009F0675"/>
    <w:rsid w:val="009F098C"/>
    <w:rsid w:val="009F09A6"/>
    <w:rsid w:val="009F0ACF"/>
    <w:rsid w:val="009F0B6C"/>
    <w:rsid w:val="009F0F3F"/>
    <w:rsid w:val="009F104A"/>
    <w:rsid w:val="009F1769"/>
    <w:rsid w:val="009F18D2"/>
    <w:rsid w:val="009F1A95"/>
    <w:rsid w:val="009F1AC8"/>
    <w:rsid w:val="009F1C56"/>
    <w:rsid w:val="009F1ED0"/>
    <w:rsid w:val="009F228A"/>
    <w:rsid w:val="009F2385"/>
    <w:rsid w:val="009F2692"/>
    <w:rsid w:val="009F2873"/>
    <w:rsid w:val="009F2A99"/>
    <w:rsid w:val="009F2EAC"/>
    <w:rsid w:val="009F306D"/>
    <w:rsid w:val="009F31CF"/>
    <w:rsid w:val="009F3641"/>
    <w:rsid w:val="009F3896"/>
    <w:rsid w:val="009F38C4"/>
    <w:rsid w:val="009F38D1"/>
    <w:rsid w:val="009F3B1B"/>
    <w:rsid w:val="009F3BD8"/>
    <w:rsid w:val="009F3E1A"/>
    <w:rsid w:val="009F4A24"/>
    <w:rsid w:val="009F4A9A"/>
    <w:rsid w:val="009F4E4E"/>
    <w:rsid w:val="009F4F73"/>
    <w:rsid w:val="009F5061"/>
    <w:rsid w:val="009F5193"/>
    <w:rsid w:val="009F5B33"/>
    <w:rsid w:val="009F5B47"/>
    <w:rsid w:val="009F5D6D"/>
    <w:rsid w:val="009F5EDD"/>
    <w:rsid w:val="009F5FBE"/>
    <w:rsid w:val="009F6184"/>
    <w:rsid w:val="009F6596"/>
    <w:rsid w:val="009F667A"/>
    <w:rsid w:val="009F675F"/>
    <w:rsid w:val="009F6911"/>
    <w:rsid w:val="009F6984"/>
    <w:rsid w:val="009F6F93"/>
    <w:rsid w:val="009F74D2"/>
    <w:rsid w:val="009F790C"/>
    <w:rsid w:val="009F7AD6"/>
    <w:rsid w:val="00A00613"/>
    <w:rsid w:val="00A00756"/>
    <w:rsid w:val="00A0087D"/>
    <w:rsid w:val="00A009DB"/>
    <w:rsid w:val="00A00B2A"/>
    <w:rsid w:val="00A00C76"/>
    <w:rsid w:val="00A00D47"/>
    <w:rsid w:val="00A00DC1"/>
    <w:rsid w:val="00A00F6B"/>
    <w:rsid w:val="00A01013"/>
    <w:rsid w:val="00A01632"/>
    <w:rsid w:val="00A016BC"/>
    <w:rsid w:val="00A01765"/>
    <w:rsid w:val="00A01AEC"/>
    <w:rsid w:val="00A01CEE"/>
    <w:rsid w:val="00A01E99"/>
    <w:rsid w:val="00A01F0C"/>
    <w:rsid w:val="00A02009"/>
    <w:rsid w:val="00A021B0"/>
    <w:rsid w:val="00A026A2"/>
    <w:rsid w:val="00A027FD"/>
    <w:rsid w:val="00A0280F"/>
    <w:rsid w:val="00A0299F"/>
    <w:rsid w:val="00A029CB"/>
    <w:rsid w:val="00A02E1D"/>
    <w:rsid w:val="00A03178"/>
    <w:rsid w:val="00A031D0"/>
    <w:rsid w:val="00A031D1"/>
    <w:rsid w:val="00A03202"/>
    <w:rsid w:val="00A034A1"/>
    <w:rsid w:val="00A036C7"/>
    <w:rsid w:val="00A03958"/>
    <w:rsid w:val="00A03A43"/>
    <w:rsid w:val="00A04270"/>
    <w:rsid w:val="00A0459F"/>
    <w:rsid w:val="00A045F8"/>
    <w:rsid w:val="00A04A39"/>
    <w:rsid w:val="00A04C97"/>
    <w:rsid w:val="00A04DC4"/>
    <w:rsid w:val="00A052A3"/>
    <w:rsid w:val="00A05422"/>
    <w:rsid w:val="00A055A2"/>
    <w:rsid w:val="00A055C6"/>
    <w:rsid w:val="00A05C08"/>
    <w:rsid w:val="00A05C56"/>
    <w:rsid w:val="00A05C66"/>
    <w:rsid w:val="00A06018"/>
    <w:rsid w:val="00A060F5"/>
    <w:rsid w:val="00A061D1"/>
    <w:rsid w:val="00A06A41"/>
    <w:rsid w:val="00A07207"/>
    <w:rsid w:val="00A075E6"/>
    <w:rsid w:val="00A0784B"/>
    <w:rsid w:val="00A079CD"/>
    <w:rsid w:val="00A07DF5"/>
    <w:rsid w:val="00A07E6D"/>
    <w:rsid w:val="00A1046C"/>
    <w:rsid w:val="00A104F6"/>
    <w:rsid w:val="00A10586"/>
    <w:rsid w:val="00A105AE"/>
    <w:rsid w:val="00A1069E"/>
    <w:rsid w:val="00A108AC"/>
    <w:rsid w:val="00A10AB5"/>
    <w:rsid w:val="00A10D4D"/>
    <w:rsid w:val="00A10DC7"/>
    <w:rsid w:val="00A10E9F"/>
    <w:rsid w:val="00A10FA3"/>
    <w:rsid w:val="00A11050"/>
    <w:rsid w:val="00A11B39"/>
    <w:rsid w:val="00A11B88"/>
    <w:rsid w:val="00A11C2C"/>
    <w:rsid w:val="00A11EF2"/>
    <w:rsid w:val="00A11FD2"/>
    <w:rsid w:val="00A11FE9"/>
    <w:rsid w:val="00A12027"/>
    <w:rsid w:val="00A121EA"/>
    <w:rsid w:val="00A123B1"/>
    <w:rsid w:val="00A12AD5"/>
    <w:rsid w:val="00A12B03"/>
    <w:rsid w:val="00A12D39"/>
    <w:rsid w:val="00A13223"/>
    <w:rsid w:val="00A13384"/>
    <w:rsid w:val="00A134B9"/>
    <w:rsid w:val="00A13886"/>
    <w:rsid w:val="00A13A03"/>
    <w:rsid w:val="00A13B85"/>
    <w:rsid w:val="00A13FA9"/>
    <w:rsid w:val="00A1421B"/>
    <w:rsid w:val="00A145AE"/>
    <w:rsid w:val="00A14680"/>
    <w:rsid w:val="00A146D9"/>
    <w:rsid w:val="00A1479E"/>
    <w:rsid w:val="00A14A2B"/>
    <w:rsid w:val="00A14D49"/>
    <w:rsid w:val="00A14D7C"/>
    <w:rsid w:val="00A14DB1"/>
    <w:rsid w:val="00A14DED"/>
    <w:rsid w:val="00A14E0A"/>
    <w:rsid w:val="00A15077"/>
    <w:rsid w:val="00A1529A"/>
    <w:rsid w:val="00A15417"/>
    <w:rsid w:val="00A15461"/>
    <w:rsid w:val="00A154DD"/>
    <w:rsid w:val="00A155B6"/>
    <w:rsid w:val="00A1593D"/>
    <w:rsid w:val="00A15A62"/>
    <w:rsid w:val="00A15E79"/>
    <w:rsid w:val="00A15FA2"/>
    <w:rsid w:val="00A16222"/>
    <w:rsid w:val="00A16320"/>
    <w:rsid w:val="00A163EA"/>
    <w:rsid w:val="00A168B9"/>
    <w:rsid w:val="00A169A4"/>
    <w:rsid w:val="00A16AB5"/>
    <w:rsid w:val="00A16AF6"/>
    <w:rsid w:val="00A16AFF"/>
    <w:rsid w:val="00A16D1B"/>
    <w:rsid w:val="00A16D60"/>
    <w:rsid w:val="00A16D83"/>
    <w:rsid w:val="00A16F4B"/>
    <w:rsid w:val="00A1711E"/>
    <w:rsid w:val="00A17389"/>
    <w:rsid w:val="00A175B7"/>
    <w:rsid w:val="00A17824"/>
    <w:rsid w:val="00A17927"/>
    <w:rsid w:val="00A1796F"/>
    <w:rsid w:val="00A17A03"/>
    <w:rsid w:val="00A17B88"/>
    <w:rsid w:val="00A17C38"/>
    <w:rsid w:val="00A17EE6"/>
    <w:rsid w:val="00A17F49"/>
    <w:rsid w:val="00A20564"/>
    <w:rsid w:val="00A206CB"/>
    <w:rsid w:val="00A20903"/>
    <w:rsid w:val="00A20B26"/>
    <w:rsid w:val="00A21216"/>
    <w:rsid w:val="00A214A2"/>
    <w:rsid w:val="00A216D1"/>
    <w:rsid w:val="00A216FF"/>
    <w:rsid w:val="00A21BC3"/>
    <w:rsid w:val="00A21E4B"/>
    <w:rsid w:val="00A21F32"/>
    <w:rsid w:val="00A22614"/>
    <w:rsid w:val="00A226CB"/>
    <w:rsid w:val="00A229DB"/>
    <w:rsid w:val="00A22A41"/>
    <w:rsid w:val="00A22AB5"/>
    <w:rsid w:val="00A22AB7"/>
    <w:rsid w:val="00A22D1A"/>
    <w:rsid w:val="00A22D1D"/>
    <w:rsid w:val="00A22E86"/>
    <w:rsid w:val="00A22EBC"/>
    <w:rsid w:val="00A23313"/>
    <w:rsid w:val="00A23388"/>
    <w:rsid w:val="00A23866"/>
    <w:rsid w:val="00A2398D"/>
    <w:rsid w:val="00A23A13"/>
    <w:rsid w:val="00A244D3"/>
    <w:rsid w:val="00A245D0"/>
    <w:rsid w:val="00A246BA"/>
    <w:rsid w:val="00A24CDA"/>
    <w:rsid w:val="00A24D06"/>
    <w:rsid w:val="00A24EE6"/>
    <w:rsid w:val="00A24FBF"/>
    <w:rsid w:val="00A25052"/>
    <w:rsid w:val="00A254ED"/>
    <w:rsid w:val="00A2557D"/>
    <w:rsid w:val="00A25635"/>
    <w:rsid w:val="00A25A86"/>
    <w:rsid w:val="00A25DF8"/>
    <w:rsid w:val="00A25E6E"/>
    <w:rsid w:val="00A25F05"/>
    <w:rsid w:val="00A25F3E"/>
    <w:rsid w:val="00A25F5E"/>
    <w:rsid w:val="00A26100"/>
    <w:rsid w:val="00A2619C"/>
    <w:rsid w:val="00A2644D"/>
    <w:rsid w:val="00A26870"/>
    <w:rsid w:val="00A2689F"/>
    <w:rsid w:val="00A26CB5"/>
    <w:rsid w:val="00A26CCF"/>
    <w:rsid w:val="00A26F67"/>
    <w:rsid w:val="00A273E9"/>
    <w:rsid w:val="00A274D4"/>
    <w:rsid w:val="00A27612"/>
    <w:rsid w:val="00A27894"/>
    <w:rsid w:val="00A27899"/>
    <w:rsid w:val="00A27939"/>
    <w:rsid w:val="00A27F8B"/>
    <w:rsid w:val="00A3043D"/>
    <w:rsid w:val="00A3062F"/>
    <w:rsid w:val="00A30888"/>
    <w:rsid w:val="00A309BA"/>
    <w:rsid w:val="00A30B12"/>
    <w:rsid w:val="00A30E5F"/>
    <w:rsid w:val="00A30E6C"/>
    <w:rsid w:val="00A30F30"/>
    <w:rsid w:val="00A30FF2"/>
    <w:rsid w:val="00A3130D"/>
    <w:rsid w:val="00A31583"/>
    <w:rsid w:val="00A319CA"/>
    <w:rsid w:val="00A31B52"/>
    <w:rsid w:val="00A31BF7"/>
    <w:rsid w:val="00A31C6A"/>
    <w:rsid w:val="00A31E1E"/>
    <w:rsid w:val="00A32489"/>
    <w:rsid w:val="00A32662"/>
    <w:rsid w:val="00A327F9"/>
    <w:rsid w:val="00A329F0"/>
    <w:rsid w:val="00A32B90"/>
    <w:rsid w:val="00A3332E"/>
    <w:rsid w:val="00A33520"/>
    <w:rsid w:val="00A33B08"/>
    <w:rsid w:val="00A33BC8"/>
    <w:rsid w:val="00A33CA4"/>
    <w:rsid w:val="00A33D12"/>
    <w:rsid w:val="00A33FE6"/>
    <w:rsid w:val="00A34253"/>
    <w:rsid w:val="00A34356"/>
    <w:rsid w:val="00A344C3"/>
    <w:rsid w:val="00A345EB"/>
    <w:rsid w:val="00A348C2"/>
    <w:rsid w:val="00A35199"/>
    <w:rsid w:val="00A35242"/>
    <w:rsid w:val="00A352BA"/>
    <w:rsid w:val="00A353B7"/>
    <w:rsid w:val="00A354ED"/>
    <w:rsid w:val="00A3551A"/>
    <w:rsid w:val="00A3589D"/>
    <w:rsid w:val="00A35A1B"/>
    <w:rsid w:val="00A35A67"/>
    <w:rsid w:val="00A35C53"/>
    <w:rsid w:val="00A35D4B"/>
    <w:rsid w:val="00A35E8E"/>
    <w:rsid w:val="00A36061"/>
    <w:rsid w:val="00A36086"/>
    <w:rsid w:val="00A36488"/>
    <w:rsid w:val="00A364DE"/>
    <w:rsid w:val="00A36A59"/>
    <w:rsid w:val="00A36D1E"/>
    <w:rsid w:val="00A36DF6"/>
    <w:rsid w:val="00A36EB4"/>
    <w:rsid w:val="00A36F8D"/>
    <w:rsid w:val="00A37096"/>
    <w:rsid w:val="00A37422"/>
    <w:rsid w:val="00A37779"/>
    <w:rsid w:val="00A377FA"/>
    <w:rsid w:val="00A3782A"/>
    <w:rsid w:val="00A37982"/>
    <w:rsid w:val="00A4014A"/>
    <w:rsid w:val="00A40214"/>
    <w:rsid w:val="00A404FF"/>
    <w:rsid w:val="00A40547"/>
    <w:rsid w:val="00A40B14"/>
    <w:rsid w:val="00A40D02"/>
    <w:rsid w:val="00A40F9B"/>
    <w:rsid w:val="00A40FB4"/>
    <w:rsid w:val="00A41059"/>
    <w:rsid w:val="00A412E7"/>
    <w:rsid w:val="00A41512"/>
    <w:rsid w:val="00A41563"/>
    <w:rsid w:val="00A41761"/>
    <w:rsid w:val="00A41976"/>
    <w:rsid w:val="00A419D4"/>
    <w:rsid w:val="00A4200D"/>
    <w:rsid w:val="00A420FC"/>
    <w:rsid w:val="00A42145"/>
    <w:rsid w:val="00A423C6"/>
    <w:rsid w:val="00A42654"/>
    <w:rsid w:val="00A42745"/>
    <w:rsid w:val="00A42B5A"/>
    <w:rsid w:val="00A42BEB"/>
    <w:rsid w:val="00A42BF5"/>
    <w:rsid w:val="00A4319F"/>
    <w:rsid w:val="00A43237"/>
    <w:rsid w:val="00A43243"/>
    <w:rsid w:val="00A43708"/>
    <w:rsid w:val="00A43717"/>
    <w:rsid w:val="00A43B26"/>
    <w:rsid w:val="00A43B3F"/>
    <w:rsid w:val="00A43BAC"/>
    <w:rsid w:val="00A445B0"/>
    <w:rsid w:val="00A447D0"/>
    <w:rsid w:val="00A44BDE"/>
    <w:rsid w:val="00A44CC0"/>
    <w:rsid w:val="00A44D5A"/>
    <w:rsid w:val="00A452C3"/>
    <w:rsid w:val="00A45376"/>
    <w:rsid w:val="00A45CB7"/>
    <w:rsid w:val="00A45CDD"/>
    <w:rsid w:val="00A45D84"/>
    <w:rsid w:val="00A460E3"/>
    <w:rsid w:val="00A462AC"/>
    <w:rsid w:val="00A46707"/>
    <w:rsid w:val="00A469CD"/>
    <w:rsid w:val="00A47078"/>
    <w:rsid w:val="00A4707A"/>
    <w:rsid w:val="00A4711E"/>
    <w:rsid w:val="00A479A0"/>
    <w:rsid w:val="00A47C76"/>
    <w:rsid w:val="00A47CF9"/>
    <w:rsid w:val="00A47D6F"/>
    <w:rsid w:val="00A5034D"/>
    <w:rsid w:val="00A503DC"/>
    <w:rsid w:val="00A50CDF"/>
    <w:rsid w:val="00A50DC2"/>
    <w:rsid w:val="00A512FD"/>
    <w:rsid w:val="00A51330"/>
    <w:rsid w:val="00A51497"/>
    <w:rsid w:val="00A51960"/>
    <w:rsid w:val="00A51CB9"/>
    <w:rsid w:val="00A51F0B"/>
    <w:rsid w:val="00A51F68"/>
    <w:rsid w:val="00A52121"/>
    <w:rsid w:val="00A5232D"/>
    <w:rsid w:val="00A5236B"/>
    <w:rsid w:val="00A524D6"/>
    <w:rsid w:val="00A52550"/>
    <w:rsid w:val="00A5292B"/>
    <w:rsid w:val="00A52BD3"/>
    <w:rsid w:val="00A53178"/>
    <w:rsid w:val="00A533E0"/>
    <w:rsid w:val="00A534F9"/>
    <w:rsid w:val="00A53656"/>
    <w:rsid w:val="00A5368E"/>
    <w:rsid w:val="00A536E2"/>
    <w:rsid w:val="00A537E9"/>
    <w:rsid w:val="00A53AA5"/>
    <w:rsid w:val="00A53DF1"/>
    <w:rsid w:val="00A5418D"/>
    <w:rsid w:val="00A542B3"/>
    <w:rsid w:val="00A542E0"/>
    <w:rsid w:val="00A54437"/>
    <w:rsid w:val="00A5492E"/>
    <w:rsid w:val="00A54AD1"/>
    <w:rsid w:val="00A54C0A"/>
    <w:rsid w:val="00A54CCE"/>
    <w:rsid w:val="00A54F25"/>
    <w:rsid w:val="00A54FB9"/>
    <w:rsid w:val="00A550AB"/>
    <w:rsid w:val="00A552C4"/>
    <w:rsid w:val="00A5534E"/>
    <w:rsid w:val="00A553CF"/>
    <w:rsid w:val="00A55673"/>
    <w:rsid w:val="00A55774"/>
    <w:rsid w:val="00A559FE"/>
    <w:rsid w:val="00A55E3F"/>
    <w:rsid w:val="00A55FB2"/>
    <w:rsid w:val="00A562DF"/>
    <w:rsid w:val="00A56346"/>
    <w:rsid w:val="00A563C5"/>
    <w:rsid w:val="00A56678"/>
    <w:rsid w:val="00A56A8B"/>
    <w:rsid w:val="00A56C62"/>
    <w:rsid w:val="00A56EB2"/>
    <w:rsid w:val="00A5706D"/>
    <w:rsid w:val="00A57444"/>
    <w:rsid w:val="00A57516"/>
    <w:rsid w:val="00A57533"/>
    <w:rsid w:val="00A5786E"/>
    <w:rsid w:val="00A5788D"/>
    <w:rsid w:val="00A57C24"/>
    <w:rsid w:val="00A57C26"/>
    <w:rsid w:val="00A57D32"/>
    <w:rsid w:val="00A57E1D"/>
    <w:rsid w:val="00A60250"/>
    <w:rsid w:val="00A602A6"/>
    <w:rsid w:val="00A6043B"/>
    <w:rsid w:val="00A608AC"/>
    <w:rsid w:val="00A60B41"/>
    <w:rsid w:val="00A60E3C"/>
    <w:rsid w:val="00A60E78"/>
    <w:rsid w:val="00A61119"/>
    <w:rsid w:val="00A61353"/>
    <w:rsid w:val="00A61771"/>
    <w:rsid w:val="00A61B08"/>
    <w:rsid w:val="00A61B50"/>
    <w:rsid w:val="00A61D70"/>
    <w:rsid w:val="00A61F83"/>
    <w:rsid w:val="00A620D4"/>
    <w:rsid w:val="00A620FB"/>
    <w:rsid w:val="00A62412"/>
    <w:rsid w:val="00A62458"/>
    <w:rsid w:val="00A625C4"/>
    <w:rsid w:val="00A626E9"/>
    <w:rsid w:val="00A62776"/>
    <w:rsid w:val="00A62AE4"/>
    <w:rsid w:val="00A62C87"/>
    <w:rsid w:val="00A62E33"/>
    <w:rsid w:val="00A63063"/>
    <w:rsid w:val="00A63452"/>
    <w:rsid w:val="00A638F4"/>
    <w:rsid w:val="00A638F8"/>
    <w:rsid w:val="00A6399C"/>
    <w:rsid w:val="00A639DF"/>
    <w:rsid w:val="00A63B5F"/>
    <w:rsid w:val="00A63D05"/>
    <w:rsid w:val="00A63E36"/>
    <w:rsid w:val="00A63FA8"/>
    <w:rsid w:val="00A6463E"/>
    <w:rsid w:val="00A64640"/>
    <w:rsid w:val="00A64917"/>
    <w:rsid w:val="00A64B21"/>
    <w:rsid w:val="00A64DB6"/>
    <w:rsid w:val="00A64DE1"/>
    <w:rsid w:val="00A64E97"/>
    <w:rsid w:val="00A650C0"/>
    <w:rsid w:val="00A65199"/>
    <w:rsid w:val="00A656CE"/>
    <w:rsid w:val="00A6578F"/>
    <w:rsid w:val="00A659E1"/>
    <w:rsid w:val="00A662B5"/>
    <w:rsid w:val="00A664F0"/>
    <w:rsid w:val="00A66569"/>
    <w:rsid w:val="00A66579"/>
    <w:rsid w:val="00A6674B"/>
    <w:rsid w:val="00A66822"/>
    <w:rsid w:val="00A66906"/>
    <w:rsid w:val="00A66AA6"/>
    <w:rsid w:val="00A66AAD"/>
    <w:rsid w:val="00A66CD6"/>
    <w:rsid w:val="00A66D52"/>
    <w:rsid w:val="00A6711A"/>
    <w:rsid w:val="00A67263"/>
    <w:rsid w:val="00A6748B"/>
    <w:rsid w:val="00A6753E"/>
    <w:rsid w:val="00A67575"/>
    <w:rsid w:val="00A677C6"/>
    <w:rsid w:val="00A6792E"/>
    <w:rsid w:val="00A67EB9"/>
    <w:rsid w:val="00A67FC2"/>
    <w:rsid w:val="00A703E0"/>
    <w:rsid w:val="00A7044C"/>
    <w:rsid w:val="00A705B7"/>
    <w:rsid w:val="00A70799"/>
    <w:rsid w:val="00A707E1"/>
    <w:rsid w:val="00A708EE"/>
    <w:rsid w:val="00A70908"/>
    <w:rsid w:val="00A71231"/>
    <w:rsid w:val="00A71269"/>
    <w:rsid w:val="00A719F9"/>
    <w:rsid w:val="00A71A59"/>
    <w:rsid w:val="00A71AC8"/>
    <w:rsid w:val="00A71C5B"/>
    <w:rsid w:val="00A71CA9"/>
    <w:rsid w:val="00A72412"/>
    <w:rsid w:val="00A726AB"/>
    <w:rsid w:val="00A727C7"/>
    <w:rsid w:val="00A7287E"/>
    <w:rsid w:val="00A72BC0"/>
    <w:rsid w:val="00A72DF4"/>
    <w:rsid w:val="00A72ED8"/>
    <w:rsid w:val="00A7315D"/>
    <w:rsid w:val="00A73811"/>
    <w:rsid w:val="00A73A27"/>
    <w:rsid w:val="00A73CFC"/>
    <w:rsid w:val="00A74119"/>
    <w:rsid w:val="00A7423A"/>
    <w:rsid w:val="00A7445E"/>
    <w:rsid w:val="00A746B1"/>
    <w:rsid w:val="00A7471E"/>
    <w:rsid w:val="00A74C39"/>
    <w:rsid w:val="00A74C68"/>
    <w:rsid w:val="00A74CE7"/>
    <w:rsid w:val="00A74D59"/>
    <w:rsid w:val="00A74F99"/>
    <w:rsid w:val="00A75014"/>
    <w:rsid w:val="00A7506D"/>
    <w:rsid w:val="00A751EA"/>
    <w:rsid w:val="00A7568D"/>
    <w:rsid w:val="00A759D6"/>
    <w:rsid w:val="00A75A0D"/>
    <w:rsid w:val="00A75A1E"/>
    <w:rsid w:val="00A75AB7"/>
    <w:rsid w:val="00A75AFA"/>
    <w:rsid w:val="00A75C8A"/>
    <w:rsid w:val="00A75C90"/>
    <w:rsid w:val="00A7604F"/>
    <w:rsid w:val="00A76572"/>
    <w:rsid w:val="00A76580"/>
    <w:rsid w:val="00A7679C"/>
    <w:rsid w:val="00A769C5"/>
    <w:rsid w:val="00A76CD9"/>
    <w:rsid w:val="00A76F5C"/>
    <w:rsid w:val="00A76FBE"/>
    <w:rsid w:val="00A76FC1"/>
    <w:rsid w:val="00A77038"/>
    <w:rsid w:val="00A770D5"/>
    <w:rsid w:val="00A770D6"/>
    <w:rsid w:val="00A774D8"/>
    <w:rsid w:val="00A777F0"/>
    <w:rsid w:val="00A778EC"/>
    <w:rsid w:val="00A77931"/>
    <w:rsid w:val="00A77BBC"/>
    <w:rsid w:val="00A77FC1"/>
    <w:rsid w:val="00A801F3"/>
    <w:rsid w:val="00A8036D"/>
    <w:rsid w:val="00A803BF"/>
    <w:rsid w:val="00A8057A"/>
    <w:rsid w:val="00A809F1"/>
    <w:rsid w:val="00A80A11"/>
    <w:rsid w:val="00A80DFA"/>
    <w:rsid w:val="00A81217"/>
    <w:rsid w:val="00A81479"/>
    <w:rsid w:val="00A81559"/>
    <w:rsid w:val="00A8163E"/>
    <w:rsid w:val="00A81ADD"/>
    <w:rsid w:val="00A81E3C"/>
    <w:rsid w:val="00A820DA"/>
    <w:rsid w:val="00A82737"/>
    <w:rsid w:val="00A827E6"/>
    <w:rsid w:val="00A8282B"/>
    <w:rsid w:val="00A82E19"/>
    <w:rsid w:val="00A82F3D"/>
    <w:rsid w:val="00A831DE"/>
    <w:rsid w:val="00A834C2"/>
    <w:rsid w:val="00A8394E"/>
    <w:rsid w:val="00A8407C"/>
    <w:rsid w:val="00A841E3"/>
    <w:rsid w:val="00A842FF"/>
    <w:rsid w:val="00A84326"/>
    <w:rsid w:val="00A84979"/>
    <w:rsid w:val="00A849E8"/>
    <w:rsid w:val="00A85047"/>
    <w:rsid w:val="00A85496"/>
    <w:rsid w:val="00A854B8"/>
    <w:rsid w:val="00A85535"/>
    <w:rsid w:val="00A857B4"/>
    <w:rsid w:val="00A857F6"/>
    <w:rsid w:val="00A85919"/>
    <w:rsid w:val="00A85BEA"/>
    <w:rsid w:val="00A85CAB"/>
    <w:rsid w:val="00A85E04"/>
    <w:rsid w:val="00A85E75"/>
    <w:rsid w:val="00A8631B"/>
    <w:rsid w:val="00A86334"/>
    <w:rsid w:val="00A8653A"/>
    <w:rsid w:val="00A865B7"/>
    <w:rsid w:val="00A86AAF"/>
    <w:rsid w:val="00A86B42"/>
    <w:rsid w:val="00A86BAA"/>
    <w:rsid w:val="00A86F29"/>
    <w:rsid w:val="00A86F6E"/>
    <w:rsid w:val="00A87061"/>
    <w:rsid w:val="00A871B2"/>
    <w:rsid w:val="00A8738C"/>
    <w:rsid w:val="00A874D4"/>
    <w:rsid w:val="00A8790C"/>
    <w:rsid w:val="00A87AC3"/>
    <w:rsid w:val="00A87CC1"/>
    <w:rsid w:val="00A87D90"/>
    <w:rsid w:val="00A9012B"/>
    <w:rsid w:val="00A9032B"/>
    <w:rsid w:val="00A908B2"/>
    <w:rsid w:val="00A90F1F"/>
    <w:rsid w:val="00A91182"/>
    <w:rsid w:val="00A9124E"/>
    <w:rsid w:val="00A91522"/>
    <w:rsid w:val="00A9194F"/>
    <w:rsid w:val="00A91ACD"/>
    <w:rsid w:val="00A91CB6"/>
    <w:rsid w:val="00A91E96"/>
    <w:rsid w:val="00A91FFC"/>
    <w:rsid w:val="00A925D9"/>
    <w:rsid w:val="00A926B0"/>
    <w:rsid w:val="00A926E5"/>
    <w:rsid w:val="00A92731"/>
    <w:rsid w:val="00A92842"/>
    <w:rsid w:val="00A92ECB"/>
    <w:rsid w:val="00A935D4"/>
    <w:rsid w:val="00A936E7"/>
    <w:rsid w:val="00A93EDC"/>
    <w:rsid w:val="00A93F25"/>
    <w:rsid w:val="00A93FDF"/>
    <w:rsid w:val="00A941DC"/>
    <w:rsid w:val="00A944FA"/>
    <w:rsid w:val="00A945C9"/>
    <w:rsid w:val="00A9496E"/>
    <w:rsid w:val="00A949AB"/>
    <w:rsid w:val="00A94AC9"/>
    <w:rsid w:val="00A94DDC"/>
    <w:rsid w:val="00A94EE1"/>
    <w:rsid w:val="00A94F8A"/>
    <w:rsid w:val="00A94F9A"/>
    <w:rsid w:val="00A9517F"/>
    <w:rsid w:val="00A952D0"/>
    <w:rsid w:val="00A952EA"/>
    <w:rsid w:val="00A9577C"/>
    <w:rsid w:val="00A957C6"/>
    <w:rsid w:val="00A95918"/>
    <w:rsid w:val="00A9607E"/>
    <w:rsid w:val="00A96304"/>
    <w:rsid w:val="00A96327"/>
    <w:rsid w:val="00A96529"/>
    <w:rsid w:val="00A9664A"/>
    <w:rsid w:val="00A96923"/>
    <w:rsid w:val="00A969C8"/>
    <w:rsid w:val="00A97229"/>
    <w:rsid w:val="00A97371"/>
    <w:rsid w:val="00A974C7"/>
    <w:rsid w:val="00A97517"/>
    <w:rsid w:val="00A97814"/>
    <w:rsid w:val="00A979A9"/>
    <w:rsid w:val="00A97AF4"/>
    <w:rsid w:val="00A97B4D"/>
    <w:rsid w:val="00A97C6E"/>
    <w:rsid w:val="00AA0442"/>
    <w:rsid w:val="00AA04E0"/>
    <w:rsid w:val="00AA052C"/>
    <w:rsid w:val="00AA07C8"/>
    <w:rsid w:val="00AA099C"/>
    <w:rsid w:val="00AA0B77"/>
    <w:rsid w:val="00AA0BCA"/>
    <w:rsid w:val="00AA0EF4"/>
    <w:rsid w:val="00AA0F0F"/>
    <w:rsid w:val="00AA14AF"/>
    <w:rsid w:val="00AA19B1"/>
    <w:rsid w:val="00AA1BFB"/>
    <w:rsid w:val="00AA1D84"/>
    <w:rsid w:val="00AA1EB5"/>
    <w:rsid w:val="00AA1EE2"/>
    <w:rsid w:val="00AA1FB0"/>
    <w:rsid w:val="00AA2014"/>
    <w:rsid w:val="00AA2345"/>
    <w:rsid w:val="00AA2536"/>
    <w:rsid w:val="00AA2600"/>
    <w:rsid w:val="00AA2755"/>
    <w:rsid w:val="00AA2B0F"/>
    <w:rsid w:val="00AA2E3A"/>
    <w:rsid w:val="00AA3037"/>
    <w:rsid w:val="00AA30E7"/>
    <w:rsid w:val="00AA320A"/>
    <w:rsid w:val="00AA378D"/>
    <w:rsid w:val="00AA39FF"/>
    <w:rsid w:val="00AA3B91"/>
    <w:rsid w:val="00AA3BEA"/>
    <w:rsid w:val="00AA412A"/>
    <w:rsid w:val="00AA4474"/>
    <w:rsid w:val="00AA4802"/>
    <w:rsid w:val="00AA4920"/>
    <w:rsid w:val="00AA4E55"/>
    <w:rsid w:val="00AA5604"/>
    <w:rsid w:val="00AA592A"/>
    <w:rsid w:val="00AA5B7A"/>
    <w:rsid w:val="00AA5CB3"/>
    <w:rsid w:val="00AA5F61"/>
    <w:rsid w:val="00AA62C7"/>
    <w:rsid w:val="00AA631D"/>
    <w:rsid w:val="00AA63A9"/>
    <w:rsid w:val="00AA699C"/>
    <w:rsid w:val="00AA69D4"/>
    <w:rsid w:val="00AA6C74"/>
    <w:rsid w:val="00AA6CD8"/>
    <w:rsid w:val="00AA6FF1"/>
    <w:rsid w:val="00AA70B4"/>
    <w:rsid w:val="00AA710C"/>
    <w:rsid w:val="00AA7C9C"/>
    <w:rsid w:val="00AA7E02"/>
    <w:rsid w:val="00AA7E21"/>
    <w:rsid w:val="00AA7E5F"/>
    <w:rsid w:val="00AB0202"/>
    <w:rsid w:val="00AB0439"/>
    <w:rsid w:val="00AB0A23"/>
    <w:rsid w:val="00AB0C30"/>
    <w:rsid w:val="00AB0E80"/>
    <w:rsid w:val="00AB0EB5"/>
    <w:rsid w:val="00AB1244"/>
    <w:rsid w:val="00AB149C"/>
    <w:rsid w:val="00AB1728"/>
    <w:rsid w:val="00AB1B2C"/>
    <w:rsid w:val="00AB1B59"/>
    <w:rsid w:val="00AB1C17"/>
    <w:rsid w:val="00AB1CEE"/>
    <w:rsid w:val="00AB1E0F"/>
    <w:rsid w:val="00AB1FE8"/>
    <w:rsid w:val="00AB22CD"/>
    <w:rsid w:val="00AB2441"/>
    <w:rsid w:val="00AB263A"/>
    <w:rsid w:val="00AB2766"/>
    <w:rsid w:val="00AB28A5"/>
    <w:rsid w:val="00AB2BF3"/>
    <w:rsid w:val="00AB30CA"/>
    <w:rsid w:val="00AB41E6"/>
    <w:rsid w:val="00AB4271"/>
    <w:rsid w:val="00AB4313"/>
    <w:rsid w:val="00AB43AB"/>
    <w:rsid w:val="00AB4957"/>
    <w:rsid w:val="00AB49FC"/>
    <w:rsid w:val="00AB4C34"/>
    <w:rsid w:val="00AB4F27"/>
    <w:rsid w:val="00AB503E"/>
    <w:rsid w:val="00AB50AE"/>
    <w:rsid w:val="00AB50C6"/>
    <w:rsid w:val="00AB5184"/>
    <w:rsid w:val="00AB51FE"/>
    <w:rsid w:val="00AB528B"/>
    <w:rsid w:val="00AB53BA"/>
    <w:rsid w:val="00AB54A2"/>
    <w:rsid w:val="00AB5AB8"/>
    <w:rsid w:val="00AB5B0D"/>
    <w:rsid w:val="00AB5D66"/>
    <w:rsid w:val="00AB5ECD"/>
    <w:rsid w:val="00AB6193"/>
    <w:rsid w:val="00AB61BE"/>
    <w:rsid w:val="00AB6433"/>
    <w:rsid w:val="00AB64ED"/>
    <w:rsid w:val="00AB6A29"/>
    <w:rsid w:val="00AB6A2C"/>
    <w:rsid w:val="00AB6A4B"/>
    <w:rsid w:val="00AB6AF1"/>
    <w:rsid w:val="00AB6B76"/>
    <w:rsid w:val="00AB6B99"/>
    <w:rsid w:val="00AB6E66"/>
    <w:rsid w:val="00AB74C2"/>
    <w:rsid w:val="00AB74C3"/>
    <w:rsid w:val="00AB770D"/>
    <w:rsid w:val="00AB7A7F"/>
    <w:rsid w:val="00AB7B5F"/>
    <w:rsid w:val="00AB7DF2"/>
    <w:rsid w:val="00AB7F32"/>
    <w:rsid w:val="00AB7FE2"/>
    <w:rsid w:val="00AB7FE7"/>
    <w:rsid w:val="00AC0175"/>
    <w:rsid w:val="00AC036E"/>
    <w:rsid w:val="00AC0550"/>
    <w:rsid w:val="00AC0752"/>
    <w:rsid w:val="00AC0792"/>
    <w:rsid w:val="00AC085D"/>
    <w:rsid w:val="00AC0A06"/>
    <w:rsid w:val="00AC0B49"/>
    <w:rsid w:val="00AC0B70"/>
    <w:rsid w:val="00AC0D31"/>
    <w:rsid w:val="00AC0EE0"/>
    <w:rsid w:val="00AC0F5C"/>
    <w:rsid w:val="00AC0FB6"/>
    <w:rsid w:val="00AC1486"/>
    <w:rsid w:val="00AC1792"/>
    <w:rsid w:val="00AC1948"/>
    <w:rsid w:val="00AC1AB7"/>
    <w:rsid w:val="00AC1E04"/>
    <w:rsid w:val="00AC1E5F"/>
    <w:rsid w:val="00AC1FEE"/>
    <w:rsid w:val="00AC2443"/>
    <w:rsid w:val="00AC2849"/>
    <w:rsid w:val="00AC2854"/>
    <w:rsid w:val="00AC2A17"/>
    <w:rsid w:val="00AC2A27"/>
    <w:rsid w:val="00AC2D5B"/>
    <w:rsid w:val="00AC2EAF"/>
    <w:rsid w:val="00AC30F4"/>
    <w:rsid w:val="00AC3298"/>
    <w:rsid w:val="00AC3316"/>
    <w:rsid w:val="00AC3397"/>
    <w:rsid w:val="00AC370C"/>
    <w:rsid w:val="00AC37AE"/>
    <w:rsid w:val="00AC3882"/>
    <w:rsid w:val="00AC398C"/>
    <w:rsid w:val="00AC39E5"/>
    <w:rsid w:val="00AC3B4F"/>
    <w:rsid w:val="00AC3B76"/>
    <w:rsid w:val="00AC3C82"/>
    <w:rsid w:val="00AC4130"/>
    <w:rsid w:val="00AC4175"/>
    <w:rsid w:val="00AC4323"/>
    <w:rsid w:val="00AC451E"/>
    <w:rsid w:val="00AC46B6"/>
    <w:rsid w:val="00AC482D"/>
    <w:rsid w:val="00AC4C6C"/>
    <w:rsid w:val="00AC4D46"/>
    <w:rsid w:val="00AC4E9B"/>
    <w:rsid w:val="00AC4EF7"/>
    <w:rsid w:val="00AC56EB"/>
    <w:rsid w:val="00AC5AC3"/>
    <w:rsid w:val="00AC5CBF"/>
    <w:rsid w:val="00AC5CF0"/>
    <w:rsid w:val="00AC607D"/>
    <w:rsid w:val="00AC6093"/>
    <w:rsid w:val="00AC6221"/>
    <w:rsid w:val="00AC634D"/>
    <w:rsid w:val="00AC68CC"/>
    <w:rsid w:val="00AC6A32"/>
    <w:rsid w:val="00AC6C07"/>
    <w:rsid w:val="00AC735F"/>
    <w:rsid w:val="00AC76D5"/>
    <w:rsid w:val="00AC76F5"/>
    <w:rsid w:val="00AC7AC0"/>
    <w:rsid w:val="00AC7B4A"/>
    <w:rsid w:val="00AC7C13"/>
    <w:rsid w:val="00AD0106"/>
    <w:rsid w:val="00AD0328"/>
    <w:rsid w:val="00AD0347"/>
    <w:rsid w:val="00AD034F"/>
    <w:rsid w:val="00AD069C"/>
    <w:rsid w:val="00AD0A2C"/>
    <w:rsid w:val="00AD0BF9"/>
    <w:rsid w:val="00AD0CE1"/>
    <w:rsid w:val="00AD0FA0"/>
    <w:rsid w:val="00AD1527"/>
    <w:rsid w:val="00AD15EC"/>
    <w:rsid w:val="00AD176E"/>
    <w:rsid w:val="00AD18CB"/>
    <w:rsid w:val="00AD18E9"/>
    <w:rsid w:val="00AD1CE1"/>
    <w:rsid w:val="00AD1F12"/>
    <w:rsid w:val="00AD1F56"/>
    <w:rsid w:val="00AD23C2"/>
    <w:rsid w:val="00AD24C3"/>
    <w:rsid w:val="00AD24CD"/>
    <w:rsid w:val="00AD24D3"/>
    <w:rsid w:val="00AD25EE"/>
    <w:rsid w:val="00AD2748"/>
    <w:rsid w:val="00AD2A06"/>
    <w:rsid w:val="00AD2BEB"/>
    <w:rsid w:val="00AD2F04"/>
    <w:rsid w:val="00AD2F14"/>
    <w:rsid w:val="00AD304F"/>
    <w:rsid w:val="00AD3346"/>
    <w:rsid w:val="00AD35BC"/>
    <w:rsid w:val="00AD360F"/>
    <w:rsid w:val="00AD3780"/>
    <w:rsid w:val="00AD39C7"/>
    <w:rsid w:val="00AD3CF6"/>
    <w:rsid w:val="00AD3D62"/>
    <w:rsid w:val="00AD41AD"/>
    <w:rsid w:val="00AD41E2"/>
    <w:rsid w:val="00AD4717"/>
    <w:rsid w:val="00AD48D7"/>
    <w:rsid w:val="00AD4921"/>
    <w:rsid w:val="00AD4FCB"/>
    <w:rsid w:val="00AD4FF3"/>
    <w:rsid w:val="00AD50CB"/>
    <w:rsid w:val="00AD524F"/>
    <w:rsid w:val="00AD5506"/>
    <w:rsid w:val="00AD5537"/>
    <w:rsid w:val="00AD61CC"/>
    <w:rsid w:val="00AD61E0"/>
    <w:rsid w:val="00AD6367"/>
    <w:rsid w:val="00AD63C2"/>
    <w:rsid w:val="00AD6563"/>
    <w:rsid w:val="00AD6A2D"/>
    <w:rsid w:val="00AD6BF2"/>
    <w:rsid w:val="00AD6C38"/>
    <w:rsid w:val="00AD6D46"/>
    <w:rsid w:val="00AD70B1"/>
    <w:rsid w:val="00AD71F6"/>
    <w:rsid w:val="00AD7333"/>
    <w:rsid w:val="00AD766B"/>
    <w:rsid w:val="00AD7743"/>
    <w:rsid w:val="00AD7ADE"/>
    <w:rsid w:val="00AD7FF2"/>
    <w:rsid w:val="00AE0158"/>
    <w:rsid w:val="00AE01C5"/>
    <w:rsid w:val="00AE0485"/>
    <w:rsid w:val="00AE04FF"/>
    <w:rsid w:val="00AE073A"/>
    <w:rsid w:val="00AE091C"/>
    <w:rsid w:val="00AE0DE0"/>
    <w:rsid w:val="00AE110B"/>
    <w:rsid w:val="00AE1318"/>
    <w:rsid w:val="00AE1354"/>
    <w:rsid w:val="00AE1520"/>
    <w:rsid w:val="00AE196B"/>
    <w:rsid w:val="00AE199D"/>
    <w:rsid w:val="00AE1A7E"/>
    <w:rsid w:val="00AE1CD9"/>
    <w:rsid w:val="00AE1F12"/>
    <w:rsid w:val="00AE1F14"/>
    <w:rsid w:val="00AE1F42"/>
    <w:rsid w:val="00AE2315"/>
    <w:rsid w:val="00AE2462"/>
    <w:rsid w:val="00AE24F3"/>
    <w:rsid w:val="00AE2584"/>
    <w:rsid w:val="00AE28F5"/>
    <w:rsid w:val="00AE2BE7"/>
    <w:rsid w:val="00AE2DA4"/>
    <w:rsid w:val="00AE2DC8"/>
    <w:rsid w:val="00AE2FE5"/>
    <w:rsid w:val="00AE317A"/>
    <w:rsid w:val="00AE31E0"/>
    <w:rsid w:val="00AE336B"/>
    <w:rsid w:val="00AE342F"/>
    <w:rsid w:val="00AE3443"/>
    <w:rsid w:val="00AE35BF"/>
    <w:rsid w:val="00AE3747"/>
    <w:rsid w:val="00AE379F"/>
    <w:rsid w:val="00AE3DAB"/>
    <w:rsid w:val="00AE3DC6"/>
    <w:rsid w:val="00AE3E77"/>
    <w:rsid w:val="00AE3F1A"/>
    <w:rsid w:val="00AE3F2B"/>
    <w:rsid w:val="00AE402F"/>
    <w:rsid w:val="00AE4048"/>
    <w:rsid w:val="00AE43F6"/>
    <w:rsid w:val="00AE458B"/>
    <w:rsid w:val="00AE468E"/>
    <w:rsid w:val="00AE4699"/>
    <w:rsid w:val="00AE49D2"/>
    <w:rsid w:val="00AE4ADB"/>
    <w:rsid w:val="00AE4B2E"/>
    <w:rsid w:val="00AE4CAB"/>
    <w:rsid w:val="00AE51F5"/>
    <w:rsid w:val="00AE5761"/>
    <w:rsid w:val="00AE5806"/>
    <w:rsid w:val="00AE5F38"/>
    <w:rsid w:val="00AE6001"/>
    <w:rsid w:val="00AE6057"/>
    <w:rsid w:val="00AE606C"/>
    <w:rsid w:val="00AE6491"/>
    <w:rsid w:val="00AE66A1"/>
    <w:rsid w:val="00AE68A6"/>
    <w:rsid w:val="00AE6CA5"/>
    <w:rsid w:val="00AE6D22"/>
    <w:rsid w:val="00AE7089"/>
    <w:rsid w:val="00AE73F7"/>
    <w:rsid w:val="00AE7459"/>
    <w:rsid w:val="00AE74F1"/>
    <w:rsid w:val="00AE7510"/>
    <w:rsid w:val="00AE777D"/>
    <w:rsid w:val="00AE7DBA"/>
    <w:rsid w:val="00AF0065"/>
    <w:rsid w:val="00AF0642"/>
    <w:rsid w:val="00AF073E"/>
    <w:rsid w:val="00AF07BA"/>
    <w:rsid w:val="00AF0F46"/>
    <w:rsid w:val="00AF11B1"/>
    <w:rsid w:val="00AF11C9"/>
    <w:rsid w:val="00AF11CF"/>
    <w:rsid w:val="00AF15DD"/>
    <w:rsid w:val="00AF1732"/>
    <w:rsid w:val="00AF17C9"/>
    <w:rsid w:val="00AF1C03"/>
    <w:rsid w:val="00AF2006"/>
    <w:rsid w:val="00AF2321"/>
    <w:rsid w:val="00AF24CC"/>
    <w:rsid w:val="00AF2617"/>
    <w:rsid w:val="00AF2A78"/>
    <w:rsid w:val="00AF2C6A"/>
    <w:rsid w:val="00AF2F0B"/>
    <w:rsid w:val="00AF2F60"/>
    <w:rsid w:val="00AF3113"/>
    <w:rsid w:val="00AF3398"/>
    <w:rsid w:val="00AF359E"/>
    <w:rsid w:val="00AF3F32"/>
    <w:rsid w:val="00AF3F80"/>
    <w:rsid w:val="00AF4263"/>
    <w:rsid w:val="00AF43E2"/>
    <w:rsid w:val="00AF45BF"/>
    <w:rsid w:val="00AF4AAC"/>
    <w:rsid w:val="00AF4ACE"/>
    <w:rsid w:val="00AF4E6A"/>
    <w:rsid w:val="00AF4F53"/>
    <w:rsid w:val="00AF5066"/>
    <w:rsid w:val="00AF57B5"/>
    <w:rsid w:val="00AF57FA"/>
    <w:rsid w:val="00AF5A5F"/>
    <w:rsid w:val="00AF5AB5"/>
    <w:rsid w:val="00AF5C7E"/>
    <w:rsid w:val="00AF603F"/>
    <w:rsid w:val="00AF6240"/>
    <w:rsid w:val="00AF6348"/>
    <w:rsid w:val="00AF6894"/>
    <w:rsid w:val="00AF6A01"/>
    <w:rsid w:val="00AF6A7B"/>
    <w:rsid w:val="00AF6B2A"/>
    <w:rsid w:val="00AF6C2C"/>
    <w:rsid w:val="00AF6CB9"/>
    <w:rsid w:val="00AF7247"/>
    <w:rsid w:val="00AF7294"/>
    <w:rsid w:val="00AF73D1"/>
    <w:rsid w:val="00AF753A"/>
    <w:rsid w:val="00AF7794"/>
    <w:rsid w:val="00AF77BC"/>
    <w:rsid w:val="00AF7A92"/>
    <w:rsid w:val="00AF7C28"/>
    <w:rsid w:val="00AF7DF8"/>
    <w:rsid w:val="00B0042A"/>
    <w:rsid w:val="00B00694"/>
    <w:rsid w:val="00B006CB"/>
    <w:rsid w:val="00B00711"/>
    <w:rsid w:val="00B00BB7"/>
    <w:rsid w:val="00B00BFA"/>
    <w:rsid w:val="00B00D00"/>
    <w:rsid w:val="00B0111C"/>
    <w:rsid w:val="00B011BE"/>
    <w:rsid w:val="00B012A3"/>
    <w:rsid w:val="00B012FA"/>
    <w:rsid w:val="00B01787"/>
    <w:rsid w:val="00B01A13"/>
    <w:rsid w:val="00B01C9A"/>
    <w:rsid w:val="00B01EE3"/>
    <w:rsid w:val="00B02124"/>
    <w:rsid w:val="00B02659"/>
    <w:rsid w:val="00B0294D"/>
    <w:rsid w:val="00B02B24"/>
    <w:rsid w:val="00B02DE6"/>
    <w:rsid w:val="00B0358D"/>
    <w:rsid w:val="00B03B98"/>
    <w:rsid w:val="00B03C6C"/>
    <w:rsid w:val="00B041E4"/>
    <w:rsid w:val="00B04617"/>
    <w:rsid w:val="00B0462C"/>
    <w:rsid w:val="00B04BD6"/>
    <w:rsid w:val="00B04D9A"/>
    <w:rsid w:val="00B05044"/>
    <w:rsid w:val="00B05135"/>
    <w:rsid w:val="00B05318"/>
    <w:rsid w:val="00B05492"/>
    <w:rsid w:val="00B05C51"/>
    <w:rsid w:val="00B05DEA"/>
    <w:rsid w:val="00B05F48"/>
    <w:rsid w:val="00B05F99"/>
    <w:rsid w:val="00B06410"/>
    <w:rsid w:val="00B0641E"/>
    <w:rsid w:val="00B0650F"/>
    <w:rsid w:val="00B0662E"/>
    <w:rsid w:val="00B069DC"/>
    <w:rsid w:val="00B06B66"/>
    <w:rsid w:val="00B06C64"/>
    <w:rsid w:val="00B06DB4"/>
    <w:rsid w:val="00B070BE"/>
    <w:rsid w:val="00B070EA"/>
    <w:rsid w:val="00B07399"/>
    <w:rsid w:val="00B07526"/>
    <w:rsid w:val="00B10256"/>
    <w:rsid w:val="00B107A5"/>
    <w:rsid w:val="00B10818"/>
    <w:rsid w:val="00B10952"/>
    <w:rsid w:val="00B10994"/>
    <w:rsid w:val="00B109E9"/>
    <w:rsid w:val="00B10CD7"/>
    <w:rsid w:val="00B10D44"/>
    <w:rsid w:val="00B10DB6"/>
    <w:rsid w:val="00B11098"/>
    <w:rsid w:val="00B110AE"/>
    <w:rsid w:val="00B11429"/>
    <w:rsid w:val="00B11451"/>
    <w:rsid w:val="00B114DD"/>
    <w:rsid w:val="00B11B16"/>
    <w:rsid w:val="00B11D1F"/>
    <w:rsid w:val="00B1204A"/>
    <w:rsid w:val="00B12092"/>
    <w:rsid w:val="00B1220E"/>
    <w:rsid w:val="00B126A6"/>
    <w:rsid w:val="00B126EC"/>
    <w:rsid w:val="00B12F3E"/>
    <w:rsid w:val="00B12FBD"/>
    <w:rsid w:val="00B13241"/>
    <w:rsid w:val="00B133B5"/>
    <w:rsid w:val="00B13528"/>
    <w:rsid w:val="00B13770"/>
    <w:rsid w:val="00B138F3"/>
    <w:rsid w:val="00B13A7C"/>
    <w:rsid w:val="00B13BDF"/>
    <w:rsid w:val="00B13BE6"/>
    <w:rsid w:val="00B13F4E"/>
    <w:rsid w:val="00B14174"/>
    <w:rsid w:val="00B1417A"/>
    <w:rsid w:val="00B142B5"/>
    <w:rsid w:val="00B1434F"/>
    <w:rsid w:val="00B1458E"/>
    <w:rsid w:val="00B1459F"/>
    <w:rsid w:val="00B14600"/>
    <w:rsid w:val="00B1472C"/>
    <w:rsid w:val="00B14B7D"/>
    <w:rsid w:val="00B14C1C"/>
    <w:rsid w:val="00B14DF4"/>
    <w:rsid w:val="00B1508A"/>
    <w:rsid w:val="00B15156"/>
    <w:rsid w:val="00B1517A"/>
    <w:rsid w:val="00B1518D"/>
    <w:rsid w:val="00B152BF"/>
    <w:rsid w:val="00B152C3"/>
    <w:rsid w:val="00B15537"/>
    <w:rsid w:val="00B155D7"/>
    <w:rsid w:val="00B15899"/>
    <w:rsid w:val="00B15D9F"/>
    <w:rsid w:val="00B15E2C"/>
    <w:rsid w:val="00B16078"/>
    <w:rsid w:val="00B160C9"/>
    <w:rsid w:val="00B160F1"/>
    <w:rsid w:val="00B16412"/>
    <w:rsid w:val="00B167C8"/>
    <w:rsid w:val="00B16A7F"/>
    <w:rsid w:val="00B16B49"/>
    <w:rsid w:val="00B16EBB"/>
    <w:rsid w:val="00B174BC"/>
    <w:rsid w:val="00B17B11"/>
    <w:rsid w:val="00B17B3F"/>
    <w:rsid w:val="00B17EDA"/>
    <w:rsid w:val="00B202D0"/>
    <w:rsid w:val="00B20472"/>
    <w:rsid w:val="00B20B69"/>
    <w:rsid w:val="00B20D36"/>
    <w:rsid w:val="00B20E78"/>
    <w:rsid w:val="00B21498"/>
    <w:rsid w:val="00B214E5"/>
    <w:rsid w:val="00B21A21"/>
    <w:rsid w:val="00B21AB3"/>
    <w:rsid w:val="00B21FE1"/>
    <w:rsid w:val="00B21FF2"/>
    <w:rsid w:val="00B22266"/>
    <w:rsid w:val="00B2233F"/>
    <w:rsid w:val="00B22574"/>
    <w:rsid w:val="00B225DB"/>
    <w:rsid w:val="00B22686"/>
    <w:rsid w:val="00B227C8"/>
    <w:rsid w:val="00B22987"/>
    <w:rsid w:val="00B22B11"/>
    <w:rsid w:val="00B22DBC"/>
    <w:rsid w:val="00B22DFF"/>
    <w:rsid w:val="00B22F3A"/>
    <w:rsid w:val="00B23037"/>
    <w:rsid w:val="00B231AA"/>
    <w:rsid w:val="00B23243"/>
    <w:rsid w:val="00B23312"/>
    <w:rsid w:val="00B23627"/>
    <w:rsid w:val="00B2375A"/>
    <w:rsid w:val="00B237E4"/>
    <w:rsid w:val="00B23981"/>
    <w:rsid w:val="00B23A22"/>
    <w:rsid w:val="00B23C76"/>
    <w:rsid w:val="00B23CD3"/>
    <w:rsid w:val="00B23E49"/>
    <w:rsid w:val="00B24130"/>
    <w:rsid w:val="00B241C3"/>
    <w:rsid w:val="00B24289"/>
    <w:rsid w:val="00B2442A"/>
    <w:rsid w:val="00B24649"/>
    <w:rsid w:val="00B24758"/>
    <w:rsid w:val="00B24806"/>
    <w:rsid w:val="00B24912"/>
    <w:rsid w:val="00B249BF"/>
    <w:rsid w:val="00B24A00"/>
    <w:rsid w:val="00B24A4F"/>
    <w:rsid w:val="00B25136"/>
    <w:rsid w:val="00B2523B"/>
    <w:rsid w:val="00B25441"/>
    <w:rsid w:val="00B25610"/>
    <w:rsid w:val="00B25870"/>
    <w:rsid w:val="00B2593F"/>
    <w:rsid w:val="00B25ADB"/>
    <w:rsid w:val="00B25FC6"/>
    <w:rsid w:val="00B26465"/>
    <w:rsid w:val="00B26DB5"/>
    <w:rsid w:val="00B26F43"/>
    <w:rsid w:val="00B27046"/>
    <w:rsid w:val="00B27320"/>
    <w:rsid w:val="00B27470"/>
    <w:rsid w:val="00B27481"/>
    <w:rsid w:val="00B274AF"/>
    <w:rsid w:val="00B2798F"/>
    <w:rsid w:val="00B279A5"/>
    <w:rsid w:val="00B27DC0"/>
    <w:rsid w:val="00B27F80"/>
    <w:rsid w:val="00B302E5"/>
    <w:rsid w:val="00B3030D"/>
    <w:rsid w:val="00B30322"/>
    <w:rsid w:val="00B3036B"/>
    <w:rsid w:val="00B30530"/>
    <w:rsid w:val="00B30563"/>
    <w:rsid w:val="00B3073D"/>
    <w:rsid w:val="00B3076B"/>
    <w:rsid w:val="00B3098D"/>
    <w:rsid w:val="00B30B1F"/>
    <w:rsid w:val="00B30B33"/>
    <w:rsid w:val="00B30B88"/>
    <w:rsid w:val="00B30CC4"/>
    <w:rsid w:val="00B30EE6"/>
    <w:rsid w:val="00B31541"/>
    <w:rsid w:val="00B315BC"/>
    <w:rsid w:val="00B31631"/>
    <w:rsid w:val="00B318E9"/>
    <w:rsid w:val="00B31A99"/>
    <w:rsid w:val="00B31B91"/>
    <w:rsid w:val="00B320C5"/>
    <w:rsid w:val="00B320D6"/>
    <w:rsid w:val="00B3213A"/>
    <w:rsid w:val="00B3235F"/>
    <w:rsid w:val="00B323B5"/>
    <w:rsid w:val="00B32E0C"/>
    <w:rsid w:val="00B3351B"/>
    <w:rsid w:val="00B336CD"/>
    <w:rsid w:val="00B33750"/>
    <w:rsid w:val="00B337FF"/>
    <w:rsid w:val="00B33A08"/>
    <w:rsid w:val="00B33AC5"/>
    <w:rsid w:val="00B33AF8"/>
    <w:rsid w:val="00B33DA5"/>
    <w:rsid w:val="00B33F68"/>
    <w:rsid w:val="00B34263"/>
    <w:rsid w:val="00B3438A"/>
    <w:rsid w:val="00B3456E"/>
    <w:rsid w:val="00B34664"/>
    <w:rsid w:val="00B3469B"/>
    <w:rsid w:val="00B34A54"/>
    <w:rsid w:val="00B34C9C"/>
    <w:rsid w:val="00B34DD7"/>
    <w:rsid w:val="00B350AA"/>
    <w:rsid w:val="00B352C3"/>
    <w:rsid w:val="00B3543C"/>
    <w:rsid w:val="00B3574B"/>
    <w:rsid w:val="00B358FE"/>
    <w:rsid w:val="00B35B05"/>
    <w:rsid w:val="00B35BC2"/>
    <w:rsid w:val="00B35F0F"/>
    <w:rsid w:val="00B3691F"/>
    <w:rsid w:val="00B36C86"/>
    <w:rsid w:val="00B374E2"/>
    <w:rsid w:val="00B37526"/>
    <w:rsid w:val="00B375E9"/>
    <w:rsid w:val="00B37680"/>
    <w:rsid w:val="00B376CE"/>
    <w:rsid w:val="00B377CB"/>
    <w:rsid w:val="00B37A91"/>
    <w:rsid w:val="00B37B27"/>
    <w:rsid w:val="00B37BEF"/>
    <w:rsid w:val="00B400D8"/>
    <w:rsid w:val="00B40651"/>
    <w:rsid w:val="00B407F3"/>
    <w:rsid w:val="00B40993"/>
    <w:rsid w:val="00B409AD"/>
    <w:rsid w:val="00B40B08"/>
    <w:rsid w:val="00B40B47"/>
    <w:rsid w:val="00B40D65"/>
    <w:rsid w:val="00B40F74"/>
    <w:rsid w:val="00B410E3"/>
    <w:rsid w:val="00B41529"/>
    <w:rsid w:val="00B4208F"/>
    <w:rsid w:val="00B4237E"/>
    <w:rsid w:val="00B4246F"/>
    <w:rsid w:val="00B4247D"/>
    <w:rsid w:val="00B42596"/>
    <w:rsid w:val="00B425AF"/>
    <w:rsid w:val="00B427E3"/>
    <w:rsid w:val="00B427EC"/>
    <w:rsid w:val="00B428F7"/>
    <w:rsid w:val="00B42A11"/>
    <w:rsid w:val="00B42A40"/>
    <w:rsid w:val="00B42E7A"/>
    <w:rsid w:val="00B42F60"/>
    <w:rsid w:val="00B43292"/>
    <w:rsid w:val="00B4339A"/>
    <w:rsid w:val="00B43A47"/>
    <w:rsid w:val="00B43CF0"/>
    <w:rsid w:val="00B440B4"/>
    <w:rsid w:val="00B44103"/>
    <w:rsid w:val="00B4416E"/>
    <w:rsid w:val="00B44423"/>
    <w:rsid w:val="00B4449D"/>
    <w:rsid w:val="00B44597"/>
    <w:rsid w:val="00B44B35"/>
    <w:rsid w:val="00B44C41"/>
    <w:rsid w:val="00B44D71"/>
    <w:rsid w:val="00B44E60"/>
    <w:rsid w:val="00B4516D"/>
    <w:rsid w:val="00B453CF"/>
    <w:rsid w:val="00B456B7"/>
    <w:rsid w:val="00B45D87"/>
    <w:rsid w:val="00B463B4"/>
    <w:rsid w:val="00B46554"/>
    <w:rsid w:val="00B465D0"/>
    <w:rsid w:val="00B466B9"/>
    <w:rsid w:val="00B46C09"/>
    <w:rsid w:val="00B471D7"/>
    <w:rsid w:val="00B473A6"/>
    <w:rsid w:val="00B476DD"/>
    <w:rsid w:val="00B4779A"/>
    <w:rsid w:val="00B47A37"/>
    <w:rsid w:val="00B47E0B"/>
    <w:rsid w:val="00B47F6F"/>
    <w:rsid w:val="00B5006E"/>
    <w:rsid w:val="00B50228"/>
    <w:rsid w:val="00B50625"/>
    <w:rsid w:val="00B50874"/>
    <w:rsid w:val="00B50B14"/>
    <w:rsid w:val="00B50C0C"/>
    <w:rsid w:val="00B50D0D"/>
    <w:rsid w:val="00B50F61"/>
    <w:rsid w:val="00B5132D"/>
    <w:rsid w:val="00B51703"/>
    <w:rsid w:val="00B51A0F"/>
    <w:rsid w:val="00B51CD5"/>
    <w:rsid w:val="00B51D9D"/>
    <w:rsid w:val="00B520AC"/>
    <w:rsid w:val="00B5222B"/>
    <w:rsid w:val="00B5226E"/>
    <w:rsid w:val="00B52381"/>
    <w:rsid w:val="00B52640"/>
    <w:rsid w:val="00B52698"/>
    <w:rsid w:val="00B52999"/>
    <w:rsid w:val="00B52A46"/>
    <w:rsid w:val="00B52ED8"/>
    <w:rsid w:val="00B52FA6"/>
    <w:rsid w:val="00B5307A"/>
    <w:rsid w:val="00B5307E"/>
    <w:rsid w:val="00B5335F"/>
    <w:rsid w:val="00B53648"/>
    <w:rsid w:val="00B537A7"/>
    <w:rsid w:val="00B53A27"/>
    <w:rsid w:val="00B53AAC"/>
    <w:rsid w:val="00B53B2D"/>
    <w:rsid w:val="00B53D52"/>
    <w:rsid w:val="00B53D80"/>
    <w:rsid w:val="00B540E7"/>
    <w:rsid w:val="00B5432B"/>
    <w:rsid w:val="00B54470"/>
    <w:rsid w:val="00B54A37"/>
    <w:rsid w:val="00B54B1D"/>
    <w:rsid w:val="00B54DEE"/>
    <w:rsid w:val="00B54E16"/>
    <w:rsid w:val="00B54E96"/>
    <w:rsid w:val="00B54E97"/>
    <w:rsid w:val="00B55261"/>
    <w:rsid w:val="00B55437"/>
    <w:rsid w:val="00B554DD"/>
    <w:rsid w:val="00B55570"/>
    <w:rsid w:val="00B55596"/>
    <w:rsid w:val="00B55CB0"/>
    <w:rsid w:val="00B55DB2"/>
    <w:rsid w:val="00B55E71"/>
    <w:rsid w:val="00B561FF"/>
    <w:rsid w:val="00B56220"/>
    <w:rsid w:val="00B5657C"/>
    <w:rsid w:val="00B565F3"/>
    <w:rsid w:val="00B56623"/>
    <w:rsid w:val="00B56949"/>
    <w:rsid w:val="00B56973"/>
    <w:rsid w:val="00B57110"/>
    <w:rsid w:val="00B57241"/>
    <w:rsid w:val="00B572D6"/>
    <w:rsid w:val="00B57643"/>
    <w:rsid w:val="00B576E0"/>
    <w:rsid w:val="00B57805"/>
    <w:rsid w:val="00B57917"/>
    <w:rsid w:val="00B579FA"/>
    <w:rsid w:val="00B57D81"/>
    <w:rsid w:val="00B57DCA"/>
    <w:rsid w:val="00B57ECB"/>
    <w:rsid w:val="00B602B4"/>
    <w:rsid w:val="00B603E0"/>
    <w:rsid w:val="00B604D3"/>
    <w:rsid w:val="00B60633"/>
    <w:rsid w:val="00B607EC"/>
    <w:rsid w:val="00B60905"/>
    <w:rsid w:val="00B6091D"/>
    <w:rsid w:val="00B60976"/>
    <w:rsid w:val="00B60A64"/>
    <w:rsid w:val="00B60D74"/>
    <w:rsid w:val="00B60E3D"/>
    <w:rsid w:val="00B60E7B"/>
    <w:rsid w:val="00B610FE"/>
    <w:rsid w:val="00B6129B"/>
    <w:rsid w:val="00B61434"/>
    <w:rsid w:val="00B6167C"/>
    <w:rsid w:val="00B61B5A"/>
    <w:rsid w:val="00B61B66"/>
    <w:rsid w:val="00B61C82"/>
    <w:rsid w:val="00B62009"/>
    <w:rsid w:val="00B620AB"/>
    <w:rsid w:val="00B621E4"/>
    <w:rsid w:val="00B6243A"/>
    <w:rsid w:val="00B62801"/>
    <w:rsid w:val="00B62A41"/>
    <w:rsid w:val="00B632B0"/>
    <w:rsid w:val="00B63512"/>
    <w:rsid w:val="00B636FF"/>
    <w:rsid w:val="00B63941"/>
    <w:rsid w:val="00B63AFB"/>
    <w:rsid w:val="00B63C4F"/>
    <w:rsid w:val="00B63EBC"/>
    <w:rsid w:val="00B640B8"/>
    <w:rsid w:val="00B641E2"/>
    <w:rsid w:val="00B64245"/>
    <w:rsid w:val="00B642B7"/>
    <w:rsid w:val="00B6465F"/>
    <w:rsid w:val="00B64745"/>
    <w:rsid w:val="00B64776"/>
    <w:rsid w:val="00B64B05"/>
    <w:rsid w:val="00B64C0B"/>
    <w:rsid w:val="00B64C19"/>
    <w:rsid w:val="00B64E27"/>
    <w:rsid w:val="00B64E2C"/>
    <w:rsid w:val="00B64FC0"/>
    <w:rsid w:val="00B65720"/>
    <w:rsid w:val="00B658DD"/>
    <w:rsid w:val="00B65E8D"/>
    <w:rsid w:val="00B65F48"/>
    <w:rsid w:val="00B661D6"/>
    <w:rsid w:val="00B662D0"/>
    <w:rsid w:val="00B665A4"/>
    <w:rsid w:val="00B66722"/>
    <w:rsid w:val="00B66772"/>
    <w:rsid w:val="00B668D7"/>
    <w:rsid w:val="00B66C84"/>
    <w:rsid w:val="00B66CDA"/>
    <w:rsid w:val="00B66D2C"/>
    <w:rsid w:val="00B66E84"/>
    <w:rsid w:val="00B66E85"/>
    <w:rsid w:val="00B66E9B"/>
    <w:rsid w:val="00B67094"/>
    <w:rsid w:val="00B67135"/>
    <w:rsid w:val="00B67325"/>
    <w:rsid w:val="00B6740C"/>
    <w:rsid w:val="00B67918"/>
    <w:rsid w:val="00B67AA6"/>
    <w:rsid w:val="00B67C11"/>
    <w:rsid w:val="00B70290"/>
    <w:rsid w:val="00B7060C"/>
    <w:rsid w:val="00B707C3"/>
    <w:rsid w:val="00B70BA2"/>
    <w:rsid w:val="00B70C50"/>
    <w:rsid w:val="00B70D0E"/>
    <w:rsid w:val="00B70F0B"/>
    <w:rsid w:val="00B70F66"/>
    <w:rsid w:val="00B70FE3"/>
    <w:rsid w:val="00B710A1"/>
    <w:rsid w:val="00B714E1"/>
    <w:rsid w:val="00B715A4"/>
    <w:rsid w:val="00B71981"/>
    <w:rsid w:val="00B71BDD"/>
    <w:rsid w:val="00B71C5D"/>
    <w:rsid w:val="00B71C68"/>
    <w:rsid w:val="00B71EB4"/>
    <w:rsid w:val="00B72166"/>
    <w:rsid w:val="00B72180"/>
    <w:rsid w:val="00B72223"/>
    <w:rsid w:val="00B722BD"/>
    <w:rsid w:val="00B722F9"/>
    <w:rsid w:val="00B722FA"/>
    <w:rsid w:val="00B725F2"/>
    <w:rsid w:val="00B72AC3"/>
    <w:rsid w:val="00B72C68"/>
    <w:rsid w:val="00B72DBB"/>
    <w:rsid w:val="00B73094"/>
    <w:rsid w:val="00B7326E"/>
    <w:rsid w:val="00B73594"/>
    <w:rsid w:val="00B73AAC"/>
    <w:rsid w:val="00B73ECD"/>
    <w:rsid w:val="00B741D7"/>
    <w:rsid w:val="00B745AE"/>
    <w:rsid w:val="00B7475E"/>
    <w:rsid w:val="00B748AA"/>
    <w:rsid w:val="00B7492A"/>
    <w:rsid w:val="00B74982"/>
    <w:rsid w:val="00B74CAF"/>
    <w:rsid w:val="00B74E6D"/>
    <w:rsid w:val="00B74EBE"/>
    <w:rsid w:val="00B74EF2"/>
    <w:rsid w:val="00B75241"/>
    <w:rsid w:val="00B75851"/>
    <w:rsid w:val="00B75879"/>
    <w:rsid w:val="00B759A8"/>
    <w:rsid w:val="00B76269"/>
    <w:rsid w:val="00B762A0"/>
    <w:rsid w:val="00B762B5"/>
    <w:rsid w:val="00B765D2"/>
    <w:rsid w:val="00B766D8"/>
    <w:rsid w:val="00B76994"/>
    <w:rsid w:val="00B769B5"/>
    <w:rsid w:val="00B769B7"/>
    <w:rsid w:val="00B76D9E"/>
    <w:rsid w:val="00B77058"/>
    <w:rsid w:val="00B77DE8"/>
    <w:rsid w:val="00B77E44"/>
    <w:rsid w:val="00B8023C"/>
    <w:rsid w:val="00B80315"/>
    <w:rsid w:val="00B804C5"/>
    <w:rsid w:val="00B81333"/>
    <w:rsid w:val="00B81659"/>
    <w:rsid w:val="00B819E4"/>
    <w:rsid w:val="00B81BA0"/>
    <w:rsid w:val="00B81C42"/>
    <w:rsid w:val="00B81C4F"/>
    <w:rsid w:val="00B81E7F"/>
    <w:rsid w:val="00B81EA9"/>
    <w:rsid w:val="00B82051"/>
    <w:rsid w:val="00B820F7"/>
    <w:rsid w:val="00B824D4"/>
    <w:rsid w:val="00B8275F"/>
    <w:rsid w:val="00B827DB"/>
    <w:rsid w:val="00B827E6"/>
    <w:rsid w:val="00B82887"/>
    <w:rsid w:val="00B82A00"/>
    <w:rsid w:val="00B82B58"/>
    <w:rsid w:val="00B82BF4"/>
    <w:rsid w:val="00B82CA3"/>
    <w:rsid w:val="00B82E34"/>
    <w:rsid w:val="00B82E46"/>
    <w:rsid w:val="00B82F20"/>
    <w:rsid w:val="00B83395"/>
    <w:rsid w:val="00B834EC"/>
    <w:rsid w:val="00B83670"/>
    <w:rsid w:val="00B8385E"/>
    <w:rsid w:val="00B83BA8"/>
    <w:rsid w:val="00B83CDA"/>
    <w:rsid w:val="00B83EDC"/>
    <w:rsid w:val="00B842E8"/>
    <w:rsid w:val="00B843C7"/>
    <w:rsid w:val="00B84411"/>
    <w:rsid w:val="00B8442E"/>
    <w:rsid w:val="00B84799"/>
    <w:rsid w:val="00B84890"/>
    <w:rsid w:val="00B849F9"/>
    <w:rsid w:val="00B84C00"/>
    <w:rsid w:val="00B8500C"/>
    <w:rsid w:val="00B8505C"/>
    <w:rsid w:val="00B8509B"/>
    <w:rsid w:val="00B85160"/>
    <w:rsid w:val="00B8522B"/>
    <w:rsid w:val="00B8572E"/>
    <w:rsid w:val="00B85799"/>
    <w:rsid w:val="00B85852"/>
    <w:rsid w:val="00B8586F"/>
    <w:rsid w:val="00B8591F"/>
    <w:rsid w:val="00B85AC4"/>
    <w:rsid w:val="00B85B61"/>
    <w:rsid w:val="00B85EC2"/>
    <w:rsid w:val="00B85EE9"/>
    <w:rsid w:val="00B8605C"/>
    <w:rsid w:val="00B86460"/>
    <w:rsid w:val="00B86621"/>
    <w:rsid w:val="00B86680"/>
    <w:rsid w:val="00B867AB"/>
    <w:rsid w:val="00B867FB"/>
    <w:rsid w:val="00B868B7"/>
    <w:rsid w:val="00B8691C"/>
    <w:rsid w:val="00B86AC2"/>
    <w:rsid w:val="00B86CB4"/>
    <w:rsid w:val="00B86DFD"/>
    <w:rsid w:val="00B86F94"/>
    <w:rsid w:val="00B87212"/>
    <w:rsid w:val="00B87406"/>
    <w:rsid w:val="00B87494"/>
    <w:rsid w:val="00B8758F"/>
    <w:rsid w:val="00B87692"/>
    <w:rsid w:val="00B87C9A"/>
    <w:rsid w:val="00B87DE5"/>
    <w:rsid w:val="00B903FA"/>
    <w:rsid w:val="00B9075B"/>
    <w:rsid w:val="00B90965"/>
    <w:rsid w:val="00B90A06"/>
    <w:rsid w:val="00B90BBD"/>
    <w:rsid w:val="00B90D35"/>
    <w:rsid w:val="00B910F1"/>
    <w:rsid w:val="00B916B3"/>
    <w:rsid w:val="00B91BB3"/>
    <w:rsid w:val="00B91BE6"/>
    <w:rsid w:val="00B91F5E"/>
    <w:rsid w:val="00B91FDD"/>
    <w:rsid w:val="00B921EF"/>
    <w:rsid w:val="00B929ED"/>
    <w:rsid w:val="00B93524"/>
    <w:rsid w:val="00B9353F"/>
    <w:rsid w:val="00B93545"/>
    <w:rsid w:val="00B93BDC"/>
    <w:rsid w:val="00B93D35"/>
    <w:rsid w:val="00B93E59"/>
    <w:rsid w:val="00B94138"/>
    <w:rsid w:val="00B942DB"/>
    <w:rsid w:val="00B94A23"/>
    <w:rsid w:val="00B94B22"/>
    <w:rsid w:val="00B94CC6"/>
    <w:rsid w:val="00B95017"/>
    <w:rsid w:val="00B95222"/>
    <w:rsid w:val="00B95C86"/>
    <w:rsid w:val="00B95D15"/>
    <w:rsid w:val="00B95E4E"/>
    <w:rsid w:val="00B9603A"/>
    <w:rsid w:val="00B96205"/>
    <w:rsid w:val="00B9650C"/>
    <w:rsid w:val="00B9678F"/>
    <w:rsid w:val="00B9681C"/>
    <w:rsid w:val="00B96ABE"/>
    <w:rsid w:val="00B96DA1"/>
    <w:rsid w:val="00B96EAC"/>
    <w:rsid w:val="00B96F6A"/>
    <w:rsid w:val="00B96FC3"/>
    <w:rsid w:val="00B97410"/>
    <w:rsid w:val="00B978E9"/>
    <w:rsid w:val="00B97966"/>
    <w:rsid w:val="00BA012B"/>
    <w:rsid w:val="00BA03D6"/>
    <w:rsid w:val="00BA0541"/>
    <w:rsid w:val="00BA05D2"/>
    <w:rsid w:val="00BA07D0"/>
    <w:rsid w:val="00BA0940"/>
    <w:rsid w:val="00BA097B"/>
    <w:rsid w:val="00BA0A8A"/>
    <w:rsid w:val="00BA0AA8"/>
    <w:rsid w:val="00BA0B96"/>
    <w:rsid w:val="00BA0C2F"/>
    <w:rsid w:val="00BA0C4A"/>
    <w:rsid w:val="00BA0D90"/>
    <w:rsid w:val="00BA0DD8"/>
    <w:rsid w:val="00BA0E3C"/>
    <w:rsid w:val="00BA0E52"/>
    <w:rsid w:val="00BA118E"/>
    <w:rsid w:val="00BA11D6"/>
    <w:rsid w:val="00BA1308"/>
    <w:rsid w:val="00BA156E"/>
    <w:rsid w:val="00BA16FF"/>
    <w:rsid w:val="00BA1980"/>
    <w:rsid w:val="00BA1A13"/>
    <w:rsid w:val="00BA1A4D"/>
    <w:rsid w:val="00BA1A55"/>
    <w:rsid w:val="00BA1BF4"/>
    <w:rsid w:val="00BA1D65"/>
    <w:rsid w:val="00BA1DA5"/>
    <w:rsid w:val="00BA1DCC"/>
    <w:rsid w:val="00BA20CD"/>
    <w:rsid w:val="00BA2436"/>
    <w:rsid w:val="00BA2741"/>
    <w:rsid w:val="00BA309A"/>
    <w:rsid w:val="00BA30CE"/>
    <w:rsid w:val="00BA3679"/>
    <w:rsid w:val="00BA3FAF"/>
    <w:rsid w:val="00BA4105"/>
    <w:rsid w:val="00BA4197"/>
    <w:rsid w:val="00BA43EA"/>
    <w:rsid w:val="00BA43FE"/>
    <w:rsid w:val="00BA4525"/>
    <w:rsid w:val="00BA45D5"/>
    <w:rsid w:val="00BA45FC"/>
    <w:rsid w:val="00BA46AC"/>
    <w:rsid w:val="00BA4708"/>
    <w:rsid w:val="00BA473B"/>
    <w:rsid w:val="00BA486A"/>
    <w:rsid w:val="00BA4A11"/>
    <w:rsid w:val="00BA4B6E"/>
    <w:rsid w:val="00BA4BC2"/>
    <w:rsid w:val="00BA4CC9"/>
    <w:rsid w:val="00BA52E4"/>
    <w:rsid w:val="00BA5788"/>
    <w:rsid w:val="00BA59A6"/>
    <w:rsid w:val="00BA59B5"/>
    <w:rsid w:val="00BA59F1"/>
    <w:rsid w:val="00BA5ECB"/>
    <w:rsid w:val="00BA627F"/>
    <w:rsid w:val="00BA6360"/>
    <w:rsid w:val="00BA65A1"/>
    <w:rsid w:val="00BA69A7"/>
    <w:rsid w:val="00BA6B31"/>
    <w:rsid w:val="00BA6B63"/>
    <w:rsid w:val="00BA6D2B"/>
    <w:rsid w:val="00BA6E24"/>
    <w:rsid w:val="00BA705B"/>
    <w:rsid w:val="00BA752C"/>
    <w:rsid w:val="00BA7656"/>
    <w:rsid w:val="00BA7A16"/>
    <w:rsid w:val="00BB0214"/>
    <w:rsid w:val="00BB0320"/>
    <w:rsid w:val="00BB05BD"/>
    <w:rsid w:val="00BB062D"/>
    <w:rsid w:val="00BB0738"/>
    <w:rsid w:val="00BB09BD"/>
    <w:rsid w:val="00BB0DBB"/>
    <w:rsid w:val="00BB13B7"/>
    <w:rsid w:val="00BB153D"/>
    <w:rsid w:val="00BB1861"/>
    <w:rsid w:val="00BB2001"/>
    <w:rsid w:val="00BB2042"/>
    <w:rsid w:val="00BB226D"/>
    <w:rsid w:val="00BB2299"/>
    <w:rsid w:val="00BB24B7"/>
    <w:rsid w:val="00BB2A8B"/>
    <w:rsid w:val="00BB2B08"/>
    <w:rsid w:val="00BB2B67"/>
    <w:rsid w:val="00BB2D35"/>
    <w:rsid w:val="00BB2D8B"/>
    <w:rsid w:val="00BB2FFB"/>
    <w:rsid w:val="00BB2FFD"/>
    <w:rsid w:val="00BB3198"/>
    <w:rsid w:val="00BB3443"/>
    <w:rsid w:val="00BB3683"/>
    <w:rsid w:val="00BB3C76"/>
    <w:rsid w:val="00BB3C7C"/>
    <w:rsid w:val="00BB435B"/>
    <w:rsid w:val="00BB4367"/>
    <w:rsid w:val="00BB4416"/>
    <w:rsid w:val="00BB465B"/>
    <w:rsid w:val="00BB47A1"/>
    <w:rsid w:val="00BB487C"/>
    <w:rsid w:val="00BB4CAE"/>
    <w:rsid w:val="00BB4E37"/>
    <w:rsid w:val="00BB5278"/>
    <w:rsid w:val="00BB53CE"/>
    <w:rsid w:val="00BB5493"/>
    <w:rsid w:val="00BB57FD"/>
    <w:rsid w:val="00BB581D"/>
    <w:rsid w:val="00BB587D"/>
    <w:rsid w:val="00BB5957"/>
    <w:rsid w:val="00BB6243"/>
    <w:rsid w:val="00BB62B8"/>
    <w:rsid w:val="00BB64E3"/>
    <w:rsid w:val="00BB678D"/>
    <w:rsid w:val="00BB68AF"/>
    <w:rsid w:val="00BB72C8"/>
    <w:rsid w:val="00BB7345"/>
    <w:rsid w:val="00BB7357"/>
    <w:rsid w:val="00BB739A"/>
    <w:rsid w:val="00BB74C2"/>
    <w:rsid w:val="00BB770D"/>
    <w:rsid w:val="00BB7746"/>
    <w:rsid w:val="00BB78C1"/>
    <w:rsid w:val="00BB7A59"/>
    <w:rsid w:val="00BB7A5A"/>
    <w:rsid w:val="00BB7F15"/>
    <w:rsid w:val="00BC02C3"/>
    <w:rsid w:val="00BC032B"/>
    <w:rsid w:val="00BC048F"/>
    <w:rsid w:val="00BC09C9"/>
    <w:rsid w:val="00BC0C8E"/>
    <w:rsid w:val="00BC0E18"/>
    <w:rsid w:val="00BC0EDA"/>
    <w:rsid w:val="00BC0F89"/>
    <w:rsid w:val="00BC12BB"/>
    <w:rsid w:val="00BC1484"/>
    <w:rsid w:val="00BC17BE"/>
    <w:rsid w:val="00BC1F26"/>
    <w:rsid w:val="00BC1F7F"/>
    <w:rsid w:val="00BC2417"/>
    <w:rsid w:val="00BC2439"/>
    <w:rsid w:val="00BC2794"/>
    <w:rsid w:val="00BC2CF9"/>
    <w:rsid w:val="00BC2DD0"/>
    <w:rsid w:val="00BC2E38"/>
    <w:rsid w:val="00BC315A"/>
    <w:rsid w:val="00BC33B2"/>
    <w:rsid w:val="00BC39EE"/>
    <w:rsid w:val="00BC3C30"/>
    <w:rsid w:val="00BC3EA1"/>
    <w:rsid w:val="00BC3EC3"/>
    <w:rsid w:val="00BC3F1B"/>
    <w:rsid w:val="00BC4671"/>
    <w:rsid w:val="00BC471D"/>
    <w:rsid w:val="00BC474F"/>
    <w:rsid w:val="00BC49F9"/>
    <w:rsid w:val="00BC4B91"/>
    <w:rsid w:val="00BC4E9D"/>
    <w:rsid w:val="00BC510F"/>
    <w:rsid w:val="00BC51A7"/>
    <w:rsid w:val="00BC52D9"/>
    <w:rsid w:val="00BC530C"/>
    <w:rsid w:val="00BC547D"/>
    <w:rsid w:val="00BC5847"/>
    <w:rsid w:val="00BC58BE"/>
    <w:rsid w:val="00BC5923"/>
    <w:rsid w:val="00BC59E3"/>
    <w:rsid w:val="00BC5A25"/>
    <w:rsid w:val="00BC5BAD"/>
    <w:rsid w:val="00BC5D9A"/>
    <w:rsid w:val="00BC6765"/>
    <w:rsid w:val="00BC69FC"/>
    <w:rsid w:val="00BC6A7E"/>
    <w:rsid w:val="00BC6A9F"/>
    <w:rsid w:val="00BC6CD5"/>
    <w:rsid w:val="00BC6CF1"/>
    <w:rsid w:val="00BC6D86"/>
    <w:rsid w:val="00BC6DB9"/>
    <w:rsid w:val="00BC6EA1"/>
    <w:rsid w:val="00BC721C"/>
    <w:rsid w:val="00BC7858"/>
    <w:rsid w:val="00BC7888"/>
    <w:rsid w:val="00BC7975"/>
    <w:rsid w:val="00BC7E78"/>
    <w:rsid w:val="00BC7EE6"/>
    <w:rsid w:val="00BD0024"/>
    <w:rsid w:val="00BD0449"/>
    <w:rsid w:val="00BD0B3D"/>
    <w:rsid w:val="00BD1109"/>
    <w:rsid w:val="00BD1132"/>
    <w:rsid w:val="00BD17FA"/>
    <w:rsid w:val="00BD1B68"/>
    <w:rsid w:val="00BD2129"/>
    <w:rsid w:val="00BD227B"/>
    <w:rsid w:val="00BD22CF"/>
    <w:rsid w:val="00BD23B2"/>
    <w:rsid w:val="00BD2441"/>
    <w:rsid w:val="00BD29A8"/>
    <w:rsid w:val="00BD2C05"/>
    <w:rsid w:val="00BD2F46"/>
    <w:rsid w:val="00BD33C5"/>
    <w:rsid w:val="00BD38A7"/>
    <w:rsid w:val="00BD3943"/>
    <w:rsid w:val="00BD3A30"/>
    <w:rsid w:val="00BD3CD3"/>
    <w:rsid w:val="00BD416D"/>
    <w:rsid w:val="00BD44EA"/>
    <w:rsid w:val="00BD4537"/>
    <w:rsid w:val="00BD46D2"/>
    <w:rsid w:val="00BD4967"/>
    <w:rsid w:val="00BD4D2D"/>
    <w:rsid w:val="00BD4FB8"/>
    <w:rsid w:val="00BD52C9"/>
    <w:rsid w:val="00BD53CB"/>
    <w:rsid w:val="00BD5DE9"/>
    <w:rsid w:val="00BD6182"/>
    <w:rsid w:val="00BD620D"/>
    <w:rsid w:val="00BD62F5"/>
    <w:rsid w:val="00BD631A"/>
    <w:rsid w:val="00BD68CD"/>
    <w:rsid w:val="00BD6985"/>
    <w:rsid w:val="00BD69F2"/>
    <w:rsid w:val="00BD6B58"/>
    <w:rsid w:val="00BD6BE2"/>
    <w:rsid w:val="00BD7653"/>
    <w:rsid w:val="00BD772A"/>
    <w:rsid w:val="00BD7889"/>
    <w:rsid w:val="00BD7A5C"/>
    <w:rsid w:val="00BD7B21"/>
    <w:rsid w:val="00BD7C79"/>
    <w:rsid w:val="00BE0665"/>
    <w:rsid w:val="00BE086A"/>
    <w:rsid w:val="00BE0A8B"/>
    <w:rsid w:val="00BE0D78"/>
    <w:rsid w:val="00BE0D86"/>
    <w:rsid w:val="00BE0E5D"/>
    <w:rsid w:val="00BE1CC4"/>
    <w:rsid w:val="00BE1D82"/>
    <w:rsid w:val="00BE1FFE"/>
    <w:rsid w:val="00BE21CE"/>
    <w:rsid w:val="00BE21DD"/>
    <w:rsid w:val="00BE2352"/>
    <w:rsid w:val="00BE2D38"/>
    <w:rsid w:val="00BE326B"/>
    <w:rsid w:val="00BE33D1"/>
    <w:rsid w:val="00BE3753"/>
    <w:rsid w:val="00BE3A93"/>
    <w:rsid w:val="00BE3B2B"/>
    <w:rsid w:val="00BE40C8"/>
    <w:rsid w:val="00BE41B5"/>
    <w:rsid w:val="00BE4222"/>
    <w:rsid w:val="00BE4248"/>
    <w:rsid w:val="00BE47D9"/>
    <w:rsid w:val="00BE4A43"/>
    <w:rsid w:val="00BE4E2B"/>
    <w:rsid w:val="00BE4E68"/>
    <w:rsid w:val="00BE4F01"/>
    <w:rsid w:val="00BE4FDD"/>
    <w:rsid w:val="00BE50AC"/>
    <w:rsid w:val="00BE5134"/>
    <w:rsid w:val="00BE518E"/>
    <w:rsid w:val="00BE520A"/>
    <w:rsid w:val="00BE523A"/>
    <w:rsid w:val="00BE531E"/>
    <w:rsid w:val="00BE5828"/>
    <w:rsid w:val="00BE5DC8"/>
    <w:rsid w:val="00BE63B4"/>
    <w:rsid w:val="00BE6486"/>
    <w:rsid w:val="00BE6544"/>
    <w:rsid w:val="00BE6595"/>
    <w:rsid w:val="00BE65E6"/>
    <w:rsid w:val="00BE6617"/>
    <w:rsid w:val="00BE6845"/>
    <w:rsid w:val="00BE6968"/>
    <w:rsid w:val="00BE69CC"/>
    <w:rsid w:val="00BE6B43"/>
    <w:rsid w:val="00BE6C90"/>
    <w:rsid w:val="00BE6F2C"/>
    <w:rsid w:val="00BE6F7F"/>
    <w:rsid w:val="00BE7113"/>
    <w:rsid w:val="00BE7149"/>
    <w:rsid w:val="00BE718D"/>
    <w:rsid w:val="00BE7574"/>
    <w:rsid w:val="00BE7669"/>
    <w:rsid w:val="00BE77F0"/>
    <w:rsid w:val="00BE7996"/>
    <w:rsid w:val="00BE7BEF"/>
    <w:rsid w:val="00BE7E43"/>
    <w:rsid w:val="00BE7EA3"/>
    <w:rsid w:val="00BE7F62"/>
    <w:rsid w:val="00BF0455"/>
    <w:rsid w:val="00BF099F"/>
    <w:rsid w:val="00BF111F"/>
    <w:rsid w:val="00BF121A"/>
    <w:rsid w:val="00BF12CF"/>
    <w:rsid w:val="00BF140F"/>
    <w:rsid w:val="00BF1424"/>
    <w:rsid w:val="00BF1437"/>
    <w:rsid w:val="00BF1635"/>
    <w:rsid w:val="00BF1745"/>
    <w:rsid w:val="00BF177E"/>
    <w:rsid w:val="00BF1B4F"/>
    <w:rsid w:val="00BF1B6E"/>
    <w:rsid w:val="00BF1D7A"/>
    <w:rsid w:val="00BF2279"/>
    <w:rsid w:val="00BF24CB"/>
    <w:rsid w:val="00BF2516"/>
    <w:rsid w:val="00BF254B"/>
    <w:rsid w:val="00BF25F2"/>
    <w:rsid w:val="00BF29F1"/>
    <w:rsid w:val="00BF2C0B"/>
    <w:rsid w:val="00BF2CD5"/>
    <w:rsid w:val="00BF2DE5"/>
    <w:rsid w:val="00BF3028"/>
    <w:rsid w:val="00BF31CB"/>
    <w:rsid w:val="00BF36B3"/>
    <w:rsid w:val="00BF3A12"/>
    <w:rsid w:val="00BF3AC5"/>
    <w:rsid w:val="00BF405D"/>
    <w:rsid w:val="00BF40CF"/>
    <w:rsid w:val="00BF4192"/>
    <w:rsid w:val="00BF43B0"/>
    <w:rsid w:val="00BF45FC"/>
    <w:rsid w:val="00BF48E5"/>
    <w:rsid w:val="00BF4C19"/>
    <w:rsid w:val="00BF4D7E"/>
    <w:rsid w:val="00BF4FAC"/>
    <w:rsid w:val="00BF5173"/>
    <w:rsid w:val="00BF51E0"/>
    <w:rsid w:val="00BF5427"/>
    <w:rsid w:val="00BF56C8"/>
    <w:rsid w:val="00BF5934"/>
    <w:rsid w:val="00BF59BF"/>
    <w:rsid w:val="00BF5B09"/>
    <w:rsid w:val="00BF5F34"/>
    <w:rsid w:val="00BF603D"/>
    <w:rsid w:val="00BF60E2"/>
    <w:rsid w:val="00BF617E"/>
    <w:rsid w:val="00BF62A4"/>
    <w:rsid w:val="00BF6385"/>
    <w:rsid w:val="00BF639E"/>
    <w:rsid w:val="00BF67AB"/>
    <w:rsid w:val="00BF6830"/>
    <w:rsid w:val="00BF7018"/>
    <w:rsid w:val="00BF74AF"/>
    <w:rsid w:val="00BF760C"/>
    <w:rsid w:val="00BF78E2"/>
    <w:rsid w:val="00BF79AC"/>
    <w:rsid w:val="00BF7C47"/>
    <w:rsid w:val="00BF7DC2"/>
    <w:rsid w:val="00BF7EBD"/>
    <w:rsid w:val="00BF7F46"/>
    <w:rsid w:val="00C00223"/>
    <w:rsid w:val="00C0035A"/>
    <w:rsid w:val="00C0038F"/>
    <w:rsid w:val="00C005A5"/>
    <w:rsid w:val="00C007F7"/>
    <w:rsid w:val="00C00825"/>
    <w:rsid w:val="00C00DA6"/>
    <w:rsid w:val="00C00DE8"/>
    <w:rsid w:val="00C00E72"/>
    <w:rsid w:val="00C011A1"/>
    <w:rsid w:val="00C01384"/>
    <w:rsid w:val="00C01421"/>
    <w:rsid w:val="00C01487"/>
    <w:rsid w:val="00C017D5"/>
    <w:rsid w:val="00C017FE"/>
    <w:rsid w:val="00C01B97"/>
    <w:rsid w:val="00C02319"/>
    <w:rsid w:val="00C0247F"/>
    <w:rsid w:val="00C027BF"/>
    <w:rsid w:val="00C028B6"/>
    <w:rsid w:val="00C02AAB"/>
    <w:rsid w:val="00C02AE4"/>
    <w:rsid w:val="00C02B5D"/>
    <w:rsid w:val="00C02D1E"/>
    <w:rsid w:val="00C02D5B"/>
    <w:rsid w:val="00C02F1F"/>
    <w:rsid w:val="00C0306F"/>
    <w:rsid w:val="00C03142"/>
    <w:rsid w:val="00C0326E"/>
    <w:rsid w:val="00C03297"/>
    <w:rsid w:val="00C03411"/>
    <w:rsid w:val="00C037DA"/>
    <w:rsid w:val="00C038DB"/>
    <w:rsid w:val="00C03AF8"/>
    <w:rsid w:val="00C03B61"/>
    <w:rsid w:val="00C03BB8"/>
    <w:rsid w:val="00C04034"/>
    <w:rsid w:val="00C040F2"/>
    <w:rsid w:val="00C0416A"/>
    <w:rsid w:val="00C04474"/>
    <w:rsid w:val="00C04544"/>
    <w:rsid w:val="00C04552"/>
    <w:rsid w:val="00C04775"/>
    <w:rsid w:val="00C0478A"/>
    <w:rsid w:val="00C047CE"/>
    <w:rsid w:val="00C047EB"/>
    <w:rsid w:val="00C04967"/>
    <w:rsid w:val="00C049EA"/>
    <w:rsid w:val="00C04B3C"/>
    <w:rsid w:val="00C04BDF"/>
    <w:rsid w:val="00C04CD8"/>
    <w:rsid w:val="00C04DD2"/>
    <w:rsid w:val="00C04E79"/>
    <w:rsid w:val="00C04EB3"/>
    <w:rsid w:val="00C050B4"/>
    <w:rsid w:val="00C050ED"/>
    <w:rsid w:val="00C052A8"/>
    <w:rsid w:val="00C05539"/>
    <w:rsid w:val="00C06021"/>
    <w:rsid w:val="00C060C7"/>
    <w:rsid w:val="00C060CB"/>
    <w:rsid w:val="00C0625B"/>
    <w:rsid w:val="00C06712"/>
    <w:rsid w:val="00C0675E"/>
    <w:rsid w:val="00C06AA2"/>
    <w:rsid w:val="00C06EAF"/>
    <w:rsid w:val="00C0705B"/>
    <w:rsid w:val="00C0710D"/>
    <w:rsid w:val="00C0774E"/>
    <w:rsid w:val="00C079AE"/>
    <w:rsid w:val="00C079BF"/>
    <w:rsid w:val="00C07AFE"/>
    <w:rsid w:val="00C07B7D"/>
    <w:rsid w:val="00C07D50"/>
    <w:rsid w:val="00C07E89"/>
    <w:rsid w:val="00C07EEC"/>
    <w:rsid w:val="00C10160"/>
    <w:rsid w:val="00C101E4"/>
    <w:rsid w:val="00C102B8"/>
    <w:rsid w:val="00C1030A"/>
    <w:rsid w:val="00C103E3"/>
    <w:rsid w:val="00C10449"/>
    <w:rsid w:val="00C10540"/>
    <w:rsid w:val="00C106D1"/>
    <w:rsid w:val="00C10A50"/>
    <w:rsid w:val="00C10A56"/>
    <w:rsid w:val="00C1118B"/>
    <w:rsid w:val="00C11534"/>
    <w:rsid w:val="00C11601"/>
    <w:rsid w:val="00C1175B"/>
    <w:rsid w:val="00C1198A"/>
    <w:rsid w:val="00C11B08"/>
    <w:rsid w:val="00C11BEC"/>
    <w:rsid w:val="00C11C64"/>
    <w:rsid w:val="00C11CE7"/>
    <w:rsid w:val="00C11D9C"/>
    <w:rsid w:val="00C122B3"/>
    <w:rsid w:val="00C12912"/>
    <w:rsid w:val="00C129C4"/>
    <w:rsid w:val="00C12CAE"/>
    <w:rsid w:val="00C12E8A"/>
    <w:rsid w:val="00C12EA9"/>
    <w:rsid w:val="00C131A8"/>
    <w:rsid w:val="00C136C3"/>
    <w:rsid w:val="00C13743"/>
    <w:rsid w:val="00C138A0"/>
    <w:rsid w:val="00C13C76"/>
    <w:rsid w:val="00C144AE"/>
    <w:rsid w:val="00C1469E"/>
    <w:rsid w:val="00C1474C"/>
    <w:rsid w:val="00C149ED"/>
    <w:rsid w:val="00C14B68"/>
    <w:rsid w:val="00C14BFE"/>
    <w:rsid w:val="00C14C59"/>
    <w:rsid w:val="00C14DA0"/>
    <w:rsid w:val="00C14FB9"/>
    <w:rsid w:val="00C1504A"/>
    <w:rsid w:val="00C15162"/>
    <w:rsid w:val="00C15305"/>
    <w:rsid w:val="00C1538C"/>
    <w:rsid w:val="00C154EC"/>
    <w:rsid w:val="00C15536"/>
    <w:rsid w:val="00C157AC"/>
    <w:rsid w:val="00C15A1E"/>
    <w:rsid w:val="00C15A38"/>
    <w:rsid w:val="00C15DBC"/>
    <w:rsid w:val="00C15F89"/>
    <w:rsid w:val="00C160B1"/>
    <w:rsid w:val="00C16249"/>
    <w:rsid w:val="00C165CF"/>
    <w:rsid w:val="00C1687C"/>
    <w:rsid w:val="00C168E4"/>
    <w:rsid w:val="00C1699A"/>
    <w:rsid w:val="00C169C7"/>
    <w:rsid w:val="00C16AC2"/>
    <w:rsid w:val="00C16C11"/>
    <w:rsid w:val="00C16DA8"/>
    <w:rsid w:val="00C17170"/>
    <w:rsid w:val="00C172A5"/>
    <w:rsid w:val="00C17410"/>
    <w:rsid w:val="00C1751A"/>
    <w:rsid w:val="00C17C05"/>
    <w:rsid w:val="00C17DBB"/>
    <w:rsid w:val="00C17E18"/>
    <w:rsid w:val="00C17FA5"/>
    <w:rsid w:val="00C20069"/>
    <w:rsid w:val="00C206CB"/>
    <w:rsid w:val="00C207F7"/>
    <w:rsid w:val="00C20AB4"/>
    <w:rsid w:val="00C20AE6"/>
    <w:rsid w:val="00C20B0F"/>
    <w:rsid w:val="00C20BDC"/>
    <w:rsid w:val="00C20D5D"/>
    <w:rsid w:val="00C20DE8"/>
    <w:rsid w:val="00C20F2D"/>
    <w:rsid w:val="00C210CE"/>
    <w:rsid w:val="00C210F0"/>
    <w:rsid w:val="00C213E5"/>
    <w:rsid w:val="00C213FE"/>
    <w:rsid w:val="00C21CE5"/>
    <w:rsid w:val="00C21E0B"/>
    <w:rsid w:val="00C21EE4"/>
    <w:rsid w:val="00C21F16"/>
    <w:rsid w:val="00C21F7F"/>
    <w:rsid w:val="00C22096"/>
    <w:rsid w:val="00C22465"/>
    <w:rsid w:val="00C225A1"/>
    <w:rsid w:val="00C2277F"/>
    <w:rsid w:val="00C22CDB"/>
    <w:rsid w:val="00C22F74"/>
    <w:rsid w:val="00C23064"/>
    <w:rsid w:val="00C232B6"/>
    <w:rsid w:val="00C23785"/>
    <w:rsid w:val="00C237A1"/>
    <w:rsid w:val="00C23B96"/>
    <w:rsid w:val="00C23C2D"/>
    <w:rsid w:val="00C23FA3"/>
    <w:rsid w:val="00C240D6"/>
    <w:rsid w:val="00C24180"/>
    <w:rsid w:val="00C242C2"/>
    <w:rsid w:val="00C24320"/>
    <w:rsid w:val="00C24365"/>
    <w:rsid w:val="00C244A8"/>
    <w:rsid w:val="00C2463C"/>
    <w:rsid w:val="00C24836"/>
    <w:rsid w:val="00C2496A"/>
    <w:rsid w:val="00C24A7D"/>
    <w:rsid w:val="00C24A7E"/>
    <w:rsid w:val="00C24AEA"/>
    <w:rsid w:val="00C24CB6"/>
    <w:rsid w:val="00C24D8E"/>
    <w:rsid w:val="00C24EF0"/>
    <w:rsid w:val="00C253B2"/>
    <w:rsid w:val="00C2550A"/>
    <w:rsid w:val="00C25523"/>
    <w:rsid w:val="00C2575C"/>
    <w:rsid w:val="00C25822"/>
    <w:rsid w:val="00C25B77"/>
    <w:rsid w:val="00C25C20"/>
    <w:rsid w:val="00C25F3A"/>
    <w:rsid w:val="00C2641A"/>
    <w:rsid w:val="00C264CA"/>
    <w:rsid w:val="00C26907"/>
    <w:rsid w:val="00C26E44"/>
    <w:rsid w:val="00C26F92"/>
    <w:rsid w:val="00C271AB"/>
    <w:rsid w:val="00C2765A"/>
    <w:rsid w:val="00C27666"/>
    <w:rsid w:val="00C276A1"/>
    <w:rsid w:val="00C27C70"/>
    <w:rsid w:val="00C30371"/>
    <w:rsid w:val="00C30723"/>
    <w:rsid w:val="00C307FE"/>
    <w:rsid w:val="00C308F5"/>
    <w:rsid w:val="00C30B51"/>
    <w:rsid w:val="00C311EE"/>
    <w:rsid w:val="00C314D2"/>
    <w:rsid w:val="00C3199E"/>
    <w:rsid w:val="00C31AEF"/>
    <w:rsid w:val="00C31C64"/>
    <w:rsid w:val="00C31D8E"/>
    <w:rsid w:val="00C31F44"/>
    <w:rsid w:val="00C31F6C"/>
    <w:rsid w:val="00C3241D"/>
    <w:rsid w:val="00C329B5"/>
    <w:rsid w:val="00C329B7"/>
    <w:rsid w:val="00C32A80"/>
    <w:rsid w:val="00C32EAE"/>
    <w:rsid w:val="00C330C1"/>
    <w:rsid w:val="00C33183"/>
    <w:rsid w:val="00C3351D"/>
    <w:rsid w:val="00C33586"/>
    <w:rsid w:val="00C3361F"/>
    <w:rsid w:val="00C3376F"/>
    <w:rsid w:val="00C33781"/>
    <w:rsid w:val="00C33DAA"/>
    <w:rsid w:val="00C341E6"/>
    <w:rsid w:val="00C345B4"/>
    <w:rsid w:val="00C34931"/>
    <w:rsid w:val="00C34A27"/>
    <w:rsid w:val="00C34C5E"/>
    <w:rsid w:val="00C34C75"/>
    <w:rsid w:val="00C34F2D"/>
    <w:rsid w:val="00C35092"/>
    <w:rsid w:val="00C35107"/>
    <w:rsid w:val="00C3513F"/>
    <w:rsid w:val="00C35333"/>
    <w:rsid w:val="00C353AA"/>
    <w:rsid w:val="00C355AA"/>
    <w:rsid w:val="00C35878"/>
    <w:rsid w:val="00C35A4E"/>
    <w:rsid w:val="00C35BDD"/>
    <w:rsid w:val="00C35C00"/>
    <w:rsid w:val="00C35CFE"/>
    <w:rsid w:val="00C35FB9"/>
    <w:rsid w:val="00C36058"/>
    <w:rsid w:val="00C360B9"/>
    <w:rsid w:val="00C362C9"/>
    <w:rsid w:val="00C3630C"/>
    <w:rsid w:val="00C3633B"/>
    <w:rsid w:val="00C36466"/>
    <w:rsid w:val="00C36BFC"/>
    <w:rsid w:val="00C36CCE"/>
    <w:rsid w:val="00C36D15"/>
    <w:rsid w:val="00C36FE9"/>
    <w:rsid w:val="00C37059"/>
    <w:rsid w:val="00C3722B"/>
    <w:rsid w:val="00C37462"/>
    <w:rsid w:val="00C37811"/>
    <w:rsid w:val="00C37892"/>
    <w:rsid w:val="00C37B29"/>
    <w:rsid w:val="00C37BB1"/>
    <w:rsid w:val="00C37F66"/>
    <w:rsid w:val="00C40072"/>
    <w:rsid w:val="00C40239"/>
    <w:rsid w:val="00C4037E"/>
    <w:rsid w:val="00C40889"/>
    <w:rsid w:val="00C409D9"/>
    <w:rsid w:val="00C40C01"/>
    <w:rsid w:val="00C40DBA"/>
    <w:rsid w:val="00C40F57"/>
    <w:rsid w:val="00C410BA"/>
    <w:rsid w:val="00C41158"/>
    <w:rsid w:val="00C4159F"/>
    <w:rsid w:val="00C41AE8"/>
    <w:rsid w:val="00C41B2E"/>
    <w:rsid w:val="00C41FE3"/>
    <w:rsid w:val="00C420CD"/>
    <w:rsid w:val="00C425C9"/>
    <w:rsid w:val="00C42BDD"/>
    <w:rsid w:val="00C42CE6"/>
    <w:rsid w:val="00C4309A"/>
    <w:rsid w:val="00C431A5"/>
    <w:rsid w:val="00C431E4"/>
    <w:rsid w:val="00C43370"/>
    <w:rsid w:val="00C433DC"/>
    <w:rsid w:val="00C43505"/>
    <w:rsid w:val="00C436A9"/>
    <w:rsid w:val="00C43C61"/>
    <w:rsid w:val="00C43E46"/>
    <w:rsid w:val="00C4410F"/>
    <w:rsid w:val="00C44986"/>
    <w:rsid w:val="00C44A84"/>
    <w:rsid w:val="00C44B56"/>
    <w:rsid w:val="00C44B76"/>
    <w:rsid w:val="00C44E73"/>
    <w:rsid w:val="00C44EC2"/>
    <w:rsid w:val="00C44EF4"/>
    <w:rsid w:val="00C44F0A"/>
    <w:rsid w:val="00C44F70"/>
    <w:rsid w:val="00C450C5"/>
    <w:rsid w:val="00C452AA"/>
    <w:rsid w:val="00C45347"/>
    <w:rsid w:val="00C4555A"/>
    <w:rsid w:val="00C4562F"/>
    <w:rsid w:val="00C459EC"/>
    <w:rsid w:val="00C45C60"/>
    <w:rsid w:val="00C4605F"/>
    <w:rsid w:val="00C46073"/>
    <w:rsid w:val="00C463A7"/>
    <w:rsid w:val="00C465C2"/>
    <w:rsid w:val="00C46663"/>
    <w:rsid w:val="00C46973"/>
    <w:rsid w:val="00C46A9D"/>
    <w:rsid w:val="00C474C7"/>
    <w:rsid w:val="00C4751D"/>
    <w:rsid w:val="00C47573"/>
    <w:rsid w:val="00C47874"/>
    <w:rsid w:val="00C47953"/>
    <w:rsid w:val="00C47DA8"/>
    <w:rsid w:val="00C47EC2"/>
    <w:rsid w:val="00C501C9"/>
    <w:rsid w:val="00C50655"/>
    <w:rsid w:val="00C50745"/>
    <w:rsid w:val="00C508C3"/>
    <w:rsid w:val="00C50A6F"/>
    <w:rsid w:val="00C50AFB"/>
    <w:rsid w:val="00C50C63"/>
    <w:rsid w:val="00C50DA5"/>
    <w:rsid w:val="00C5113D"/>
    <w:rsid w:val="00C51328"/>
    <w:rsid w:val="00C5136A"/>
    <w:rsid w:val="00C51572"/>
    <w:rsid w:val="00C51912"/>
    <w:rsid w:val="00C51DD6"/>
    <w:rsid w:val="00C5200D"/>
    <w:rsid w:val="00C52293"/>
    <w:rsid w:val="00C5235C"/>
    <w:rsid w:val="00C52660"/>
    <w:rsid w:val="00C52DA6"/>
    <w:rsid w:val="00C52F8D"/>
    <w:rsid w:val="00C5326F"/>
    <w:rsid w:val="00C53424"/>
    <w:rsid w:val="00C5378F"/>
    <w:rsid w:val="00C538EF"/>
    <w:rsid w:val="00C539B7"/>
    <w:rsid w:val="00C53ADA"/>
    <w:rsid w:val="00C53B1E"/>
    <w:rsid w:val="00C53C30"/>
    <w:rsid w:val="00C53F6F"/>
    <w:rsid w:val="00C54045"/>
    <w:rsid w:val="00C541B9"/>
    <w:rsid w:val="00C547D5"/>
    <w:rsid w:val="00C5486F"/>
    <w:rsid w:val="00C548B8"/>
    <w:rsid w:val="00C549A6"/>
    <w:rsid w:val="00C54CD2"/>
    <w:rsid w:val="00C5505B"/>
    <w:rsid w:val="00C55668"/>
    <w:rsid w:val="00C55BAD"/>
    <w:rsid w:val="00C55FE5"/>
    <w:rsid w:val="00C56165"/>
    <w:rsid w:val="00C56345"/>
    <w:rsid w:val="00C5666B"/>
    <w:rsid w:val="00C56927"/>
    <w:rsid w:val="00C56969"/>
    <w:rsid w:val="00C56AA6"/>
    <w:rsid w:val="00C56E4B"/>
    <w:rsid w:val="00C57441"/>
    <w:rsid w:val="00C57537"/>
    <w:rsid w:val="00C57614"/>
    <w:rsid w:val="00C5765B"/>
    <w:rsid w:val="00C57809"/>
    <w:rsid w:val="00C5780E"/>
    <w:rsid w:val="00C601F0"/>
    <w:rsid w:val="00C60A4A"/>
    <w:rsid w:val="00C60B8C"/>
    <w:rsid w:val="00C60D46"/>
    <w:rsid w:val="00C61060"/>
    <w:rsid w:val="00C610A8"/>
    <w:rsid w:val="00C610BA"/>
    <w:rsid w:val="00C61495"/>
    <w:rsid w:val="00C6167E"/>
    <w:rsid w:val="00C61B90"/>
    <w:rsid w:val="00C61B91"/>
    <w:rsid w:val="00C61CEB"/>
    <w:rsid w:val="00C61D93"/>
    <w:rsid w:val="00C61DB2"/>
    <w:rsid w:val="00C620C6"/>
    <w:rsid w:val="00C620CB"/>
    <w:rsid w:val="00C62230"/>
    <w:rsid w:val="00C62711"/>
    <w:rsid w:val="00C62978"/>
    <w:rsid w:val="00C629C2"/>
    <w:rsid w:val="00C62A5E"/>
    <w:rsid w:val="00C62C61"/>
    <w:rsid w:val="00C62C6E"/>
    <w:rsid w:val="00C62DAC"/>
    <w:rsid w:val="00C62EF2"/>
    <w:rsid w:val="00C62FA2"/>
    <w:rsid w:val="00C633CD"/>
    <w:rsid w:val="00C63490"/>
    <w:rsid w:val="00C63501"/>
    <w:rsid w:val="00C63CFF"/>
    <w:rsid w:val="00C63F87"/>
    <w:rsid w:val="00C64038"/>
    <w:rsid w:val="00C64104"/>
    <w:rsid w:val="00C643EC"/>
    <w:rsid w:val="00C64803"/>
    <w:rsid w:val="00C64C57"/>
    <w:rsid w:val="00C6534E"/>
    <w:rsid w:val="00C6548E"/>
    <w:rsid w:val="00C654E1"/>
    <w:rsid w:val="00C65691"/>
    <w:rsid w:val="00C656A3"/>
    <w:rsid w:val="00C657E0"/>
    <w:rsid w:val="00C65B2F"/>
    <w:rsid w:val="00C65BA2"/>
    <w:rsid w:val="00C65D47"/>
    <w:rsid w:val="00C65FF5"/>
    <w:rsid w:val="00C663D4"/>
    <w:rsid w:val="00C664A5"/>
    <w:rsid w:val="00C6696A"/>
    <w:rsid w:val="00C66BE1"/>
    <w:rsid w:val="00C6714A"/>
    <w:rsid w:val="00C67159"/>
    <w:rsid w:val="00C671E8"/>
    <w:rsid w:val="00C67270"/>
    <w:rsid w:val="00C672DA"/>
    <w:rsid w:val="00C67584"/>
    <w:rsid w:val="00C67601"/>
    <w:rsid w:val="00C67709"/>
    <w:rsid w:val="00C67CDE"/>
    <w:rsid w:val="00C67DB1"/>
    <w:rsid w:val="00C703D0"/>
    <w:rsid w:val="00C7058D"/>
    <w:rsid w:val="00C706D0"/>
    <w:rsid w:val="00C7095B"/>
    <w:rsid w:val="00C70A19"/>
    <w:rsid w:val="00C70D3E"/>
    <w:rsid w:val="00C70F2D"/>
    <w:rsid w:val="00C71165"/>
    <w:rsid w:val="00C71181"/>
    <w:rsid w:val="00C714C5"/>
    <w:rsid w:val="00C714CB"/>
    <w:rsid w:val="00C71670"/>
    <w:rsid w:val="00C717C0"/>
    <w:rsid w:val="00C7185B"/>
    <w:rsid w:val="00C7198E"/>
    <w:rsid w:val="00C71C06"/>
    <w:rsid w:val="00C71C77"/>
    <w:rsid w:val="00C71FE5"/>
    <w:rsid w:val="00C7210E"/>
    <w:rsid w:val="00C72196"/>
    <w:rsid w:val="00C72377"/>
    <w:rsid w:val="00C7239B"/>
    <w:rsid w:val="00C72956"/>
    <w:rsid w:val="00C72D5D"/>
    <w:rsid w:val="00C72FFD"/>
    <w:rsid w:val="00C7344F"/>
    <w:rsid w:val="00C737B4"/>
    <w:rsid w:val="00C73801"/>
    <w:rsid w:val="00C73A67"/>
    <w:rsid w:val="00C73C28"/>
    <w:rsid w:val="00C73D0D"/>
    <w:rsid w:val="00C73FFA"/>
    <w:rsid w:val="00C73FFF"/>
    <w:rsid w:val="00C7474F"/>
    <w:rsid w:val="00C74B97"/>
    <w:rsid w:val="00C74C5B"/>
    <w:rsid w:val="00C7513F"/>
    <w:rsid w:val="00C75284"/>
    <w:rsid w:val="00C75564"/>
    <w:rsid w:val="00C756B7"/>
    <w:rsid w:val="00C75822"/>
    <w:rsid w:val="00C75843"/>
    <w:rsid w:val="00C75990"/>
    <w:rsid w:val="00C75B67"/>
    <w:rsid w:val="00C75D64"/>
    <w:rsid w:val="00C75F3B"/>
    <w:rsid w:val="00C75F4A"/>
    <w:rsid w:val="00C7639E"/>
    <w:rsid w:val="00C76B5D"/>
    <w:rsid w:val="00C76CA9"/>
    <w:rsid w:val="00C770C7"/>
    <w:rsid w:val="00C77149"/>
    <w:rsid w:val="00C77657"/>
    <w:rsid w:val="00C77739"/>
    <w:rsid w:val="00C777A2"/>
    <w:rsid w:val="00C77A53"/>
    <w:rsid w:val="00C77A9A"/>
    <w:rsid w:val="00C77B26"/>
    <w:rsid w:val="00C77B8C"/>
    <w:rsid w:val="00C80040"/>
    <w:rsid w:val="00C802B8"/>
    <w:rsid w:val="00C8066B"/>
    <w:rsid w:val="00C80776"/>
    <w:rsid w:val="00C8089C"/>
    <w:rsid w:val="00C80BE6"/>
    <w:rsid w:val="00C80D84"/>
    <w:rsid w:val="00C80FF7"/>
    <w:rsid w:val="00C81166"/>
    <w:rsid w:val="00C81A39"/>
    <w:rsid w:val="00C820CC"/>
    <w:rsid w:val="00C82239"/>
    <w:rsid w:val="00C825D6"/>
    <w:rsid w:val="00C82657"/>
    <w:rsid w:val="00C82927"/>
    <w:rsid w:val="00C82991"/>
    <w:rsid w:val="00C82B08"/>
    <w:rsid w:val="00C83451"/>
    <w:rsid w:val="00C83525"/>
    <w:rsid w:val="00C83564"/>
    <w:rsid w:val="00C839E1"/>
    <w:rsid w:val="00C83A27"/>
    <w:rsid w:val="00C83D07"/>
    <w:rsid w:val="00C83F3C"/>
    <w:rsid w:val="00C83FE6"/>
    <w:rsid w:val="00C840B7"/>
    <w:rsid w:val="00C8415F"/>
    <w:rsid w:val="00C841B9"/>
    <w:rsid w:val="00C84A7E"/>
    <w:rsid w:val="00C84BE8"/>
    <w:rsid w:val="00C84E3B"/>
    <w:rsid w:val="00C85025"/>
    <w:rsid w:val="00C850D1"/>
    <w:rsid w:val="00C8558B"/>
    <w:rsid w:val="00C8580E"/>
    <w:rsid w:val="00C85A90"/>
    <w:rsid w:val="00C85D00"/>
    <w:rsid w:val="00C85E61"/>
    <w:rsid w:val="00C85FE6"/>
    <w:rsid w:val="00C86223"/>
    <w:rsid w:val="00C863EA"/>
    <w:rsid w:val="00C866D9"/>
    <w:rsid w:val="00C86BEE"/>
    <w:rsid w:val="00C86BFB"/>
    <w:rsid w:val="00C8727A"/>
    <w:rsid w:val="00C87516"/>
    <w:rsid w:val="00C87DE1"/>
    <w:rsid w:val="00C9039F"/>
    <w:rsid w:val="00C905A9"/>
    <w:rsid w:val="00C906CE"/>
    <w:rsid w:val="00C9077D"/>
    <w:rsid w:val="00C91F22"/>
    <w:rsid w:val="00C9232A"/>
    <w:rsid w:val="00C928A5"/>
    <w:rsid w:val="00C929FE"/>
    <w:rsid w:val="00C92B6B"/>
    <w:rsid w:val="00C92C0C"/>
    <w:rsid w:val="00C92C86"/>
    <w:rsid w:val="00C92F80"/>
    <w:rsid w:val="00C9331C"/>
    <w:rsid w:val="00C934B4"/>
    <w:rsid w:val="00C93915"/>
    <w:rsid w:val="00C93EFC"/>
    <w:rsid w:val="00C93FBD"/>
    <w:rsid w:val="00C940BC"/>
    <w:rsid w:val="00C940C5"/>
    <w:rsid w:val="00C94251"/>
    <w:rsid w:val="00C9432D"/>
    <w:rsid w:val="00C9446B"/>
    <w:rsid w:val="00C948DB"/>
    <w:rsid w:val="00C94AF2"/>
    <w:rsid w:val="00C94B17"/>
    <w:rsid w:val="00C94BF8"/>
    <w:rsid w:val="00C94EF0"/>
    <w:rsid w:val="00C951C4"/>
    <w:rsid w:val="00C9553D"/>
    <w:rsid w:val="00C955E2"/>
    <w:rsid w:val="00C963E2"/>
    <w:rsid w:val="00C968C5"/>
    <w:rsid w:val="00C96EC6"/>
    <w:rsid w:val="00C97189"/>
    <w:rsid w:val="00C9729C"/>
    <w:rsid w:val="00C97597"/>
    <w:rsid w:val="00C97793"/>
    <w:rsid w:val="00C97A78"/>
    <w:rsid w:val="00C97AF4"/>
    <w:rsid w:val="00C97B96"/>
    <w:rsid w:val="00CA0017"/>
    <w:rsid w:val="00CA009F"/>
    <w:rsid w:val="00CA01DB"/>
    <w:rsid w:val="00CA034A"/>
    <w:rsid w:val="00CA0907"/>
    <w:rsid w:val="00CA13A3"/>
    <w:rsid w:val="00CA148D"/>
    <w:rsid w:val="00CA156A"/>
    <w:rsid w:val="00CA1688"/>
    <w:rsid w:val="00CA187F"/>
    <w:rsid w:val="00CA190C"/>
    <w:rsid w:val="00CA1927"/>
    <w:rsid w:val="00CA1A8E"/>
    <w:rsid w:val="00CA1B6F"/>
    <w:rsid w:val="00CA1BE6"/>
    <w:rsid w:val="00CA1FD6"/>
    <w:rsid w:val="00CA2221"/>
    <w:rsid w:val="00CA2547"/>
    <w:rsid w:val="00CA2680"/>
    <w:rsid w:val="00CA28DE"/>
    <w:rsid w:val="00CA2EEC"/>
    <w:rsid w:val="00CA31EA"/>
    <w:rsid w:val="00CA3442"/>
    <w:rsid w:val="00CA347E"/>
    <w:rsid w:val="00CA375D"/>
    <w:rsid w:val="00CA37E4"/>
    <w:rsid w:val="00CA3826"/>
    <w:rsid w:val="00CA3995"/>
    <w:rsid w:val="00CA39C5"/>
    <w:rsid w:val="00CA3A26"/>
    <w:rsid w:val="00CA3A55"/>
    <w:rsid w:val="00CA3AF0"/>
    <w:rsid w:val="00CA3B74"/>
    <w:rsid w:val="00CA3FA0"/>
    <w:rsid w:val="00CA4792"/>
    <w:rsid w:val="00CA4C1C"/>
    <w:rsid w:val="00CA4D69"/>
    <w:rsid w:val="00CA4DE5"/>
    <w:rsid w:val="00CA5275"/>
    <w:rsid w:val="00CA5363"/>
    <w:rsid w:val="00CA53B9"/>
    <w:rsid w:val="00CA549C"/>
    <w:rsid w:val="00CA594E"/>
    <w:rsid w:val="00CA5981"/>
    <w:rsid w:val="00CA5D16"/>
    <w:rsid w:val="00CA5EB7"/>
    <w:rsid w:val="00CA644A"/>
    <w:rsid w:val="00CA65C5"/>
    <w:rsid w:val="00CA66F0"/>
    <w:rsid w:val="00CA696E"/>
    <w:rsid w:val="00CA6B3E"/>
    <w:rsid w:val="00CA6EC0"/>
    <w:rsid w:val="00CA6F17"/>
    <w:rsid w:val="00CA7059"/>
    <w:rsid w:val="00CA7231"/>
    <w:rsid w:val="00CA72A4"/>
    <w:rsid w:val="00CA72E6"/>
    <w:rsid w:val="00CA77E0"/>
    <w:rsid w:val="00CA7879"/>
    <w:rsid w:val="00CA7A14"/>
    <w:rsid w:val="00CA7A64"/>
    <w:rsid w:val="00CA7AFB"/>
    <w:rsid w:val="00CA7CF0"/>
    <w:rsid w:val="00CB024F"/>
    <w:rsid w:val="00CB031A"/>
    <w:rsid w:val="00CB07C2"/>
    <w:rsid w:val="00CB0F52"/>
    <w:rsid w:val="00CB1085"/>
    <w:rsid w:val="00CB125F"/>
    <w:rsid w:val="00CB1697"/>
    <w:rsid w:val="00CB16BB"/>
    <w:rsid w:val="00CB1B60"/>
    <w:rsid w:val="00CB1DF9"/>
    <w:rsid w:val="00CB2262"/>
    <w:rsid w:val="00CB2317"/>
    <w:rsid w:val="00CB24A3"/>
    <w:rsid w:val="00CB260D"/>
    <w:rsid w:val="00CB2B66"/>
    <w:rsid w:val="00CB2C19"/>
    <w:rsid w:val="00CB2F3B"/>
    <w:rsid w:val="00CB321D"/>
    <w:rsid w:val="00CB33AB"/>
    <w:rsid w:val="00CB369D"/>
    <w:rsid w:val="00CB3726"/>
    <w:rsid w:val="00CB37DB"/>
    <w:rsid w:val="00CB3CE0"/>
    <w:rsid w:val="00CB3F63"/>
    <w:rsid w:val="00CB3F80"/>
    <w:rsid w:val="00CB400A"/>
    <w:rsid w:val="00CB4144"/>
    <w:rsid w:val="00CB4262"/>
    <w:rsid w:val="00CB4385"/>
    <w:rsid w:val="00CB4AE4"/>
    <w:rsid w:val="00CB52B7"/>
    <w:rsid w:val="00CB556E"/>
    <w:rsid w:val="00CB587C"/>
    <w:rsid w:val="00CB5970"/>
    <w:rsid w:val="00CB5977"/>
    <w:rsid w:val="00CB5A95"/>
    <w:rsid w:val="00CB5C3C"/>
    <w:rsid w:val="00CB5CD7"/>
    <w:rsid w:val="00CB5DAD"/>
    <w:rsid w:val="00CB5DDC"/>
    <w:rsid w:val="00CB5EE3"/>
    <w:rsid w:val="00CB5FE2"/>
    <w:rsid w:val="00CB6A18"/>
    <w:rsid w:val="00CB6AEA"/>
    <w:rsid w:val="00CB6C6D"/>
    <w:rsid w:val="00CB6F7E"/>
    <w:rsid w:val="00CB70C0"/>
    <w:rsid w:val="00CB7358"/>
    <w:rsid w:val="00CB7532"/>
    <w:rsid w:val="00CB75B3"/>
    <w:rsid w:val="00CB76A2"/>
    <w:rsid w:val="00CB77A8"/>
    <w:rsid w:val="00CB78D1"/>
    <w:rsid w:val="00CB79E2"/>
    <w:rsid w:val="00CB7A79"/>
    <w:rsid w:val="00CB7BE3"/>
    <w:rsid w:val="00CB7CAA"/>
    <w:rsid w:val="00CB7D8D"/>
    <w:rsid w:val="00CC0078"/>
    <w:rsid w:val="00CC00D7"/>
    <w:rsid w:val="00CC072E"/>
    <w:rsid w:val="00CC11A0"/>
    <w:rsid w:val="00CC1250"/>
    <w:rsid w:val="00CC1302"/>
    <w:rsid w:val="00CC1781"/>
    <w:rsid w:val="00CC1845"/>
    <w:rsid w:val="00CC1999"/>
    <w:rsid w:val="00CC1CE9"/>
    <w:rsid w:val="00CC1D06"/>
    <w:rsid w:val="00CC1E23"/>
    <w:rsid w:val="00CC2114"/>
    <w:rsid w:val="00CC2297"/>
    <w:rsid w:val="00CC2546"/>
    <w:rsid w:val="00CC2579"/>
    <w:rsid w:val="00CC25E6"/>
    <w:rsid w:val="00CC2C48"/>
    <w:rsid w:val="00CC2CCC"/>
    <w:rsid w:val="00CC3167"/>
    <w:rsid w:val="00CC3325"/>
    <w:rsid w:val="00CC36AD"/>
    <w:rsid w:val="00CC3788"/>
    <w:rsid w:val="00CC3789"/>
    <w:rsid w:val="00CC3A64"/>
    <w:rsid w:val="00CC3CEE"/>
    <w:rsid w:val="00CC3DB0"/>
    <w:rsid w:val="00CC406C"/>
    <w:rsid w:val="00CC41BF"/>
    <w:rsid w:val="00CC42CB"/>
    <w:rsid w:val="00CC4312"/>
    <w:rsid w:val="00CC435F"/>
    <w:rsid w:val="00CC4532"/>
    <w:rsid w:val="00CC4835"/>
    <w:rsid w:val="00CC4BBA"/>
    <w:rsid w:val="00CC4CF0"/>
    <w:rsid w:val="00CC4F19"/>
    <w:rsid w:val="00CC4FE9"/>
    <w:rsid w:val="00CC5168"/>
    <w:rsid w:val="00CC5458"/>
    <w:rsid w:val="00CC579D"/>
    <w:rsid w:val="00CC5E26"/>
    <w:rsid w:val="00CC5E9E"/>
    <w:rsid w:val="00CC5EC6"/>
    <w:rsid w:val="00CC60B3"/>
    <w:rsid w:val="00CC6775"/>
    <w:rsid w:val="00CC68DA"/>
    <w:rsid w:val="00CC6A1E"/>
    <w:rsid w:val="00CC6F00"/>
    <w:rsid w:val="00CC6F71"/>
    <w:rsid w:val="00CC70BB"/>
    <w:rsid w:val="00CC7110"/>
    <w:rsid w:val="00CC71E9"/>
    <w:rsid w:val="00CC7227"/>
    <w:rsid w:val="00CC770B"/>
    <w:rsid w:val="00CC7B1B"/>
    <w:rsid w:val="00CC7BAE"/>
    <w:rsid w:val="00CD007A"/>
    <w:rsid w:val="00CD020C"/>
    <w:rsid w:val="00CD04F1"/>
    <w:rsid w:val="00CD0812"/>
    <w:rsid w:val="00CD081C"/>
    <w:rsid w:val="00CD08CA"/>
    <w:rsid w:val="00CD09E6"/>
    <w:rsid w:val="00CD0A97"/>
    <w:rsid w:val="00CD0B3D"/>
    <w:rsid w:val="00CD0D28"/>
    <w:rsid w:val="00CD0F0E"/>
    <w:rsid w:val="00CD0FE5"/>
    <w:rsid w:val="00CD17A2"/>
    <w:rsid w:val="00CD17B7"/>
    <w:rsid w:val="00CD18C2"/>
    <w:rsid w:val="00CD1D8B"/>
    <w:rsid w:val="00CD1E34"/>
    <w:rsid w:val="00CD1F19"/>
    <w:rsid w:val="00CD1F38"/>
    <w:rsid w:val="00CD2492"/>
    <w:rsid w:val="00CD29A0"/>
    <w:rsid w:val="00CD2A3A"/>
    <w:rsid w:val="00CD2A51"/>
    <w:rsid w:val="00CD2B14"/>
    <w:rsid w:val="00CD2CBE"/>
    <w:rsid w:val="00CD2DA8"/>
    <w:rsid w:val="00CD2DF9"/>
    <w:rsid w:val="00CD2EB5"/>
    <w:rsid w:val="00CD2ECE"/>
    <w:rsid w:val="00CD2F69"/>
    <w:rsid w:val="00CD3449"/>
    <w:rsid w:val="00CD3E0D"/>
    <w:rsid w:val="00CD3E7B"/>
    <w:rsid w:val="00CD3F29"/>
    <w:rsid w:val="00CD437B"/>
    <w:rsid w:val="00CD4383"/>
    <w:rsid w:val="00CD489C"/>
    <w:rsid w:val="00CD4911"/>
    <w:rsid w:val="00CD52B6"/>
    <w:rsid w:val="00CD5585"/>
    <w:rsid w:val="00CD5973"/>
    <w:rsid w:val="00CD5C1F"/>
    <w:rsid w:val="00CD5D0F"/>
    <w:rsid w:val="00CD5E27"/>
    <w:rsid w:val="00CD5F1F"/>
    <w:rsid w:val="00CD6052"/>
    <w:rsid w:val="00CD629A"/>
    <w:rsid w:val="00CD62DC"/>
    <w:rsid w:val="00CD6332"/>
    <w:rsid w:val="00CD6405"/>
    <w:rsid w:val="00CD6868"/>
    <w:rsid w:val="00CD6883"/>
    <w:rsid w:val="00CD6982"/>
    <w:rsid w:val="00CD6BF7"/>
    <w:rsid w:val="00CD6C1D"/>
    <w:rsid w:val="00CD6D0C"/>
    <w:rsid w:val="00CD6D52"/>
    <w:rsid w:val="00CD6D66"/>
    <w:rsid w:val="00CD6EF3"/>
    <w:rsid w:val="00CD6F9A"/>
    <w:rsid w:val="00CD7248"/>
    <w:rsid w:val="00CD7446"/>
    <w:rsid w:val="00CD74E9"/>
    <w:rsid w:val="00CD75AE"/>
    <w:rsid w:val="00CD7637"/>
    <w:rsid w:val="00CD76B7"/>
    <w:rsid w:val="00CD76CB"/>
    <w:rsid w:val="00CD78B2"/>
    <w:rsid w:val="00CD7C25"/>
    <w:rsid w:val="00CD7C8C"/>
    <w:rsid w:val="00CE0037"/>
    <w:rsid w:val="00CE04CB"/>
    <w:rsid w:val="00CE059F"/>
    <w:rsid w:val="00CE08D3"/>
    <w:rsid w:val="00CE094E"/>
    <w:rsid w:val="00CE0A05"/>
    <w:rsid w:val="00CE0E90"/>
    <w:rsid w:val="00CE13F5"/>
    <w:rsid w:val="00CE1401"/>
    <w:rsid w:val="00CE1480"/>
    <w:rsid w:val="00CE1713"/>
    <w:rsid w:val="00CE188C"/>
    <w:rsid w:val="00CE1954"/>
    <w:rsid w:val="00CE1E11"/>
    <w:rsid w:val="00CE2077"/>
    <w:rsid w:val="00CE23AD"/>
    <w:rsid w:val="00CE248B"/>
    <w:rsid w:val="00CE258F"/>
    <w:rsid w:val="00CE2A3B"/>
    <w:rsid w:val="00CE2ADD"/>
    <w:rsid w:val="00CE302F"/>
    <w:rsid w:val="00CE3175"/>
    <w:rsid w:val="00CE32E6"/>
    <w:rsid w:val="00CE36D5"/>
    <w:rsid w:val="00CE37EE"/>
    <w:rsid w:val="00CE3877"/>
    <w:rsid w:val="00CE3C27"/>
    <w:rsid w:val="00CE3E39"/>
    <w:rsid w:val="00CE3F15"/>
    <w:rsid w:val="00CE3FC5"/>
    <w:rsid w:val="00CE406C"/>
    <w:rsid w:val="00CE40E6"/>
    <w:rsid w:val="00CE49C6"/>
    <w:rsid w:val="00CE4A1A"/>
    <w:rsid w:val="00CE4B06"/>
    <w:rsid w:val="00CE4B21"/>
    <w:rsid w:val="00CE4B9C"/>
    <w:rsid w:val="00CE4BD7"/>
    <w:rsid w:val="00CE4C78"/>
    <w:rsid w:val="00CE4EB8"/>
    <w:rsid w:val="00CE5297"/>
    <w:rsid w:val="00CE54CD"/>
    <w:rsid w:val="00CE564A"/>
    <w:rsid w:val="00CE58C2"/>
    <w:rsid w:val="00CE595C"/>
    <w:rsid w:val="00CE59BC"/>
    <w:rsid w:val="00CE5B2D"/>
    <w:rsid w:val="00CE5D93"/>
    <w:rsid w:val="00CE6090"/>
    <w:rsid w:val="00CE60F9"/>
    <w:rsid w:val="00CE65A3"/>
    <w:rsid w:val="00CE666D"/>
    <w:rsid w:val="00CE689D"/>
    <w:rsid w:val="00CE6FD6"/>
    <w:rsid w:val="00CE724F"/>
    <w:rsid w:val="00CE726E"/>
    <w:rsid w:val="00CE7459"/>
    <w:rsid w:val="00CE7471"/>
    <w:rsid w:val="00CE74F5"/>
    <w:rsid w:val="00CE75F5"/>
    <w:rsid w:val="00CE7BB4"/>
    <w:rsid w:val="00CE7EB2"/>
    <w:rsid w:val="00CF0093"/>
    <w:rsid w:val="00CF04A7"/>
    <w:rsid w:val="00CF05D5"/>
    <w:rsid w:val="00CF0724"/>
    <w:rsid w:val="00CF0D77"/>
    <w:rsid w:val="00CF0F5E"/>
    <w:rsid w:val="00CF0FC7"/>
    <w:rsid w:val="00CF1091"/>
    <w:rsid w:val="00CF17C9"/>
    <w:rsid w:val="00CF1BCC"/>
    <w:rsid w:val="00CF1BD7"/>
    <w:rsid w:val="00CF1D3A"/>
    <w:rsid w:val="00CF2047"/>
    <w:rsid w:val="00CF2076"/>
    <w:rsid w:val="00CF20EA"/>
    <w:rsid w:val="00CF2274"/>
    <w:rsid w:val="00CF23B1"/>
    <w:rsid w:val="00CF255E"/>
    <w:rsid w:val="00CF2AAC"/>
    <w:rsid w:val="00CF2AEA"/>
    <w:rsid w:val="00CF2D8C"/>
    <w:rsid w:val="00CF2EB8"/>
    <w:rsid w:val="00CF3052"/>
    <w:rsid w:val="00CF308C"/>
    <w:rsid w:val="00CF32BF"/>
    <w:rsid w:val="00CF36D5"/>
    <w:rsid w:val="00CF3BA7"/>
    <w:rsid w:val="00CF3BCE"/>
    <w:rsid w:val="00CF3BD6"/>
    <w:rsid w:val="00CF3D5F"/>
    <w:rsid w:val="00CF3EF1"/>
    <w:rsid w:val="00CF4137"/>
    <w:rsid w:val="00CF436D"/>
    <w:rsid w:val="00CF43B5"/>
    <w:rsid w:val="00CF46B9"/>
    <w:rsid w:val="00CF49CE"/>
    <w:rsid w:val="00CF4D99"/>
    <w:rsid w:val="00CF5080"/>
    <w:rsid w:val="00CF5578"/>
    <w:rsid w:val="00CF5651"/>
    <w:rsid w:val="00CF585B"/>
    <w:rsid w:val="00CF59F1"/>
    <w:rsid w:val="00CF5D4A"/>
    <w:rsid w:val="00CF5D84"/>
    <w:rsid w:val="00CF6059"/>
    <w:rsid w:val="00CF61E9"/>
    <w:rsid w:val="00CF64FE"/>
    <w:rsid w:val="00CF660C"/>
    <w:rsid w:val="00CF66D2"/>
    <w:rsid w:val="00CF67FB"/>
    <w:rsid w:val="00CF6816"/>
    <w:rsid w:val="00CF6837"/>
    <w:rsid w:val="00CF6853"/>
    <w:rsid w:val="00CF6B38"/>
    <w:rsid w:val="00CF6C0A"/>
    <w:rsid w:val="00CF6E7F"/>
    <w:rsid w:val="00CF6E96"/>
    <w:rsid w:val="00CF6EEC"/>
    <w:rsid w:val="00CF7064"/>
    <w:rsid w:val="00CF7207"/>
    <w:rsid w:val="00CF72BF"/>
    <w:rsid w:val="00CF72CF"/>
    <w:rsid w:val="00CF7321"/>
    <w:rsid w:val="00CF746E"/>
    <w:rsid w:val="00CF749A"/>
    <w:rsid w:val="00CF7834"/>
    <w:rsid w:val="00CF78E6"/>
    <w:rsid w:val="00CF7AD7"/>
    <w:rsid w:val="00CF7B8A"/>
    <w:rsid w:val="00CF7CB8"/>
    <w:rsid w:val="00CF7F07"/>
    <w:rsid w:val="00D00032"/>
    <w:rsid w:val="00D00246"/>
    <w:rsid w:val="00D003EE"/>
    <w:rsid w:val="00D003F6"/>
    <w:rsid w:val="00D00C73"/>
    <w:rsid w:val="00D010E6"/>
    <w:rsid w:val="00D011BD"/>
    <w:rsid w:val="00D015E8"/>
    <w:rsid w:val="00D0191E"/>
    <w:rsid w:val="00D019BA"/>
    <w:rsid w:val="00D01AF6"/>
    <w:rsid w:val="00D01C1D"/>
    <w:rsid w:val="00D01C6C"/>
    <w:rsid w:val="00D01CAE"/>
    <w:rsid w:val="00D01DF5"/>
    <w:rsid w:val="00D01F7C"/>
    <w:rsid w:val="00D01FED"/>
    <w:rsid w:val="00D02023"/>
    <w:rsid w:val="00D0215D"/>
    <w:rsid w:val="00D0223B"/>
    <w:rsid w:val="00D0231F"/>
    <w:rsid w:val="00D0233B"/>
    <w:rsid w:val="00D02387"/>
    <w:rsid w:val="00D023B3"/>
    <w:rsid w:val="00D02CB8"/>
    <w:rsid w:val="00D02D28"/>
    <w:rsid w:val="00D02DFF"/>
    <w:rsid w:val="00D032F9"/>
    <w:rsid w:val="00D034C0"/>
    <w:rsid w:val="00D03853"/>
    <w:rsid w:val="00D03E52"/>
    <w:rsid w:val="00D0428B"/>
    <w:rsid w:val="00D0452D"/>
    <w:rsid w:val="00D045B1"/>
    <w:rsid w:val="00D04A3E"/>
    <w:rsid w:val="00D051B9"/>
    <w:rsid w:val="00D05593"/>
    <w:rsid w:val="00D056C8"/>
    <w:rsid w:val="00D059FD"/>
    <w:rsid w:val="00D06194"/>
    <w:rsid w:val="00D065F3"/>
    <w:rsid w:val="00D0670B"/>
    <w:rsid w:val="00D0697C"/>
    <w:rsid w:val="00D06BE1"/>
    <w:rsid w:val="00D06E58"/>
    <w:rsid w:val="00D07275"/>
    <w:rsid w:val="00D0730F"/>
    <w:rsid w:val="00D07373"/>
    <w:rsid w:val="00D0774F"/>
    <w:rsid w:val="00D0799F"/>
    <w:rsid w:val="00D07ABD"/>
    <w:rsid w:val="00D07B1B"/>
    <w:rsid w:val="00D07CA2"/>
    <w:rsid w:val="00D07D0A"/>
    <w:rsid w:val="00D102AE"/>
    <w:rsid w:val="00D10379"/>
    <w:rsid w:val="00D104F0"/>
    <w:rsid w:val="00D1082E"/>
    <w:rsid w:val="00D108A1"/>
    <w:rsid w:val="00D10B23"/>
    <w:rsid w:val="00D10D1F"/>
    <w:rsid w:val="00D10F78"/>
    <w:rsid w:val="00D110E4"/>
    <w:rsid w:val="00D11389"/>
    <w:rsid w:val="00D1176C"/>
    <w:rsid w:val="00D11B94"/>
    <w:rsid w:val="00D11C2E"/>
    <w:rsid w:val="00D11CE7"/>
    <w:rsid w:val="00D11DC8"/>
    <w:rsid w:val="00D1255C"/>
    <w:rsid w:val="00D132DB"/>
    <w:rsid w:val="00D135B8"/>
    <w:rsid w:val="00D13982"/>
    <w:rsid w:val="00D13998"/>
    <w:rsid w:val="00D139CB"/>
    <w:rsid w:val="00D13B0A"/>
    <w:rsid w:val="00D13BE1"/>
    <w:rsid w:val="00D140D2"/>
    <w:rsid w:val="00D1435A"/>
    <w:rsid w:val="00D143D9"/>
    <w:rsid w:val="00D1449F"/>
    <w:rsid w:val="00D144A8"/>
    <w:rsid w:val="00D1455D"/>
    <w:rsid w:val="00D14B66"/>
    <w:rsid w:val="00D14C71"/>
    <w:rsid w:val="00D14FAF"/>
    <w:rsid w:val="00D1523B"/>
    <w:rsid w:val="00D15512"/>
    <w:rsid w:val="00D155B8"/>
    <w:rsid w:val="00D157F7"/>
    <w:rsid w:val="00D15B63"/>
    <w:rsid w:val="00D15CB8"/>
    <w:rsid w:val="00D15DE5"/>
    <w:rsid w:val="00D15E7B"/>
    <w:rsid w:val="00D15EB2"/>
    <w:rsid w:val="00D16125"/>
    <w:rsid w:val="00D161B2"/>
    <w:rsid w:val="00D1628B"/>
    <w:rsid w:val="00D1660C"/>
    <w:rsid w:val="00D1738B"/>
    <w:rsid w:val="00D1738F"/>
    <w:rsid w:val="00D175F7"/>
    <w:rsid w:val="00D179B4"/>
    <w:rsid w:val="00D17AB8"/>
    <w:rsid w:val="00D17ABF"/>
    <w:rsid w:val="00D17B99"/>
    <w:rsid w:val="00D17FDD"/>
    <w:rsid w:val="00D2012B"/>
    <w:rsid w:val="00D20197"/>
    <w:rsid w:val="00D205AA"/>
    <w:rsid w:val="00D2091D"/>
    <w:rsid w:val="00D20BF0"/>
    <w:rsid w:val="00D211D7"/>
    <w:rsid w:val="00D212C7"/>
    <w:rsid w:val="00D2155D"/>
    <w:rsid w:val="00D21944"/>
    <w:rsid w:val="00D21B99"/>
    <w:rsid w:val="00D21C69"/>
    <w:rsid w:val="00D21EB6"/>
    <w:rsid w:val="00D21F23"/>
    <w:rsid w:val="00D2222B"/>
    <w:rsid w:val="00D22589"/>
    <w:rsid w:val="00D22AF9"/>
    <w:rsid w:val="00D22C76"/>
    <w:rsid w:val="00D22FC5"/>
    <w:rsid w:val="00D23182"/>
    <w:rsid w:val="00D23466"/>
    <w:rsid w:val="00D23502"/>
    <w:rsid w:val="00D23716"/>
    <w:rsid w:val="00D23894"/>
    <w:rsid w:val="00D2397F"/>
    <w:rsid w:val="00D23B4E"/>
    <w:rsid w:val="00D23E9D"/>
    <w:rsid w:val="00D2435D"/>
    <w:rsid w:val="00D24367"/>
    <w:rsid w:val="00D2442C"/>
    <w:rsid w:val="00D245CA"/>
    <w:rsid w:val="00D24C92"/>
    <w:rsid w:val="00D24D30"/>
    <w:rsid w:val="00D24F5A"/>
    <w:rsid w:val="00D25241"/>
    <w:rsid w:val="00D25641"/>
    <w:rsid w:val="00D25739"/>
    <w:rsid w:val="00D25E4A"/>
    <w:rsid w:val="00D2607A"/>
    <w:rsid w:val="00D26092"/>
    <w:rsid w:val="00D26201"/>
    <w:rsid w:val="00D26222"/>
    <w:rsid w:val="00D26318"/>
    <w:rsid w:val="00D2632D"/>
    <w:rsid w:val="00D2649B"/>
    <w:rsid w:val="00D26944"/>
    <w:rsid w:val="00D26AA4"/>
    <w:rsid w:val="00D26BD1"/>
    <w:rsid w:val="00D26E13"/>
    <w:rsid w:val="00D26F0F"/>
    <w:rsid w:val="00D26F71"/>
    <w:rsid w:val="00D26FFB"/>
    <w:rsid w:val="00D2729E"/>
    <w:rsid w:val="00D273D6"/>
    <w:rsid w:val="00D27422"/>
    <w:rsid w:val="00D274A7"/>
    <w:rsid w:val="00D27AB8"/>
    <w:rsid w:val="00D27DE7"/>
    <w:rsid w:val="00D27DEA"/>
    <w:rsid w:val="00D27EF3"/>
    <w:rsid w:val="00D3038E"/>
    <w:rsid w:val="00D30456"/>
    <w:rsid w:val="00D304A3"/>
    <w:rsid w:val="00D30574"/>
    <w:rsid w:val="00D30942"/>
    <w:rsid w:val="00D30B1A"/>
    <w:rsid w:val="00D30C05"/>
    <w:rsid w:val="00D30D38"/>
    <w:rsid w:val="00D30F9E"/>
    <w:rsid w:val="00D31285"/>
    <w:rsid w:val="00D31375"/>
    <w:rsid w:val="00D31483"/>
    <w:rsid w:val="00D31813"/>
    <w:rsid w:val="00D31B0A"/>
    <w:rsid w:val="00D31C66"/>
    <w:rsid w:val="00D31FC3"/>
    <w:rsid w:val="00D31FD3"/>
    <w:rsid w:val="00D3225B"/>
    <w:rsid w:val="00D32589"/>
    <w:rsid w:val="00D325BE"/>
    <w:rsid w:val="00D3286A"/>
    <w:rsid w:val="00D32917"/>
    <w:rsid w:val="00D32952"/>
    <w:rsid w:val="00D32C8F"/>
    <w:rsid w:val="00D32D10"/>
    <w:rsid w:val="00D335E1"/>
    <w:rsid w:val="00D337A3"/>
    <w:rsid w:val="00D33921"/>
    <w:rsid w:val="00D33C03"/>
    <w:rsid w:val="00D33CAD"/>
    <w:rsid w:val="00D33E3A"/>
    <w:rsid w:val="00D33E8F"/>
    <w:rsid w:val="00D33F29"/>
    <w:rsid w:val="00D33F9D"/>
    <w:rsid w:val="00D33FC9"/>
    <w:rsid w:val="00D3440A"/>
    <w:rsid w:val="00D34703"/>
    <w:rsid w:val="00D34EC7"/>
    <w:rsid w:val="00D35040"/>
    <w:rsid w:val="00D351B3"/>
    <w:rsid w:val="00D3524A"/>
    <w:rsid w:val="00D352C9"/>
    <w:rsid w:val="00D35386"/>
    <w:rsid w:val="00D35429"/>
    <w:rsid w:val="00D3578A"/>
    <w:rsid w:val="00D35927"/>
    <w:rsid w:val="00D35975"/>
    <w:rsid w:val="00D359A9"/>
    <w:rsid w:val="00D359E1"/>
    <w:rsid w:val="00D35C65"/>
    <w:rsid w:val="00D35D1C"/>
    <w:rsid w:val="00D35E94"/>
    <w:rsid w:val="00D35F67"/>
    <w:rsid w:val="00D35FBF"/>
    <w:rsid w:val="00D3603D"/>
    <w:rsid w:val="00D363B3"/>
    <w:rsid w:val="00D36671"/>
    <w:rsid w:val="00D36700"/>
    <w:rsid w:val="00D36BFB"/>
    <w:rsid w:val="00D36F14"/>
    <w:rsid w:val="00D36FB7"/>
    <w:rsid w:val="00D371DB"/>
    <w:rsid w:val="00D3745C"/>
    <w:rsid w:val="00D3769E"/>
    <w:rsid w:val="00D377A9"/>
    <w:rsid w:val="00D37A30"/>
    <w:rsid w:val="00D37A96"/>
    <w:rsid w:val="00D37AA1"/>
    <w:rsid w:val="00D37C40"/>
    <w:rsid w:val="00D400A3"/>
    <w:rsid w:val="00D400F8"/>
    <w:rsid w:val="00D40229"/>
    <w:rsid w:val="00D40431"/>
    <w:rsid w:val="00D40653"/>
    <w:rsid w:val="00D40731"/>
    <w:rsid w:val="00D40834"/>
    <w:rsid w:val="00D40A49"/>
    <w:rsid w:val="00D40B94"/>
    <w:rsid w:val="00D40E93"/>
    <w:rsid w:val="00D41839"/>
    <w:rsid w:val="00D419A1"/>
    <w:rsid w:val="00D41DC2"/>
    <w:rsid w:val="00D41E9A"/>
    <w:rsid w:val="00D42A1A"/>
    <w:rsid w:val="00D430AC"/>
    <w:rsid w:val="00D430DB"/>
    <w:rsid w:val="00D435ED"/>
    <w:rsid w:val="00D4360F"/>
    <w:rsid w:val="00D4361A"/>
    <w:rsid w:val="00D437AB"/>
    <w:rsid w:val="00D43A2C"/>
    <w:rsid w:val="00D43C08"/>
    <w:rsid w:val="00D43C50"/>
    <w:rsid w:val="00D43DCB"/>
    <w:rsid w:val="00D43FD2"/>
    <w:rsid w:val="00D44158"/>
    <w:rsid w:val="00D44471"/>
    <w:rsid w:val="00D446E8"/>
    <w:rsid w:val="00D44711"/>
    <w:rsid w:val="00D44965"/>
    <w:rsid w:val="00D44BAD"/>
    <w:rsid w:val="00D44D41"/>
    <w:rsid w:val="00D44EEE"/>
    <w:rsid w:val="00D453FC"/>
    <w:rsid w:val="00D45A83"/>
    <w:rsid w:val="00D45ADA"/>
    <w:rsid w:val="00D45C5B"/>
    <w:rsid w:val="00D45C9B"/>
    <w:rsid w:val="00D45E06"/>
    <w:rsid w:val="00D4623B"/>
    <w:rsid w:val="00D46381"/>
    <w:rsid w:val="00D463E1"/>
    <w:rsid w:val="00D4650C"/>
    <w:rsid w:val="00D4655B"/>
    <w:rsid w:val="00D466DB"/>
    <w:rsid w:val="00D46839"/>
    <w:rsid w:val="00D46AE6"/>
    <w:rsid w:val="00D46BEB"/>
    <w:rsid w:val="00D46D7A"/>
    <w:rsid w:val="00D46ED8"/>
    <w:rsid w:val="00D4740F"/>
    <w:rsid w:val="00D4743A"/>
    <w:rsid w:val="00D47487"/>
    <w:rsid w:val="00D4771A"/>
    <w:rsid w:val="00D47A33"/>
    <w:rsid w:val="00D47BA4"/>
    <w:rsid w:val="00D47BAF"/>
    <w:rsid w:val="00D501E7"/>
    <w:rsid w:val="00D5020C"/>
    <w:rsid w:val="00D5023E"/>
    <w:rsid w:val="00D50586"/>
    <w:rsid w:val="00D506A0"/>
    <w:rsid w:val="00D506B0"/>
    <w:rsid w:val="00D50E96"/>
    <w:rsid w:val="00D50F67"/>
    <w:rsid w:val="00D51214"/>
    <w:rsid w:val="00D51471"/>
    <w:rsid w:val="00D5183F"/>
    <w:rsid w:val="00D51AAC"/>
    <w:rsid w:val="00D51BA2"/>
    <w:rsid w:val="00D51DA2"/>
    <w:rsid w:val="00D520EE"/>
    <w:rsid w:val="00D52281"/>
    <w:rsid w:val="00D522FC"/>
    <w:rsid w:val="00D523E2"/>
    <w:rsid w:val="00D5256A"/>
    <w:rsid w:val="00D5294B"/>
    <w:rsid w:val="00D52A39"/>
    <w:rsid w:val="00D52AC8"/>
    <w:rsid w:val="00D52BA2"/>
    <w:rsid w:val="00D52C67"/>
    <w:rsid w:val="00D52D16"/>
    <w:rsid w:val="00D52D56"/>
    <w:rsid w:val="00D52F13"/>
    <w:rsid w:val="00D52F7F"/>
    <w:rsid w:val="00D53300"/>
    <w:rsid w:val="00D534AA"/>
    <w:rsid w:val="00D53732"/>
    <w:rsid w:val="00D53766"/>
    <w:rsid w:val="00D53865"/>
    <w:rsid w:val="00D538C4"/>
    <w:rsid w:val="00D538C7"/>
    <w:rsid w:val="00D53D12"/>
    <w:rsid w:val="00D53F76"/>
    <w:rsid w:val="00D542D3"/>
    <w:rsid w:val="00D5459B"/>
    <w:rsid w:val="00D54857"/>
    <w:rsid w:val="00D548D4"/>
    <w:rsid w:val="00D5496B"/>
    <w:rsid w:val="00D54E35"/>
    <w:rsid w:val="00D54FDD"/>
    <w:rsid w:val="00D55099"/>
    <w:rsid w:val="00D55246"/>
    <w:rsid w:val="00D553F3"/>
    <w:rsid w:val="00D554C2"/>
    <w:rsid w:val="00D55A66"/>
    <w:rsid w:val="00D55C28"/>
    <w:rsid w:val="00D55EED"/>
    <w:rsid w:val="00D562A5"/>
    <w:rsid w:val="00D564ED"/>
    <w:rsid w:val="00D5664E"/>
    <w:rsid w:val="00D56753"/>
    <w:rsid w:val="00D56A4A"/>
    <w:rsid w:val="00D56ADD"/>
    <w:rsid w:val="00D56C42"/>
    <w:rsid w:val="00D56E3A"/>
    <w:rsid w:val="00D56E3D"/>
    <w:rsid w:val="00D56EB2"/>
    <w:rsid w:val="00D572CD"/>
    <w:rsid w:val="00D576AE"/>
    <w:rsid w:val="00D576C5"/>
    <w:rsid w:val="00D57754"/>
    <w:rsid w:val="00D57796"/>
    <w:rsid w:val="00D57A7C"/>
    <w:rsid w:val="00D57BCE"/>
    <w:rsid w:val="00D57DE8"/>
    <w:rsid w:val="00D57F70"/>
    <w:rsid w:val="00D60044"/>
    <w:rsid w:val="00D60145"/>
    <w:rsid w:val="00D60948"/>
    <w:rsid w:val="00D609D1"/>
    <w:rsid w:val="00D60A04"/>
    <w:rsid w:val="00D60B15"/>
    <w:rsid w:val="00D60BDA"/>
    <w:rsid w:val="00D60BF3"/>
    <w:rsid w:val="00D60D6E"/>
    <w:rsid w:val="00D60F7F"/>
    <w:rsid w:val="00D6120F"/>
    <w:rsid w:val="00D614A6"/>
    <w:rsid w:val="00D61700"/>
    <w:rsid w:val="00D61ADB"/>
    <w:rsid w:val="00D61B4F"/>
    <w:rsid w:val="00D61BA2"/>
    <w:rsid w:val="00D62194"/>
    <w:rsid w:val="00D6234B"/>
    <w:rsid w:val="00D62424"/>
    <w:rsid w:val="00D629F9"/>
    <w:rsid w:val="00D62C78"/>
    <w:rsid w:val="00D62FB8"/>
    <w:rsid w:val="00D63082"/>
    <w:rsid w:val="00D6326A"/>
    <w:rsid w:val="00D63299"/>
    <w:rsid w:val="00D6361A"/>
    <w:rsid w:val="00D636B8"/>
    <w:rsid w:val="00D63711"/>
    <w:rsid w:val="00D63744"/>
    <w:rsid w:val="00D637B7"/>
    <w:rsid w:val="00D63BB1"/>
    <w:rsid w:val="00D63C09"/>
    <w:rsid w:val="00D64142"/>
    <w:rsid w:val="00D641F7"/>
    <w:rsid w:val="00D6428A"/>
    <w:rsid w:val="00D6436D"/>
    <w:rsid w:val="00D64400"/>
    <w:rsid w:val="00D6465B"/>
    <w:rsid w:val="00D64763"/>
    <w:rsid w:val="00D647B2"/>
    <w:rsid w:val="00D64A18"/>
    <w:rsid w:val="00D65085"/>
    <w:rsid w:val="00D652A3"/>
    <w:rsid w:val="00D6534C"/>
    <w:rsid w:val="00D654F8"/>
    <w:rsid w:val="00D65B81"/>
    <w:rsid w:val="00D65FF4"/>
    <w:rsid w:val="00D660C5"/>
    <w:rsid w:val="00D663F0"/>
    <w:rsid w:val="00D665C2"/>
    <w:rsid w:val="00D66723"/>
    <w:rsid w:val="00D6686D"/>
    <w:rsid w:val="00D6699D"/>
    <w:rsid w:val="00D66BFB"/>
    <w:rsid w:val="00D66FA7"/>
    <w:rsid w:val="00D67132"/>
    <w:rsid w:val="00D671B5"/>
    <w:rsid w:val="00D672C4"/>
    <w:rsid w:val="00D67898"/>
    <w:rsid w:val="00D67A44"/>
    <w:rsid w:val="00D67DAC"/>
    <w:rsid w:val="00D67E88"/>
    <w:rsid w:val="00D7006C"/>
    <w:rsid w:val="00D70568"/>
    <w:rsid w:val="00D70588"/>
    <w:rsid w:val="00D70793"/>
    <w:rsid w:val="00D70839"/>
    <w:rsid w:val="00D70856"/>
    <w:rsid w:val="00D70BD8"/>
    <w:rsid w:val="00D70C27"/>
    <w:rsid w:val="00D70DE6"/>
    <w:rsid w:val="00D71093"/>
    <w:rsid w:val="00D712B8"/>
    <w:rsid w:val="00D712CB"/>
    <w:rsid w:val="00D7130F"/>
    <w:rsid w:val="00D71892"/>
    <w:rsid w:val="00D719A4"/>
    <w:rsid w:val="00D71D65"/>
    <w:rsid w:val="00D71EBC"/>
    <w:rsid w:val="00D7275A"/>
    <w:rsid w:val="00D72840"/>
    <w:rsid w:val="00D72AFD"/>
    <w:rsid w:val="00D72CA3"/>
    <w:rsid w:val="00D72D33"/>
    <w:rsid w:val="00D72DF0"/>
    <w:rsid w:val="00D72F81"/>
    <w:rsid w:val="00D73353"/>
    <w:rsid w:val="00D733DC"/>
    <w:rsid w:val="00D73C89"/>
    <w:rsid w:val="00D73D01"/>
    <w:rsid w:val="00D73D89"/>
    <w:rsid w:val="00D73FC8"/>
    <w:rsid w:val="00D743B4"/>
    <w:rsid w:val="00D743CF"/>
    <w:rsid w:val="00D74438"/>
    <w:rsid w:val="00D7492E"/>
    <w:rsid w:val="00D74939"/>
    <w:rsid w:val="00D74945"/>
    <w:rsid w:val="00D7497D"/>
    <w:rsid w:val="00D74C4E"/>
    <w:rsid w:val="00D74FB7"/>
    <w:rsid w:val="00D7538F"/>
    <w:rsid w:val="00D754B2"/>
    <w:rsid w:val="00D75DB2"/>
    <w:rsid w:val="00D75DDD"/>
    <w:rsid w:val="00D76137"/>
    <w:rsid w:val="00D76258"/>
    <w:rsid w:val="00D76882"/>
    <w:rsid w:val="00D768C8"/>
    <w:rsid w:val="00D76D91"/>
    <w:rsid w:val="00D76DEC"/>
    <w:rsid w:val="00D76E15"/>
    <w:rsid w:val="00D76E65"/>
    <w:rsid w:val="00D76F31"/>
    <w:rsid w:val="00D77085"/>
    <w:rsid w:val="00D77432"/>
    <w:rsid w:val="00D774DE"/>
    <w:rsid w:val="00D774E0"/>
    <w:rsid w:val="00D778E9"/>
    <w:rsid w:val="00D77DD5"/>
    <w:rsid w:val="00D77E3D"/>
    <w:rsid w:val="00D8024C"/>
    <w:rsid w:val="00D804AB"/>
    <w:rsid w:val="00D8068C"/>
    <w:rsid w:val="00D80949"/>
    <w:rsid w:val="00D80CD7"/>
    <w:rsid w:val="00D80FCD"/>
    <w:rsid w:val="00D81095"/>
    <w:rsid w:val="00D813D9"/>
    <w:rsid w:val="00D815B0"/>
    <w:rsid w:val="00D816CC"/>
    <w:rsid w:val="00D81877"/>
    <w:rsid w:val="00D81A46"/>
    <w:rsid w:val="00D81D6B"/>
    <w:rsid w:val="00D81D75"/>
    <w:rsid w:val="00D81DCC"/>
    <w:rsid w:val="00D81EB5"/>
    <w:rsid w:val="00D821AC"/>
    <w:rsid w:val="00D826A3"/>
    <w:rsid w:val="00D826E6"/>
    <w:rsid w:val="00D82990"/>
    <w:rsid w:val="00D82A2A"/>
    <w:rsid w:val="00D82D30"/>
    <w:rsid w:val="00D82FDD"/>
    <w:rsid w:val="00D8313A"/>
    <w:rsid w:val="00D8347F"/>
    <w:rsid w:val="00D836D7"/>
    <w:rsid w:val="00D8387B"/>
    <w:rsid w:val="00D83902"/>
    <w:rsid w:val="00D83B31"/>
    <w:rsid w:val="00D83F4B"/>
    <w:rsid w:val="00D83F85"/>
    <w:rsid w:val="00D84253"/>
    <w:rsid w:val="00D84371"/>
    <w:rsid w:val="00D84495"/>
    <w:rsid w:val="00D844A9"/>
    <w:rsid w:val="00D8460B"/>
    <w:rsid w:val="00D84617"/>
    <w:rsid w:val="00D84644"/>
    <w:rsid w:val="00D84BBE"/>
    <w:rsid w:val="00D84D41"/>
    <w:rsid w:val="00D8503C"/>
    <w:rsid w:val="00D8508A"/>
    <w:rsid w:val="00D85283"/>
    <w:rsid w:val="00D852C0"/>
    <w:rsid w:val="00D854A4"/>
    <w:rsid w:val="00D85547"/>
    <w:rsid w:val="00D8584E"/>
    <w:rsid w:val="00D85C50"/>
    <w:rsid w:val="00D85D39"/>
    <w:rsid w:val="00D85DDD"/>
    <w:rsid w:val="00D85E6C"/>
    <w:rsid w:val="00D85EF1"/>
    <w:rsid w:val="00D8600E"/>
    <w:rsid w:val="00D8609B"/>
    <w:rsid w:val="00D86418"/>
    <w:rsid w:val="00D86577"/>
    <w:rsid w:val="00D86616"/>
    <w:rsid w:val="00D866BD"/>
    <w:rsid w:val="00D86707"/>
    <w:rsid w:val="00D868F8"/>
    <w:rsid w:val="00D8693A"/>
    <w:rsid w:val="00D8697F"/>
    <w:rsid w:val="00D869E4"/>
    <w:rsid w:val="00D86A85"/>
    <w:rsid w:val="00D86BB0"/>
    <w:rsid w:val="00D86BFB"/>
    <w:rsid w:val="00D86D3F"/>
    <w:rsid w:val="00D8771B"/>
    <w:rsid w:val="00D8777D"/>
    <w:rsid w:val="00D877D5"/>
    <w:rsid w:val="00D877ED"/>
    <w:rsid w:val="00D87964"/>
    <w:rsid w:val="00D87A9D"/>
    <w:rsid w:val="00D87B39"/>
    <w:rsid w:val="00D87C0A"/>
    <w:rsid w:val="00D87C72"/>
    <w:rsid w:val="00D87C7D"/>
    <w:rsid w:val="00D87D4F"/>
    <w:rsid w:val="00D87DA0"/>
    <w:rsid w:val="00D901FB"/>
    <w:rsid w:val="00D90201"/>
    <w:rsid w:val="00D90907"/>
    <w:rsid w:val="00D90C78"/>
    <w:rsid w:val="00D91032"/>
    <w:rsid w:val="00D91B5D"/>
    <w:rsid w:val="00D92516"/>
    <w:rsid w:val="00D92599"/>
    <w:rsid w:val="00D927D2"/>
    <w:rsid w:val="00D92A70"/>
    <w:rsid w:val="00D92C28"/>
    <w:rsid w:val="00D92D82"/>
    <w:rsid w:val="00D9307F"/>
    <w:rsid w:val="00D93275"/>
    <w:rsid w:val="00D9360D"/>
    <w:rsid w:val="00D9389D"/>
    <w:rsid w:val="00D938AF"/>
    <w:rsid w:val="00D938EA"/>
    <w:rsid w:val="00D93AD9"/>
    <w:rsid w:val="00D93CB4"/>
    <w:rsid w:val="00D947DA"/>
    <w:rsid w:val="00D94A45"/>
    <w:rsid w:val="00D94C45"/>
    <w:rsid w:val="00D94C90"/>
    <w:rsid w:val="00D950C5"/>
    <w:rsid w:val="00D9519B"/>
    <w:rsid w:val="00D9533B"/>
    <w:rsid w:val="00D95900"/>
    <w:rsid w:val="00D95A97"/>
    <w:rsid w:val="00D95BFD"/>
    <w:rsid w:val="00D95C4D"/>
    <w:rsid w:val="00D9621D"/>
    <w:rsid w:val="00D96341"/>
    <w:rsid w:val="00D96562"/>
    <w:rsid w:val="00D969A7"/>
    <w:rsid w:val="00D96B24"/>
    <w:rsid w:val="00D971A6"/>
    <w:rsid w:val="00D9764C"/>
    <w:rsid w:val="00D97690"/>
    <w:rsid w:val="00D976EF"/>
    <w:rsid w:val="00D97947"/>
    <w:rsid w:val="00D97B47"/>
    <w:rsid w:val="00D97BCE"/>
    <w:rsid w:val="00D97C55"/>
    <w:rsid w:val="00D97FF3"/>
    <w:rsid w:val="00DA009F"/>
    <w:rsid w:val="00DA0298"/>
    <w:rsid w:val="00DA05E7"/>
    <w:rsid w:val="00DA07E7"/>
    <w:rsid w:val="00DA08E9"/>
    <w:rsid w:val="00DA09A8"/>
    <w:rsid w:val="00DA0E71"/>
    <w:rsid w:val="00DA1175"/>
    <w:rsid w:val="00DA1628"/>
    <w:rsid w:val="00DA1A11"/>
    <w:rsid w:val="00DA1BAC"/>
    <w:rsid w:val="00DA2247"/>
    <w:rsid w:val="00DA2254"/>
    <w:rsid w:val="00DA24B0"/>
    <w:rsid w:val="00DA2648"/>
    <w:rsid w:val="00DA273D"/>
    <w:rsid w:val="00DA288B"/>
    <w:rsid w:val="00DA2AF3"/>
    <w:rsid w:val="00DA2C4F"/>
    <w:rsid w:val="00DA2F5D"/>
    <w:rsid w:val="00DA31AC"/>
    <w:rsid w:val="00DA31E3"/>
    <w:rsid w:val="00DA31E5"/>
    <w:rsid w:val="00DA3BBF"/>
    <w:rsid w:val="00DA3C29"/>
    <w:rsid w:val="00DA3D7F"/>
    <w:rsid w:val="00DA3DAF"/>
    <w:rsid w:val="00DA3E2F"/>
    <w:rsid w:val="00DA3FFC"/>
    <w:rsid w:val="00DA409F"/>
    <w:rsid w:val="00DA40C3"/>
    <w:rsid w:val="00DA40E3"/>
    <w:rsid w:val="00DA4206"/>
    <w:rsid w:val="00DA42A7"/>
    <w:rsid w:val="00DA431D"/>
    <w:rsid w:val="00DA4503"/>
    <w:rsid w:val="00DA451C"/>
    <w:rsid w:val="00DA4B21"/>
    <w:rsid w:val="00DA4E1B"/>
    <w:rsid w:val="00DA4EBD"/>
    <w:rsid w:val="00DA50B2"/>
    <w:rsid w:val="00DA5276"/>
    <w:rsid w:val="00DA5374"/>
    <w:rsid w:val="00DA54F3"/>
    <w:rsid w:val="00DA59A2"/>
    <w:rsid w:val="00DA5B74"/>
    <w:rsid w:val="00DA5CE8"/>
    <w:rsid w:val="00DA5DBC"/>
    <w:rsid w:val="00DA5EEF"/>
    <w:rsid w:val="00DA668F"/>
    <w:rsid w:val="00DA674C"/>
    <w:rsid w:val="00DA688B"/>
    <w:rsid w:val="00DA68A5"/>
    <w:rsid w:val="00DA6A04"/>
    <w:rsid w:val="00DA6D0C"/>
    <w:rsid w:val="00DA6DA6"/>
    <w:rsid w:val="00DA6F3E"/>
    <w:rsid w:val="00DA6FC7"/>
    <w:rsid w:val="00DA72C2"/>
    <w:rsid w:val="00DA738F"/>
    <w:rsid w:val="00DA7402"/>
    <w:rsid w:val="00DA7A2A"/>
    <w:rsid w:val="00DA7B9E"/>
    <w:rsid w:val="00DA7F4B"/>
    <w:rsid w:val="00DB01A3"/>
    <w:rsid w:val="00DB0495"/>
    <w:rsid w:val="00DB053B"/>
    <w:rsid w:val="00DB059B"/>
    <w:rsid w:val="00DB07A5"/>
    <w:rsid w:val="00DB087C"/>
    <w:rsid w:val="00DB090F"/>
    <w:rsid w:val="00DB0974"/>
    <w:rsid w:val="00DB09B7"/>
    <w:rsid w:val="00DB0B0E"/>
    <w:rsid w:val="00DB1014"/>
    <w:rsid w:val="00DB12DE"/>
    <w:rsid w:val="00DB1352"/>
    <w:rsid w:val="00DB13BD"/>
    <w:rsid w:val="00DB15F7"/>
    <w:rsid w:val="00DB1B70"/>
    <w:rsid w:val="00DB1BD6"/>
    <w:rsid w:val="00DB1EF7"/>
    <w:rsid w:val="00DB1F56"/>
    <w:rsid w:val="00DB2127"/>
    <w:rsid w:val="00DB2235"/>
    <w:rsid w:val="00DB2335"/>
    <w:rsid w:val="00DB25C0"/>
    <w:rsid w:val="00DB2851"/>
    <w:rsid w:val="00DB2867"/>
    <w:rsid w:val="00DB2B2C"/>
    <w:rsid w:val="00DB2D26"/>
    <w:rsid w:val="00DB35F4"/>
    <w:rsid w:val="00DB374C"/>
    <w:rsid w:val="00DB3863"/>
    <w:rsid w:val="00DB392C"/>
    <w:rsid w:val="00DB39AF"/>
    <w:rsid w:val="00DB3AEF"/>
    <w:rsid w:val="00DB422A"/>
    <w:rsid w:val="00DB4292"/>
    <w:rsid w:val="00DB42C0"/>
    <w:rsid w:val="00DB4319"/>
    <w:rsid w:val="00DB44B8"/>
    <w:rsid w:val="00DB4517"/>
    <w:rsid w:val="00DB4597"/>
    <w:rsid w:val="00DB4BAB"/>
    <w:rsid w:val="00DB4E44"/>
    <w:rsid w:val="00DB502B"/>
    <w:rsid w:val="00DB5457"/>
    <w:rsid w:val="00DB554B"/>
    <w:rsid w:val="00DB557D"/>
    <w:rsid w:val="00DB58E5"/>
    <w:rsid w:val="00DB5A6B"/>
    <w:rsid w:val="00DB5E7D"/>
    <w:rsid w:val="00DB68E5"/>
    <w:rsid w:val="00DB6B82"/>
    <w:rsid w:val="00DB6C4E"/>
    <w:rsid w:val="00DB6DDC"/>
    <w:rsid w:val="00DB6EF3"/>
    <w:rsid w:val="00DB711C"/>
    <w:rsid w:val="00DB7273"/>
    <w:rsid w:val="00DB7774"/>
    <w:rsid w:val="00DB7AC3"/>
    <w:rsid w:val="00DB7BCF"/>
    <w:rsid w:val="00DB7F81"/>
    <w:rsid w:val="00DC0003"/>
    <w:rsid w:val="00DC01C0"/>
    <w:rsid w:val="00DC039D"/>
    <w:rsid w:val="00DC0451"/>
    <w:rsid w:val="00DC057B"/>
    <w:rsid w:val="00DC062A"/>
    <w:rsid w:val="00DC06C7"/>
    <w:rsid w:val="00DC09C1"/>
    <w:rsid w:val="00DC0B5A"/>
    <w:rsid w:val="00DC0C4A"/>
    <w:rsid w:val="00DC0EBA"/>
    <w:rsid w:val="00DC109C"/>
    <w:rsid w:val="00DC1780"/>
    <w:rsid w:val="00DC1831"/>
    <w:rsid w:val="00DC1A09"/>
    <w:rsid w:val="00DC1B04"/>
    <w:rsid w:val="00DC1CFA"/>
    <w:rsid w:val="00DC21F9"/>
    <w:rsid w:val="00DC2384"/>
    <w:rsid w:val="00DC26D1"/>
    <w:rsid w:val="00DC2911"/>
    <w:rsid w:val="00DC2945"/>
    <w:rsid w:val="00DC2B07"/>
    <w:rsid w:val="00DC2B5B"/>
    <w:rsid w:val="00DC2E04"/>
    <w:rsid w:val="00DC2E62"/>
    <w:rsid w:val="00DC33A5"/>
    <w:rsid w:val="00DC33A7"/>
    <w:rsid w:val="00DC3900"/>
    <w:rsid w:val="00DC3B7B"/>
    <w:rsid w:val="00DC3C37"/>
    <w:rsid w:val="00DC3C7C"/>
    <w:rsid w:val="00DC3D10"/>
    <w:rsid w:val="00DC3E5C"/>
    <w:rsid w:val="00DC40E6"/>
    <w:rsid w:val="00DC4140"/>
    <w:rsid w:val="00DC41C9"/>
    <w:rsid w:val="00DC44B1"/>
    <w:rsid w:val="00DC4735"/>
    <w:rsid w:val="00DC4773"/>
    <w:rsid w:val="00DC4A96"/>
    <w:rsid w:val="00DC4CF7"/>
    <w:rsid w:val="00DC4DD6"/>
    <w:rsid w:val="00DC54D1"/>
    <w:rsid w:val="00DC5564"/>
    <w:rsid w:val="00DC568D"/>
    <w:rsid w:val="00DC59E7"/>
    <w:rsid w:val="00DC5A8B"/>
    <w:rsid w:val="00DC5AA0"/>
    <w:rsid w:val="00DC5AA7"/>
    <w:rsid w:val="00DC5C14"/>
    <w:rsid w:val="00DC5C92"/>
    <w:rsid w:val="00DC5D1A"/>
    <w:rsid w:val="00DC61F8"/>
    <w:rsid w:val="00DC6420"/>
    <w:rsid w:val="00DC69D7"/>
    <w:rsid w:val="00DC69DB"/>
    <w:rsid w:val="00DC6BD0"/>
    <w:rsid w:val="00DC6D37"/>
    <w:rsid w:val="00DC6EB6"/>
    <w:rsid w:val="00DC6EB9"/>
    <w:rsid w:val="00DC75D5"/>
    <w:rsid w:val="00DC75DF"/>
    <w:rsid w:val="00DC771A"/>
    <w:rsid w:val="00DC7892"/>
    <w:rsid w:val="00DC78FE"/>
    <w:rsid w:val="00DC7C15"/>
    <w:rsid w:val="00DC7E23"/>
    <w:rsid w:val="00DD0299"/>
    <w:rsid w:val="00DD05AA"/>
    <w:rsid w:val="00DD05BB"/>
    <w:rsid w:val="00DD06A4"/>
    <w:rsid w:val="00DD0838"/>
    <w:rsid w:val="00DD0D60"/>
    <w:rsid w:val="00DD0F4C"/>
    <w:rsid w:val="00DD0FCE"/>
    <w:rsid w:val="00DD11A8"/>
    <w:rsid w:val="00DD13A7"/>
    <w:rsid w:val="00DD16C8"/>
    <w:rsid w:val="00DD16E6"/>
    <w:rsid w:val="00DD1A64"/>
    <w:rsid w:val="00DD1A74"/>
    <w:rsid w:val="00DD1B5C"/>
    <w:rsid w:val="00DD1E3F"/>
    <w:rsid w:val="00DD1EFF"/>
    <w:rsid w:val="00DD1F19"/>
    <w:rsid w:val="00DD2002"/>
    <w:rsid w:val="00DD253C"/>
    <w:rsid w:val="00DD2624"/>
    <w:rsid w:val="00DD27AD"/>
    <w:rsid w:val="00DD2855"/>
    <w:rsid w:val="00DD2AE2"/>
    <w:rsid w:val="00DD31A2"/>
    <w:rsid w:val="00DD3456"/>
    <w:rsid w:val="00DD348E"/>
    <w:rsid w:val="00DD34E3"/>
    <w:rsid w:val="00DD38B2"/>
    <w:rsid w:val="00DD3910"/>
    <w:rsid w:val="00DD391D"/>
    <w:rsid w:val="00DD3C8E"/>
    <w:rsid w:val="00DD3D6A"/>
    <w:rsid w:val="00DD3D8D"/>
    <w:rsid w:val="00DD3DCF"/>
    <w:rsid w:val="00DD3FF2"/>
    <w:rsid w:val="00DD4150"/>
    <w:rsid w:val="00DD426E"/>
    <w:rsid w:val="00DD4467"/>
    <w:rsid w:val="00DD44C8"/>
    <w:rsid w:val="00DD4612"/>
    <w:rsid w:val="00DD467F"/>
    <w:rsid w:val="00DD469F"/>
    <w:rsid w:val="00DD4A0A"/>
    <w:rsid w:val="00DD4BC3"/>
    <w:rsid w:val="00DD4C14"/>
    <w:rsid w:val="00DD4C79"/>
    <w:rsid w:val="00DD4F44"/>
    <w:rsid w:val="00DD5068"/>
    <w:rsid w:val="00DD50DA"/>
    <w:rsid w:val="00DD52B6"/>
    <w:rsid w:val="00DD539F"/>
    <w:rsid w:val="00DD53AF"/>
    <w:rsid w:val="00DD5780"/>
    <w:rsid w:val="00DD588D"/>
    <w:rsid w:val="00DD5C4C"/>
    <w:rsid w:val="00DD5D00"/>
    <w:rsid w:val="00DD5DEA"/>
    <w:rsid w:val="00DD613E"/>
    <w:rsid w:val="00DD6158"/>
    <w:rsid w:val="00DD61DB"/>
    <w:rsid w:val="00DD6287"/>
    <w:rsid w:val="00DD64A6"/>
    <w:rsid w:val="00DD66C7"/>
    <w:rsid w:val="00DD6958"/>
    <w:rsid w:val="00DD6A88"/>
    <w:rsid w:val="00DD6DD0"/>
    <w:rsid w:val="00DD6DE0"/>
    <w:rsid w:val="00DD709D"/>
    <w:rsid w:val="00DD7432"/>
    <w:rsid w:val="00DD75BD"/>
    <w:rsid w:val="00DD773B"/>
    <w:rsid w:val="00DD78B6"/>
    <w:rsid w:val="00DD7D64"/>
    <w:rsid w:val="00DE003E"/>
    <w:rsid w:val="00DE02FC"/>
    <w:rsid w:val="00DE03E8"/>
    <w:rsid w:val="00DE04A3"/>
    <w:rsid w:val="00DE063F"/>
    <w:rsid w:val="00DE066F"/>
    <w:rsid w:val="00DE0D98"/>
    <w:rsid w:val="00DE0EEE"/>
    <w:rsid w:val="00DE1061"/>
    <w:rsid w:val="00DE12F8"/>
    <w:rsid w:val="00DE136E"/>
    <w:rsid w:val="00DE1484"/>
    <w:rsid w:val="00DE1581"/>
    <w:rsid w:val="00DE1653"/>
    <w:rsid w:val="00DE1F9D"/>
    <w:rsid w:val="00DE208E"/>
    <w:rsid w:val="00DE2101"/>
    <w:rsid w:val="00DE21E2"/>
    <w:rsid w:val="00DE24C2"/>
    <w:rsid w:val="00DE25C9"/>
    <w:rsid w:val="00DE2AE3"/>
    <w:rsid w:val="00DE2B4D"/>
    <w:rsid w:val="00DE2CBA"/>
    <w:rsid w:val="00DE2DF1"/>
    <w:rsid w:val="00DE3614"/>
    <w:rsid w:val="00DE364B"/>
    <w:rsid w:val="00DE39F8"/>
    <w:rsid w:val="00DE39FB"/>
    <w:rsid w:val="00DE3D07"/>
    <w:rsid w:val="00DE3E86"/>
    <w:rsid w:val="00DE42A8"/>
    <w:rsid w:val="00DE463E"/>
    <w:rsid w:val="00DE4648"/>
    <w:rsid w:val="00DE4956"/>
    <w:rsid w:val="00DE5135"/>
    <w:rsid w:val="00DE57DD"/>
    <w:rsid w:val="00DE5858"/>
    <w:rsid w:val="00DE5861"/>
    <w:rsid w:val="00DE5C8B"/>
    <w:rsid w:val="00DE5DB1"/>
    <w:rsid w:val="00DE5E5D"/>
    <w:rsid w:val="00DE6199"/>
    <w:rsid w:val="00DE6323"/>
    <w:rsid w:val="00DE64A7"/>
    <w:rsid w:val="00DE65B0"/>
    <w:rsid w:val="00DE67CF"/>
    <w:rsid w:val="00DE6D13"/>
    <w:rsid w:val="00DE6ED1"/>
    <w:rsid w:val="00DE6F4E"/>
    <w:rsid w:val="00DE7358"/>
    <w:rsid w:val="00DE73A4"/>
    <w:rsid w:val="00DE7AA5"/>
    <w:rsid w:val="00DE7B76"/>
    <w:rsid w:val="00DE7D9E"/>
    <w:rsid w:val="00DE7DC1"/>
    <w:rsid w:val="00DE7DD5"/>
    <w:rsid w:val="00DE7EDB"/>
    <w:rsid w:val="00DE7EF5"/>
    <w:rsid w:val="00DF0055"/>
    <w:rsid w:val="00DF06F0"/>
    <w:rsid w:val="00DF0792"/>
    <w:rsid w:val="00DF08B3"/>
    <w:rsid w:val="00DF099A"/>
    <w:rsid w:val="00DF0B28"/>
    <w:rsid w:val="00DF0C75"/>
    <w:rsid w:val="00DF0D5B"/>
    <w:rsid w:val="00DF125A"/>
    <w:rsid w:val="00DF1AD8"/>
    <w:rsid w:val="00DF1F66"/>
    <w:rsid w:val="00DF20D6"/>
    <w:rsid w:val="00DF2190"/>
    <w:rsid w:val="00DF2481"/>
    <w:rsid w:val="00DF2694"/>
    <w:rsid w:val="00DF27EA"/>
    <w:rsid w:val="00DF2DAE"/>
    <w:rsid w:val="00DF2EB6"/>
    <w:rsid w:val="00DF3030"/>
    <w:rsid w:val="00DF3138"/>
    <w:rsid w:val="00DF3171"/>
    <w:rsid w:val="00DF31A7"/>
    <w:rsid w:val="00DF31F7"/>
    <w:rsid w:val="00DF35AC"/>
    <w:rsid w:val="00DF3B1E"/>
    <w:rsid w:val="00DF3D32"/>
    <w:rsid w:val="00DF46CE"/>
    <w:rsid w:val="00DF4760"/>
    <w:rsid w:val="00DF47F0"/>
    <w:rsid w:val="00DF48D5"/>
    <w:rsid w:val="00DF4A57"/>
    <w:rsid w:val="00DF4BBB"/>
    <w:rsid w:val="00DF4EE5"/>
    <w:rsid w:val="00DF4FE8"/>
    <w:rsid w:val="00DF5132"/>
    <w:rsid w:val="00DF5419"/>
    <w:rsid w:val="00DF542A"/>
    <w:rsid w:val="00DF5527"/>
    <w:rsid w:val="00DF5541"/>
    <w:rsid w:val="00DF5FEA"/>
    <w:rsid w:val="00DF60A8"/>
    <w:rsid w:val="00DF6195"/>
    <w:rsid w:val="00DF61D1"/>
    <w:rsid w:val="00DF6288"/>
    <w:rsid w:val="00DF64B4"/>
    <w:rsid w:val="00DF658B"/>
    <w:rsid w:val="00DF6939"/>
    <w:rsid w:val="00DF6965"/>
    <w:rsid w:val="00DF6B00"/>
    <w:rsid w:val="00DF6D90"/>
    <w:rsid w:val="00DF6D99"/>
    <w:rsid w:val="00DF6DE0"/>
    <w:rsid w:val="00DF7018"/>
    <w:rsid w:val="00DF7105"/>
    <w:rsid w:val="00DF76B2"/>
    <w:rsid w:val="00DF77B9"/>
    <w:rsid w:val="00DF77D8"/>
    <w:rsid w:val="00DF7935"/>
    <w:rsid w:val="00DF7B32"/>
    <w:rsid w:val="00DF7EC0"/>
    <w:rsid w:val="00DF7F0B"/>
    <w:rsid w:val="00E00057"/>
    <w:rsid w:val="00E00106"/>
    <w:rsid w:val="00E00491"/>
    <w:rsid w:val="00E00599"/>
    <w:rsid w:val="00E006B7"/>
    <w:rsid w:val="00E0089A"/>
    <w:rsid w:val="00E00998"/>
    <w:rsid w:val="00E00AB7"/>
    <w:rsid w:val="00E00F3F"/>
    <w:rsid w:val="00E01224"/>
    <w:rsid w:val="00E01227"/>
    <w:rsid w:val="00E0147C"/>
    <w:rsid w:val="00E01643"/>
    <w:rsid w:val="00E01D34"/>
    <w:rsid w:val="00E01FCA"/>
    <w:rsid w:val="00E0202E"/>
    <w:rsid w:val="00E02283"/>
    <w:rsid w:val="00E0248A"/>
    <w:rsid w:val="00E02925"/>
    <w:rsid w:val="00E02C6C"/>
    <w:rsid w:val="00E02D89"/>
    <w:rsid w:val="00E02DF1"/>
    <w:rsid w:val="00E0309B"/>
    <w:rsid w:val="00E03171"/>
    <w:rsid w:val="00E031CA"/>
    <w:rsid w:val="00E0329C"/>
    <w:rsid w:val="00E03458"/>
    <w:rsid w:val="00E034C9"/>
    <w:rsid w:val="00E03B1C"/>
    <w:rsid w:val="00E03BB5"/>
    <w:rsid w:val="00E03E06"/>
    <w:rsid w:val="00E03F25"/>
    <w:rsid w:val="00E04047"/>
    <w:rsid w:val="00E04052"/>
    <w:rsid w:val="00E04068"/>
    <w:rsid w:val="00E0406C"/>
    <w:rsid w:val="00E04480"/>
    <w:rsid w:val="00E044A8"/>
    <w:rsid w:val="00E045D0"/>
    <w:rsid w:val="00E04770"/>
    <w:rsid w:val="00E04853"/>
    <w:rsid w:val="00E0490F"/>
    <w:rsid w:val="00E04A88"/>
    <w:rsid w:val="00E04B47"/>
    <w:rsid w:val="00E04BD3"/>
    <w:rsid w:val="00E05012"/>
    <w:rsid w:val="00E05274"/>
    <w:rsid w:val="00E0537F"/>
    <w:rsid w:val="00E053A9"/>
    <w:rsid w:val="00E054AC"/>
    <w:rsid w:val="00E05651"/>
    <w:rsid w:val="00E056B5"/>
    <w:rsid w:val="00E05C82"/>
    <w:rsid w:val="00E060FB"/>
    <w:rsid w:val="00E06140"/>
    <w:rsid w:val="00E0618F"/>
    <w:rsid w:val="00E06194"/>
    <w:rsid w:val="00E061C3"/>
    <w:rsid w:val="00E065D8"/>
    <w:rsid w:val="00E06C9A"/>
    <w:rsid w:val="00E06D1D"/>
    <w:rsid w:val="00E06D5E"/>
    <w:rsid w:val="00E06DF1"/>
    <w:rsid w:val="00E071B5"/>
    <w:rsid w:val="00E0730E"/>
    <w:rsid w:val="00E07318"/>
    <w:rsid w:val="00E0739E"/>
    <w:rsid w:val="00E07728"/>
    <w:rsid w:val="00E07922"/>
    <w:rsid w:val="00E079BD"/>
    <w:rsid w:val="00E07C4A"/>
    <w:rsid w:val="00E10113"/>
    <w:rsid w:val="00E1069D"/>
    <w:rsid w:val="00E10899"/>
    <w:rsid w:val="00E108F6"/>
    <w:rsid w:val="00E10A99"/>
    <w:rsid w:val="00E10AE6"/>
    <w:rsid w:val="00E10B77"/>
    <w:rsid w:val="00E10E85"/>
    <w:rsid w:val="00E10ED5"/>
    <w:rsid w:val="00E1113D"/>
    <w:rsid w:val="00E11314"/>
    <w:rsid w:val="00E11AD8"/>
    <w:rsid w:val="00E11BC6"/>
    <w:rsid w:val="00E11E87"/>
    <w:rsid w:val="00E11E92"/>
    <w:rsid w:val="00E11F6F"/>
    <w:rsid w:val="00E120C0"/>
    <w:rsid w:val="00E1215F"/>
    <w:rsid w:val="00E12367"/>
    <w:rsid w:val="00E1242A"/>
    <w:rsid w:val="00E12526"/>
    <w:rsid w:val="00E12666"/>
    <w:rsid w:val="00E127D1"/>
    <w:rsid w:val="00E127DA"/>
    <w:rsid w:val="00E1281C"/>
    <w:rsid w:val="00E128CC"/>
    <w:rsid w:val="00E128E8"/>
    <w:rsid w:val="00E1291D"/>
    <w:rsid w:val="00E12C01"/>
    <w:rsid w:val="00E12CDD"/>
    <w:rsid w:val="00E12E6C"/>
    <w:rsid w:val="00E13278"/>
    <w:rsid w:val="00E13282"/>
    <w:rsid w:val="00E1354F"/>
    <w:rsid w:val="00E13ABE"/>
    <w:rsid w:val="00E13BA0"/>
    <w:rsid w:val="00E14107"/>
    <w:rsid w:val="00E14482"/>
    <w:rsid w:val="00E14505"/>
    <w:rsid w:val="00E14518"/>
    <w:rsid w:val="00E14840"/>
    <w:rsid w:val="00E148B6"/>
    <w:rsid w:val="00E148E4"/>
    <w:rsid w:val="00E14C66"/>
    <w:rsid w:val="00E14ECD"/>
    <w:rsid w:val="00E14EF0"/>
    <w:rsid w:val="00E15070"/>
    <w:rsid w:val="00E15269"/>
    <w:rsid w:val="00E15449"/>
    <w:rsid w:val="00E15508"/>
    <w:rsid w:val="00E15699"/>
    <w:rsid w:val="00E156D3"/>
    <w:rsid w:val="00E15D0E"/>
    <w:rsid w:val="00E16118"/>
    <w:rsid w:val="00E162BD"/>
    <w:rsid w:val="00E162D3"/>
    <w:rsid w:val="00E1631D"/>
    <w:rsid w:val="00E16364"/>
    <w:rsid w:val="00E165D8"/>
    <w:rsid w:val="00E16A9B"/>
    <w:rsid w:val="00E16D7D"/>
    <w:rsid w:val="00E17329"/>
    <w:rsid w:val="00E17539"/>
    <w:rsid w:val="00E178A5"/>
    <w:rsid w:val="00E17933"/>
    <w:rsid w:val="00E17E25"/>
    <w:rsid w:val="00E2004F"/>
    <w:rsid w:val="00E20433"/>
    <w:rsid w:val="00E204D9"/>
    <w:rsid w:val="00E206CC"/>
    <w:rsid w:val="00E2072F"/>
    <w:rsid w:val="00E20861"/>
    <w:rsid w:val="00E20A7D"/>
    <w:rsid w:val="00E20B8B"/>
    <w:rsid w:val="00E20C27"/>
    <w:rsid w:val="00E2134D"/>
    <w:rsid w:val="00E216DB"/>
    <w:rsid w:val="00E21BAB"/>
    <w:rsid w:val="00E220F5"/>
    <w:rsid w:val="00E2228E"/>
    <w:rsid w:val="00E22292"/>
    <w:rsid w:val="00E2236B"/>
    <w:rsid w:val="00E22624"/>
    <w:rsid w:val="00E22680"/>
    <w:rsid w:val="00E226A6"/>
    <w:rsid w:val="00E2278E"/>
    <w:rsid w:val="00E229E4"/>
    <w:rsid w:val="00E22A40"/>
    <w:rsid w:val="00E22A5C"/>
    <w:rsid w:val="00E22F6C"/>
    <w:rsid w:val="00E22F9F"/>
    <w:rsid w:val="00E235B7"/>
    <w:rsid w:val="00E235DA"/>
    <w:rsid w:val="00E236B2"/>
    <w:rsid w:val="00E23CFE"/>
    <w:rsid w:val="00E23D47"/>
    <w:rsid w:val="00E23D56"/>
    <w:rsid w:val="00E2411D"/>
    <w:rsid w:val="00E2414C"/>
    <w:rsid w:val="00E2421F"/>
    <w:rsid w:val="00E24845"/>
    <w:rsid w:val="00E24B26"/>
    <w:rsid w:val="00E24C35"/>
    <w:rsid w:val="00E24E72"/>
    <w:rsid w:val="00E24E79"/>
    <w:rsid w:val="00E24E81"/>
    <w:rsid w:val="00E2514B"/>
    <w:rsid w:val="00E25310"/>
    <w:rsid w:val="00E2541D"/>
    <w:rsid w:val="00E2548B"/>
    <w:rsid w:val="00E2549B"/>
    <w:rsid w:val="00E25585"/>
    <w:rsid w:val="00E255EC"/>
    <w:rsid w:val="00E2582D"/>
    <w:rsid w:val="00E258C4"/>
    <w:rsid w:val="00E259F8"/>
    <w:rsid w:val="00E25B55"/>
    <w:rsid w:val="00E25D03"/>
    <w:rsid w:val="00E25D47"/>
    <w:rsid w:val="00E25DC3"/>
    <w:rsid w:val="00E25ED0"/>
    <w:rsid w:val="00E2601A"/>
    <w:rsid w:val="00E26065"/>
    <w:rsid w:val="00E261A5"/>
    <w:rsid w:val="00E26407"/>
    <w:rsid w:val="00E264EE"/>
    <w:rsid w:val="00E26AF5"/>
    <w:rsid w:val="00E2769A"/>
    <w:rsid w:val="00E276F2"/>
    <w:rsid w:val="00E279A6"/>
    <w:rsid w:val="00E27B14"/>
    <w:rsid w:val="00E27E0D"/>
    <w:rsid w:val="00E27E6D"/>
    <w:rsid w:val="00E30320"/>
    <w:rsid w:val="00E30864"/>
    <w:rsid w:val="00E30927"/>
    <w:rsid w:val="00E30C48"/>
    <w:rsid w:val="00E30CE9"/>
    <w:rsid w:val="00E30E8D"/>
    <w:rsid w:val="00E31171"/>
    <w:rsid w:val="00E311E7"/>
    <w:rsid w:val="00E3133C"/>
    <w:rsid w:val="00E3133D"/>
    <w:rsid w:val="00E31581"/>
    <w:rsid w:val="00E3175F"/>
    <w:rsid w:val="00E31AD4"/>
    <w:rsid w:val="00E31CF1"/>
    <w:rsid w:val="00E320E4"/>
    <w:rsid w:val="00E32368"/>
    <w:rsid w:val="00E326D2"/>
    <w:rsid w:val="00E32995"/>
    <w:rsid w:val="00E329E7"/>
    <w:rsid w:val="00E330E7"/>
    <w:rsid w:val="00E33271"/>
    <w:rsid w:val="00E3340D"/>
    <w:rsid w:val="00E335EC"/>
    <w:rsid w:val="00E33705"/>
    <w:rsid w:val="00E337E4"/>
    <w:rsid w:val="00E33A79"/>
    <w:rsid w:val="00E33A91"/>
    <w:rsid w:val="00E33A96"/>
    <w:rsid w:val="00E33EBA"/>
    <w:rsid w:val="00E33F07"/>
    <w:rsid w:val="00E3407E"/>
    <w:rsid w:val="00E34250"/>
    <w:rsid w:val="00E343A3"/>
    <w:rsid w:val="00E34640"/>
    <w:rsid w:val="00E34741"/>
    <w:rsid w:val="00E34762"/>
    <w:rsid w:val="00E347E2"/>
    <w:rsid w:val="00E347ED"/>
    <w:rsid w:val="00E34980"/>
    <w:rsid w:val="00E34FBB"/>
    <w:rsid w:val="00E3500C"/>
    <w:rsid w:val="00E35056"/>
    <w:rsid w:val="00E35488"/>
    <w:rsid w:val="00E3558C"/>
    <w:rsid w:val="00E355CB"/>
    <w:rsid w:val="00E35BE6"/>
    <w:rsid w:val="00E35DE8"/>
    <w:rsid w:val="00E35F82"/>
    <w:rsid w:val="00E3649E"/>
    <w:rsid w:val="00E364C8"/>
    <w:rsid w:val="00E36745"/>
    <w:rsid w:val="00E36B57"/>
    <w:rsid w:val="00E36E33"/>
    <w:rsid w:val="00E373BC"/>
    <w:rsid w:val="00E3773B"/>
    <w:rsid w:val="00E37A49"/>
    <w:rsid w:val="00E37A5C"/>
    <w:rsid w:val="00E37E4E"/>
    <w:rsid w:val="00E404BE"/>
    <w:rsid w:val="00E40680"/>
    <w:rsid w:val="00E40A31"/>
    <w:rsid w:val="00E40D38"/>
    <w:rsid w:val="00E40D94"/>
    <w:rsid w:val="00E40F67"/>
    <w:rsid w:val="00E40FF5"/>
    <w:rsid w:val="00E4100F"/>
    <w:rsid w:val="00E41D51"/>
    <w:rsid w:val="00E41F78"/>
    <w:rsid w:val="00E42681"/>
    <w:rsid w:val="00E42753"/>
    <w:rsid w:val="00E42836"/>
    <w:rsid w:val="00E42CFE"/>
    <w:rsid w:val="00E42D3E"/>
    <w:rsid w:val="00E42D5C"/>
    <w:rsid w:val="00E4336A"/>
    <w:rsid w:val="00E43426"/>
    <w:rsid w:val="00E43490"/>
    <w:rsid w:val="00E439A0"/>
    <w:rsid w:val="00E43AE9"/>
    <w:rsid w:val="00E43BDB"/>
    <w:rsid w:val="00E43D87"/>
    <w:rsid w:val="00E44208"/>
    <w:rsid w:val="00E442E0"/>
    <w:rsid w:val="00E443BA"/>
    <w:rsid w:val="00E447BB"/>
    <w:rsid w:val="00E447F1"/>
    <w:rsid w:val="00E449C9"/>
    <w:rsid w:val="00E44E67"/>
    <w:rsid w:val="00E44EBC"/>
    <w:rsid w:val="00E44EC2"/>
    <w:rsid w:val="00E44EEC"/>
    <w:rsid w:val="00E44EFA"/>
    <w:rsid w:val="00E451FC"/>
    <w:rsid w:val="00E452DC"/>
    <w:rsid w:val="00E458A7"/>
    <w:rsid w:val="00E458DA"/>
    <w:rsid w:val="00E45963"/>
    <w:rsid w:val="00E45F9A"/>
    <w:rsid w:val="00E462E5"/>
    <w:rsid w:val="00E4641A"/>
    <w:rsid w:val="00E464AF"/>
    <w:rsid w:val="00E46502"/>
    <w:rsid w:val="00E467B5"/>
    <w:rsid w:val="00E46BA5"/>
    <w:rsid w:val="00E46C9E"/>
    <w:rsid w:val="00E46CFC"/>
    <w:rsid w:val="00E470FE"/>
    <w:rsid w:val="00E471A9"/>
    <w:rsid w:val="00E47308"/>
    <w:rsid w:val="00E4730F"/>
    <w:rsid w:val="00E4736F"/>
    <w:rsid w:val="00E47370"/>
    <w:rsid w:val="00E473E5"/>
    <w:rsid w:val="00E474AE"/>
    <w:rsid w:val="00E4771F"/>
    <w:rsid w:val="00E47755"/>
    <w:rsid w:val="00E4792B"/>
    <w:rsid w:val="00E47CB9"/>
    <w:rsid w:val="00E5001F"/>
    <w:rsid w:val="00E50375"/>
    <w:rsid w:val="00E50380"/>
    <w:rsid w:val="00E504F0"/>
    <w:rsid w:val="00E5064C"/>
    <w:rsid w:val="00E509FD"/>
    <w:rsid w:val="00E50FD9"/>
    <w:rsid w:val="00E51122"/>
    <w:rsid w:val="00E5118D"/>
    <w:rsid w:val="00E512B1"/>
    <w:rsid w:val="00E513EC"/>
    <w:rsid w:val="00E515B6"/>
    <w:rsid w:val="00E5173A"/>
    <w:rsid w:val="00E51773"/>
    <w:rsid w:val="00E519E9"/>
    <w:rsid w:val="00E51C45"/>
    <w:rsid w:val="00E51CDC"/>
    <w:rsid w:val="00E51D31"/>
    <w:rsid w:val="00E51DA9"/>
    <w:rsid w:val="00E523C5"/>
    <w:rsid w:val="00E52451"/>
    <w:rsid w:val="00E52741"/>
    <w:rsid w:val="00E52B03"/>
    <w:rsid w:val="00E52DF0"/>
    <w:rsid w:val="00E53026"/>
    <w:rsid w:val="00E53161"/>
    <w:rsid w:val="00E531A4"/>
    <w:rsid w:val="00E53254"/>
    <w:rsid w:val="00E532D8"/>
    <w:rsid w:val="00E5338B"/>
    <w:rsid w:val="00E53656"/>
    <w:rsid w:val="00E5377A"/>
    <w:rsid w:val="00E537DB"/>
    <w:rsid w:val="00E539EB"/>
    <w:rsid w:val="00E53B47"/>
    <w:rsid w:val="00E53EF5"/>
    <w:rsid w:val="00E53F5A"/>
    <w:rsid w:val="00E54287"/>
    <w:rsid w:val="00E543A9"/>
    <w:rsid w:val="00E5444A"/>
    <w:rsid w:val="00E5458E"/>
    <w:rsid w:val="00E546DC"/>
    <w:rsid w:val="00E54B53"/>
    <w:rsid w:val="00E54CE4"/>
    <w:rsid w:val="00E55085"/>
    <w:rsid w:val="00E5508F"/>
    <w:rsid w:val="00E55185"/>
    <w:rsid w:val="00E55527"/>
    <w:rsid w:val="00E5595A"/>
    <w:rsid w:val="00E55969"/>
    <w:rsid w:val="00E55A13"/>
    <w:rsid w:val="00E55D61"/>
    <w:rsid w:val="00E55DE7"/>
    <w:rsid w:val="00E55E88"/>
    <w:rsid w:val="00E55EF1"/>
    <w:rsid w:val="00E5613B"/>
    <w:rsid w:val="00E56252"/>
    <w:rsid w:val="00E563D3"/>
    <w:rsid w:val="00E56738"/>
    <w:rsid w:val="00E56794"/>
    <w:rsid w:val="00E56E30"/>
    <w:rsid w:val="00E56F2A"/>
    <w:rsid w:val="00E56FC3"/>
    <w:rsid w:val="00E56FF1"/>
    <w:rsid w:val="00E5704A"/>
    <w:rsid w:val="00E57287"/>
    <w:rsid w:val="00E57454"/>
    <w:rsid w:val="00E574A9"/>
    <w:rsid w:val="00E5761D"/>
    <w:rsid w:val="00E57837"/>
    <w:rsid w:val="00E5787B"/>
    <w:rsid w:val="00E5795D"/>
    <w:rsid w:val="00E57C25"/>
    <w:rsid w:val="00E606C9"/>
    <w:rsid w:val="00E608EE"/>
    <w:rsid w:val="00E60921"/>
    <w:rsid w:val="00E60A74"/>
    <w:rsid w:val="00E612D7"/>
    <w:rsid w:val="00E6132F"/>
    <w:rsid w:val="00E6159E"/>
    <w:rsid w:val="00E61790"/>
    <w:rsid w:val="00E618F3"/>
    <w:rsid w:val="00E621C9"/>
    <w:rsid w:val="00E62300"/>
    <w:rsid w:val="00E62BDF"/>
    <w:rsid w:val="00E62C00"/>
    <w:rsid w:val="00E62CFD"/>
    <w:rsid w:val="00E632FE"/>
    <w:rsid w:val="00E6336B"/>
    <w:rsid w:val="00E6382B"/>
    <w:rsid w:val="00E63B32"/>
    <w:rsid w:val="00E63C4F"/>
    <w:rsid w:val="00E63F44"/>
    <w:rsid w:val="00E64204"/>
    <w:rsid w:val="00E645AD"/>
    <w:rsid w:val="00E64721"/>
    <w:rsid w:val="00E64A6C"/>
    <w:rsid w:val="00E64C14"/>
    <w:rsid w:val="00E64DBF"/>
    <w:rsid w:val="00E64DCC"/>
    <w:rsid w:val="00E650ED"/>
    <w:rsid w:val="00E65501"/>
    <w:rsid w:val="00E65708"/>
    <w:rsid w:val="00E65AB8"/>
    <w:rsid w:val="00E65F45"/>
    <w:rsid w:val="00E6675E"/>
    <w:rsid w:val="00E66FDB"/>
    <w:rsid w:val="00E673C1"/>
    <w:rsid w:val="00E67433"/>
    <w:rsid w:val="00E67454"/>
    <w:rsid w:val="00E67693"/>
    <w:rsid w:val="00E678E5"/>
    <w:rsid w:val="00E67AF0"/>
    <w:rsid w:val="00E67CF1"/>
    <w:rsid w:val="00E67CF7"/>
    <w:rsid w:val="00E70150"/>
    <w:rsid w:val="00E70270"/>
    <w:rsid w:val="00E70334"/>
    <w:rsid w:val="00E70390"/>
    <w:rsid w:val="00E706B8"/>
    <w:rsid w:val="00E707F3"/>
    <w:rsid w:val="00E70EBA"/>
    <w:rsid w:val="00E71573"/>
    <w:rsid w:val="00E715B4"/>
    <w:rsid w:val="00E715F5"/>
    <w:rsid w:val="00E71CEB"/>
    <w:rsid w:val="00E71D0A"/>
    <w:rsid w:val="00E721B9"/>
    <w:rsid w:val="00E724E4"/>
    <w:rsid w:val="00E725D7"/>
    <w:rsid w:val="00E72679"/>
    <w:rsid w:val="00E72B9B"/>
    <w:rsid w:val="00E7347D"/>
    <w:rsid w:val="00E734D3"/>
    <w:rsid w:val="00E737B7"/>
    <w:rsid w:val="00E73B96"/>
    <w:rsid w:val="00E73D1E"/>
    <w:rsid w:val="00E73E96"/>
    <w:rsid w:val="00E73EC4"/>
    <w:rsid w:val="00E7451F"/>
    <w:rsid w:val="00E7452E"/>
    <w:rsid w:val="00E7457F"/>
    <w:rsid w:val="00E748AB"/>
    <w:rsid w:val="00E75040"/>
    <w:rsid w:val="00E7517B"/>
    <w:rsid w:val="00E752B4"/>
    <w:rsid w:val="00E753DE"/>
    <w:rsid w:val="00E75B53"/>
    <w:rsid w:val="00E75C74"/>
    <w:rsid w:val="00E763DD"/>
    <w:rsid w:val="00E76A59"/>
    <w:rsid w:val="00E76CF8"/>
    <w:rsid w:val="00E76E84"/>
    <w:rsid w:val="00E76F2F"/>
    <w:rsid w:val="00E7703C"/>
    <w:rsid w:val="00E777B7"/>
    <w:rsid w:val="00E77FBD"/>
    <w:rsid w:val="00E800DB"/>
    <w:rsid w:val="00E80220"/>
    <w:rsid w:val="00E8046B"/>
    <w:rsid w:val="00E80A36"/>
    <w:rsid w:val="00E80E05"/>
    <w:rsid w:val="00E80FA0"/>
    <w:rsid w:val="00E80FF7"/>
    <w:rsid w:val="00E813C8"/>
    <w:rsid w:val="00E816B3"/>
    <w:rsid w:val="00E81770"/>
    <w:rsid w:val="00E81A93"/>
    <w:rsid w:val="00E81B71"/>
    <w:rsid w:val="00E81C6D"/>
    <w:rsid w:val="00E81D61"/>
    <w:rsid w:val="00E81F7A"/>
    <w:rsid w:val="00E81FA1"/>
    <w:rsid w:val="00E821F7"/>
    <w:rsid w:val="00E8227C"/>
    <w:rsid w:val="00E82324"/>
    <w:rsid w:val="00E82651"/>
    <w:rsid w:val="00E82696"/>
    <w:rsid w:val="00E8285C"/>
    <w:rsid w:val="00E828D2"/>
    <w:rsid w:val="00E829E0"/>
    <w:rsid w:val="00E82C1C"/>
    <w:rsid w:val="00E82DBC"/>
    <w:rsid w:val="00E82E44"/>
    <w:rsid w:val="00E82F2E"/>
    <w:rsid w:val="00E82FBC"/>
    <w:rsid w:val="00E833E9"/>
    <w:rsid w:val="00E835E4"/>
    <w:rsid w:val="00E83C96"/>
    <w:rsid w:val="00E83CA5"/>
    <w:rsid w:val="00E83D3E"/>
    <w:rsid w:val="00E83E1A"/>
    <w:rsid w:val="00E84149"/>
    <w:rsid w:val="00E84177"/>
    <w:rsid w:val="00E8471A"/>
    <w:rsid w:val="00E8478D"/>
    <w:rsid w:val="00E847E9"/>
    <w:rsid w:val="00E8489F"/>
    <w:rsid w:val="00E8492E"/>
    <w:rsid w:val="00E84C34"/>
    <w:rsid w:val="00E84C99"/>
    <w:rsid w:val="00E84E07"/>
    <w:rsid w:val="00E84F40"/>
    <w:rsid w:val="00E84F9F"/>
    <w:rsid w:val="00E8553A"/>
    <w:rsid w:val="00E85696"/>
    <w:rsid w:val="00E85853"/>
    <w:rsid w:val="00E85951"/>
    <w:rsid w:val="00E85AD2"/>
    <w:rsid w:val="00E85CF9"/>
    <w:rsid w:val="00E85D2E"/>
    <w:rsid w:val="00E85DFC"/>
    <w:rsid w:val="00E85EB6"/>
    <w:rsid w:val="00E85EE9"/>
    <w:rsid w:val="00E85F5B"/>
    <w:rsid w:val="00E85FF9"/>
    <w:rsid w:val="00E8601C"/>
    <w:rsid w:val="00E8604F"/>
    <w:rsid w:val="00E8613D"/>
    <w:rsid w:val="00E86948"/>
    <w:rsid w:val="00E86B53"/>
    <w:rsid w:val="00E86CA8"/>
    <w:rsid w:val="00E86E44"/>
    <w:rsid w:val="00E86E49"/>
    <w:rsid w:val="00E86FDC"/>
    <w:rsid w:val="00E870D7"/>
    <w:rsid w:val="00E875E3"/>
    <w:rsid w:val="00E877E3"/>
    <w:rsid w:val="00E87D44"/>
    <w:rsid w:val="00E9017D"/>
    <w:rsid w:val="00E90186"/>
    <w:rsid w:val="00E90450"/>
    <w:rsid w:val="00E904EA"/>
    <w:rsid w:val="00E907B5"/>
    <w:rsid w:val="00E90952"/>
    <w:rsid w:val="00E90A9B"/>
    <w:rsid w:val="00E90C3A"/>
    <w:rsid w:val="00E9102E"/>
    <w:rsid w:val="00E914CF"/>
    <w:rsid w:val="00E9155B"/>
    <w:rsid w:val="00E9161D"/>
    <w:rsid w:val="00E91865"/>
    <w:rsid w:val="00E91D62"/>
    <w:rsid w:val="00E9207D"/>
    <w:rsid w:val="00E922ED"/>
    <w:rsid w:val="00E92340"/>
    <w:rsid w:val="00E92624"/>
    <w:rsid w:val="00E92899"/>
    <w:rsid w:val="00E92B36"/>
    <w:rsid w:val="00E92DDE"/>
    <w:rsid w:val="00E92E00"/>
    <w:rsid w:val="00E931D1"/>
    <w:rsid w:val="00E93690"/>
    <w:rsid w:val="00E93993"/>
    <w:rsid w:val="00E93C30"/>
    <w:rsid w:val="00E93C6B"/>
    <w:rsid w:val="00E93D1F"/>
    <w:rsid w:val="00E93E1D"/>
    <w:rsid w:val="00E93F97"/>
    <w:rsid w:val="00E940E1"/>
    <w:rsid w:val="00E95AF3"/>
    <w:rsid w:val="00E95E96"/>
    <w:rsid w:val="00E9602E"/>
    <w:rsid w:val="00E9629E"/>
    <w:rsid w:val="00E962C4"/>
    <w:rsid w:val="00E9635E"/>
    <w:rsid w:val="00E96474"/>
    <w:rsid w:val="00E96881"/>
    <w:rsid w:val="00E96B19"/>
    <w:rsid w:val="00E96ED0"/>
    <w:rsid w:val="00E977CD"/>
    <w:rsid w:val="00E978AD"/>
    <w:rsid w:val="00E97A43"/>
    <w:rsid w:val="00E97A60"/>
    <w:rsid w:val="00E97C03"/>
    <w:rsid w:val="00E97EEA"/>
    <w:rsid w:val="00E97FB6"/>
    <w:rsid w:val="00EA01F3"/>
    <w:rsid w:val="00EA0207"/>
    <w:rsid w:val="00EA028C"/>
    <w:rsid w:val="00EA06A0"/>
    <w:rsid w:val="00EA0730"/>
    <w:rsid w:val="00EA113B"/>
    <w:rsid w:val="00EA121E"/>
    <w:rsid w:val="00EA15C6"/>
    <w:rsid w:val="00EA1639"/>
    <w:rsid w:val="00EA19FF"/>
    <w:rsid w:val="00EA1BF2"/>
    <w:rsid w:val="00EA219C"/>
    <w:rsid w:val="00EA22E8"/>
    <w:rsid w:val="00EA258E"/>
    <w:rsid w:val="00EA25AC"/>
    <w:rsid w:val="00EA27FE"/>
    <w:rsid w:val="00EA2C44"/>
    <w:rsid w:val="00EA2E66"/>
    <w:rsid w:val="00EA2EC3"/>
    <w:rsid w:val="00EA3096"/>
    <w:rsid w:val="00EA3123"/>
    <w:rsid w:val="00EA3415"/>
    <w:rsid w:val="00EA3468"/>
    <w:rsid w:val="00EA34E2"/>
    <w:rsid w:val="00EA3513"/>
    <w:rsid w:val="00EA3522"/>
    <w:rsid w:val="00EA35A9"/>
    <w:rsid w:val="00EA3878"/>
    <w:rsid w:val="00EA3AC2"/>
    <w:rsid w:val="00EA3AF7"/>
    <w:rsid w:val="00EA3DE5"/>
    <w:rsid w:val="00EA4005"/>
    <w:rsid w:val="00EA480D"/>
    <w:rsid w:val="00EA496F"/>
    <w:rsid w:val="00EA4C98"/>
    <w:rsid w:val="00EA4D97"/>
    <w:rsid w:val="00EA503E"/>
    <w:rsid w:val="00EA52A2"/>
    <w:rsid w:val="00EA5947"/>
    <w:rsid w:val="00EA5A81"/>
    <w:rsid w:val="00EA686A"/>
    <w:rsid w:val="00EA6A78"/>
    <w:rsid w:val="00EA6B8B"/>
    <w:rsid w:val="00EA6CF0"/>
    <w:rsid w:val="00EA6F20"/>
    <w:rsid w:val="00EA6F9B"/>
    <w:rsid w:val="00EA71C1"/>
    <w:rsid w:val="00EA7326"/>
    <w:rsid w:val="00EA73D7"/>
    <w:rsid w:val="00EA7458"/>
    <w:rsid w:val="00EA7997"/>
    <w:rsid w:val="00EA7AB3"/>
    <w:rsid w:val="00EA7B7F"/>
    <w:rsid w:val="00EA7C5F"/>
    <w:rsid w:val="00EA7E62"/>
    <w:rsid w:val="00EA7E78"/>
    <w:rsid w:val="00EB0217"/>
    <w:rsid w:val="00EB0222"/>
    <w:rsid w:val="00EB027C"/>
    <w:rsid w:val="00EB0494"/>
    <w:rsid w:val="00EB04CA"/>
    <w:rsid w:val="00EB04F2"/>
    <w:rsid w:val="00EB0B6E"/>
    <w:rsid w:val="00EB0C8C"/>
    <w:rsid w:val="00EB0E75"/>
    <w:rsid w:val="00EB1023"/>
    <w:rsid w:val="00EB1210"/>
    <w:rsid w:val="00EB12CE"/>
    <w:rsid w:val="00EB16A8"/>
    <w:rsid w:val="00EB1ABA"/>
    <w:rsid w:val="00EB1C3B"/>
    <w:rsid w:val="00EB1C66"/>
    <w:rsid w:val="00EB1D78"/>
    <w:rsid w:val="00EB1E7A"/>
    <w:rsid w:val="00EB210F"/>
    <w:rsid w:val="00EB2547"/>
    <w:rsid w:val="00EB25FA"/>
    <w:rsid w:val="00EB26F9"/>
    <w:rsid w:val="00EB27D3"/>
    <w:rsid w:val="00EB2829"/>
    <w:rsid w:val="00EB2863"/>
    <w:rsid w:val="00EB28BF"/>
    <w:rsid w:val="00EB2B58"/>
    <w:rsid w:val="00EB3123"/>
    <w:rsid w:val="00EB334A"/>
    <w:rsid w:val="00EB3405"/>
    <w:rsid w:val="00EB3597"/>
    <w:rsid w:val="00EB3600"/>
    <w:rsid w:val="00EB3DD4"/>
    <w:rsid w:val="00EB3EA4"/>
    <w:rsid w:val="00EB402F"/>
    <w:rsid w:val="00EB446F"/>
    <w:rsid w:val="00EB470F"/>
    <w:rsid w:val="00EB476A"/>
    <w:rsid w:val="00EB499B"/>
    <w:rsid w:val="00EB4C6D"/>
    <w:rsid w:val="00EB4F1C"/>
    <w:rsid w:val="00EB5058"/>
    <w:rsid w:val="00EB54EC"/>
    <w:rsid w:val="00EB5555"/>
    <w:rsid w:val="00EB56B7"/>
    <w:rsid w:val="00EB59BA"/>
    <w:rsid w:val="00EB60DA"/>
    <w:rsid w:val="00EB635B"/>
    <w:rsid w:val="00EB64D8"/>
    <w:rsid w:val="00EB6509"/>
    <w:rsid w:val="00EB65BC"/>
    <w:rsid w:val="00EB663D"/>
    <w:rsid w:val="00EB669B"/>
    <w:rsid w:val="00EB67A0"/>
    <w:rsid w:val="00EB68D4"/>
    <w:rsid w:val="00EB6F1E"/>
    <w:rsid w:val="00EB704A"/>
    <w:rsid w:val="00EB71BB"/>
    <w:rsid w:val="00EB7248"/>
    <w:rsid w:val="00EB7678"/>
    <w:rsid w:val="00EB78ED"/>
    <w:rsid w:val="00EB797E"/>
    <w:rsid w:val="00EB799F"/>
    <w:rsid w:val="00EB7A51"/>
    <w:rsid w:val="00EB7B08"/>
    <w:rsid w:val="00EB7DB4"/>
    <w:rsid w:val="00EB7DBC"/>
    <w:rsid w:val="00EB7DC6"/>
    <w:rsid w:val="00EB7ECF"/>
    <w:rsid w:val="00EC00ED"/>
    <w:rsid w:val="00EC013C"/>
    <w:rsid w:val="00EC0A86"/>
    <w:rsid w:val="00EC0CF5"/>
    <w:rsid w:val="00EC0EA7"/>
    <w:rsid w:val="00EC0F9E"/>
    <w:rsid w:val="00EC1054"/>
    <w:rsid w:val="00EC1371"/>
    <w:rsid w:val="00EC15D7"/>
    <w:rsid w:val="00EC16A7"/>
    <w:rsid w:val="00EC1994"/>
    <w:rsid w:val="00EC1A40"/>
    <w:rsid w:val="00EC1EF4"/>
    <w:rsid w:val="00EC1F56"/>
    <w:rsid w:val="00EC2169"/>
    <w:rsid w:val="00EC225B"/>
    <w:rsid w:val="00EC237B"/>
    <w:rsid w:val="00EC2790"/>
    <w:rsid w:val="00EC29B0"/>
    <w:rsid w:val="00EC2DDA"/>
    <w:rsid w:val="00EC2E0C"/>
    <w:rsid w:val="00EC311E"/>
    <w:rsid w:val="00EC32F8"/>
    <w:rsid w:val="00EC37AA"/>
    <w:rsid w:val="00EC3978"/>
    <w:rsid w:val="00EC398F"/>
    <w:rsid w:val="00EC39A7"/>
    <w:rsid w:val="00EC3AC3"/>
    <w:rsid w:val="00EC3F56"/>
    <w:rsid w:val="00EC40B5"/>
    <w:rsid w:val="00EC434A"/>
    <w:rsid w:val="00EC43F9"/>
    <w:rsid w:val="00EC44C2"/>
    <w:rsid w:val="00EC47E3"/>
    <w:rsid w:val="00EC4838"/>
    <w:rsid w:val="00EC4EA6"/>
    <w:rsid w:val="00EC4F60"/>
    <w:rsid w:val="00EC511A"/>
    <w:rsid w:val="00EC55E6"/>
    <w:rsid w:val="00EC58F5"/>
    <w:rsid w:val="00EC6181"/>
    <w:rsid w:val="00EC61FC"/>
    <w:rsid w:val="00EC659F"/>
    <w:rsid w:val="00EC6736"/>
    <w:rsid w:val="00EC6AB9"/>
    <w:rsid w:val="00EC7142"/>
    <w:rsid w:val="00EC71DE"/>
    <w:rsid w:val="00EC75A1"/>
    <w:rsid w:val="00EC777A"/>
    <w:rsid w:val="00EC7A4B"/>
    <w:rsid w:val="00EC7FDD"/>
    <w:rsid w:val="00ED05C8"/>
    <w:rsid w:val="00ED0696"/>
    <w:rsid w:val="00ED073A"/>
    <w:rsid w:val="00ED0894"/>
    <w:rsid w:val="00ED0ACF"/>
    <w:rsid w:val="00ED10EF"/>
    <w:rsid w:val="00ED13D4"/>
    <w:rsid w:val="00ED163B"/>
    <w:rsid w:val="00ED1763"/>
    <w:rsid w:val="00ED191D"/>
    <w:rsid w:val="00ED1A4B"/>
    <w:rsid w:val="00ED1B9F"/>
    <w:rsid w:val="00ED1ED3"/>
    <w:rsid w:val="00ED21CF"/>
    <w:rsid w:val="00ED22D3"/>
    <w:rsid w:val="00ED22DD"/>
    <w:rsid w:val="00ED2683"/>
    <w:rsid w:val="00ED29A3"/>
    <w:rsid w:val="00ED2A31"/>
    <w:rsid w:val="00ED2B2D"/>
    <w:rsid w:val="00ED2B3E"/>
    <w:rsid w:val="00ED2C7D"/>
    <w:rsid w:val="00ED2DAD"/>
    <w:rsid w:val="00ED2FFA"/>
    <w:rsid w:val="00ED3066"/>
    <w:rsid w:val="00ED3434"/>
    <w:rsid w:val="00ED344B"/>
    <w:rsid w:val="00ED3481"/>
    <w:rsid w:val="00ED3612"/>
    <w:rsid w:val="00ED3B3D"/>
    <w:rsid w:val="00ED3C77"/>
    <w:rsid w:val="00ED3C96"/>
    <w:rsid w:val="00ED3D51"/>
    <w:rsid w:val="00ED3E8D"/>
    <w:rsid w:val="00ED4082"/>
    <w:rsid w:val="00ED43F7"/>
    <w:rsid w:val="00ED4879"/>
    <w:rsid w:val="00ED4C36"/>
    <w:rsid w:val="00ED4DC4"/>
    <w:rsid w:val="00ED4EC2"/>
    <w:rsid w:val="00ED4EE1"/>
    <w:rsid w:val="00ED52B9"/>
    <w:rsid w:val="00ED5404"/>
    <w:rsid w:val="00ED562F"/>
    <w:rsid w:val="00ED577A"/>
    <w:rsid w:val="00ED59F0"/>
    <w:rsid w:val="00ED5A0E"/>
    <w:rsid w:val="00ED5F8E"/>
    <w:rsid w:val="00ED6219"/>
    <w:rsid w:val="00ED65C5"/>
    <w:rsid w:val="00ED69B3"/>
    <w:rsid w:val="00ED69E6"/>
    <w:rsid w:val="00ED6E23"/>
    <w:rsid w:val="00ED6ED2"/>
    <w:rsid w:val="00ED71C8"/>
    <w:rsid w:val="00ED7302"/>
    <w:rsid w:val="00ED732B"/>
    <w:rsid w:val="00ED74CC"/>
    <w:rsid w:val="00ED758C"/>
    <w:rsid w:val="00ED77D4"/>
    <w:rsid w:val="00ED77E7"/>
    <w:rsid w:val="00ED7830"/>
    <w:rsid w:val="00ED7DCC"/>
    <w:rsid w:val="00EE000D"/>
    <w:rsid w:val="00EE0048"/>
    <w:rsid w:val="00EE00A7"/>
    <w:rsid w:val="00EE0383"/>
    <w:rsid w:val="00EE0675"/>
    <w:rsid w:val="00EE071B"/>
    <w:rsid w:val="00EE1127"/>
    <w:rsid w:val="00EE18C8"/>
    <w:rsid w:val="00EE1930"/>
    <w:rsid w:val="00EE19C3"/>
    <w:rsid w:val="00EE1B09"/>
    <w:rsid w:val="00EE1B77"/>
    <w:rsid w:val="00EE1BD0"/>
    <w:rsid w:val="00EE1C9D"/>
    <w:rsid w:val="00EE22CA"/>
    <w:rsid w:val="00EE2461"/>
    <w:rsid w:val="00EE2486"/>
    <w:rsid w:val="00EE2749"/>
    <w:rsid w:val="00EE2756"/>
    <w:rsid w:val="00EE292A"/>
    <w:rsid w:val="00EE2CB8"/>
    <w:rsid w:val="00EE3100"/>
    <w:rsid w:val="00EE31F3"/>
    <w:rsid w:val="00EE334A"/>
    <w:rsid w:val="00EE3587"/>
    <w:rsid w:val="00EE3876"/>
    <w:rsid w:val="00EE3B81"/>
    <w:rsid w:val="00EE3FF9"/>
    <w:rsid w:val="00EE430E"/>
    <w:rsid w:val="00EE4856"/>
    <w:rsid w:val="00EE4B6D"/>
    <w:rsid w:val="00EE4BAB"/>
    <w:rsid w:val="00EE4BB2"/>
    <w:rsid w:val="00EE4DA4"/>
    <w:rsid w:val="00EE5103"/>
    <w:rsid w:val="00EE5302"/>
    <w:rsid w:val="00EE5358"/>
    <w:rsid w:val="00EE5436"/>
    <w:rsid w:val="00EE5574"/>
    <w:rsid w:val="00EE5893"/>
    <w:rsid w:val="00EE593D"/>
    <w:rsid w:val="00EE5B44"/>
    <w:rsid w:val="00EE5C20"/>
    <w:rsid w:val="00EE5DF5"/>
    <w:rsid w:val="00EE5F22"/>
    <w:rsid w:val="00EE60A5"/>
    <w:rsid w:val="00EE62C5"/>
    <w:rsid w:val="00EE65FB"/>
    <w:rsid w:val="00EE66E6"/>
    <w:rsid w:val="00EE671B"/>
    <w:rsid w:val="00EE6978"/>
    <w:rsid w:val="00EE6B95"/>
    <w:rsid w:val="00EE6CEB"/>
    <w:rsid w:val="00EE6E8E"/>
    <w:rsid w:val="00EE743F"/>
    <w:rsid w:val="00EE75F9"/>
    <w:rsid w:val="00EE7740"/>
    <w:rsid w:val="00EE77AA"/>
    <w:rsid w:val="00EE77E9"/>
    <w:rsid w:val="00EE782A"/>
    <w:rsid w:val="00EE7D0B"/>
    <w:rsid w:val="00EE7E77"/>
    <w:rsid w:val="00EE7EF9"/>
    <w:rsid w:val="00EF0666"/>
    <w:rsid w:val="00EF06D4"/>
    <w:rsid w:val="00EF07CC"/>
    <w:rsid w:val="00EF0A6A"/>
    <w:rsid w:val="00EF0A80"/>
    <w:rsid w:val="00EF0E85"/>
    <w:rsid w:val="00EF0F2E"/>
    <w:rsid w:val="00EF1075"/>
    <w:rsid w:val="00EF10F7"/>
    <w:rsid w:val="00EF1133"/>
    <w:rsid w:val="00EF1195"/>
    <w:rsid w:val="00EF12C6"/>
    <w:rsid w:val="00EF1324"/>
    <w:rsid w:val="00EF1617"/>
    <w:rsid w:val="00EF1B21"/>
    <w:rsid w:val="00EF2139"/>
    <w:rsid w:val="00EF2186"/>
    <w:rsid w:val="00EF2188"/>
    <w:rsid w:val="00EF22EE"/>
    <w:rsid w:val="00EF250C"/>
    <w:rsid w:val="00EF252C"/>
    <w:rsid w:val="00EF262E"/>
    <w:rsid w:val="00EF284A"/>
    <w:rsid w:val="00EF2C10"/>
    <w:rsid w:val="00EF2EC0"/>
    <w:rsid w:val="00EF32D5"/>
    <w:rsid w:val="00EF3986"/>
    <w:rsid w:val="00EF3CC4"/>
    <w:rsid w:val="00EF3FB2"/>
    <w:rsid w:val="00EF40FA"/>
    <w:rsid w:val="00EF411E"/>
    <w:rsid w:val="00EF43A1"/>
    <w:rsid w:val="00EF4529"/>
    <w:rsid w:val="00EF4987"/>
    <w:rsid w:val="00EF4F45"/>
    <w:rsid w:val="00EF50A8"/>
    <w:rsid w:val="00EF50EE"/>
    <w:rsid w:val="00EF5308"/>
    <w:rsid w:val="00EF5490"/>
    <w:rsid w:val="00EF5635"/>
    <w:rsid w:val="00EF5718"/>
    <w:rsid w:val="00EF5C5A"/>
    <w:rsid w:val="00EF5E78"/>
    <w:rsid w:val="00EF60E6"/>
    <w:rsid w:val="00EF6168"/>
    <w:rsid w:val="00EF62BD"/>
    <w:rsid w:val="00EF64FC"/>
    <w:rsid w:val="00EF660A"/>
    <w:rsid w:val="00EF6703"/>
    <w:rsid w:val="00EF6AA4"/>
    <w:rsid w:val="00EF6AEF"/>
    <w:rsid w:val="00EF6B42"/>
    <w:rsid w:val="00EF6E61"/>
    <w:rsid w:val="00EF72E4"/>
    <w:rsid w:val="00EF74DD"/>
    <w:rsid w:val="00EF75AD"/>
    <w:rsid w:val="00EF7897"/>
    <w:rsid w:val="00EF7923"/>
    <w:rsid w:val="00EF7B80"/>
    <w:rsid w:val="00EF7FE5"/>
    <w:rsid w:val="00F00008"/>
    <w:rsid w:val="00F0010B"/>
    <w:rsid w:val="00F0051F"/>
    <w:rsid w:val="00F007AE"/>
    <w:rsid w:val="00F00E9E"/>
    <w:rsid w:val="00F01268"/>
    <w:rsid w:val="00F013C1"/>
    <w:rsid w:val="00F01493"/>
    <w:rsid w:val="00F015D4"/>
    <w:rsid w:val="00F0173C"/>
    <w:rsid w:val="00F0191A"/>
    <w:rsid w:val="00F01A8A"/>
    <w:rsid w:val="00F01D50"/>
    <w:rsid w:val="00F01EE5"/>
    <w:rsid w:val="00F029CD"/>
    <w:rsid w:val="00F029DB"/>
    <w:rsid w:val="00F02CA6"/>
    <w:rsid w:val="00F03353"/>
    <w:rsid w:val="00F0343D"/>
    <w:rsid w:val="00F03724"/>
    <w:rsid w:val="00F0373F"/>
    <w:rsid w:val="00F037C0"/>
    <w:rsid w:val="00F03F14"/>
    <w:rsid w:val="00F04344"/>
    <w:rsid w:val="00F04567"/>
    <w:rsid w:val="00F047E4"/>
    <w:rsid w:val="00F049FF"/>
    <w:rsid w:val="00F04A36"/>
    <w:rsid w:val="00F0529A"/>
    <w:rsid w:val="00F05ABF"/>
    <w:rsid w:val="00F05B2A"/>
    <w:rsid w:val="00F05B59"/>
    <w:rsid w:val="00F05BEF"/>
    <w:rsid w:val="00F05E12"/>
    <w:rsid w:val="00F062FE"/>
    <w:rsid w:val="00F0650C"/>
    <w:rsid w:val="00F06B24"/>
    <w:rsid w:val="00F06CC6"/>
    <w:rsid w:val="00F07035"/>
    <w:rsid w:val="00F071B4"/>
    <w:rsid w:val="00F07590"/>
    <w:rsid w:val="00F076BC"/>
    <w:rsid w:val="00F07850"/>
    <w:rsid w:val="00F07882"/>
    <w:rsid w:val="00F07CAF"/>
    <w:rsid w:val="00F07CE7"/>
    <w:rsid w:val="00F102DC"/>
    <w:rsid w:val="00F10352"/>
    <w:rsid w:val="00F1041A"/>
    <w:rsid w:val="00F1049B"/>
    <w:rsid w:val="00F1070C"/>
    <w:rsid w:val="00F10851"/>
    <w:rsid w:val="00F10DEF"/>
    <w:rsid w:val="00F11234"/>
    <w:rsid w:val="00F112CB"/>
    <w:rsid w:val="00F114C9"/>
    <w:rsid w:val="00F11838"/>
    <w:rsid w:val="00F118A3"/>
    <w:rsid w:val="00F11913"/>
    <w:rsid w:val="00F11922"/>
    <w:rsid w:val="00F11B02"/>
    <w:rsid w:val="00F11B0A"/>
    <w:rsid w:val="00F12024"/>
    <w:rsid w:val="00F121E4"/>
    <w:rsid w:val="00F12400"/>
    <w:rsid w:val="00F126F2"/>
    <w:rsid w:val="00F12849"/>
    <w:rsid w:val="00F12953"/>
    <w:rsid w:val="00F1295D"/>
    <w:rsid w:val="00F130C8"/>
    <w:rsid w:val="00F1317B"/>
    <w:rsid w:val="00F1348A"/>
    <w:rsid w:val="00F1368C"/>
    <w:rsid w:val="00F136FC"/>
    <w:rsid w:val="00F13B75"/>
    <w:rsid w:val="00F13CCE"/>
    <w:rsid w:val="00F13F33"/>
    <w:rsid w:val="00F13FB2"/>
    <w:rsid w:val="00F14129"/>
    <w:rsid w:val="00F14416"/>
    <w:rsid w:val="00F146E2"/>
    <w:rsid w:val="00F147DD"/>
    <w:rsid w:val="00F147F3"/>
    <w:rsid w:val="00F1483C"/>
    <w:rsid w:val="00F14B80"/>
    <w:rsid w:val="00F14FBE"/>
    <w:rsid w:val="00F153CF"/>
    <w:rsid w:val="00F1542E"/>
    <w:rsid w:val="00F1568D"/>
    <w:rsid w:val="00F157B6"/>
    <w:rsid w:val="00F1586D"/>
    <w:rsid w:val="00F15BB7"/>
    <w:rsid w:val="00F15FBA"/>
    <w:rsid w:val="00F1612B"/>
    <w:rsid w:val="00F161F2"/>
    <w:rsid w:val="00F163A6"/>
    <w:rsid w:val="00F16405"/>
    <w:rsid w:val="00F16902"/>
    <w:rsid w:val="00F16A7D"/>
    <w:rsid w:val="00F16C5F"/>
    <w:rsid w:val="00F16E62"/>
    <w:rsid w:val="00F17110"/>
    <w:rsid w:val="00F1713A"/>
    <w:rsid w:val="00F17641"/>
    <w:rsid w:val="00F178A5"/>
    <w:rsid w:val="00F17AE1"/>
    <w:rsid w:val="00F17D48"/>
    <w:rsid w:val="00F17FA5"/>
    <w:rsid w:val="00F2000C"/>
    <w:rsid w:val="00F2014B"/>
    <w:rsid w:val="00F20179"/>
    <w:rsid w:val="00F2018E"/>
    <w:rsid w:val="00F202C8"/>
    <w:rsid w:val="00F20456"/>
    <w:rsid w:val="00F206CE"/>
    <w:rsid w:val="00F210DE"/>
    <w:rsid w:val="00F2111F"/>
    <w:rsid w:val="00F2117F"/>
    <w:rsid w:val="00F21344"/>
    <w:rsid w:val="00F21442"/>
    <w:rsid w:val="00F21509"/>
    <w:rsid w:val="00F217D8"/>
    <w:rsid w:val="00F21B4A"/>
    <w:rsid w:val="00F21BC2"/>
    <w:rsid w:val="00F221ED"/>
    <w:rsid w:val="00F2225A"/>
    <w:rsid w:val="00F222E4"/>
    <w:rsid w:val="00F2231E"/>
    <w:rsid w:val="00F22462"/>
    <w:rsid w:val="00F227F1"/>
    <w:rsid w:val="00F229A9"/>
    <w:rsid w:val="00F22A44"/>
    <w:rsid w:val="00F233D2"/>
    <w:rsid w:val="00F233F6"/>
    <w:rsid w:val="00F239CA"/>
    <w:rsid w:val="00F23BA7"/>
    <w:rsid w:val="00F23CAC"/>
    <w:rsid w:val="00F240F8"/>
    <w:rsid w:val="00F24764"/>
    <w:rsid w:val="00F248DC"/>
    <w:rsid w:val="00F24A58"/>
    <w:rsid w:val="00F24D09"/>
    <w:rsid w:val="00F24EAD"/>
    <w:rsid w:val="00F2501F"/>
    <w:rsid w:val="00F253B5"/>
    <w:rsid w:val="00F2573F"/>
    <w:rsid w:val="00F257CB"/>
    <w:rsid w:val="00F2675F"/>
    <w:rsid w:val="00F26859"/>
    <w:rsid w:val="00F2693E"/>
    <w:rsid w:val="00F26B44"/>
    <w:rsid w:val="00F26C37"/>
    <w:rsid w:val="00F26F95"/>
    <w:rsid w:val="00F27258"/>
    <w:rsid w:val="00F27446"/>
    <w:rsid w:val="00F27582"/>
    <w:rsid w:val="00F27591"/>
    <w:rsid w:val="00F276EF"/>
    <w:rsid w:val="00F27880"/>
    <w:rsid w:val="00F27BD9"/>
    <w:rsid w:val="00F27DB1"/>
    <w:rsid w:val="00F30052"/>
    <w:rsid w:val="00F302A8"/>
    <w:rsid w:val="00F3053A"/>
    <w:rsid w:val="00F30629"/>
    <w:rsid w:val="00F3062A"/>
    <w:rsid w:val="00F30636"/>
    <w:rsid w:val="00F307D9"/>
    <w:rsid w:val="00F30A3F"/>
    <w:rsid w:val="00F30B7F"/>
    <w:rsid w:val="00F30F7C"/>
    <w:rsid w:val="00F3124C"/>
    <w:rsid w:val="00F31330"/>
    <w:rsid w:val="00F31747"/>
    <w:rsid w:val="00F31901"/>
    <w:rsid w:val="00F319E4"/>
    <w:rsid w:val="00F3226B"/>
    <w:rsid w:val="00F32917"/>
    <w:rsid w:val="00F32A7A"/>
    <w:rsid w:val="00F32D11"/>
    <w:rsid w:val="00F32DFE"/>
    <w:rsid w:val="00F33006"/>
    <w:rsid w:val="00F330CA"/>
    <w:rsid w:val="00F338C3"/>
    <w:rsid w:val="00F3395D"/>
    <w:rsid w:val="00F33A88"/>
    <w:rsid w:val="00F33B7E"/>
    <w:rsid w:val="00F33C67"/>
    <w:rsid w:val="00F34052"/>
    <w:rsid w:val="00F34233"/>
    <w:rsid w:val="00F3427D"/>
    <w:rsid w:val="00F34353"/>
    <w:rsid w:val="00F34377"/>
    <w:rsid w:val="00F346D4"/>
    <w:rsid w:val="00F34759"/>
    <w:rsid w:val="00F347E7"/>
    <w:rsid w:val="00F34B74"/>
    <w:rsid w:val="00F3524A"/>
    <w:rsid w:val="00F355EB"/>
    <w:rsid w:val="00F357EF"/>
    <w:rsid w:val="00F35A98"/>
    <w:rsid w:val="00F35F03"/>
    <w:rsid w:val="00F35FDC"/>
    <w:rsid w:val="00F36270"/>
    <w:rsid w:val="00F3675B"/>
    <w:rsid w:val="00F3681C"/>
    <w:rsid w:val="00F36994"/>
    <w:rsid w:val="00F36EA7"/>
    <w:rsid w:val="00F36EDB"/>
    <w:rsid w:val="00F37215"/>
    <w:rsid w:val="00F374A7"/>
    <w:rsid w:val="00F3762A"/>
    <w:rsid w:val="00F376A9"/>
    <w:rsid w:val="00F3774B"/>
    <w:rsid w:val="00F379C5"/>
    <w:rsid w:val="00F37BCD"/>
    <w:rsid w:val="00F37BD4"/>
    <w:rsid w:val="00F37E84"/>
    <w:rsid w:val="00F37FD6"/>
    <w:rsid w:val="00F40314"/>
    <w:rsid w:val="00F40352"/>
    <w:rsid w:val="00F40654"/>
    <w:rsid w:val="00F408F9"/>
    <w:rsid w:val="00F40C59"/>
    <w:rsid w:val="00F40CB0"/>
    <w:rsid w:val="00F40DEA"/>
    <w:rsid w:val="00F40E3C"/>
    <w:rsid w:val="00F40FAF"/>
    <w:rsid w:val="00F41078"/>
    <w:rsid w:val="00F4108B"/>
    <w:rsid w:val="00F412B5"/>
    <w:rsid w:val="00F417C4"/>
    <w:rsid w:val="00F418FE"/>
    <w:rsid w:val="00F41992"/>
    <w:rsid w:val="00F41A8C"/>
    <w:rsid w:val="00F425C7"/>
    <w:rsid w:val="00F428A0"/>
    <w:rsid w:val="00F428F6"/>
    <w:rsid w:val="00F4295C"/>
    <w:rsid w:val="00F429B3"/>
    <w:rsid w:val="00F42D20"/>
    <w:rsid w:val="00F42FA5"/>
    <w:rsid w:val="00F42FF3"/>
    <w:rsid w:val="00F430B6"/>
    <w:rsid w:val="00F4312D"/>
    <w:rsid w:val="00F433C1"/>
    <w:rsid w:val="00F434F6"/>
    <w:rsid w:val="00F4388E"/>
    <w:rsid w:val="00F43ADB"/>
    <w:rsid w:val="00F44002"/>
    <w:rsid w:val="00F44454"/>
    <w:rsid w:val="00F44533"/>
    <w:rsid w:val="00F44740"/>
    <w:rsid w:val="00F447C1"/>
    <w:rsid w:val="00F44855"/>
    <w:rsid w:val="00F44A52"/>
    <w:rsid w:val="00F44A58"/>
    <w:rsid w:val="00F44D90"/>
    <w:rsid w:val="00F44DE6"/>
    <w:rsid w:val="00F44E1A"/>
    <w:rsid w:val="00F44E7B"/>
    <w:rsid w:val="00F44ED4"/>
    <w:rsid w:val="00F45379"/>
    <w:rsid w:val="00F45605"/>
    <w:rsid w:val="00F45B41"/>
    <w:rsid w:val="00F45C3A"/>
    <w:rsid w:val="00F45D48"/>
    <w:rsid w:val="00F45F2A"/>
    <w:rsid w:val="00F460B0"/>
    <w:rsid w:val="00F462DF"/>
    <w:rsid w:val="00F4672D"/>
    <w:rsid w:val="00F46936"/>
    <w:rsid w:val="00F46C89"/>
    <w:rsid w:val="00F4732E"/>
    <w:rsid w:val="00F474CE"/>
    <w:rsid w:val="00F477F6"/>
    <w:rsid w:val="00F47B22"/>
    <w:rsid w:val="00F47DBF"/>
    <w:rsid w:val="00F47ED8"/>
    <w:rsid w:val="00F5003B"/>
    <w:rsid w:val="00F50048"/>
    <w:rsid w:val="00F50079"/>
    <w:rsid w:val="00F502FA"/>
    <w:rsid w:val="00F50959"/>
    <w:rsid w:val="00F50BE5"/>
    <w:rsid w:val="00F50CAE"/>
    <w:rsid w:val="00F50D5F"/>
    <w:rsid w:val="00F50FC5"/>
    <w:rsid w:val="00F512D7"/>
    <w:rsid w:val="00F51408"/>
    <w:rsid w:val="00F514DD"/>
    <w:rsid w:val="00F5172B"/>
    <w:rsid w:val="00F5174F"/>
    <w:rsid w:val="00F51B0E"/>
    <w:rsid w:val="00F51C81"/>
    <w:rsid w:val="00F51D34"/>
    <w:rsid w:val="00F51E41"/>
    <w:rsid w:val="00F52191"/>
    <w:rsid w:val="00F5240A"/>
    <w:rsid w:val="00F52590"/>
    <w:rsid w:val="00F52617"/>
    <w:rsid w:val="00F526D1"/>
    <w:rsid w:val="00F527D6"/>
    <w:rsid w:val="00F527F4"/>
    <w:rsid w:val="00F52823"/>
    <w:rsid w:val="00F52860"/>
    <w:rsid w:val="00F52884"/>
    <w:rsid w:val="00F528F7"/>
    <w:rsid w:val="00F52AAE"/>
    <w:rsid w:val="00F52C13"/>
    <w:rsid w:val="00F52C68"/>
    <w:rsid w:val="00F52CD5"/>
    <w:rsid w:val="00F52D96"/>
    <w:rsid w:val="00F52DF1"/>
    <w:rsid w:val="00F52F9C"/>
    <w:rsid w:val="00F53114"/>
    <w:rsid w:val="00F53125"/>
    <w:rsid w:val="00F532EF"/>
    <w:rsid w:val="00F53344"/>
    <w:rsid w:val="00F5347B"/>
    <w:rsid w:val="00F535EA"/>
    <w:rsid w:val="00F53F12"/>
    <w:rsid w:val="00F53FB2"/>
    <w:rsid w:val="00F5406D"/>
    <w:rsid w:val="00F54209"/>
    <w:rsid w:val="00F542F3"/>
    <w:rsid w:val="00F5464D"/>
    <w:rsid w:val="00F5472A"/>
    <w:rsid w:val="00F5473F"/>
    <w:rsid w:val="00F548EF"/>
    <w:rsid w:val="00F54B03"/>
    <w:rsid w:val="00F54BA7"/>
    <w:rsid w:val="00F54F8D"/>
    <w:rsid w:val="00F5519C"/>
    <w:rsid w:val="00F5543C"/>
    <w:rsid w:val="00F55618"/>
    <w:rsid w:val="00F556A9"/>
    <w:rsid w:val="00F55AA4"/>
    <w:rsid w:val="00F55CD1"/>
    <w:rsid w:val="00F55F30"/>
    <w:rsid w:val="00F5607C"/>
    <w:rsid w:val="00F5626B"/>
    <w:rsid w:val="00F5629B"/>
    <w:rsid w:val="00F56368"/>
    <w:rsid w:val="00F5647F"/>
    <w:rsid w:val="00F567D5"/>
    <w:rsid w:val="00F5686F"/>
    <w:rsid w:val="00F56ABA"/>
    <w:rsid w:val="00F56B81"/>
    <w:rsid w:val="00F5787B"/>
    <w:rsid w:val="00F578EB"/>
    <w:rsid w:val="00F57C6E"/>
    <w:rsid w:val="00F57CD8"/>
    <w:rsid w:val="00F57EBB"/>
    <w:rsid w:val="00F57F52"/>
    <w:rsid w:val="00F57F77"/>
    <w:rsid w:val="00F57FCC"/>
    <w:rsid w:val="00F607CC"/>
    <w:rsid w:val="00F60812"/>
    <w:rsid w:val="00F60DD5"/>
    <w:rsid w:val="00F6104E"/>
    <w:rsid w:val="00F61064"/>
    <w:rsid w:val="00F61502"/>
    <w:rsid w:val="00F61582"/>
    <w:rsid w:val="00F6173A"/>
    <w:rsid w:val="00F617D8"/>
    <w:rsid w:val="00F61A2C"/>
    <w:rsid w:val="00F61E7B"/>
    <w:rsid w:val="00F62841"/>
    <w:rsid w:val="00F62A22"/>
    <w:rsid w:val="00F62B40"/>
    <w:rsid w:val="00F62B86"/>
    <w:rsid w:val="00F62D75"/>
    <w:rsid w:val="00F63367"/>
    <w:rsid w:val="00F6386C"/>
    <w:rsid w:val="00F63938"/>
    <w:rsid w:val="00F63D52"/>
    <w:rsid w:val="00F63EBE"/>
    <w:rsid w:val="00F640DD"/>
    <w:rsid w:val="00F6433E"/>
    <w:rsid w:val="00F643FC"/>
    <w:rsid w:val="00F648E4"/>
    <w:rsid w:val="00F649FE"/>
    <w:rsid w:val="00F64A9D"/>
    <w:rsid w:val="00F65395"/>
    <w:rsid w:val="00F654C0"/>
    <w:rsid w:val="00F65550"/>
    <w:rsid w:val="00F65749"/>
    <w:rsid w:val="00F6580D"/>
    <w:rsid w:val="00F65975"/>
    <w:rsid w:val="00F659CD"/>
    <w:rsid w:val="00F65DF7"/>
    <w:rsid w:val="00F660C6"/>
    <w:rsid w:val="00F66333"/>
    <w:rsid w:val="00F665EA"/>
    <w:rsid w:val="00F6675D"/>
    <w:rsid w:val="00F66A81"/>
    <w:rsid w:val="00F66A82"/>
    <w:rsid w:val="00F67468"/>
    <w:rsid w:val="00F675C2"/>
    <w:rsid w:val="00F675D2"/>
    <w:rsid w:val="00F677DC"/>
    <w:rsid w:val="00F678B8"/>
    <w:rsid w:val="00F678F2"/>
    <w:rsid w:val="00F679BC"/>
    <w:rsid w:val="00F67C3E"/>
    <w:rsid w:val="00F67DE3"/>
    <w:rsid w:val="00F67F18"/>
    <w:rsid w:val="00F700D7"/>
    <w:rsid w:val="00F701EF"/>
    <w:rsid w:val="00F705CE"/>
    <w:rsid w:val="00F70AE8"/>
    <w:rsid w:val="00F70BBF"/>
    <w:rsid w:val="00F70F13"/>
    <w:rsid w:val="00F70F2B"/>
    <w:rsid w:val="00F7105C"/>
    <w:rsid w:val="00F7130D"/>
    <w:rsid w:val="00F71494"/>
    <w:rsid w:val="00F71690"/>
    <w:rsid w:val="00F71854"/>
    <w:rsid w:val="00F71C9F"/>
    <w:rsid w:val="00F71D08"/>
    <w:rsid w:val="00F71DF4"/>
    <w:rsid w:val="00F71FB8"/>
    <w:rsid w:val="00F722E4"/>
    <w:rsid w:val="00F72328"/>
    <w:rsid w:val="00F72416"/>
    <w:rsid w:val="00F72681"/>
    <w:rsid w:val="00F726EC"/>
    <w:rsid w:val="00F72825"/>
    <w:rsid w:val="00F72C8E"/>
    <w:rsid w:val="00F72F1D"/>
    <w:rsid w:val="00F733CF"/>
    <w:rsid w:val="00F7378A"/>
    <w:rsid w:val="00F7379D"/>
    <w:rsid w:val="00F7384B"/>
    <w:rsid w:val="00F73882"/>
    <w:rsid w:val="00F738F7"/>
    <w:rsid w:val="00F73A76"/>
    <w:rsid w:val="00F73D3D"/>
    <w:rsid w:val="00F73FBC"/>
    <w:rsid w:val="00F7418C"/>
    <w:rsid w:val="00F74285"/>
    <w:rsid w:val="00F74566"/>
    <w:rsid w:val="00F74610"/>
    <w:rsid w:val="00F7478D"/>
    <w:rsid w:val="00F74790"/>
    <w:rsid w:val="00F74979"/>
    <w:rsid w:val="00F74D6D"/>
    <w:rsid w:val="00F75221"/>
    <w:rsid w:val="00F7537A"/>
    <w:rsid w:val="00F75440"/>
    <w:rsid w:val="00F754DF"/>
    <w:rsid w:val="00F76076"/>
    <w:rsid w:val="00F7610D"/>
    <w:rsid w:val="00F7648C"/>
    <w:rsid w:val="00F765B5"/>
    <w:rsid w:val="00F76734"/>
    <w:rsid w:val="00F769DE"/>
    <w:rsid w:val="00F76DC1"/>
    <w:rsid w:val="00F76E95"/>
    <w:rsid w:val="00F76FE9"/>
    <w:rsid w:val="00F774CB"/>
    <w:rsid w:val="00F77586"/>
    <w:rsid w:val="00F77883"/>
    <w:rsid w:val="00F77B47"/>
    <w:rsid w:val="00F77D01"/>
    <w:rsid w:val="00F77E8D"/>
    <w:rsid w:val="00F77F7B"/>
    <w:rsid w:val="00F800E5"/>
    <w:rsid w:val="00F80269"/>
    <w:rsid w:val="00F80372"/>
    <w:rsid w:val="00F80D13"/>
    <w:rsid w:val="00F80EB7"/>
    <w:rsid w:val="00F80EC6"/>
    <w:rsid w:val="00F81248"/>
    <w:rsid w:val="00F813D8"/>
    <w:rsid w:val="00F81578"/>
    <w:rsid w:val="00F81E08"/>
    <w:rsid w:val="00F81E5B"/>
    <w:rsid w:val="00F820AC"/>
    <w:rsid w:val="00F820F1"/>
    <w:rsid w:val="00F83238"/>
    <w:rsid w:val="00F83343"/>
    <w:rsid w:val="00F8335A"/>
    <w:rsid w:val="00F835F7"/>
    <w:rsid w:val="00F8420C"/>
    <w:rsid w:val="00F8458D"/>
    <w:rsid w:val="00F8497E"/>
    <w:rsid w:val="00F84A47"/>
    <w:rsid w:val="00F852E8"/>
    <w:rsid w:val="00F85967"/>
    <w:rsid w:val="00F85D90"/>
    <w:rsid w:val="00F85EB4"/>
    <w:rsid w:val="00F86079"/>
    <w:rsid w:val="00F861B0"/>
    <w:rsid w:val="00F8645B"/>
    <w:rsid w:val="00F86670"/>
    <w:rsid w:val="00F8670B"/>
    <w:rsid w:val="00F86E28"/>
    <w:rsid w:val="00F87108"/>
    <w:rsid w:val="00F871F3"/>
    <w:rsid w:val="00F87459"/>
    <w:rsid w:val="00F8746A"/>
    <w:rsid w:val="00F8747E"/>
    <w:rsid w:val="00F875F5"/>
    <w:rsid w:val="00F87922"/>
    <w:rsid w:val="00F87B75"/>
    <w:rsid w:val="00F87CE0"/>
    <w:rsid w:val="00F87E00"/>
    <w:rsid w:val="00F902C8"/>
    <w:rsid w:val="00F90459"/>
    <w:rsid w:val="00F904FB"/>
    <w:rsid w:val="00F9063D"/>
    <w:rsid w:val="00F909C6"/>
    <w:rsid w:val="00F90BFE"/>
    <w:rsid w:val="00F90EC6"/>
    <w:rsid w:val="00F91406"/>
    <w:rsid w:val="00F91574"/>
    <w:rsid w:val="00F91A2C"/>
    <w:rsid w:val="00F91A72"/>
    <w:rsid w:val="00F91AE6"/>
    <w:rsid w:val="00F92344"/>
    <w:rsid w:val="00F925E1"/>
    <w:rsid w:val="00F926BB"/>
    <w:rsid w:val="00F92775"/>
    <w:rsid w:val="00F92E99"/>
    <w:rsid w:val="00F93151"/>
    <w:rsid w:val="00F93525"/>
    <w:rsid w:val="00F9366D"/>
    <w:rsid w:val="00F93777"/>
    <w:rsid w:val="00F93A9A"/>
    <w:rsid w:val="00F93AA3"/>
    <w:rsid w:val="00F93B11"/>
    <w:rsid w:val="00F93D46"/>
    <w:rsid w:val="00F93F10"/>
    <w:rsid w:val="00F93FCF"/>
    <w:rsid w:val="00F93FD4"/>
    <w:rsid w:val="00F94138"/>
    <w:rsid w:val="00F94184"/>
    <w:rsid w:val="00F941BD"/>
    <w:rsid w:val="00F94214"/>
    <w:rsid w:val="00F9446C"/>
    <w:rsid w:val="00F94487"/>
    <w:rsid w:val="00F9458F"/>
    <w:rsid w:val="00F9459E"/>
    <w:rsid w:val="00F946F1"/>
    <w:rsid w:val="00F9492A"/>
    <w:rsid w:val="00F949C3"/>
    <w:rsid w:val="00F94ADE"/>
    <w:rsid w:val="00F95043"/>
    <w:rsid w:val="00F9524F"/>
    <w:rsid w:val="00F95442"/>
    <w:rsid w:val="00F95506"/>
    <w:rsid w:val="00F95711"/>
    <w:rsid w:val="00F95802"/>
    <w:rsid w:val="00F95966"/>
    <w:rsid w:val="00F95976"/>
    <w:rsid w:val="00F95A27"/>
    <w:rsid w:val="00F95C16"/>
    <w:rsid w:val="00F95D7F"/>
    <w:rsid w:val="00F96140"/>
    <w:rsid w:val="00F961C4"/>
    <w:rsid w:val="00F967A6"/>
    <w:rsid w:val="00F96C86"/>
    <w:rsid w:val="00F96CAB"/>
    <w:rsid w:val="00F96E2D"/>
    <w:rsid w:val="00F96E7B"/>
    <w:rsid w:val="00F96EBD"/>
    <w:rsid w:val="00F96FDC"/>
    <w:rsid w:val="00F9733F"/>
    <w:rsid w:val="00F97557"/>
    <w:rsid w:val="00F978BE"/>
    <w:rsid w:val="00F97B3F"/>
    <w:rsid w:val="00F97EB6"/>
    <w:rsid w:val="00FA05D8"/>
    <w:rsid w:val="00FA0BE1"/>
    <w:rsid w:val="00FA0CA9"/>
    <w:rsid w:val="00FA0CCA"/>
    <w:rsid w:val="00FA0FD2"/>
    <w:rsid w:val="00FA14E1"/>
    <w:rsid w:val="00FA1829"/>
    <w:rsid w:val="00FA1C35"/>
    <w:rsid w:val="00FA1C38"/>
    <w:rsid w:val="00FA1F7C"/>
    <w:rsid w:val="00FA20FF"/>
    <w:rsid w:val="00FA23DF"/>
    <w:rsid w:val="00FA2483"/>
    <w:rsid w:val="00FA271F"/>
    <w:rsid w:val="00FA27D4"/>
    <w:rsid w:val="00FA2A9E"/>
    <w:rsid w:val="00FA2DC2"/>
    <w:rsid w:val="00FA3015"/>
    <w:rsid w:val="00FA31EF"/>
    <w:rsid w:val="00FA3554"/>
    <w:rsid w:val="00FA3A3D"/>
    <w:rsid w:val="00FA3B19"/>
    <w:rsid w:val="00FA3CE6"/>
    <w:rsid w:val="00FA4148"/>
    <w:rsid w:val="00FA49C4"/>
    <w:rsid w:val="00FA4AA3"/>
    <w:rsid w:val="00FA4CDC"/>
    <w:rsid w:val="00FA5CCD"/>
    <w:rsid w:val="00FA5D32"/>
    <w:rsid w:val="00FA5E66"/>
    <w:rsid w:val="00FA5FED"/>
    <w:rsid w:val="00FA61CF"/>
    <w:rsid w:val="00FA6248"/>
    <w:rsid w:val="00FA63EE"/>
    <w:rsid w:val="00FA6C61"/>
    <w:rsid w:val="00FA6D78"/>
    <w:rsid w:val="00FA6ED0"/>
    <w:rsid w:val="00FA739E"/>
    <w:rsid w:val="00FA73AF"/>
    <w:rsid w:val="00FA7717"/>
    <w:rsid w:val="00FA7DBD"/>
    <w:rsid w:val="00FB01B4"/>
    <w:rsid w:val="00FB01D6"/>
    <w:rsid w:val="00FB032C"/>
    <w:rsid w:val="00FB04CC"/>
    <w:rsid w:val="00FB07D3"/>
    <w:rsid w:val="00FB09EC"/>
    <w:rsid w:val="00FB0A0F"/>
    <w:rsid w:val="00FB0A10"/>
    <w:rsid w:val="00FB0BA3"/>
    <w:rsid w:val="00FB0C63"/>
    <w:rsid w:val="00FB1160"/>
    <w:rsid w:val="00FB132E"/>
    <w:rsid w:val="00FB14CC"/>
    <w:rsid w:val="00FB172B"/>
    <w:rsid w:val="00FB17BC"/>
    <w:rsid w:val="00FB191A"/>
    <w:rsid w:val="00FB1990"/>
    <w:rsid w:val="00FB19B7"/>
    <w:rsid w:val="00FB1EE6"/>
    <w:rsid w:val="00FB2844"/>
    <w:rsid w:val="00FB2D95"/>
    <w:rsid w:val="00FB32EA"/>
    <w:rsid w:val="00FB3378"/>
    <w:rsid w:val="00FB3529"/>
    <w:rsid w:val="00FB37EA"/>
    <w:rsid w:val="00FB3F47"/>
    <w:rsid w:val="00FB4127"/>
    <w:rsid w:val="00FB42AA"/>
    <w:rsid w:val="00FB42DD"/>
    <w:rsid w:val="00FB440C"/>
    <w:rsid w:val="00FB4624"/>
    <w:rsid w:val="00FB46CF"/>
    <w:rsid w:val="00FB4E50"/>
    <w:rsid w:val="00FB54DA"/>
    <w:rsid w:val="00FB5C85"/>
    <w:rsid w:val="00FB5EF3"/>
    <w:rsid w:val="00FB6486"/>
    <w:rsid w:val="00FB65D2"/>
    <w:rsid w:val="00FB660B"/>
    <w:rsid w:val="00FB664A"/>
    <w:rsid w:val="00FB6835"/>
    <w:rsid w:val="00FB6ABA"/>
    <w:rsid w:val="00FB6DC6"/>
    <w:rsid w:val="00FB6F67"/>
    <w:rsid w:val="00FB6FA6"/>
    <w:rsid w:val="00FB7128"/>
    <w:rsid w:val="00FB72FE"/>
    <w:rsid w:val="00FB737E"/>
    <w:rsid w:val="00FB7622"/>
    <w:rsid w:val="00FB777C"/>
    <w:rsid w:val="00FB78E7"/>
    <w:rsid w:val="00FC0152"/>
    <w:rsid w:val="00FC026A"/>
    <w:rsid w:val="00FC04B2"/>
    <w:rsid w:val="00FC04E3"/>
    <w:rsid w:val="00FC07DC"/>
    <w:rsid w:val="00FC0C2F"/>
    <w:rsid w:val="00FC0E6B"/>
    <w:rsid w:val="00FC0EC3"/>
    <w:rsid w:val="00FC11B6"/>
    <w:rsid w:val="00FC1336"/>
    <w:rsid w:val="00FC13B2"/>
    <w:rsid w:val="00FC162B"/>
    <w:rsid w:val="00FC19B8"/>
    <w:rsid w:val="00FC1CC0"/>
    <w:rsid w:val="00FC1CCB"/>
    <w:rsid w:val="00FC1D73"/>
    <w:rsid w:val="00FC1DA4"/>
    <w:rsid w:val="00FC22EC"/>
    <w:rsid w:val="00FC230B"/>
    <w:rsid w:val="00FC23B1"/>
    <w:rsid w:val="00FC240D"/>
    <w:rsid w:val="00FC2485"/>
    <w:rsid w:val="00FC2A06"/>
    <w:rsid w:val="00FC2C63"/>
    <w:rsid w:val="00FC2F17"/>
    <w:rsid w:val="00FC31B1"/>
    <w:rsid w:val="00FC31E7"/>
    <w:rsid w:val="00FC3399"/>
    <w:rsid w:val="00FC3717"/>
    <w:rsid w:val="00FC3C36"/>
    <w:rsid w:val="00FC3CE3"/>
    <w:rsid w:val="00FC3E34"/>
    <w:rsid w:val="00FC3E3A"/>
    <w:rsid w:val="00FC4221"/>
    <w:rsid w:val="00FC45EA"/>
    <w:rsid w:val="00FC48CB"/>
    <w:rsid w:val="00FC4A84"/>
    <w:rsid w:val="00FC4C57"/>
    <w:rsid w:val="00FC4DB8"/>
    <w:rsid w:val="00FC52D2"/>
    <w:rsid w:val="00FC52E7"/>
    <w:rsid w:val="00FC553A"/>
    <w:rsid w:val="00FC55C3"/>
    <w:rsid w:val="00FC5621"/>
    <w:rsid w:val="00FC564C"/>
    <w:rsid w:val="00FC57E5"/>
    <w:rsid w:val="00FC5B74"/>
    <w:rsid w:val="00FC5D46"/>
    <w:rsid w:val="00FC62CB"/>
    <w:rsid w:val="00FC6391"/>
    <w:rsid w:val="00FC63CE"/>
    <w:rsid w:val="00FC63D1"/>
    <w:rsid w:val="00FC6897"/>
    <w:rsid w:val="00FC6ECE"/>
    <w:rsid w:val="00FC6F2B"/>
    <w:rsid w:val="00FC6FA4"/>
    <w:rsid w:val="00FC73B5"/>
    <w:rsid w:val="00FC76D4"/>
    <w:rsid w:val="00FD021E"/>
    <w:rsid w:val="00FD030C"/>
    <w:rsid w:val="00FD045E"/>
    <w:rsid w:val="00FD0461"/>
    <w:rsid w:val="00FD04DA"/>
    <w:rsid w:val="00FD1359"/>
    <w:rsid w:val="00FD1481"/>
    <w:rsid w:val="00FD1683"/>
    <w:rsid w:val="00FD16B4"/>
    <w:rsid w:val="00FD178A"/>
    <w:rsid w:val="00FD1841"/>
    <w:rsid w:val="00FD1966"/>
    <w:rsid w:val="00FD1D34"/>
    <w:rsid w:val="00FD216F"/>
    <w:rsid w:val="00FD2368"/>
    <w:rsid w:val="00FD2726"/>
    <w:rsid w:val="00FD2744"/>
    <w:rsid w:val="00FD2955"/>
    <w:rsid w:val="00FD2AAD"/>
    <w:rsid w:val="00FD2BE0"/>
    <w:rsid w:val="00FD2C5E"/>
    <w:rsid w:val="00FD2D78"/>
    <w:rsid w:val="00FD3409"/>
    <w:rsid w:val="00FD35E2"/>
    <w:rsid w:val="00FD36EA"/>
    <w:rsid w:val="00FD395F"/>
    <w:rsid w:val="00FD3D6F"/>
    <w:rsid w:val="00FD3DCC"/>
    <w:rsid w:val="00FD3F63"/>
    <w:rsid w:val="00FD49A6"/>
    <w:rsid w:val="00FD4BAD"/>
    <w:rsid w:val="00FD4CF3"/>
    <w:rsid w:val="00FD4E21"/>
    <w:rsid w:val="00FD4E80"/>
    <w:rsid w:val="00FD5156"/>
    <w:rsid w:val="00FD53BE"/>
    <w:rsid w:val="00FD5B36"/>
    <w:rsid w:val="00FD5DE6"/>
    <w:rsid w:val="00FD675F"/>
    <w:rsid w:val="00FD68B4"/>
    <w:rsid w:val="00FD6B7A"/>
    <w:rsid w:val="00FD6B9D"/>
    <w:rsid w:val="00FD6BC8"/>
    <w:rsid w:val="00FD6D6A"/>
    <w:rsid w:val="00FD6EAC"/>
    <w:rsid w:val="00FD712C"/>
    <w:rsid w:val="00FD7381"/>
    <w:rsid w:val="00FD7406"/>
    <w:rsid w:val="00FD7712"/>
    <w:rsid w:val="00FD7C3E"/>
    <w:rsid w:val="00FD7EF2"/>
    <w:rsid w:val="00FE0426"/>
    <w:rsid w:val="00FE062F"/>
    <w:rsid w:val="00FE0BFA"/>
    <w:rsid w:val="00FE0F71"/>
    <w:rsid w:val="00FE11AF"/>
    <w:rsid w:val="00FE11EF"/>
    <w:rsid w:val="00FE15B8"/>
    <w:rsid w:val="00FE1657"/>
    <w:rsid w:val="00FE18AB"/>
    <w:rsid w:val="00FE1E1E"/>
    <w:rsid w:val="00FE1F43"/>
    <w:rsid w:val="00FE1FB5"/>
    <w:rsid w:val="00FE20ED"/>
    <w:rsid w:val="00FE21B9"/>
    <w:rsid w:val="00FE22C2"/>
    <w:rsid w:val="00FE24AD"/>
    <w:rsid w:val="00FE2526"/>
    <w:rsid w:val="00FE2620"/>
    <w:rsid w:val="00FE2656"/>
    <w:rsid w:val="00FE2816"/>
    <w:rsid w:val="00FE28BF"/>
    <w:rsid w:val="00FE2C38"/>
    <w:rsid w:val="00FE3075"/>
    <w:rsid w:val="00FE30E6"/>
    <w:rsid w:val="00FE30E7"/>
    <w:rsid w:val="00FE35A4"/>
    <w:rsid w:val="00FE3A18"/>
    <w:rsid w:val="00FE3CE4"/>
    <w:rsid w:val="00FE411F"/>
    <w:rsid w:val="00FE4410"/>
    <w:rsid w:val="00FE44F6"/>
    <w:rsid w:val="00FE4B47"/>
    <w:rsid w:val="00FE4C9B"/>
    <w:rsid w:val="00FE4D3A"/>
    <w:rsid w:val="00FE5035"/>
    <w:rsid w:val="00FE5656"/>
    <w:rsid w:val="00FE58F8"/>
    <w:rsid w:val="00FE5C08"/>
    <w:rsid w:val="00FE5C47"/>
    <w:rsid w:val="00FE5CCC"/>
    <w:rsid w:val="00FE5D4A"/>
    <w:rsid w:val="00FE5D74"/>
    <w:rsid w:val="00FE628A"/>
    <w:rsid w:val="00FE65D6"/>
    <w:rsid w:val="00FE6972"/>
    <w:rsid w:val="00FE6F03"/>
    <w:rsid w:val="00FE712B"/>
    <w:rsid w:val="00FE724C"/>
    <w:rsid w:val="00FE7303"/>
    <w:rsid w:val="00FE7854"/>
    <w:rsid w:val="00FE7A9E"/>
    <w:rsid w:val="00FE7F04"/>
    <w:rsid w:val="00FF082F"/>
    <w:rsid w:val="00FF084A"/>
    <w:rsid w:val="00FF0865"/>
    <w:rsid w:val="00FF08B3"/>
    <w:rsid w:val="00FF08FD"/>
    <w:rsid w:val="00FF0D4B"/>
    <w:rsid w:val="00FF0F6A"/>
    <w:rsid w:val="00FF0F6B"/>
    <w:rsid w:val="00FF12F6"/>
    <w:rsid w:val="00FF1980"/>
    <w:rsid w:val="00FF1A4A"/>
    <w:rsid w:val="00FF1A94"/>
    <w:rsid w:val="00FF1B7C"/>
    <w:rsid w:val="00FF1DE4"/>
    <w:rsid w:val="00FF1E06"/>
    <w:rsid w:val="00FF1E82"/>
    <w:rsid w:val="00FF1F02"/>
    <w:rsid w:val="00FF20DC"/>
    <w:rsid w:val="00FF2102"/>
    <w:rsid w:val="00FF225F"/>
    <w:rsid w:val="00FF22EF"/>
    <w:rsid w:val="00FF23E2"/>
    <w:rsid w:val="00FF2F9B"/>
    <w:rsid w:val="00FF3497"/>
    <w:rsid w:val="00FF34FC"/>
    <w:rsid w:val="00FF3612"/>
    <w:rsid w:val="00FF3646"/>
    <w:rsid w:val="00FF3C5D"/>
    <w:rsid w:val="00FF41D6"/>
    <w:rsid w:val="00FF443D"/>
    <w:rsid w:val="00FF44EE"/>
    <w:rsid w:val="00FF4FA2"/>
    <w:rsid w:val="00FF5258"/>
    <w:rsid w:val="00FF53A8"/>
    <w:rsid w:val="00FF5705"/>
    <w:rsid w:val="00FF5C40"/>
    <w:rsid w:val="00FF5CB8"/>
    <w:rsid w:val="00FF5E0A"/>
    <w:rsid w:val="00FF6022"/>
    <w:rsid w:val="00FF60B4"/>
    <w:rsid w:val="00FF645D"/>
    <w:rsid w:val="00FF6471"/>
    <w:rsid w:val="00FF66EF"/>
    <w:rsid w:val="00FF67DA"/>
    <w:rsid w:val="00FF69F3"/>
    <w:rsid w:val="00FF6B56"/>
    <w:rsid w:val="00FF6EA5"/>
    <w:rsid w:val="00FF7167"/>
    <w:rsid w:val="00FF742F"/>
    <w:rsid w:val="00FF79E5"/>
    <w:rsid w:val="00FF7B38"/>
    <w:rsid w:val="00FF7CDE"/>
    <w:rsid w:val="00FF7F9D"/>
    <w:rsid w:val="00FF7FC4"/>
  </w:rsids>
  <m:mathPr>
    <m:mathFont m:val="Cambria Math"/>
    <m:brkBin m:val="before"/>
    <m:brkBinSub m:val="--"/>
    <m:smallFrac m:val="0"/>
    <m:dispDef/>
    <m:lMargin m:val="0"/>
    <m:rMargin m:val="0"/>
    <m:defJc m:val="centerGroup"/>
    <m:wrapIndent m:val="1440"/>
    <m:intLim m:val="subSup"/>
    <m:naryLim m:val="undOvr"/>
  </m:mathPr>
  <w:themeFontLang w:val="ro-MD" w:eastAsia="zh-CN"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366536"/>
  <w15:chartTrackingRefBased/>
  <w15:docId w15:val="{69EFDA3F-6F2A-4E7A-80C8-D2CB36F55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07C"/>
    <w:pPr>
      <w:spacing w:before="120" w:after="120" w:line="242" w:lineRule="auto"/>
      <w:jc w:val="both"/>
    </w:pPr>
    <w:rPr>
      <w:sz w:val="20"/>
    </w:rPr>
  </w:style>
  <w:style w:type="paragraph" w:styleId="Heading1">
    <w:name w:val="heading 1"/>
    <w:basedOn w:val="Normal"/>
    <w:next w:val="Normal"/>
    <w:link w:val="Heading1Char"/>
    <w:uiPriority w:val="9"/>
    <w:qFormat/>
    <w:rsid w:val="00D76882"/>
    <w:pPr>
      <w:keepNext/>
      <w:keepLines/>
      <w:numPr>
        <w:numId w:val="1"/>
      </w:numPr>
      <w:spacing w:before="240"/>
      <w:ind w:left="431" w:hanging="431"/>
      <w:jc w:val="left"/>
      <w:outlineLvl w:val="0"/>
    </w:pPr>
    <w:rPr>
      <w:rFonts w:ascii="Calibri" w:eastAsiaTheme="majorEastAsia" w:hAnsi="Calibri" w:cstheme="majorBidi"/>
      <w:b/>
      <w:color w:val="2B618F"/>
      <w:sz w:val="32"/>
      <w:szCs w:val="32"/>
    </w:rPr>
  </w:style>
  <w:style w:type="paragraph" w:styleId="Heading2">
    <w:name w:val="heading 2"/>
    <w:basedOn w:val="Normal"/>
    <w:next w:val="Normal"/>
    <w:link w:val="Heading2Char"/>
    <w:uiPriority w:val="9"/>
    <w:unhideWhenUsed/>
    <w:qFormat/>
    <w:rsid w:val="0020171A"/>
    <w:pPr>
      <w:keepNext/>
      <w:keepLines/>
      <w:numPr>
        <w:ilvl w:val="1"/>
        <w:numId w:val="1"/>
      </w:numPr>
      <w:spacing w:before="240"/>
      <w:outlineLvl w:val="1"/>
    </w:pPr>
    <w:rPr>
      <w:rFonts w:ascii="Calibri" w:eastAsiaTheme="majorEastAsia" w:hAnsi="Calibri" w:cstheme="majorBidi"/>
      <w:i/>
      <w:color w:val="2B618F"/>
      <w:sz w:val="28"/>
      <w:szCs w:val="26"/>
    </w:rPr>
  </w:style>
  <w:style w:type="paragraph" w:styleId="Heading3">
    <w:name w:val="heading 3"/>
    <w:basedOn w:val="Normal"/>
    <w:next w:val="Normal"/>
    <w:link w:val="Heading3Char"/>
    <w:uiPriority w:val="9"/>
    <w:unhideWhenUsed/>
    <w:qFormat/>
    <w:rsid w:val="0020171A"/>
    <w:pPr>
      <w:keepNext/>
      <w:keepLines/>
      <w:numPr>
        <w:ilvl w:val="2"/>
        <w:numId w:val="1"/>
      </w:numPr>
      <w:spacing w:before="240" w:after="0"/>
      <w:outlineLvl w:val="2"/>
    </w:pPr>
    <w:rPr>
      <w:rFonts w:asciiTheme="majorHAnsi" w:eastAsiaTheme="majorEastAsia" w:hAnsiTheme="majorHAnsi" w:cstheme="majorBidi"/>
      <w:i/>
      <w:color w:val="2B618F"/>
      <w:sz w:val="24"/>
      <w:szCs w:val="24"/>
    </w:rPr>
  </w:style>
  <w:style w:type="paragraph" w:styleId="Heading4">
    <w:name w:val="heading 4"/>
    <w:basedOn w:val="Normal"/>
    <w:next w:val="Normal"/>
    <w:link w:val="Heading4Char"/>
    <w:uiPriority w:val="9"/>
    <w:unhideWhenUsed/>
    <w:qFormat/>
    <w:rsid w:val="0020171A"/>
    <w:pPr>
      <w:keepNext/>
      <w:keepLines/>
      <w:numPr>
        <w:ilvl w:val="3"/>
        <w:numId w:val="1"/>
      </w:numPr>
      <w:spacing w:before="240" w:after="0"/>
      <w:ind w:left="862" w:hanging="862"/>
      <w:outlineLvl w:val="3"/>
    </w:pPr>
    <w:rPr>
      <w:rFonts w:asciiTheme="majorHAnsi" w:eastAsiaTheme="majorEastAsia" w:hAnsiTheme="majorHAnsi" w:cstheme="majorBidi"/>
      <w:i/>
      <w:iCs/>
      <w:color w:val="2B618F"/>
    </w:rPr>
  </w:style>
  <w:style w:type="paragraph" w:styleId="Heading5">
    <w:name w:val="heading 5"/>
    <w:basedOn w:val="Normal"/>
    <w:next w:val="Normal"/>
    <w:link w:val="Heading5Char"/>
    <w:uiPriority w:val="9"/>
    <w:unhideWhenUsed/>
    <w:qFormat/>
    <w:rsid w:val="0020171A"/>
    <w:pPr>
      <w:keepNext/>
      <w:keepLines/>
      <w:numPr>
        <w:ilvl w:val="4"/>
        <w:numId w:val="1"/>
      </w:numPr>
      <w:spacing w:before="40" w:after="0"/>
      <w:outlineLvl w:val="4"/>
    </w:pPr>
    <w:rPr>
      <w:rFonts w:asciiTheme="majorHAnsi" w:eastAsiaTheme="majorEastAsia" w:hAnsiTheme="majorHAnsi" w:cstheme="majorBidi"/>
      <w:color w:val="2B618F"/>
    </w:rPr>
  </w:style>
  <w:style w:type="paragraph" w:styleId="Heading6">
    <w:name w:val="heading 6"/>
    <w:basedOn w:val="Normal"/>
    <w:next w:val="Normal"/>
    <w:link w:val="Heading6Char"/>
    <w:uiPriority w:val="9"/>
    <w:semiHidden/>
    <w:unhideWhenUsed/>
    <w:qFormat/>
    <w:rsid w:val="0020171A"/>
    <w:pPr>
      <w:keepNext/>
      <w:keepLines/>
      <w:numPr>
        <w:ilvl w:val="5"/>
        <w:numId w:val="1"/>
      </w:numPr>
      <w:spacing w:before="40" w:after="0"/>
      <w:outlineLvl w:val="5"/>
    </w:pPr>
    <w:rPr>
      <w:rFonts w:asciiTheme="majorHAnsi" w:eastAsiaTheme="majorEastAsia" w:hAnsiTheme="majorHAnsi" w:cstheme="majorBidi"/>
      <w:color w:val="2B618F"/>
    </w:rPr>
  </w:style>
  <w:style w:type="paragraph" w:styleId="Heading7">
    <w:name w:val="heading 7"/>
    <w:basedOn w:val="Normal"/>
    <w:next w:val="Normal"/>
    <w:link w:val="Heading7Char"/>
    <w:uiPriority w:val="9"/>
    <w:semiHidden/>
    <w:unhideWhenUsed/>
    <w:qFormat/>
    <w:rsid w:val="00637F05"/>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637F05"/>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37F05"/>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6882"/>
    <w:rPr>
      <w:rFonts w:ascii="Calibri" w:eastAsiaTheme="majorEastAsia" w:hAnsi="Calibri" w:cstheme="majorBidi"/>
      <w:b/>
      <w:color w:val="2B618F"/>
      <w:sz w:val="32"/>
      <w:szCs w:val="32"/>
    </w:rPr>
  </w:style>
  <w:style w:type="character" w:customStyle="1" w:styleId="Heading2Char">
    <w:name w:val="Heading 2 Char"/>
    <w:basedOn w:val="DefaultParagraphFont"/>
    <w:link w:val="Heading2"/>
    <w:uiPriority w:val="9"/>
    <w:rsid w:val="0020171A"/>
    <w:rPr>
      <w:rFonts w:ascii="Calibri" w:eastAsiaTheme="majorEastAsia" w:hAnsi="Calibri" w:cstheme="majorBidi"/>
      <w:i/>
      <w:color w:val="2B618F"/>
      <w:sz w:val="28"/>
      <w:szCs w:val="26"/>
    </w:rPr>
  </w:style>
  <w:style w:type="paragraph" w:styleId="Title">
    <w:name w:val="Title"/>
    <w:basedOn w:val="Normal"/>
    <w:next w:val="Normal"/>
    <w:link w:val="TitleChar"/>
    <w:uiPriority w:val="10"/>
    <w:qFormat/>
    <w:rsid w:val="00E2582D"/>
    <w:pPr>
      <w:spacing w:line="240" w:lineRule="auto"/>
      <w:contextualSpacing/>
      <w:jc w:val="center"/>
    </w:pPr>
    <w:rPr>
      <w:rFonts w:eastAsiaTheme="majorEastAsia" w:cstheme="majorBidi"/>
      <w:b/>
      <w:caps/>
      <w:color w:val="2B618F"/>
      <w:spacing w:val="-10"/>
      <w:kern w:val="28"/>
      <w:sz w:val="64"/>
      <w:szCs w:val="56"/>
    </w:rPr>
  </w:style>
  <w:style w:type="character" w:customStyle="1" w:styleId="TitleChar">
    <w:name w:val="Title Char"/>
    <w:basedOn w:val="DefaultParagraphFont"/>
    <w:link w:val="Title"/>
    <w:uiPriority w:val="10"/>
    <w:rsid w:val="00E2582D"/>
    <w:rPr>
      <w:rFonts w:eastAsiaTheme="majorEastAsia" w:cstheme="majorBidi"/>
      <w:b/>
      <w:caps/>
      <w:color w:val="2B618F"/>
      <w:spacing w:val="-10"/>
      <w:kern w:val="28"/>
      <w:sz w:val="64"/>
      <w:szCs w:val="56"/>
    </w:rPr>
  </w:style>
  <w:style w:type="paragraph" w:customStyle="1" w:styleId="Denumiredocument">
    <w:name w:val="Denumire document"/>
    <w:basedOn w:val="Normal"/>
    <w:qFormat/>
    <w:rsid w:val="00D30456"/>
    <w:pPr>
      <w:spacing w:before="60" w:after="60" w:line="240" w:lineRule="auto"/>
      <w:jc w:val="center"/>
    </w:pPr>
    <w:rPr>
      <w:color w:val="007699"/>
      <w:sz w:val="36"/>
    </w:rPr>
  </w:style>
  <w:style w:type="paragraph" w:styleId="Header">
    <w:name w:val="header"/>
    <w:basedOn w:val="Normal"/>
    <w:link w:val="HeaderChar"/>
    <w:uiPriority w:val="99"/>
    <w:unhideWhenUsed/>
    <w:rsid w:val="00B86CB4"/>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B86CB4"/>
    <w:rPr>
      <w:rFonts w:asciiTheme="majorHAnsi" w:hAnsiTheme="majorHAnsi"/>
    </w:rPr>
  </w:style>
  <w:style w:type="paragraph" w:styleId="Footer">
    <w:name w:val="footer"/>
    <w:basedOn w:val="Normal"/>
    <w:link w:val="FooterChar"/>
    <w:autoRedefine/>
    <w:uiPriority w:val="99"/>
    <w:unhideWhenUsed/>
    <w:rsid w:val="001140D6"/>
    <w:pPr>
      <w:tabs>
        <w:tab w:val="center" w:pos="4513"/>
        <w:tab w:val="right" w:pos="9026"/>
      </w:tabs>
      <w:spacing w:before="0" w:after="0" w:line="240" w:lineRule="auto"/>
      <w:jc w:val="right"/>
    </w:pPr>
    <w:rPr>
      <w:sz w:val="18"/>
    </w:rPr>
  </w:style>
  <w:style w:type="character" w:customStyle="1" w:styleId="FooterChar">
    <w:name w:val="Footer Char"/>
    <w:basedOn w:val="DefaultParagraphFont"/>
    <w:link w:val="Footer"/>
    <w:uiPriority w:val="99"/>
    <w:rsid w:val="001140D6"/>
    <w:rPr>
      <w:sz w:val="18"/>
    </w:rPr>
  </w:style>
  <w:style w:type="table" w:styleId="TableGrid">
    <w:name w:val="Table Grid"/>
    <w:aliases w:val="CV table"/>
    <w:basedOn w:val="TableNormal"/>
    <w:uiPriority w:val="39"/>
    <w:rsid w:val="001D32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ntet">
    <w:name w:val="Tabel antet"/>
    <w:basedOn w:val="Normal"/>
    <w:qFormat/>
    <w:rsid w:val="00225E56"/>
    <w:pPr>
      <w:spacing w:line="240" w:lineRule="auto"/>
      <w:jc w:val="center"/>
    </w:pPr>
    <w:rPr>
      <w:b/>
    </w:rPr>
  </w:style>
  <w:style w:type="paragraph" w:customStyle="1" w:styleId="Tabelconinut">
    <w:name w:val="Tabel conținut"/>
    <w:basedOn w:val="Normal"/>
    <w:qFormat/>
    <w:rsid w:val="00993E35"/>
    <w:pPr>
      <w:spacing w:before="60" w:after="60" w:line="240" w:lineRule="auto"/>
      <w:jc w:val="left"/>
    </w:pPr>
  </w:style>
  <w:style w:type="paragraph" w:styleId="TOCHeading">
    <w:name w:val="TOC Heading"/>
    <w:basedOn w:val="Heading1"/>
    <w:next w:val="Normal"/>
    <w:uiPriority w:val="39"/>
    <w:unhideWhenUsed/>
    <w:qFormat/>
    <w:rsid w:val="0020171A"/>
    <w:pPr>
      <w:numPr>
        <w:numId w:val="0"/>
      </w:numPr>
      <w:spacing w:line="259" w:lineRule="auto"/>
      <w:jc w:val="center"/>
      <w:outlineLvl w:val="9"/>
    </w:pPr>
    <w:rPr>
      <w:kern w:val="0"/>
      <w14:ligatures w14:val="none"/>
    </w:rPr>
  </w:style>
  <w:style w:type="paragraph" w:styleId="NoSpacing">
    <w:name w:val="No Spacing"/>
    <w:uiPriority w:val="1"/>
    <w:qFormat/>
    <w:rsid w:val="006F507C"/>
    <w:pPr>
      <w:spacing w:after="0" w:line="240" w:lineRule="auto"/>
      <w:jc w:val="both"/>
    </w:pPr>
    <w:rPr>
      <w:rFonts w:asciiTheme="majorHAnsi" w:hAnsiTheme="majorHAnsi"/>
      <w:sz w:val="20"/>
    </w:rPr>
  </w:style>
  <w:style w:type="character" w:customStyle="1" w:styleId="Heading3Char">
    <w:name w:val="Heading 3 Char"/>
    <w:basedOn w:val="DefaultParagraphFont"/>
    <w:link w:val="Heading3"/>
    <w:uiPriority w:val="9"/>
    <w:rsid w:val="0020171A"/>
    <w:rPr>
      <w:rFonts w:asciiTheme="majorHAnsi" w:eastAsiaTheme="majorEastAsia" w:hAnsiTheme="majorHAnsi" w:cstheme="majorBidi"/>
      <w:i/>
      <w:color w:val="2B618F"/>
      <w:sz w:val="24"/>
      <w:szCs w:val="24"/>
    </w:rPr>
  </w:style>
  <w:style w:type="character" w:customStyle="1" w:styleId="Heading4Char">
    <w:name w:val="Heading 4 Char"/>
    <w:basedOn w:val="DefaultParagraphFont"/>
    <w:link w:val="Heading4"/>
    <w:uiPriority w:val="9"/>
    <w:rsid w:val="0020171A"/>
    <w:rPr>
      <w:rFonts w:asciiTheme="majorHAnsi" w:eastAsiaTheme="majorEastAsia" w:hAnsiTheme="majorHAnsi" w:cstheme="majorBidi"/>
      <w:i/>
      <w:iCs/>
      <w:color w:val="2B618F"/>
      <w:sz w:val="20"/>
    </w:rPr>
  </w:style>
  <w:style w:type="character" w:customStyle="1" w:styleId="Heading5Char">
    <w:name w:val="Heading 5 Char"/>
    <w:basedOn w:val="DefaultParagraphFont"/>
    <w:link w:val="Heading5"/>
    <w:uiPriority w:val="9"/>
    <w:rsid w:val="0020171A"/>
    <w:rPr>
      <w:rFonts w:asciiTheme="majorHAnsi" w:eastAsiaTheme="majorEastAsia" w:hAnsiTheme="majorHAnsi" w:cstheme="majorBidi"/>
      <w:color w:val="2B618F"/>
      <w:sz w:val="20"/>
    </w:rPr>
  </w:style>
  <w:style w:type="character" w:customStyle="1" w:styleId="Heading6Char">
    <w:name w:val="Heading 6 Char"/>
    <w:basedOn w:val="DefaultParagraphFont"/>
    <w:link w:val="Heading6"/>
    <w:uiPriority w:val="9"/>
    <w:semiHidden/>
    <w:rsid w:val="0020171A"/>
    <w:rPr>
      <w:rFonts w:asciiTheme="majorHAnsi" w:eastAsiaTheme="majorEastAsia" w:hAnsiTheme="majorHAnsi" w:cstheme="majorBidi"/>
      <w:color w:val="2B618F"/>
      <w:sz w:val="20"/>
    </w:rPr>
  </w:style>
  <w:style w:type="character" w:customStyle="1" w:styleId="Heading7Char">
    <w:name w:val="Heading 7 Char"/>
    <w:basedOn w:val="DefaultParagraphFont"/>
    <w:link w:val="Heading7"/>
    <w:uiPriority w:val="9"/>
    <w:semiHidden/>
    <w:rsid w:val="00637F05"/>
    <w:rPr>
      <w:rFonts w:asciiTheme="majorHAnsi" w:eastAsiaTheme="majorEastAsia" w:hAnsiTheme="majorHAnsi" w:cstheme="majorBidi"/>
      <w:i/>
      <w:iCs/>
      <w:color w:val="1F3763" w:themeColor="accent1" w:themeShade="7F"/>
      <w:sz w:val="20"/>
    </w:rPr>
  </w:style>
  <w:style w:type="character" w:customStyle="1" w:styleId="Heading8Char">
    <w:name w:val="Heading 8 Char"/>
    <w:basedOn w:val="DefaultParagraphFont"/>
    <w:link w:val="Heading8"/>
    <w:uiPriority w:val="9"/>
    <w:semiHidden/>
    <w:rsid w:val="00637F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37F05"/>
    <w:rPr>
      <w:rFonts w:asciiTheme="majorHAnsi" w:eastAsiaTheme="majorEastAsia" w:hAnsiTheme="majorHAnsi" w:cstheme="majorBidi"/>
      <w:i/>
      <w:iCs/>
      <w:color w:val="272727" w:themeColor="text1" w:themeTint="D8"/>
      <w:sz w:val="21"/>
      <w:szCs w:val="21"/>
    </w:rPr>
  </w:style>
  <w:style w:type="paragraph" w:styleId="TOC1">
    <w:name w:val="toc 1"/>
    <w:basedOn w:val="Normal"/>
    <w:next w:val="Normal"/>
    <w:autoRedefine/>
    <w:uiPriority w:val="39"/>
    <w:unhideWhenUsed/>
    <w:rsid w:val="00CF660C"/>
    <w:pPr>
      <w:tabs>
        <w:tab w:val="left" w:pos="440"/>
        <w:tab w:val="right" w:leader="dot" w:pos="9628"/>
      </w:tabs>
      <w:spacing w:after="100"/>
    </w:pPr>
    <w:rPr>
      <w:b/>
      <w:bCs/>
      <w:noProof/>
    </w:rPr>
  </w:style>
  <w:style w:type="paragraph" w:styleId="TOC2">
    <w:name w:val="toc 2"/>
    <w:basedOn w:val="Normal"/>
    <w:next w:val="Normal"/>
    <w:autoRedefine/>
    <w:uiPriority w:val="39"/>
    <w:unhideWhenUsed/>
    <w:rsid w:val="00B65720"/>
    <w:pPr>
      <w:spacing w:after="100"/>
      <w:ind w:left="220"/>
    </w:pPr>
  </w:style>
  <w:style w:type="character" w:styleId="Hyperlink">
    <w:name w:val="Hyperlink"/>
    <w:basedOn w:val="DefaultParagraphFont"/>
    <w:uiPriority w:val="99"/>
    <w:unhideWhenUsed/>
    <w:rsid w:val="00B65720"/>
    <w:rPr>
      <w:color w:val="0563C1" w:themeColor="hyperlink"/>
      <w:u w:val="single"/>
    </w:rPr>
  </w:style>
  <w:style w:type="paragraph" w:styleId="Caption">
    <w:name w:val="caption"/>
    <w:basedOn w:val="Normal"/>
    <w:next w:val="Normal"/>
    <w:uiPriority w:val="35"/>
    <w:unhideWhenUsed/>
    <w:qFormat/>
    <w:rsid w:val="0020171A"/>
    <w:pPr>
      <w:spacing w:line="240" w:lineRule="auto"/>
      <w:jc w:val="center"/>
    </w:pPr>
    <w:rPr>
      <w:b/>
      <w:iCs/>
      <w:color w:val="2B618F"/>
      <w:szCs w:val="18"/>
    </w:rPr>
  </w:style>
  <w:style w:type="paragraph" w:customStyle="1" w:styleId="Comments">
    <w:name w:val="Comments"/>
    <w:basedOn w:val="Normal"/>
    <w:qFormat/>
    <w:rsid w:val="00CD6D66"/>
    <w:pPr>
      <w:pBdr>
        <w:top w:val="single" w:sz="4" w:space="1" w:color="C00000"/>
        <w:left w:val="single" w:sz="4" w:space="4" w:color="C00000"/>
        <w:bottom w:val="single" w:sz="4" w:space="1" w:color="C00000"/>
        <w:right w:val="single" w:sz="4" w:space="4" w:color="C00000"/>
      </w:pBdr>
      <w:jc w:val="left"/>
    </w:pPr>
    <w:rPr>
      <w:i/>
    </w:rPr>
  </w:style>
  <w:style w:type="paragraph" w:customStyle="1" w:styleId="Listbuline">
    <w:name w:val="Listă buline"/>
    <w:basedOn w:val="Normal"/>
    <w:qFormat/>
    <w:rsid w:val="0013631D"/>
    <w:pPr>
      <w:numPr>
        <w:numId w:val="2"/>
      </w:numPr>
    </w:pPr>
  </w:style>
  <w:style w:type="paragraph" w:customStyle="1" w:styleId="Listnumere">
    <w:name w:val="Listă numere"/>
    <w:basedOn w:val="Normal"/>
    <w:qFormat/>
    <w:rsid w:val="009F2692"/>
    <w:pPr>
      <w:numPr>
        <w:numId w:val="3"/>
      </w:numPr>
    </w:pPr>
  </w:style>
  <w:style w:type="paragraph" w:customStyle="1" w:styleId="Listptraele">
    <w:name w:val="Listă pătrațele"/>
    <w:basedOn w:val="Normal"/>
    <w:qFormat/>
    <w:rsid w:val="006B5A09"/>
    <w:pPr>
      <w:numPr>
        <w:numId w:val="8"/>
      </w:numPr>
    </w:pPr>
  </w:style>
  <w:style w:type="paragraph" w:styleId="ListParagraph">
    <w:name w:val="List Paragraph"/>
    <w:basedOn w:val="Normal"/>
    <w:qFormat/>
    <w:rsid w:val="00802EF2"/>
    <w:pPr>
      <w:ind w:left="720"/>
      <w:contextualSpacing/>
    </w:pPr>
  </w:style>
  <w:style w:type="paragraph" w:customStyle="1" w:styleId="Listlitere">
    <w:name w:val="Listă litere"/>
    <w:basedOn w:val="Normal"/>
    <w:qFormat/>
    <w:rsid w:val="005F3744"/>
    <w:pPr>
      <w:numPr>
        <w:numId w:val="10"/>
      </w:numPr>
    </w:pPr>
  </w:style>
  <w:style w:type="character" w:styleId="UnresolvedMention">
    <w:name w:val="Unresolved Mention"/>
    <w:basedOn w:val="DefaultParagraphFont"/>
    <w:uiPriority w:val="99"/>
    <w:semiHidden/>
    <w:unhideWhenUsed/>
    <w:rsid w:val="006F0DDC"/>
    <w:rPr>
      <w:color w:val="605E5C"/>
      <w:shd w:val="clear" w:color="auto" w:fill="E1DFDD"/>
    </w:rPr>
  </w:style>
  <w:style w:type="paragraph" w:styleId="TOC3">
    <w:name w:val="toc 3"/>
    <w:basedOn w:val="Normal"/>
    <w:next w:val="Normal"/>
    <w:autoRedefine/>
    <w:uiPriority w:val="39"/>
    <w:unhideWhenUsed/>
    <w:rsid w:val="00ED69E6"/>
    <w:pPr>
      <w:spacing w:after="100"/>
      <w:ind w:left="440"/>
    </w:pPr>
  </w:style>
  <w:style w:type="character" w:styleId="CommentReference">
    <w:name w:val="annotation reference"/>
    <w:basedOn w:val="DefaultParagraphFont"/>
    <w:uiPriority w:val="99"/>
    <w:semiHidden/>
    <w:unhideWhenUsed/>
    <w:rsid w:val="00664825"/>
    <w:rPr>
      <w:sz w:val="16"/>
      <w:szCs w:val="16"/>
    </w:rPr>
  </w:style>
  <w:style w:type="paragraph" w:styleId="CommentText">
    <w:name w:val="annotation text"/>
    <w:basedOn w:val="Normal"/>
    <w:link w:val="CommentTextChar"/>
    <w:uiPriority w:val="99"/>
    <w:unhideWhenUsed/>
    <w:rsid w:val="00664825"/>
    <w:pPr>
      <w:spacing w:line="240" w:lineRule="auto"/>
    </w:pPr>
    <w:rPr>
      <w:szCs w:val="20"/>
    </w:rPr>
  </w:style>
  <w:style w:type="character" w:customStyle="1" w:styleId="CommentTextChar">
    <w:name w:val="Comment Text Char"/>
    <w:basedOn w:val="DefaultParagraphFont"/>
    <w:link w:val="CommentText"/>
    <w:uiPriority w:val="99"/>
    <w:rsid w:val="00664825"/>
    <w:rPr>
      <w:sz w:val="20"/>
      <w:szCs w:val="20"/>
    </w:rPr>
  </w:style>
  <w:style w:type="paragraph" w:styleId="CommentSubject">
    <w:name w:val="annotation subject"/>
    <w:basedOn w:val="CommentText"/>
    <w:next w:val="CommentText"/>
    <w:link w:val="CommentSubjectChar"/>
    <w:uiPriority w:val="99"/>
    <w:semiHidden/>
    <w:unhideWhenUsed/>
    <w:rsid w:val="00664825"/>
    <w:rPr>
      <w:b/>
      <w:bCs/>
    </w:rPr>
  </w:style>
  <w:style w:type="character" w:customStyle="1" w:styleId="CommentSubjectChar">
    <w:name w:val="Comment Subject Char"/>
    <w:basedOn w:val="CommentTextChar"/>
    <w:link w:val="CommentSubject"/>
    <w:uiPriority w:val="99"/>
    <w:semiHidden/>
    <w:rsid w:val="00664825"/>
    <w:rPr>
      <w:b/>
      <w:bCs/>
      <w:sz w:val="20"/>
      <w:szCs w:val="20"/>
    </w:rPr>
  </w:style>
  <w:style w:type="paragraph" w:customStyle="1" w:styleId="Chisinau">
    <w:name w:val="Chisinau"/>
    <w:qFormat/>
    <w:rsid w:val="00B90965"/>
    <w:pPr>
      <w:spacing w:after="0" w:line="240" w:lineRule="auto"/>
      <w:jc w:val="center"/>
    </w:pPr>
    <w:rPr>
      <w:rFonts w:eastAsiaTheme="minorEastAsia"/>
      <w:b/>
      <w:kern w:val="0"/>
      <w:sz w:val="24"/>
      <w14:ligatures w14:val="none"/>
    </w:rPr>
  </w:style>
  <w:style w:type="character" w:styleId="Strong">
    <w:name w:val="Strong"/>
    <w:basedOn w:val="DefaultParagraphFont"/>
    <w:uiPriority w:val="22"/>
    <w:qFormat/>
    <w:rsid w:val="00CF4137"/>
    <w:rPr>
      <w:b/>
      <w:bCs/>
    </w:rPr>
  </w:style>
  <w:style w:type="paragraph" w:styleId="BalloonText">
    <w:name w:val="Balloon Text"/>
    <w:basedOn w:val="Normal"/>
    <w:link w:val="BalloonTextChar"/>
    <w:uiPriority w:val="99"/>
    <w:semiHidden/>
    <w:unhideWhenUsed/>
    <w:rsid w:val="00CF4137"/>
    <w:pPr>
      <w:spacing w:before="0" w:after="0" w:line="240" w:lineRule="auto"/>
    </w:pPr>
    <w:rPr>
      <w:rFonts w:ascii="Segoe UI" w:eastAsiaTheme="minorEastAsia" w:hAnsi="Segoe UI" w:cs="Segoe UI"/>
      <w:kern w:val="0"/>
      <w:sz w:val="18"/>
      <w:szCs w:val="18"/>
      <w14:ligatures w14:val="none"/>
    </w:rPr>
  </w:style>
  <w:style w:type="character" w:customStyle="1" w:styleId="BalloonTextChar">
    <w:name w:val="Balloon Text Char"/>
    <w:basedOn w:val="DefaultParagraphFont"/>
    <w:link w:val="BalloonText"/>
    <w:uiPriority w:val="99"/>
    <w:semiHidden/>
    <w:rsid w:val="00CF4137"/>
    <w:rPr>
      <w:rFonts w:ascii="Segoe UI" w:eastAsiaTheme="minorEastAsia" w:hAnsi="Segoe UI" w:cs="Segoe UI"/>
      <w:kern w:val="0"/>
      <w:sz w:val="18"/>
      <w:szCs w:val="18"/>
      <w:lang w:val="en"/>
      <w14:ligatures w14:val="none"/>
    </w:rPr>
  </w:style>
  <w:style w:type="paragraph" w:styleId="TOC4">
    <w:name w:val="toc 4"/>
    <w:basedOn w:val="Normal"/>
    <w:next w:val="Normal"/>
    <w:autoRedefine/>
    <w:uiPriority w:val="39"/>
    <w:unhideWhenUsed/>
    <w:rsid w:val="009E550F"/>
    <w:pPr>
      <w:spacing w:before="0" w:after="100" w:line="259" w:lineRule="auto"/>
      <w:ind w:left="660"/>
      <w:jc w:val="left"/>
    </w:pPr>
    <w:rPr>
      <w:rFonts w:eastAsiaTheme="minorEastAsia"/>
      <w:lang w:eastAsia="ro-MD" w:bidi="lo-LA"/>
    </w:rPr>
  </w:style>
  <w:style w:type="paragraph" w:styleId="TOC5">
    <w:name w:val="toc 5"/>
    <w:basedOn w:val="Normal"/>
    <w:next w:val="Normal"/>
    <w:autoRedefine/>
    <w:uiPriority w:val="39"/>
    <w:unhideWhenUsed/>
    <w:rsid w:val="009E550F"/>
    <w:pPr>
      <w:spacing w:before="0" w:after="100" w:line="259" w:lineRule="auto"/>
      <w:ind w:left="880"/>
      <w:jc w:val="left"/>
    </w:pPr>
    <w:rPr>
      <w:rFonts w:eastAsiaTheme="minorEastAsia"/>
      <w:lang w:eastAsia="ro-MD" w:bidi="lo-LA"/>
    </w:rPr>
  </w:style>
  <w:style w:type="paragraph" w:styleId="TOC6">
    <w:name w:val="toc 6"/>
    <w:basedOn w:val="Normal"/>
    <w:next w:val="Normal"/>
    <w:autoRedefine/>
    <w:uiPriority w:val="39"/>
    <w:unhideWhenUsed/>
    <w:rsid w:val="009E550F"/>
    <w:pPr>
      <w:spacing w:before="0" w:after="100" w:line="259" w:lineRule="auto"/>
      <w:ind w:left="1100"/>
      <w:jc w:val="left"/>
    </w:pPr>
    <w:rPr>
      <w:rFonts w:eastAsiaTheme="minorEastAsia"/>
      <w:lang w:eastAsia="ro-MD" w:bidi="lo-LA"/>
    </w:rPr>
  </w:style>
  <w:style w:type="paragraph" w:styleId="TOC7">
    <w:name w:val="toc 7"/>
    <w:basedOn w:val="Normal"/>
    <w:next w:val="Normal"/>
    <w:autoRedefine/>
    <w:uiPriority w:val="39"/>
    <w:unhideWhenUsed/>
    <w:rsid w:val="009E550F"/>
    <w:pPr>
      <w:spacing w:before="0" w:after="100" w:line="259" w:lineRule="auto"/>
      <w:ind w:left="1320"/>
      <w:jc w:val="left"/>
    </w:pPr>
    <w:rPr>
      <w:rFonts w:eastAsiaTheme="minorEastAsia"/>
      <w:lang w:eastAsia="ro-MD" w:bidi="lo-LA"/>
    </w:rPr>
  </w:style>
  <w:style w:type="paragraph" w:styleId="TOC8">
    <w:name w:val="toc 8"/>
    <w:basedOn w:val="Normal"/>
    <w:next w:val="Normal"/>
    <w:autoRedefine/>
    <w:uiPriority w:val="39"/>
    <w:unhideWhenUsed/>
    <w:rsid w:val="009E550F"/>
    <w:pPr>
      <w:spacing w:before="0" w:after="100" w:line="259" w:lineRule="auto"/>
      <w:ind w:left="1540"/>
      <w:jc w:val="left"/>
    </w:pPr>
    <w:rPr>
      <w:rFonts w:eastAsiaTheme="minorEastAsia"/>
      <w:lang w:eastAsia="ro-MD" w:bidi="lo-LA"/>
    </w:rPr>
  </w:style>
  <w:style w:type="paragraph" w:styleId="TOC9">
    <w:name w:val="toc 9"/>
    <w:basedOn w:val="Normal"/>
    <w:next w:val="Normal"/>
    <w:autoRedefine/>
    <w:uiPriority w:val="39"/>
    <w:unhideWhenUsed/>
    <w:rsid w:val="009E550F"/>
    <w:pPr>
      <w:spacing w:before="0" w:after="100" w:line="259" w:lineRule="auto"/>
      <w:ind w:left="1760"/>
      <w:jc w:val="left"/>
    </w:pPr>
    <w:rPr>
      <w:rFonts w:eastAsiaTheme="minorEastAsia"/>
      <w:lang w:eastAsia="ro-MD" w:bidi="lo-LA"/>
    </w:rPr>
  </w:style>
  <w:style w:type="character" w:styleId="FollowedHyperlink">
    <w:name w:val="FollowedHyperlink"/>
    <w:basedOn w:val="DefaultParagraphFont"/>
    <w:uiPriority w:val="99"/>
    <w:semiHidden/>
    <w:unhideWhenUsed/>
    <w:rsid w:val="00A537E9"/>
    <w:rPr>
      <w:color w:val="954F72" w:themeColor="followedHyperlink"/>
      <w:u w:val="single"/>
    </w:rPr>
  </w:style>
  <w:style w:type="paragraph" w:styleId="Revision">
    <w:name w:val="Revision"/>
    <w:hidden/>
    <w:uiPriority w:val="99"/>
    <w:semiHidden/>
    <w:rsid w:val="00B006CB"/>
    <w:pPr>
      <w:spacing w:after="0" w:line="240" w:lineRule="auto"/>
    </w:pPr>
  </w:style>
  <w:style w:type="paragraph" w:styleId="NormalWeb">
    <w:name w:val="Normal (Web)"/>
    <w:basedOn w:val="Normal"/>
    <w:uiPriority w:val="99"/>
    <w:unhideWhenUsed/>
    <w:rsid w:val="00D73FC8"/>
    <w:pPr>
      <w:spacing w:before="100" w:beforeAutospacing="1" w:after="100" w:afterAutospacing="1" w:line="240" w:lineRule="auto"/>
      <w:jc w:val="left"/>
    </w:pPr>
    <w:rPr>
      <w:rFonts w:ascii="Times New Roman" w:eastAsiaTheme="minorEastAsia" w:hAnsi="Times New Roman" w:cs="Times New Roman"/>
      <w:kern w:val="0"/>
      <w:sz w:val="24"/>
      <w:szCs w:val="24"/>
      <w:lang w:eastAsia="ro-MD" w:bidi="lo-LA"/>
      <w14:ligatures w14:val="none"/>
    </w:rPr>
  </w:style>
  <w:style w:type="paragraph" w:styleId="FootnoteText">
    <w:name w:val="footnote text"/>
    <w:basedOn w:val="Normal"/>
    <w:link w:val="FootnoteTextChar"/>
    <w:uiPriority w:val="99"/>
    <w:semiHidden/>
    <w:unhideWhenUsed/>
    <w:rsid w:val="00D73FC8"/>
    <w:pPr>
      <w:spacing w:before="0" w:after="0" w:line="240" w:lineRule="auto"/>
      <w:jc w:val="left"/>
    </w:pPr>
    <w:rPr>
      <w:rFonts w:ascii="Ebrima" w:eastAsia="Ebrima" w:hAnsi="Ebrima" w:cs="Ebrima"/>
      <w:kern w:val="0"/>
      <w:szCs w:val="20"/>
      <w14:ligatures w14:val="none"/>
    </w:rPr>
  </w:style>
  <w:style w:type="character" w:customStyle="1" w:styleId="FootnoteTextChar">
    <w:name w:val="Footnote Text Char"/>
    <w:basedOn w:val="DefaultParagraphFont"/>
    <w:link w:val="FootnoteText"/>
    <w:uiPriority w:val="99"/>
    <w:semiHidden/>
    <w:rsid w:val="00D73FC8"/>
    <w:rPr>
      <w:rFonts w:ascii="Ebrima" w:eastAsia="Ebrima" w:hAnsi="Ebrima" w:cs="Ebrima"/>
      <w:kern w:val="0"/>
      <w:sz w:val="20"/>
      <w:szCs w:val="20"/>
      <w:lang w:val="en"/>
      <w14:ligatures w14:val="none"/>
    </w:rPr>
  </w:style>
  <w:style w:type="character" w:styleId="FootnoteReference">
    <w:name w:val="footnote reference"/>
    <w:basedOn w:val="DefaultParagraphFont"/>
    <w:uiPriority w:val="99"/>
    <w:unhideWhenUsed/>
    <w:rsid w:val="00D73FC8"/>
    <w:rPr>
      <w:vertAlign w:val="superscript"/>
    </w:rPr>
  </w:style>
  <w:style w:type="paragraph" w:customStyle="1" w:styleId="Default">
    <w:name w:val="Default"/>
    <w:rsid w:val="000B13A3"/>
    <w:pPr>
      <w:autoSpaceDE w:val="0"/>
      <w:autoSpaceDN w:val="0"/>
      <w:adjustRightInd w:val="0"/>
    </w:pPr>
    <w:rPr>
      <w:rFonts w:ascii="Ebrima" w:eastAsia="Ebrima" w:hAnsi="Ebrima" w:cs="Ebrima"/>
      <w:color w:val="000000"/>
      <w:kern w:val="0"/>
      <w:sz w:val="24"/>
      <w:szCs w:val="24"/>
      <w:lang w:eastAsia="ro-MD" w:bidi="lo-LA"/>
      <w14:ligatures w14:val="none"/>
    </w:rPr>
  </w:style>
  <w:style w:type="paragraph" w:styleId="Subtitle">
    <w:name w:val="Subtitle"/>
    <w:basedOn w:val="Normal"/>
    <w:next w:val="Normal"/>
    <w:link w:val="SubtitleChar"/>
    <w:uiPriority w:val="11"/>
    <w:qFormat/>
    <w:rsid w:val="000B13A3"/>
    <w:pPr>
      <w:keepNext/>
      <w:keepLines/>
      <w:spacing w:before="360" w:after="80" w:line="259" w:lineRule="auto"/>
      <w:jc w:val="left"/>
    </w:pPr>
    <w:rPr>
      <w:rFonts w:ascii="Georgia" w:eastAsia="Georgia" w:hAnsi="Georgia" w:cs="Georgia"/>
      <w:i/>
      <w:color w:val="666666"/>
      <w:kern w:val="0"/>
      <w:sz w:val="48"/>
      <w:szCs w:val="48"/>
      <w:lang w:eastAsia="ro-MD" w:bidi="lo-LA"/>
      <w14:ligatures w14:val="none"/>
    </w:rPr>
  </w:style>
  <w:style w:type="character" w:customStyle="1" w:styleId="SubtitleChar">
    <w:name w:val="Subtitle Char"/>
    <w:basedOn w:val="DefaultParagraphFont"/>
    <w:link w:val="Subtitle"/>
    <w:uiPriority w:val="11"/>
    <w:rsid w:val="000B13A3"/>
    <w:rPr>
      <w:rFonts w:ascii="Georgia" w:eastAsia="Georgia" w:hAnsi="Georgia" w:cs="Georgia"/>
      <w:i/>
      <w:color w:val="666666"/>
      <w:kern w:val="0"/>
      <w:sz w:val="48"/>
      <w:szCs w:val="48"/>
      <w:lang w:val="en" w:eastAsia="ro-MD" w:bidi="lo-LA"/>
      <w14:ligatures w14:val="none"/>
    </w:rPr>
  </w:style>
  <w:style w:type="character" w:customStyle="1" w:styleId="UnresolvedMention1">
    <w:name w:val="Unresolved Mention1"/>
    <w:basedOn w:val="DefaultParagraphFont"/>
    <w:uiPriority w:val="99"/>
    <w:semiHidden/>
    <w:unhideWhenUsed/>
    <w:rsid w:val="000B13A3"/>
    <w:rPr>
      <w:color w:val="605E5C"/>
      <w:shd w:val="clear" w:color="auto" w:fill="E1DFDD"/>
    </w:rPr>
  </w:style>
  <w:style w:type="character" w:styleId="Emphasis">
    <w:name w:val="Emphasis"/>
    <w:basedOn w:val="DefaultParagraphFont"/>
    <w:uiPriority w:val="20"/>
    <w:qFormat/>
    <w:rsid w:val="000B13A3"/>
    <w:rPr>
      <w:i/>
      <w:iCs/>
    </w:rPr>
  </w:style>
  <w:style w:type="character" w:customStyle="1" w:styleId="UnresolvedMention2">
    <w:name w:val="Unresolved Mention2"/>
    <w:basedOn w:val="DefaultParagraphFont"/>
    <w:uiPriority w:val="99"/>
    <w:semiHidden/>
    <w:unhideWhenUsed/>
    <w:rsid w:val="000B13A3"/>
    <w:rPr>
      <w:color w:val="605E5C"/>
      <w:shd w:val="clear" w:color="auto" w:fill="E1DFDD"/>
    </w:rPr>
  </w:style>
  <w:style w:type="character" w:customStyle="1" w:styleId="ListalitereChar">
    <w:name w:val="Lista litere Char"/>
    <w:basedOn w:val="DefaultParagraphFont"/>
    <w:link w:val="Listalitere"/>
    <w:locked/>
    <w:rsid w:val="000B13A3"/>
  </w:style>
  <w:style w:type="paragraph" w:customStyle="1" w:styleId="Listalitere">
    <w:name w:val="Lista litere"/>
    <w:basedOn w:val="ListParagraph"/>
    <w:link w:val="ListalitereChar"/>
    <w:autoRedefine/>
    <w:qFormat/>
    <w:rsid w:val="000B13A3"/>
    <w:pPr>
      <w:numPr>
        <w:numId w:val="19"/>
      </w:numPr>
      <w:spacing w:after="160" w:line="240" w:lineRule="auto"/>
      <w:contextualSpacing w:val="0"/>
    </w:pPr>
    <w:rPr>
      <w:sz w:val="22"/>
    </w:rPr>
  </w:style>
  <w:style w:type="paragraph" w:customStyle="1" w:styleId="Capitole">
    <w:name w:val="Capitole"/>
    <w:basedOn w:val="ListParagraph"/>
    <w:qFormat/>
    <w:rsid w:val="000B13A3"/>
    <w:pPr>
      <w:numPr>
        <w:numId w:val="20"/>
      </w:numPr>
      <w:tabs>
        <w:tab w:val="num" w:pos="360"/>
      </w:tabs>
      <w:spacing w:after="160" w:line="256" w:lineRule="auto"/>
      <w:ind w:left="714" w:hanging="357"/>
      <w:jc w:val="left"/>
    </w:pPr>
    <w:rPr>
      <w:rFonts w:ascii="Ebrima" w:hAnsi="Ebrima"/>
      <w:b/>
      <w:sz w:val="22"/>
    </w:rPr>
  </w:style>
  <w:style w:type="paragraph" w:customStyle="1" w:styleId="rg">
    <w:name w:val="rg"/>
    <w:basedOn w:val="Normal"/>
    <w:rsid w:val="00F239CA"/>
    <w:pPr>
      <w:spacing w:before="0" w:after="0" w:line="240" w:lineRule="auto"/>
      <w:jc w:val="right"/>
    </w:pPr>
    <w:rPr>
      <w:rFonts w:ascii="Times New Roman" w:eastAsiaTheme="minorEastAsia" w:hAnsi="Times New Roman" w:cs="Times New Roman"/>
      <w:kern w:val="0"/>
      <w:sz w:val="24"/>
      <w:szCs w:val="24"/>
      <w14:ligatures w14:val="none"/>
    </w:rPr>
  </w:style>
  <w:style w:type="character" w:customStyle="1" w:styleId="cf01">
    <w:name w:val="cf01"/>
    <w:basedOn w:val="DefaultParagraphFont"/>
    <w:rsid w:val="00F239CA"/>
    <w:rPr>
      <w:rFonts w:ascii="Segoe UI" w:hAnsi="Segoe UI" w:cs="Segoe UI" w:hint="default"/>
      <w:sz w:val="18"/>
      <w:szCs w:val="18"/>
    </w:rPr>
  </w:style>
  <w:style w:type="paragraph" w:customStyle="1" w:styleId="Strong1">
    <w:name w:val="Strong1"/>
    <w:qFormat/>
    <w:rsid w:val="00E34640"/>
    <w:pPr>
      <w:spacing w:after="0" w:line="240" w:lineRule="auto"/>
    </w:pPr>
    <w:rPr>
      <w:rFonts w:ascii="Times New Roman" w:eastAsia="Times New Roman" w:hAnsi="Times New Roman" w:cs="Times New Roman"/>
      <w:b/>
      <w:bCs/>
      <w:kern w:val="0"/>
      <w:sz w:val="20"/>
      <w:szCs w:val="20"/>
      <w:lang w:eastAsia="ro-MD"/>
      <w14:ligatures w14:val="none"/>
    </w:rPr>
  </w:style>
  <w:style w:type="paragraph" w:customStyle="1" w:styleId="paragraphStyle">
    <w:name w:val="paragraphStyle"/>
    <w:qFormat/>
    <w:rsid w:val="00E34640"/>
    <w:pPr>
      <w:spacing w:after="0" w:line="250" w:lineRule="auto"/>
    </w:pPr>
    <w:rPr>
      <w:rFonts w:ascii="Times New Roman" w:eastAsia="Times New Roman" w:hAnsi="Times New Roman" w:cs="Times New Roman"/>
      <w:color w:val="000000"/>
      <w:kern w:val="0"/>
      <w:lang w:eastAsia="ro-MD"/>
      <w14:ligatures w14:val="none"/>
    </w:rPr>
  </w:style>
  <w:style w:type="paragraph" w:customStyle="1" w:styleId="paragraphHeaderStyle">
    <w:name w:val="paragraphHeaderStyle"/>
    <w:qFormat/>
    <w:rsid w:val="00E34640"/>
    <w:pPr>
      <w:spacing w:after="0" w:line="250" w:lineRule="auto"/>
    </w:pPr>
    <w:rPr>
      <w:rFonts w:ascii="Times New Roman" w:eastAsia="Times New Roman" w:hAnsi="Times New Roman" w:cs="Times New Roman"/>
      <w:b/>
      <w:bCs/>
      <w:color w:val="000000"/>
      <w:kern w:val="0"/>
      <w:lang w:eastAsia="ro-MD"/>
      <w14:ligatures w14:val="none"/>
    </w:rPr>
  </w:style>
  <w:style w:type="paragraph" w:customStyle="1" w:styleId="heading20">
    <w:name w:val="heading2"/>
    <w:qFormat/>
    <w:rsid w:val="00E34640"/>
    <w:pPr>
      <w:spacing w:after="0" w:line="250" w:lineRule="auto"/>
    </w:pPr>
    <w:rPr>
      <w:rFonts w:ascii="Times New Roman" w:eastAsia="Times New Roman" w:hAnsi="Times New Roman" w:cs="Times New Roman"/>
      <w:b/>
      <w:bCs/>
      <w:color w:val="2E74B5"/>
      <w:kern w:val="0"/>
      <w:sz w:val="26"/>
      <w:szCs w:val="26"/>
      <w:lang w:eastAsia="ro-M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egis.md/cautare/getResults?doc_id=132945&amp;lang=ro" TargetMode="External"/><Relationship Id="rId21" Type="http://schemas.openxmlformats.org/officeDocument/2006/relationships/image" Target="media/image14.png"/><Relationship Id="rId42" Type="http://schemas.openxmlformats.org/officeDocument/2006/relationships/hyperlink" Target="https://www.legis.md/cautare/getResults?doc_id=113258&amp;lang=ro" TargetMode="External"/><Relationship Id="rId47" Type="http://schemas.openxmlformats.org/officeDocument/2006/relationships/hyperlink" Target="https://www.legis.md/cautare/getResults?doc_id=113258&amp;lang=ro" TargetMode="External"/><Relationship Id="rId63" Type="http://schemas.openxmlformats.org/officeDocument/2006/relationships/image" Target="media/image27.emf"/><Relationship Id="rId68" Type="http://schemas.openxmlformats.org/officeDocument/2006/relationships/image" Target="media/image32.emf"/><Relationship Id="rId84" Type="http://schemas.openxmlformats.org/officeDocument/2006/relationships/image" Target="media/image48.emf"/><Relationship Id="rId89" Type="http://schemas.openxmlformats.org/officeDocument/2006/relationships/image" Target="media/image53.emf"/><Relationship Id="rId16" Type="http://schemas.openxmlformats.org/officeDocument/2006/relationships/image" Target="media/image9.emf"/><Relationship Id="rId11" Type="http://schemas.openxmlformats.org/officeDocument/2006/relationships/image" Target="media/image4.emf"/><Relationship Id="rId32" Type="http://schemas.openxmlformats.org/officeDocument/2006/relationships/hyperlink" Target="https://www.legis.md/cautare/getResults?doc_id=102981&amp;lang=ro" TargetMode="External"/><Relationship Id="rId37" Type="http://schemas.openxmlformats.org/officeDocument/2006/relationships/comments" Target="comments.xml"/><Relationship Id="rId53" Type="http://schemas.openxmlformats.org/officeDocument/2006/relationships/image" Target="media/image17.emf"/><Relationship Id="rId58" Type="http://schemas.openxmlformats.org/officeDocument/2006/relationships/image" Target="media/image22.emf"/><Relationship Id="rId74" Type="http://schemas.openxmlformats.org/officeDocument/2006/relationships/image" Target="media/image38.emf"/><Relationship Id="rId79" Type="http://schemas.openxmlformats.org/officeDocument/2006/relationships/image" Target="media/image43.emf"/><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image" Target="media/image7.emf"/><Relationship Id="rId22" Type="http://schemas.openxmlformats.org/officeDocument/2006/relationships/header" Target="header1.xml"/><Relationship Id="rId27" Type="http://schemas.openxmlformats.org/officeDocument/2006/relationships/hyperlink" Target="https://www.legis.md/cautare/getResults?doc_id=150097&amp;lang=ro" TargetMode="External"/><Relationship Id="rId30" Type="http://schemas.openxmlformats.org/officeDocument/2006/relationships/hyperlink" Target="https://www.legis.md/cautare/getResults?doc_id=112711&amp;lang=ro" TargetMode="External"/><Relationship Id="rId35" Type="http://schemas.openxmlformats.org/officeDocument/2006/relationships/hyperlink" Target="https://www.legis.md/cautare/getResults?doc_id=135087&amp;lang=ro" TargetMode="External"/><Relationship Id="rId43" Type="http://schemas.openxmlformats.org/officeDocument/2006/relationships/hyperlink" Target="https://www.legis.md/cautare/getResults?doc_id=102981&amp;lang=ro" TargetMode="External"/><Relationship Id="rId48" Type="http://schemas.openxmlformats.org/officeDocument/2006/relationships/hyperlink" Target="https://www.legis.md/cautare/getResults?doc_id=135087&amp;lang=ro" TargetMode="External"/><Relationship Id="rId56" Type="http://schemas.openxmlformats.org/officeDocument/2006/relationships/image" Target="media/image20.emf"/><Relationship Id="rId64" Type="http://schemas.openxmlformats.org/officeDocument/2006/relationships/image" Target="media/image28.emf"/><Relationship Id="rId69" Type="http://schemas.openxmlformats.org/officeDocument/2006/relationships/image" Target="media/image33.emf"/><Relationship Id="rId77" Type="http://schemas.openxmlformats.org/officeDocument/2006/relationships/image" Target="media/image41.emf"/><Relationship Id="rId8" Type="http://schemas.openxmlformats.org/officeDocument/2006/relationships/image" Target="media/image1.emf"/><Relationship Id="rId51" Type="http://schemas.openxmlformats.org/officeDocument/2006/relationships/hyperlink" Target="https://www.legis.md/cautare/getResults?doc_id=151138&amp;lang=ro" TargetMode="External"/><Relationship Id="rId72" Type="http://schemas.openxmlformats.org/officeDocument/2006/relationships/image" Target="media/image36.emf"/><Relationship Id="rId80" Type="http://schemas.openxmlformats.org/officeDocument/2006/relationships/image" Target="media/image44.emf"/><Relationship Id="rId85" Type="http://schemas.openxmlformats.org/officeDocument/2006/relationships/image" Target="media/image49.emf"/><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header" Target="header3.xml"/><Relationship Id="rId33" Type="http://schemas.openxmlformats.org/officeDocument/2006/relationships/hyperlink" Target="https://www.legis.md/cautare/getResults?doc_id=125641&amp;lang=ro" TargetMode="External"/><Relationship Id="rId38" Type="http://schemas.microsoft.com/office/2011/relationships/commentsExtended" Target="commentsExtended.xml"/><Relationship Id="rId46" Type="http://schemas.openxmlformats.org/officeDocument/2006/relationships/hyperlink" Target="https://www.legis.md/cautare/getResults?doc_id=147720&amp;lang=ro" TargetMode="External"/><Relationship Id="rId59" Type="http://schemas.openxmlformats.org/officeDocument/2006/relationships/image" Target="media/image23.emf"/><Relationship Id="rId67" Type="http://schemas.openxmlformats.org/officeDocument/2006/relationships/image" Target="media/image31.emf"/><Relationship Id="rId20" Type="http://schemas.openxmlformats.org/officeDocument/2006/relationships/image" Target="media/image13.emf"/><Relationship Id="rId41" Type="http://schemas.openxmlformats.org/officeDocument/2006/relationships/hyperlink" Target="https://www.legis.md/cautare/getResults?doc_id=148055&amp;lang=ro" TargetMode="External"/><Relationship Id="rId54" Type="http://schemas.openxmlformats.org/officeDocument/2006/relationships/image" Target="media/image18.emf"/><Relationship Id="rId62" Type="http://schemas.openxmlformats.org/officeDocument/2006/relationships/image" Target="media/image26.emf"/><Relationship Id="rId70" Type="http://schemas.openxmlformats.org/officeDocument/2006/relationships/image" Target="media/image34.emf"/><Relationship Id="rId75" Type="http://schemas.openxmlformats.org/officeDocument/2006/relationships/image" Target="media/image39.emf"/><Relationship Id="rId83" Type="http://schemas.openxmlformats.org/officeDocument/2006/relationships/image" Target="media/image47.emf"/><Relationship Id="rId88" Type="http://schemas.openxmlformats.org/officeDocument/2006/relationships/image" Target="media/image52.svg"/><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header" Target="header2.xml"/><Relationship Id="rId28" Type="http://schemas.openxmlformats.org/officeDocument/2006/relationships/hyperlink" Target="https://www.legis.md/cautare/getResults?doc_id=132938&amp;lang=ro" TargetMode="External"/><Relationship Id="rId36" Type="http://schemas.openxmlformats.org/officeDocument/2006/relationships/hyperlink" Target="https://www.legis.md/cautare/getResults?doc_id=146033&amp;lang=ro" TargetMode="External"/><Relationship Id="rId49" Type="http://schemas.openxmlformats.org/officeDocument/2006/relationships/hyperlink" Target="https://www.legis.md/cautare/getResults?doc_id=151369&amp;lang=ro" TargetMode="External"/><Relationship Id="rId57" Type="http://schemas.openxmlformats.org/officeDocument/2006/relationships/image" Target="media/image21.emf"/><Relationship Id="rId10" Type="http://schemas.openxmlformats.org/officeDocument/2006/relationships/image" Target="media/image3.png"/><Relationship Id="rId31" Type="http://schemas.openxmlformats.org/officeDocument/2006/relationships/hyperlink" Target="https://www.legis.md/cautare/getResults?doc_id=113258&amp;lang=ro" TargetMode="External"/><Relationship Id="rId44" Type="http://schemas.openxmlformats.org/officeDocument/2006/relationships/hyperlink" Target="https://www.legis.md/cautare/getResults?doc_id=147594&amp;lang=ro" TargetMode="External"/><Relationship Id="rId52" Type="http://schemas.openxmlformats.org/officeDocument/2006/relationships/hyperlink" Target="https://www.legis.md/cautare/getResults?doc_id=140393&amp;lang=ro" TargetMode="External"/><Relationship Id="rId60" Type="http://schemas.openxmlformats.org/officeDocument/2006/relationships/image" Target="media/image24.emf"/><Relationship Id="rId65" Type="http://schemas.openxmlformats.org/officeDocument/2006/relationships/image" Target="media/image29.emf"/><Relationship Id="rId73" Type="http://schemas.openxmlformats.org/officeDocument/2006/relationships/image" Target="media/image37.emf"/><Relationship Id="rId78" Type="http://schemas.openxmlformats.org/officeDocument/2006/relationships/image" Target="media/image42.emf"/><Relationship Id="rId81" Type="http://schemas.openxmlformats.org/officeDocument/2006/relationships/image" Target="media/image45.emf"/><Relationship Id="rId86" Type="http://schemas.openxmlformats.org/officeDocument/2006/relationships/image" Target="media/image50.emf"/><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emf"/><Relationship Id="rId18" Type="http://schemas.openxmlformats.org/officeDocument/2006/relationships/image" Target="media/image11.emf"/><Relationship Id="rId39" Type="http://schemas.microsoft.com/office/2016/09/relationships/commentsIds" Target="commentsIds.xml"/><Relationship Id="rId34" Type="http://schemas.openxmlformats.org/officeDocument/2006/relationships/hyperlink" Target="https://ansa.gov.md/uploads/files/Ordinele%20ANSA/2022/Ordin%20&#8470;%2041.pdf" TargetMode="External"/><Relationship Id="rId50" Type="http://schemas.openxmlformats.org/officeDocument/2006/relationships/hyperlink" Target="https://www.legis.md/cautare/getResults?doc_id=147883&amp;lang=ro" TargetMode="External"/><Relationship Id="rId55" Type="http://schemas.openxmlformats.org/officeDocument/2006/relationships/image" Target="media/image19.emf"/><Relationship Id="rId76" Type="http://schemas.openxmlformats.org/officeDocument/2006/relationships/image" Target="media/image40.emf"/><Relationship Id="rId7" Type="http://schemas.openxmlformats.org/officeDocument/2006/relationships/endnotes" Target="endnotes.xml"/><Relationship Id="rId71" Type="http://schemas.openxmlformats.org/officeDocument/2006/relationships/image" Target="media/image35.emf"/><Relationship Id="rId2" Type="http://schemas.openxmlformats.org/officeDocument/2006/relationships/numbering" Target="numbering.xml"/><Relationship Id="rId29" Type="http://schemas.openxmlformats.org/officeDocument/2006/relationships/hyperlink" Target="https://www.legis.md/cautare/getResults?doc_id=133187&amp;lang=ro" TargetMode="External"/><Relationship Id="rId24" Type="http://schemas.openxmlformats.org/officeDocument/2006/relationships/footer" Target="footer1.xml"/><Relationship Id="rId40" Type="http://schemas.openxmlformats.org/officeDocument/2006/relationships/hyperlink" Target="https://www.legis.md/cautare/getResults?doc_id=151363&amp;lang=ro" TargetMode="External"/><Relationship Id="rId45" Type="http://schemas.openxmlformats.org/officeDocument/2006/relationships/hyperlink" Target="https://www.legis.md/cautare/getResults?doc_id=135087&amp;lang=ro" TargetMode="External"/><Relationship Id="rId66" Type="http://schemas.openxmlformats.org/officeDocument/2006/relationships/image" Target="media/image30.emf"/><Relationship Id="rId87" Type="http://schemas.openxmlformats.org/officeDocument/2006/relationships/image" Target="media/image51.png"/><Relationship Id="rId61" Type="http://schemas.openxmlformats.org/officeDocument/2006/relationships/image" Target="media/image25.emf"/><Relationship Id="rId82" Type="http://schemas.openxmlformats.org/officeDocument/2006/relationships/image" Target="media/image46.emf"/><Relationship Id="rId19" Type="http://schemas.openxmlformats.org/officeDocument/2006/relationships/image" Target="media/image12.emf"/></Relationships>
</file>

<file path=word/_rels/footer1.xml.rels><?xml version="1.0" encoding="UTF-8" standalone="yes"?>
<Relationships xmlns="http://schemas.openxmlformats.org/package/2006/relationships"><Relationship Id="rId1" Type="http://schemas.openxmlformats.org/officeDocument/2006/relationships/image" Target="media/image16.jpg"/></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E1E95-B03C-4040-AA96-084906EFE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208</Pages>
  <Words>68003</Words>
  <Characters>439980</Characters>
  <Application>Microsoft Office Word</Application>
  <DocSecurity>0</DocSecurity>
  <Lines>10232</Lines>
  <Paragraphs>7154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500829</CharactersWithSpaces>
  <SharedDoc>false</SharedDoc>
  <HLinks>
    <vt:vector size="612" baseType="variant">
      <vt:variant>
        <vt:i4>6946833</vt:i4>
      </vt:variant>
      <vt:variant>
        <vt:i4>789</vt:i4>
      </vt:variant>
      <vt:variant>
        <vt:i4>0</vt:i4>
      </vt:variant>
      <vt:variant>
        <vt:i4>5</vt:i4>
      </vt:variant>
      <vt:variant>
        <vt:lpwstr>https://www.legis.md/cautare/getResults?doc_id=140393&amp;lang=ro</vt:lpwstr>
      </vt:variant>
      <vt:variant>
        <vt:lpwstr/>
      </vt:variant>
      <vt:variant>
        <vt:i4>6357017</vt:i4>
      </vt:variant>
      <vt:variant>
        <vt:i4>786</vt:i4>
      </vt:variant>
      <vt:variant>
        <vt:i4>0</vt:i4>
      </vt:variant>
      <vt:variant>
        <vt:i4>5</vt:i4>
      </vt:variant>
      <vt:variant>
        <vt:lpwstr>https://www.legis.md/cautare/getResults?doc_id=151138&amp;lang=ro</vt:lpwstr>
      </vt:variant>
      <vt:variant>
        <vt:lpwstr/>
      </vt:variant>
      <vt:variant>
        <vt:i4>7077914</vt:i4>
      </vt:variant>
      <vt:variant>
        <vt:i4>783</vt:i4>
      </vt:variant>
      <vt:variant>
        <vt:i4>0</vt:i4>
      </vt:variant>
      <vt:variant>
        <vt:i4>5</vt:i4>
      </vt:variant>
      <vt:variant>
        <vt:lpwstr>https://www.legis.md/cautare/getResults?doc_id=147883&amp;lang=ro</vt:lpwstr>
      </vt:variant>
      <vt:variant>
        <vt:lpwstr/>
      </vt:variant>
      <vt:variant>
        <vt:i4>6553626</vt:i4>
      </vt:variant>
      <vt:variant>
        <vt:i4>780</vt:i4>
      </vt:variant>
      <vt:variant>
        <vt:i4>0</vt:i4>
      </vt:variant>
      <vt:variant>
        <vt:i4>5</vt:i4>
      </vt:variant>
      <vt:variant>
        <vt:lpwstr>https://www.legis.md/cautare/getResults?doc_id=151369&amp;lang=ro</vt:lpwstr>
      </vt:variant>
      <vt:variant>
        <vt:lpwstr/>
      </vt:variant>
      <vt:variant>
        <vt:i4>1573377</vt:i4>
      </vt:variant>
      <vt:variant>
        <vt:i4>777</vt:i4>
      </vt:variant>
      <vt:variant>
        <vt:i4>0</vt:i4>
      </vt:variant>
      <vt:variant>
        <vt:i4>5</vt:i4>
      </vt:variant>
      <vt:variant>
        <vt:lpwstr/>
      </vt:variant>
      <vt:variant>
        <vt:lpwstr>_A._Depunerea_și</vt:lpwstr>
      </vt:variant>
      <vt:variant>
        <vt:i4>1573377</vt:i4>
      </vt:variant>
      <vt:variant>
        <vt:i4>774</vt:i4>
      </vt:variant>
      <vt:variant>
        <vt:i4>0</vt:i4>
      </vt:variant>
      <vt:variant>
        <vt:i4>5</vt:i4>
      </vt:variant>
      <vt:variant>
        <vt:lpwstr/>
      </vt:variant>
      <vt:variant>
        <vt:lpwstr>_A._Depunerea_și</vt:lpwstr>
      </vt:variant>
      <vt:variant>
        <vt:i4>7208977</vt:i4>
      </vt:variant>
      <vt:variant>
        <vt:i4>771</vt:i4>
      </vt:variant>
      <vt:variant>
        <vt:i4>0</vt:i4>
      </vt:variant>
      <vt:variant>
        <vt:i4>5</vt:i4>
      </vt:variant>
      <vt:variant>
        <vt:lpwstr>https://www.legis.md/cautare/getResults?doc_id=135087&amp;lang=ro</vt:lpwstr>
      </vt:variant>
      <vt:variant>
        <vt:lpwstr/>
      </vt:variant>
      <vt:variant>
        <vt:i4>6619166</vt:i4>
      </vt:variant>
      <vt:variant>
        <vt:i4>768</vt:i4>
      </vt:variant>
      <vt:variant>
        <vt:i4>0</vt:i4>
      </vt:variant>
      <vt:variant>
        <vt:i4>5</vt:i4>
      </vt:variant>
      <vt:variant>
        <vt:lpwstr>https://www.legis.md/cautare/getResults?doc_id=113258&amp;lang=ro</vt:lpwstr>
      </vt:variant>
      <vt:variant>
        <vt:lpwstr/>
      </vt:variant>
      <vt:variant>
        <vt:i4>6684694</vt:i4>
      </vt:variant>
      <vt:variant>
        <vt:i4>765</vt:i4>
      </vt:variant>
      <vt:variant>
        <vt:i4>0</vt:i4>
      </vt:variant>
      <vt:variant>
        <vt:i4>5</vt:i4>
      </vt:variant>
      <vt:variant>
        <vt:lpwstr>https://www.legis.md/cautare/getResults?doc_id=147720&amp;lang=ro</vt:lpwstr>
      </vt:variant>
      <vt:variant>
        <vt:lpwstr/>
      </vt:variant>
      <vt:variant>
        <vt:i4>7208977</vt:i4>
      </vt:variant>
      <vt:variant>
        <vt:i4>762</vt:i4>
      </vt:variant>
      <vt:variant>
        <vt:i4>0</vt:i4>
      </vt:variant>
      <vt:variant>
        <vt:i4>5</vt:i4>
      </vt:variant>
      <vt:variant>
        <vt:lpwstr>https://www.legis.md/cautare/getResults?doc_id=135087&amp;lang=ro</vt:lpwstr>
      </vt:variant>
      <vt:variant>
        <vt:lpwstr/>
      </vt:variant>
      <vt:variant>
        <vt:i4>7143440</vt:i4>
      </vt:variant>
      <vt:variant>
        <vt:i4>759</vt:i4>
      </vt:variant>
      <vt:variant>
        <vt:i4>0</vt:i4>
      </vt:variant>
      <vt:variant>
        <vt:i4>5</vt:i4>
      </vt:variant>
      <vt:variant>
        <vt:lpwstr>https://www.legis.md/cautare/getResults?doc_id=147594&amp;lang=ro</vt:lpwstr>
      </vt:variant>
      <vt:variant>
        <vt:lpwstr/>
      </vt:variant>
      <vt:variant>
        <vt:i4>6881309</vt:i4>
      </vt:variant>
      <vt:variant>
        <vt:i4>756</vt:i4>
      </vt:variant>
      <vt:variant>
        <vt:i4>0</vt:i4>
      </vt:variant>
      <vt:variant>
        <vt:i4>5</vt:i4>
      </vt:variant>
      <vt:variant>
        <vt:lpwstr>https://www.legis.md/cautare/getResults?doc_id=102981&amp;lang=ro</vt:lpwstr>
      </vt:variant>
      <vt:variant>
        <vt:lpwstr/>
      </vt:variant>
      <vt:variant>
        <vt:i4>6619166</vt:i4>
      </vt:variant>
      <vt:variant>
        <vt:i4>753</vt:i4>
      </vt:variant>
      <vt:variant>
        <vt:i4>0</vt:i4>
      </vt:variant>
      <vt:variant>
        <vt:i4>5</vt:i4>
      </vt:variant>
      <vt:variant>
        <vt:lpwstr>https://www.legis.md/cautare/getResults?doc_id=113258&amp;lang=ro</vt:lpwstr>
      </vt:variant>
      <vt:variant>
        <vt:lpwstr/>
      </vt:variant>
      <vt:variant>
        <vt:i4>7208980</vt:i4>
      </vt:variant>
      <vt:variant>
        <vt:i4>750</vt:i4>
      </vt:variant>
      <vt:variant>
        <vt:i4>0</vt:i4>
      </vt:variant>
      <vt:variant>
        <vt:i4>5</vt:i4>
      </vt:variant>
      <vt:variant>
        <vt:lpwstr>https://www.legis.md/cautare/getResults?doc_id=148055&amp;lang=ro</vt:lpwstr>
      </vt:variant>
      <vt:variant>
        <vt:lpwstr/>
      </vt:variant>
      <vt:variant>
        <vt:i4>6553616</vt:i4>
      </vt:variant>
      <vt:variant>
        <vt:i4>747</vt:i4>
      </vt:variant>
      <vt:variant>
        <vt:i4>0</vt:i4>
      </vt:variant>
      <vt:variant>
        <vt:i4>5</vt:i4>
      </vt:variant>
      <vt:variant>
        <vt:lpwstr>https://www.legis.md/cautare/getResults?doc_id=151363&amp;lang=ro</vt:lpwstr>
      </vt:variant>
      <vt:variant>
        <vt:lpwstr/>
      </vt:variant>
      <vt:variant>
        <vt:i4>6684690</vt:i4>
      </vt:variant>
      <vt:variant>
        <vt:i4>744</vt:i4>
      </vt:variant>
      <vt:variant>
        <vt:i4>0</vt:i4>
      </vt:variant>
      <vt:variant>
        <vt:i4>5</vt:i4>
      </vt:variant>
      <vt:variant>
        <vt:lpwstr>https://www.legis.md/cautare/getResults?doc_id=146033&amp;lang=ro</vt:lpwstr>
      </vt:variant>
      <vt:variant>
        <vt:lpwstr/>
      </vt:variant>
      <vt:variant>
        <vt:i4>7208977</vt:i4>
      </vt:variant>
      <vt:variant>
        <vt:i4>741</vt:i4>
      </vt:variant>
      <vt:variant>
        <vt:i4>0</vt:i4>
      </vt:variant>
      <vt:variant>
        <vt:i4>5</vt:i4>
      </vt:variant>
      <vt:variant>
        <vt:lpwstr>https://www.legis.md/cautare/getResults?doc_id=135087&amp;lang=ro</vt:lpwstr>
      </vt:variant>
      <vt:variant>
        <vt:lpwstr/>
      </vt:variant>
      <vt:variant>
        <vt:i4>554893432</vt:i4>
      </vt:variant>
      <vt:variant>
        <vt:i4>738</vt:i4>
      </vt:variant>
      <vt:variant>
        <vt:i4>0</vt:i4>
      </vt:variant>
      <vt:variant>
        <vt:i4>5</vt:i4>
      </vt:variant>
      <vt:variant>
        <vt:lpwstr>https://ansa.gov.md/uploads/files/Ordinele ANSA/2022/Ordin № 41.pdf</vt:lpwstr>
      </vt:variant>
      <vt:variant>
        <vt:lpwstr/>
      </vt:variant>
      <vt:variant>
        <vt:i4>6422544</vt:i4>
      </vt:variant>
      <vt:variant>
        <vt:i4>735</vt:i4>
      </vt:variant>
      <vt:variant>
        <vt:i4>0</vt:i4>
      </vt:variant>
      <vt:variant>
        <vt:i4>5</vt:i4>
      </vt:variant>
      <vt:variant>
        <vt:lpwstr>https://www.legis.md/cautare/getResults?doc_id=125641&amp;lang=ro</vt:lpwstr>
      </vt:variant>
      <vt:variant>
        <vt:lpwstr/>
      </vt:variant>
      <vt:variant>
        <vt:i4>6881309</vt:i4>
      </vt:variant>
      <vt:variant>
        <vt:i4>732</vt:i4>
      </vt:variant>
      <vt:variant>
        <vt:i4>0</vt:i4>
      </vt:variant>
      <vt:variant>
        <vt:i4>5</vt:i4>
      </vt:variant>
      <vt:variant>
        <vt:lpwstr>https://www.legis.md/cautare/getResults?doc_id=102981&amp;lang=ro</vt:lpwstr>
      </vt:variant>
      <vt:variant>
        <vt:lpwstr/>
      </vt:variant>
      <vt:variant>
        <vt:i4>6619166</vt:i4>
      </vt:variant>
      <vt:variant>
        <vt:i4>729</vt:i4>
      </vt:variant>
      <vt:variant>
        <vt:i4>0</vt:i4>
      </vt:variant>
      <vt:variant>
        <vt:i4>5</vt:i4>
      </vt:variant>
      <vt:variant>
        <vt:lpwstr>https://www.legis.md/cautare/getResults?doc_id=113258&amp;lang=ro</vt:lpwstr>
      </vt:variant>
      <vt:variant>
        <vt:lpwstr/>
      </vt:variant>
      <vt:variant>
        <vt:i4>6291474</vt:i4>
      </vt:variant>
      <vt:variant>
        <vt:i4>726</vt:i4>
      </vt:variant>
      <vt:variant>
        <vt:i4>0</vt:i4>
      </vt:variant>
      <vt:variant>
        <vt:i4>5</vt:i4>
      </vt:variant>
      <vt:variant>
        <vt:lpwstr>https://www.legis.md/cautare/getResults?doc_id=112711&amp;lang=ro</vt:lpwstr>
      </vt:variant>
      <vt:variant>
        <vt:lpwstr/>
      </vt:variant>
      <vt:variant>
        <vt:i4>6815760</vt:i4>
      </vt:variant>
      <vt:variant>
        <vt:i4>723</vt:i4>
      </vt:variant>
      <vt:variant>
        <vt:i4>0</vt:i4>
      </vt:variant>
      <vt:variant>
        <vt:i4>5</vt:i4>
      </vt:variant>
      <vt:variant>
        <vt:lpwstr>https://www.legis.md/cautare/getResults?doc_id=133187&amp;lang=ro</vt:lpwstr>
      </vt:variant>
      <vt:variant>
        <vt:lpwstr/>
      </vt:variant>
      <vt:variant>
        <vt:i4>6422551</vt:i4>
      </vt:variant>
      <vt:variant>
        <vt:i4>720</vt:i4>
      </vt:variant>
      <vt:variant>
        <vt:i4>0</vt:i4>
      </vt:variant>
      <vt:variant>
        <vt:i4>5</vt:i4>
      </vt:variant>
      <vt:variant>
        <vt:lpwstr>https://www.legis.md/cautare/getResults?doc_id=132938&amp;lang=ro</vt:lpwstr>
      </vt:variant>
      <vt:variant>
        <vt:lpwstr/>
      </vt:variant>
      <vt:variant>
        <vt:i4>6946839</vt:i4>
      </vt:variant>
      <vt:variant>
        <vt:i4>717</vt:i4>
      </vt:variant>
      <vt:variant>
        <vt:i4>0</vt:i4>
      </vt:variant>
      <vt:variant>
        <vt:i4>5</vt:i4>
      </vt:variant>
      <vt:variant>
        <vt:lpwstr>https://www.legis.md/cautare/getResults?doc_id=150097&amp;lang=ro</vt:lpwstr>
      </vt:variant>
      <vt:variant>
        <vt:lpwstr/>
      </vt:variant>
      <vt:variant>
        <vt:i4>6619162</vt:i4>
      </vt:variant>
      <vt:variant>
        <vt:i4>714</vt:i4>
      </vt:variant>
      <vt:variant>
        <vt:i4>0</vt:i4>
      </vt:variant>
      <vt:variant>
        <vt:i4>5</vt:i4>
      </vt:variant>
      <vt:variant>
        <vt:lpwstr>https://www.legis.md/cautare/getResults?doc_id=132945&amp;lang=ro</vt:lpwstr>
      </vt:variant>
      <vt:variant>
        <vt:lpwstr/>
      </vt:variant>
      <vt:variant>
        <vt:i4>7995485</vt:i4>
      </vt:variant>
      <vt:variant>
        <vt:i4>591</vt:i4>
      </vt:variant>
      <vt:variant>
        <vt:i4>0</vt:i4>
      </vt:variant>
      <vt:variant>
        <vt:i4>5</vt:i4>
      </vt:variant>
      <vt:variant>
        <vt:lpwstr/>
      </vt:variant>
      <vt:variant>
        <vt:lpwstr>_Anexa_3._Obiecte</vt:lpwstr>
      </vt:variant>
      <vt:variant>
        <vt:i4>1114159</vt:i4>
      </vt:variant>
      <vt:variant>
        <vt:i4>564</vt:i4>
      </vt:variant>
      <vt:variant>
        <vt:i4>0</vt:i4>
      </vt:variant>
      <vt:variant>
        <vt:i4>5</vt:i4>
      </vt:variant>
      <vt:variant>
        <vt:lpwstr/>
      </vt:variant>
      <vt:variant>
        <vt:lpwstr>_Anexa_2._Rapoarte</vt:lpwstr>
      </vt:variant>
      <vt:variant>
        <vt:i4>7995485</vt:i4>
      </vt:variant>
      <vt:variant>
        <vt:i4>552</vt:i4>
      </vt:variant>
      <vt:variant>
        <vt:i4>0</vt:i4>
      </vt:variant>
      <vt:variant>
        <vt:i4>5</vt:i4>
      </vt:variant>
      <vt:variant>
        <vt:lpwstr/>
      </vt:variant>
      <vt:variant>
        <vt:lpwstr>_Anexa_3._Obiecte</vt:lpwstr>
      </vt:variant>
      <vt:variant>
        <vt:i4>7995485</vt:i4>
      </vt:variant>
      <vt:variant>
        <vt:i4>543</vt:i4>
      </vt:variant>
      <vt:variant>
        <vt:i4>0</vt:i4>
      </vt:variant>
      <vt:variant>
        <vt:i4>5</vt:i4>
      </vt:variant>
      <vt:variant>
        <vt:lpwstr/>
      </vt:variant>
      <vt:variant>
        <vt:lpwstr>_Anexa_3._Obiecte</vt:lpwstr>
      </vt:variant>
      <vt:variant>
        <vt:i4>43057224</vt:i4>
      </vt:variant>
      <vt:variant>
        <vt:i4>492</vt:i4>
      </vt:variant>
      <vt:variant>
        <vt:i4>0</vt:i4>
      </vt:variant>
      <vt:variant>
        <vt:i4>5</vt:i4>
      </vt:variant>
      <vt:variant>
        <vt:lpwstr/>
      </vt:variant>
      <vt:variant>
        <vt:lpwstr>_A1.4._Înregistrarea_și</vt:lpwstr>
      </vt:variant>
      <vt:variant>
        <vt:i4>7995485</vt:i4>
      </vt:variant>
      <vt:variant>
        <vt:i4>474</vt:i4>
      </vt:variant>
      <vt:variant>
        <vt:i4>0</vt:i4>
      </vt:variant>
      <vt:variant>
        <vt:i4>5</vt:i4>
      </vt:variant>
      <vt:variant>
        <vt:lpwstr/>
      </vt:variant>
      <vt:variant>
        <vt:lpwstr>_Anexa_3._Obiecte</vt:lpwstr>
      </vt:variant>
      <vt:variant>
        <vt:i4>43057224</vt:i4>
      </vt:variant>
      <vt:variant>
        <vt:i4>471</vt:i4>
      </vt:variant>
      <vt:variant>
        <vt:i4>0</vt:i4>
      </vt:variant>
      <vt:variant>
        <vt:i4>5</vt:i4>
      </vt:variant>
      <vt:variant>
        <vt:lpwstr/>
      </vt:variant>
      <vt:variant>
        <vt:lpwstr>_A1.4._Înregistrarea_și</vt:lpwstr>
      </vt:variant>
      <vt:variant>
        <vt:i4>7929948</vt:i4>
      </vt:variant>
      <vt:variant>
        <vt:i4>447</vt:i4>
      </vt:variant>
      <vt:variant>
        <vt:i4>0</vt:i4>
      </vt:variant>
      <vt:variant>
        <vt:i4>5</vt:i4>
      </vt:variant>
      <vt:variant>
        <vt:lpwstr/>
      </vt:variant>
      <vt:variant>
        <vt:lpwstr>_A1.3._Notificarea_privind</vt:lpwstr>
      </vt:variant>
      <vt:variant>
        <vt:i4>7929949</vt:i4>
      </vt:variant>
      <vt:variant>
        <vt:i4>444</vt:i4>
      </vt:variant>
      <vt:variant>
        <vt:i4>0</vt:i4>
      </vt:variant>
      <vt:variant>
        <vt:i4>5</vt:i4>
      </vt:variant>
      <vt:variant>
        <vt:lpwstr/>
      </vt:variant>
      <vt:variant>
        <vt:lpwstr>_A1.2._Notificarea_privind</vt:lpwstr>
      </vt:variant>
      <vt:variant>
        <vt:i4>7929950</vt:i4>
      </vt:variant>
      <vt:variant>
        <vt:i4>441</vt:i4>
      </vt:variant>
      <vt:variant>
        <vt:i4>0</vt:i4>
      </vt:variant>
      <vt:variant>
        <vt:i4>5</vt:i4>
      </vt:variant>
      <vt:variant>
        <vt:lpwstr/>
      </vt:variant>
      <vt:variant>
        <vt:lpwstr>_A1.1._Notificarea_privind</vt:lpwstr>
      </vt:variant>
      <vt:variant>
        <vt:i4>7602248</vt:i4>
      </vt:variant>
      <vt:variant>
        <vt:i4>438</vt:i4>
      </vt:variant>
      <vt:variant>
        <vt:i4>0</vt:i4>
      </vt:variant>
      <vt:variant>
        <vt:i4>5</vt:i4>
      </vt:variant>
      <vt:variant>
        <vt:lpwstr/>
      </vt:variant>
      <vt:variant>
        <vt:lpwstr>_Anexa_7._Exemplu</vt:lpwstr>
      </vt:variant>
      <vt:variant>
        <vt:i4>7995485</vt:i4>
      </vt:variant>
      <vt:variant>
        <vt:i4>429</vt:i4>
      </vt:variant>
      <vt:variant>
        <vt:i4>0</vt:i4>
      </vt:variant>
      <vt:variant>
        <vt:i4>5</vt:i4>
      </vt:variant>
      <vt:variant>
        <vt:lpwstr/>
      </vt:variant>
      <vt:variant>
        <vt:lpwstr>_Anexa_3._Obiecte</vt:lpwstr>
      </vt:variant>
      <vt:variant>
        <vt:i4>43057224</vt:i4>
      </vt:variant>
      <vt:variant>
        <vt:i4>390</vt:i4>
      </vt:variant>
      <vt:variant>
        <vt:i4>0</vt:i4>
      </vt:variant>
      <vt:variant>
        <vt:i4>5</vt:i4>
      </vt:variant>
      <vt:variant>
        <vt:lpwstr/>
      </vt:variant>
      <vt:variant>
        <vt:lpwstr>_A1.4._Înregistrarea_și</vt:lpwstr>
      </vt:variant>
      <vt:variant>
        <vt:i4>7929948</vt:i4>
      </vt:variant>
      <vt:variant>
        <vt:i4>387</vt:i4>
      </vt:variant>
      <vt:variant>
        <vt:i4>0</vt:i4>
      </vt:variant>
      <vt:variant>
        <vt:i4>5</vt:i4>
      </vt:variant>
      <vt:variant>
        <vt:lpwstr/>
      </vt:variant>
      <vt:variant>
        <vt:lpwstr>_A1.3._Notificarea_privind</vt:lpwstr>
      </vt:variant>
      <vt:variant>
        <vt:i4>7929949</vt:i4>
      </vt:variant>
      <vt:variant>
        <vt:i4>384</vt:i4>
      </vt:variant>
      <vt:variant>
        <vt:i4>0</vt:i4>
      </vt:variant>
      <vt:variant>
        <vt:i4>5</vt:i4>
      </vt:variant>
      <vt:variant>
        <vt:lpwstr/>
      </vt:variant>
      <vt:variant>
        <vt:lpwstr>_A1.2._Notificarea_privind</vt:lpwstr>
      </vt:variant>
      <vt:variant>
        <vt:i4>14614651</vt:i4>
      </vt:variant>
      <vt:variant>
        <vt:i4>381</vt:i4>
      </vt:variant>
      <vt:variant>
        <vt:i4>0</vt:i4>
      </vt:variant>
      <vt:variant>
        <vt:i4>5</vt:i4>
      </vt:variant>
      <vt:variant>
        <vt:lpwstr/>
      </vt:variant>
      <vt:variant>
        <vt:lpwstr>_A1.1._Înregistrare_sanitar</vt:lpwstr>
      </vt:variant>
      <vt:variant>
        <vt:i4>1114159</vt:i4>
      </vt:variant>
      <vt:variant>
        <vt:i4>378</vt:i4>
      </vt:variant>
      <vt:variant>
        <vt:i4>0</vt:i4>
      </vt:variant>
      <vt:variant>
        <vt:i4>5</vt:i4>
      </vt:variant>
      <vt:variant>
        <vt:lpwstr/>
      </vt:variant>
      <vt:variant>
        <vt:lpwstr>_Anexa_2._Rapoarte</vt:lpwstr>
      </vt:variant>
      <vt:variant>
        <vt:i4>1114159</vt:i4>
      </vt:variant>
      <vt:variant>
        <vt:i4>375</vt:i4>
      </vt:variant>
      <vt:variant>
        <vt:i4>0</vt:i4>
      </vt:variant>
      <vt:variant>
        <vt:i4>5</vt:i4>
      </vt:variant>
      <vt:variant>
        <vt:lpwstr/>
      </vt:variant>
      <vt:variant>
        <vt:lpwstr>_Anexa_2._Rapoarte</vt:lpwstr>
      </vt:variant>
      <vt:variant>
        <vt:i4>458837</vt:i4>
      </vt:variant>
      <vt:variant>
        <vt:i4>366</vt:i4>
      </vt:variant>
      <vt:variant>
        <vt:i4>0</vt:i4>
      </vt:variant>
      <vt:variant>
        <vt:i4>5</vt:i4>
      </vt:variant>
      <vt:variant>
        <vt:lpwstr/>
      </vt:variant>
      <vt:variant>
        <vt:lpwstr>_Modelul_de_date_1</vt:lpwstr>
      </vt:variant>
      <vt:variant>
        <vt:i4>7995485</vt:i4>
      </vt:variant>
      <vt:variant>
        <vt:i4>357</vt:i4>
      </vt:variant>
      <vt:variant>
        <vt:i4>0</vt:i4>
      </vt:variant>
      <vt:variant>
        <vt:i4>5</vt:i4>
      </vt:variant>
      <vt:variant>
        <vt:lpwstr/>
      </vt:variant>
      <vt:variant>
        <vt:lpwstr>_Anexa_3._Obiecte</vt:lpwstr>
      </vt:variant>
      <vt:variant>
        <vt:i4>7929948</vt:i4>
      </vt:variant>
      <vt:variant>
        <vt:i4>348</vt:i4>
      </vt:variant>
      <vt:variant>
        <vt:i4>0</vt:i4>
      </vt:variant>
      <vt:variant>
        <vt:i4>5</vt:i4>
      </vt:variant>
      <vt:variant>
        <vt:lpwstr/>
      </vt:variant>
      <vt:variant>
        <vt:lpwstr>_A1.3._Notificarea_privind</vt:lpwstr>
      </vt:variant>
      <vt:variant>
        <vt:i4>7929949</vt:i4>
      </vt:variant>
      <vt:variant>
        <vt:i4>345</vt:i4>
      </vt:variant>
      <vt:variant>
        <vt:i4>0</vt:i4>
      </vt:variant>
      <vt:variant>
        <vt:i4>5</vt:i4>
      </vt:variant>
      <vt:variant>
        <vt:lpwstr/>
      </vt:variant>
      <vt:variant>
        <vt:lpwstr>_A1.2._Notificarea_privind</vt:lpwstr>
      </vt:variant>
      <vt:variant>
        <vt:i4>7929950</vt:i4>
      </vt:variant>
      <vt:variant>
        <vt:i4>342</vt:i4>
      </vt:variant>
      <vt:variant>
        <vt:i4>0</vt:i4>
      </vt:variant>
      <vt:variant>
        <vt:i4>5</vt:i4>
      </vt:variant>
      <vt:variant>
        <vt:lpwstr/>
      </vt:variant>
      <vt:variant>
        <vt:lpwstr>_A1.1._Notificarea_privind</vt:lpwstr>
      </vt:variant>
      <vt:variant>
        <vt:i4>6881368</vt:i4>
      </vt:variant>
      <vt:variant>
        <vt:i4>315</vt:i4>
      </vt:variant>
      <vt:variant>
        <vt:i4>0</vt:i4>
      </vt:variant>
      <vt:variant>
        <vt:i4>5</vt:i4>
      </vt:variant>
      <vt:variant>
        <vt:lpwstr/>
      </vt:variant>
      <vt:variant>
        <vt:lpwstr>_Anexa_6._Organigrama</vt:lpwstr>
      </vt:variant>
      <vt:variant>
        <vt:i4>1114163</vt:i4>
      </vt:variant>
      <vt:variant>
        <vt:i4>308</vt:i4>
      </vt:variant>
      <vt:variant>
        <vt:i4>0</vt:i4>
      </vt:variant>
      <vt:variant>
        <vt:i4>5</vt:i4>
      </vt:variant>
      <vt:variant>
        <vt:lpwstr/>
      </vt:variant>
      <vt:variant>
        <vt:lpwstr>_Toc216878079</vt:lpwstr>
      </vt:variant>
      <vt:variant>
        <vt:i4>1114163</vt:i4>
      </vt:variant>
      <vt:variant>
        <vt:i4>302</vt:i4>
      </vt:variant>
      <vt:variant>
        <vt:i4>0</vt:i4>
      </vt:variant>
      <vt:variant>
        <vt:i4>5</vt:i4>
      </vt:variant>
      <vt:variant>
        <vt:lpwstr/>
      </vt:variant>
      <vt:variant>
        <vt:lpwstr>_Toc216878078</vt:lpwstr>
      </vt:variant>
      <vt:variant>
        <vt:i4>1114163</vt:i4>
      </vt:variant>
      <vt:variant>
        <vt:i4>296</vt:i4>
      </vt:variant>
      <vt:variant>
        <vt:i4>0</vt:i4>
      </vt:variant>
      <vt:variant>
        <vt:i4>5</vt:i4>
      </vt:variant>
      <vt:variant>
        <vt:lpwstr/>
      </vt:variant>
      <vt:variant>
        <vt:lpwstr>_Toc216878077</vt:lpwstr>
      </vt:variant>
      <vt:variant>
        <vt:i4>1114163</vt:i4>
      </vt:variant>
      <vt:variant>
        <vt:i4>290</vt:i4>
      </vt:variant>
      <vt:variant>
        <vt:i4>0</vt:i4>
      </vt:variant>
      <vt:variant>
        <vt:i4>5</vt:i4>
      </vt:variant>
      <vt:variant>
        <vt:lpwstr/>
      </vt:variant>
      <vt:variant>
        <vt:lpwstr>_Toc216878076</vt:lpwstr>
      </vt:variant>
      <vt:variant>
        <vt:i4>1114163</vt:i4>
      </vt:variant>
      <vt:variant>
        <vt:i4>284</vt:i4>
      </vt:variant>
      <vt:variant>
        <vt:i4>0</vt:i4>
      </vt:variant>
      <vt:variant>
        <vt:i4>5</vt:i4>
      </vt:variant>
      <vt:variant>
        <vt:lpwstr/>
      </vt:variant>
      <vt:variant>
        <vt:lpwstr>_Toc216878075</vt:lpwstr>
      </vt:variant>
      <vt:variant>
        <vt:i4>1114163</vt:i4>
      </vt:variant>
      <vt:variant>
        <vt:i4>278</vt:i4>
      </vt:variant>
      <vt:variant>
        <vt:i4>0</vt:i4>
      </vt:variant>
      <vt:variant>
        <vt:i4>5</vt:i4>
      </vt:variant>
      <vt:variant>
        <vt:lpwstr/>
      </vt:variant>
      <vt:variant>
        <vt:lpwstr>_Toc216878074</vt:lpwstr>
      </vt:variant>
      <vt:variant>
        <vt:i4>1114163</vt:i4>
      </vt:variant>
      <vt:variant>
        <vt:i4>272</vt:i4>
      </vt:variant>
      <vt:variant>
        <vt:i4>0</vt:i4>
      </vt:variant>
      <vt:variant>
        <vt:i4>5</vt:i4>
      </vt:variant>
      <vt:variant>
        <vt:lpwstr/>
      </vt:variant>
      <vt:variant>
        <vt:lpwstr>_Toc216878073</vt:lpwstr>
      </vt:variant>
      <vt:variant>
        <vt:i4>1114163</vt:i4>
      </vt:variant>
      <vt:variant>
        <vt:i4>266</vt:i4>
      </vt:variant>
      <vt:variant>
        <vt:i4>0</vt:i4>
      </vt:variant>
      <vt:variant>
        <vt:i4>5</vt:i4>
      </vt:variant>
      <vt:variant>
        <vt:lpwstr/>
      </vt:variant>
      <vt:variant>
        <vt:lpwstr>_Toc216878072</vt:lpwstr>
      </vt:variant>
      <vt:variant>
        <vt:i4>1114163</vt:i4>
      </vt:variant>
      <vt:variant>
        <vt:i4>260</vt:i4>
      </vt:variant>
      <vt:variant>
        <vt:i4>0</vt:i4>
      </vt:variant>
      <vt:variant>
        <vt:i4>5</vt:i4>
      </vt:variant>
      <vt:variant>
        <vt:lpwstr/>
      </vt:variant>
      <vt:variant>
        <vt:lpwstr>_Toc216878071</vt:lpwstr>
      </vt:variant>
      <vt:variant>
        <vt:i4>1114163</vt:i4>
      </vt:variant>
      <vt:variant>
        <vt:i4>254</vt:i4>
      </vt:variant>
      <vt:variant>
        <vt:i4>0</vt:i4>
      </vt:variant>
      <vt:variant>
        <vt:i4>5</vt:i4>
      </vt:variant>
      <vt:variant>
        <vt:lpwstr/>
      </vt:variant>
      <vt:variant>
        <vt:lpwstr>_Toc216878070</vt:lpwstr>
      </vt:variant>
      <vt:variant>
        <vt:i4>1048627</vt:i4>
      </vt:variant>
      <vt:variant>
        <vt:i4>248</vt:i4>
      </vt:variant>
      <vt:variant>
        <vt:i4>0</vt:i4>
      </vt:variant>
      <vt:variant>
        <vt:i4>5</vt:i4>
      </vt:variant>
      <vt:variant>
        <vt:lpwstr/>
      </vt:variant>
      <vt:variant>
        <vt:lpwstr>_Toc216878069</vt:lpwstr>
      </vt:variant>
      <vt:variant>
        <vt:i4>1048627</vt:i4>
      </vt:variant>
      <vt:variant>
        <vt:i4>242</vt:i4>
      </vt:variant>
      <vt:variant>
        <vt:i4>0</vt:i4>
      </vt:variant>
      <vt:variant>
        <vt:i4>5</vt:i4>
      </vt:variant>
      <vt:variant>
        <vt:lpwstr/>
      </vt:variant>
      <vt:variant>
        <vt:lpwstr>_Toc216878068</vt:lpwstr>
      </vt:variant>
      <vt:variant>
        <vt:i4>1048627</vt:i4>
      </vt:variant>
      <vt:variant>
        <vt:i4>236</vt:i4>
      </vt:variant>
      <vt:variant>
        <vt:i4>0</vt:i4>
      </vt:variant>
      <vt:variant>
        <vt:i4>5</vt:i4>
      </vt:variant>
      <vt:variant>
        <vt:lpwstr/>
      </vt:variant>
      <vt:variant>
        <vt:lpwstr>_Toc216878067</vt:lpwstr>
      </vt:variant>
      <vt:variant>
        <vt:i4>1048627</vt:i4>
      </vt:variant>
      <vt:variant>
        <vt:i4>230</vt:i4>
      </vt:variant>
      <vt:variant>
        <vt:i4>0</vt:i4>
      </vt:variant>
      <vt:variant>
        <vt:i4>5</vt:i4>
      </vt:variant>
      <vt:variant>
        <vt:lpwstr/>
      </vt:variant>
      <vt:variant>
        <vt:lpwstr>_Toc216878066</vt:lpwstr>
      </vt:variant>
      <vt:variant>
        <vt:i4>1048627</vt:i4>
      </vt:variant>
      <vt:variant>
        <vt:i4>224</vt:i4>
      </vt:variant>
      <vt:variant>
        <vt:i4>0</vt:i4>
      </vt:variant>
      <vt:variant>
        <vt:i4>5</vt:i4>
      </vt:variant>
      <vt:variant>
        <vt:lpwstr/>
      </vt:variant>
      <vt:variant>
        <vt:lpwstr>_Toc216878065</vt:lpwstr>
      </vt:variant>
      <vt:variant>
        <vt:i4>1048627</vt:i4>
      </vt:variant>
      <vt:variant>
        <vt:i4>218</vt:i4>
      </vt:variant>
      <vt:variant>
        <vt:i4>0</vt:i4>
      </vt:variant>
      <vt:variant>
        <vt:i4>5</vt:i4>
      </vt:variant>
      <vt:variant>
        <vt:lpwstr/>
      </vt:variant>
      <vt:variant>
        <vt:lpwstr>_Toc216878064</vt:lpwstr>
      </vt:variant>
      <vt:variant>
        <vt:i4>1048627</vt:i4>
      </vt:variant>
      <vt:variant>
        <vt:i4>212</vt:i4>
      </vt:variant>
      <vt:variant>
        <vt:i4>0</vt:i4>
      </vt:variant>
      <vt:variant>
        <vt:i4>5</vt:i4>
      </vt:variant>
      <vt:variant>
        <vt:lpwstr/>
      </vt:variant>
      <vt:variant>
        <vt:lpwstr>_Toc216878063</vt:lpwstr>
      </vt:variant>
      <vt:variant>
        <vt:i4>1048627</vt:i4>
      </vt:variant>
      <vt:variant>
        <vt:i4>206</vt:i4>
      </vt:variant>
      <vt:variant>
        <vt:i4>0</vt:i4>
      </vt:variant>
      <vt:variant>
        <vt:i4>5</vt:i4>
      </vt:variant>
      <vt:variant>
        <vt:lpwstr/>
      </vt:variant>
      <vt:variant>
        <vt:lpwstr>_Toc216878062</vt:lpwstr>
      </vt:variant>
      <vt:variant>
        <vt:i4>1048627</vt:i4>
      </vt:variant>
      <vt:variant>
        <vt:i4>200</vt:i4>
      </vt:variant>
      <vt:variant>
        <vt:i4>0</vt:i4>
      </vt:variant>
      <vt:variant>
        <vt:i4>5</vt:i4>
      </vt:variant>
      <vt:variant>
        <vt:lpwstr/>
      </vt:variant>
      <vt:variant>
        <vt:lpwstr>_Toc216878061</vt:lpwstr>
      </vt:variant>
      <vt:variant>
        <vt:i4>1048627</vt:i4>
      </vt:variant>
      <vt:variant>
        <vt:i4>194</vt:i4>
      </vt:variant>
      <vt:variant>
        <vt:i4>0</vt:i4>
      </vt:variant>
      <vt:variant>
        <vt:i4>5</vt:i4>
      </vt:variant>
      <vt:variant>
        <vt:lpwstr/>
      </vt:variant>
      <vt:variant>
        <vt:lpwstr>_Toc216878060</vt:lpwstr>
      </vt:variant>
      <vt:variant>
        <vt:i4>1245235</vt:i4>
      </vt:variant>
      <vt:variant>
        <vt:i4>188</vt:i4>
      </vt:variant>
      <vt:variant>
        <vt:i4>0</vt:i4>
      </vt:variant>
      <vt:variant>
        <vt:i4>5</vt:i4>
      </vt:variant>
      <vt:variant>
        <vt:lpwstr/>
      </vt:variant>
      <vt:variant>
        <vt:lpwstr>_Toc216878059</vt:lpwstr>
      </vt:variant>
      <vt:variant>
        <vt:i4>1245235</vt:i4>
      </vt:variant>
      <vt:variant>
        <vt:i4>182</vt:i4>
      </vt:variant>
      <vt:variant>
        <vt:i4>0</vt:i4>
      </vt:variant>
      <vt:variant>
        <vt:i4>5</vt:i4>
      </vt:variant>
      <vt:variant>
        <vt:lpwstr/>
      </vt:variant>
      <vt:variant>
        <vt:lpwstr>_Toc216878058</vt:lpwstr>
      </vt:variant>
      <vt:variant>
        <vt:i4>1245235</vt:i4>
      </vt:variant>
      <vt:variant>
        <vt:i4>176</vt:i4>
      </vt:variant>
      <vt:variant>
        <vt:i4>0</vt:i4>
      </vt:variant>
      <vt:variant>
        <vt:i4>5</vt:i4>
      </vt:variant>
      <vt:variant>
        <vt:lpwstr/>
      </vt:variant>
      <vt:variant>
        <vt:lpwstr>_Toc216878057</vt:lpwstr>
      </vt:variant>
      <vt:variant>
        <vt:i4>1245235</vt:i4>
      </vt:variant>
      <vt:variant>
        <vt:i4>170</vt:i4>
      </vt:variant>
      <vt:variant>
        <vt:i4>0</vt:i4>
      </vt:variant>
      <vt:variant>
        <vt:i4>5</vt:i4>
      </vt:variant>
      <vt:variant>
        <vt:lpwstr/>
      </vt:variant>
      <vt:variant>
        <vt:lpwstr>_Toc216878056</vt:lpwstr>
      </vt:variant>
      <vt:variant>
        <vt:i4>1245235</vt:i4>
      </vt:variant>
      <vt:variant>
        <vt:i4>164</vt:i4>
      </vt:variant>
      <vt:variant>
        <vt:i4>0</vt:i4>
      </vt:variant>
      <vt:variant>
        <vt:i4>5</vt:i4>
      </vt:variant>
      <vt:variant>
        <vt:lpwstr/>
      </vt:variant>
      <vt:variant>
        <vt:lpwstr>_Toc216878055</vt:lpwstr>
      </vt:variant>
      <vt:variant>
        <vt:i4>1245235</vt:i4>
      </vt:variant>
      <vt:variant>
        <vt:i4>158</vt:i4>
      </vt:variant>
      <vt:variant>
        <vt:i4>0</vt:i4>
      </vt:variant>
      <vt:variant>
        <vt:i4>5</vt:i4>
      </vt:variant>
      <vt:variant>
        <vt:lpwstr/>
      </vt:variant>
      <vt:variant>
        <vt:lpwstr>_Toc216878054</vt:lpwstr>
      </vt:variant>
      <vt:variant>
        <vt:i4>1245235</vt:i4>
      </vt:variant>
      <vt:variant>
        <vt:i4>152</vt:i4>
      </vt:variant>
      <vt:variant>
        <vt:i4>0</vt:i4>
      </vt:variant>
      <vt:variant>
        <vt:i4>5</vt:i4>
      </vt:variant>
      <vt:variant>
        <vt:lpwstr/>
      </vt:variant>
      <vt:variant>
        <vt:lpwstr>_Toc216878053</vt:lpwstr>
      </vt:variant>
      <vt:variant>
        <vt:i4>1245235</vt:i4>
      </vt:variant>
      <vt:variant>
        <vt:i4>146</vt:i4>
      </vt:variant>
      <vt:variant>
        <vt:i4>0</vt:i4>
      </vt:variant>
      <vt:variant>
        <vt:i4>5</vt:i4>
      </vt:variant>
      <vt:variant>
        <vt:lpwstr/>
      </vt:variant>
      <vt:variant>
        <vt:lpwstr>_Toc216878052</vt:lpwstr>
      </vt:variant>
      <vt:variant>
        <vt:i4>1245235</vt:i4>
      </vt:variant>
      <vt:variant>
        <vt:i4>140</vt:i4>
      </vt:variant>
      <vt:variant>
        <vt:i4>0</vt:i4>
      </vt:variant>
      <vt:variant>
        <vt:i4>5</vt:i4>
      </vt:variant>
      <vt:variant>
        <vt:lpwstr/>
      </vt:variant>
      <vt:variant>
        <vt:lpwstr>_Toc216878051</vt:lpwstr>
      </vt:variant>
      <vt:variant>
        <vt:i4>1245235</vt:i4>
      </vt:variant>
      <vt:variant>
        <vt:i4>134</vt:i4>
      </vt:variant>
      <vt:variant>
        <vt:i4>0</vt:i4>
      </vt:variant>
      <vt:variant>
        <vt:i4>5</vt:i4>
      </vt:variant>
      <vt:variant>
        <vt:lpwstr/>
      </vt:variant>
      <vt:variant>
        <vt:lpwstr>_Toc216878050</vt:lpwstr>
      </vt:variant>
      <vt:variant>
        <vt:i4>1179699</vt:i4>
      </vt:variant>
      <vt:variant>
        <vt:i4>128</vt:i4>
      </vt:variant>
      <vt:variant>
        <vt:i4>0</vt:i4>
      </vt:variant>
      <vt:variant>
        <vt:i4>5</vt:i4>
      </vt:variant>
      <vt:variant>
        <vt:lpwstr/>
      </vt:variant>
      <vt:variant>
        <vt:lpwstr>_Toc216878049</vt:lpwstr>
      </vt:variant>
      <vt:variant>
        <vt:i4>1179699</vt:i4>
      </vt:variant>
      <vt:variant>
        <vt:i4>122</vt:i4>
      </vt:variant>
      <vt:variant>
        <vt:i4>0</vt:i4>
      </vt:variant>
      <vt:variant>
        <vt:i4>5</vt:i4>
      </vt:variant>
      <vt:variant>
        <vt:lpwstr/>
      </vt:variant>
      <vt:variant>
        <vt:lpwstr>_Toc216878048</vt:lpwstr>
      </vt:variant>
      <vt:variant>
        <vt:i4>1179699</vt:i4>
      </vt:variant>
      <vt:variant>
        <vt:i4>116</vt:i4>
      </vt:variant>
      <vt:variant>
        <vt:i4>0</vt:i4>
      </vt:variant>
      <vt:variant>
        <vt:i4>5</vt:i4>
      </vt:variant>
      <vt:variant>
        <vt:lpwstr/>
      </vt:variant>
      <vt:variant>
        <vt:lpwstr>_Toc216878047</vt:lpwstr>
      </vt:variant>
      <vt:variant>
        <vt:i4>1179699</vt:i4>
      </vt:variant>
      <vt:variant>
        <vt:i4>110</vt:i4>
      </vt:variant>
      <vt:variant>
        <vt:i4>0</vt:i4>
      </vt:variant>
      <vt:variant>
        <vt:i4>5</vt:i4>
      </vt:variant>
      <vt:variant>
        <vt:lpwstr/>
      </vt:variant>
      <vt:variant>
        <vt:lpwstr>_Toc216878046</vt:lpwstr>
      </vt:variant>
      <vt:variant>
        <vt:i4>1179699</vt:i4>
      </vt:variant>
      <vt:variant>
        <vt:i4>104</vt:i4>
      </vt:variant>
      <vt:variant>
        <vt:i4>0</vt:i4>
      </vt:variant>
      <vt:variant>
        <vt:i4>5</vt:i4>
      </vt:variant>
      <vt:variant>
        <vt:lpwstr/>
      </vt:variant>
      <vt:variant>
        <vt:lpwstr>_Toc216878045</vt:lpwstr>
      </vt:variant>
      <vt:variant>
        <vt:i4>1179699</vt:i4>
      </vt:variant>
      <vt:variant>
        <vt:i4>98</vt:i4>
      </vt:variant>
      <vt:variant>
        <vt:i4>0</vt:i4>
      </vt:variant>
      <vt:variant>
        <vt:i4>5</vt:i4>
      </vt:variant>
      <vt:variant>
        <vt:lpwstr/>
      </vt:variant>
      <vt:variant>
        <vt:lpwstr>_Toc216878044</vt:lpwstr>
      </vt:variant>
      <vt:variant>
        <vt:i4>1179699</vt:i4>
      </vt:variant>
      <vt:variant>
        <vt:i4>92</vt:i4>
      </vt:variant>
      <vt:variant>
        <vt:i4>0</vt:i4>
      </vt:variant>
      <vt:variant>
        <vt:i4>5</vt:i4>
      </vt:variant>
      <vt:variant>
        <vt:lpwstr/>
      </vt:variant>
      <vt:variant>
        <vt:lpwstr>_Toc216878043</vt:lpwstr>
      </vt:variant>
      <vt:variant>
        <vt:i4>1179699</vt:i4>
      </vt:variant>
      <vt:variant>
        <vt:i4>86</vt:i4>
      </vt:variant>
      <vt:variant>
        <vt:i4>0</vt:i4>
      </vt:variant>
      <vt:variant>
        <vt:i4>5</vt:i4>
      </vt:variant>
      <vt:variant>
        <vt:lpwstr/>
      </vt:variant>
      <vt:variant>
        <vt:lpwstr>_Toc216878042</vt:lpwstr>
      </vt:variant>
      <vt:variant>
        <vt:i4>1179699</vt:i4>
      </vt:variant>
      <vt:variant>
        <vt:i4>80</vt:i4>
      </vt:variant>
      <vt:variant>
        <vt:i4>0</vt:i4>
      </vt:variant>
      <vt:variant>
        <vt:i4>5</vt:i4>
      </vt:variant>
      <vt:variant>
        <vt:lpwstr/>
      </vt:variant>
      <vt:variant>
        <vt:lpwstr>_Toc216878041</vt:lpwstr>
      </vt:variant>
      <vt:variant>
        <vt:i4>1179699</vt:i4>
      </vt:variant>
      <vt:variant>
        <vt:i4>74</vt:i4>
      </vt:variant>
      <vt:variant>
        <vt:i4>0</vt:i4>
      </vt:variant>
      <vt:variant>
        <vt:i4>5</vt:i4>
      </vt:variant>
      <vt:variant>
        <vt:lpwstr/>
      </vt:variant>
      <vt:variant>
        <vt:lpwstr>_Toc216878040</vt:lpwstr>
      </vt:variant>
      <vt:variant>
        <vt:i4>1376307</vt:i4>
      </vt:variant>
      <vt:variant>
        <vt:i4>68</vt:i4>
      </vt:variant>
      <vt:variant>
        <vt:i4>0</vt:i4>
      </vt:variant>
      <vt:variant>
        <vt:i4>5</vt:i4>
      </vt:variant>
      <vt:variant>
        <vt:lpwstr/>
      </vt:variant>
      <vt:variant>
        <vt:lpwstr>_Toc216878039</vt:lpwstr>
      </vt:variant>
      <vt:variant>
        <vt:i4>1376307</vt:i4>
      </vt:variant>
      <vt:variant>
        <vt:i4>62</vt:i4>
      </vt:variant>
      <vt:variant>
        <vt:i4>0</vt:i4>
      </vt:variant>
      <vt:variant>
        <vt:i4>5</vt:i4>
      </vt:variant>
      <vt:variant>
        <vt:lpwstr/>
      </vt:variant>
      <vt:variant>
        <vt:lpwstr>_Toc216878038</vt:lpwstr>
      </vt:variant>
      <vt:variant>
        <vt:i4>1376307</vt:i4>
      </vt:variant>
      <vt:variant>
        <vt:i4>56</vt:i4>
      </vt:variant>
      <vt:variant>
        <vt:i4>0</vt:i4>
      </vt:variant>
      <vt:variant>
        <vt:i4>5</vt:i4>
      </vt:variant>
      <vt:variant>
        <vt:lpwstr/>
      </vt:variant>
      <vt:variant>
        <vt:lpwstr>_Toc216878037</vt:lpwstr>
      </vt:variant>
      <vt:variant>
        <vt:i4>1376307</vt:i4>
      </vt:variant>
      <vt:variant>
        <vt:i4>50</vt:i4>
      </vt:variant>
      <vt:variant>
        <vt:i4>0</vt:i4>
      </vt:variant>
      <vt:variant>
        <vt:i4>5</vt:i4>
      </vt:variant>
      <vt:variant>
        <vt:lpwstr/>
      </vt:variant>
      <vt:variant>
        <vt:lpwstr>_Toc216878036</vt:lpwstr>
      </vt:variant>
      <vt:variant>
        <vt:i4>1376307</vt:i4>
      </vt:variant>
      <vt:variant>
        <vt:i4>44</vt:i4>
      </vt:variant>
      <vt:variant>
        <vt:i4>0</vt:i4>
      </vt:variant>
      <vt:variant>
        <vt:i4>5</vt:i4>
      </vt:variant>
      <vt:variant>
        <vt:lpwstr/>
      </vt:variant>
      <vt:variant>
        <vt:lpwstr>_Toc216878035</vt:lpwstr>
      </vt:variant>
      <vt:variant>
        <vt:i4>1376307</vt:i4>
      </vt:variant>
      <vt:variant>
        <vt:i4>38</vt:i4>
      </vt:variant>
      <vt:variant>
        <vt:i4>0</vt:i4>
      </vt:variant>
      <vt:variant>
        <vt:i4>5</vt:i4>
      </vt:variant>
      <vt:variant>
        <vt:lpwstr/>
      </vt:variant>
      <vt:variant>
        <vt:lpwstr>_Toc216878034</vt:lpwstr>
      </vt:variant>
      <vt:variant>
        <vt:i4>1376307</vt:i4>
      </vt:variant>
      <vt:variant>
        <vt:i4>32</vt:i4>
      </vt:variant>
      <vt:variant>
        <vt:i4>0</vt:i4>
      </vt:variant>
      <vt:variant>
        <vt:i4>5</vt:i4>
      </vt:variant>
      <vt:variant>
        <vt:lpwstr/>
      </vt:variant>
      <vt:variant>
        <vt:lpwstr>_Toc216878033</vt:lpwstr>
      </vt:variant>
      <vt:variant>
        <vt:i4>1376307</vt:i4>
      </vt:variant>
      <vt:variant>
        <vt:i4>26</vt:i4>
      </vt:variant>
      <vt:variant>
        <vt:i4>0</vt:i4>
      </vt:variant>
      <vt:variant>
        <vt:i4>5</vt:i4>
      </vt:variant>
      <vt:variant>
        <vt:lpwstr/>
      </vt:variant>
      <vt:variant>
        <vt:lpwstr>_Toc216878032</vt:lpwstr>
      </vt:variant>
      <vt:variant>
        <vt:i4>1376307</vt:i4>
      </vt:variant>
      <vt:variant>
        <vt:i4>20</vt:i4>
      </vt:variant>
      <vt:variant>
        <vt:i4>0</vt:i4>
      </vt:variant>
      <vt:variant>
        <vt:i4>5</vt:i4>
      </vt:variant>
      <vt:variant>
        <vt:lpwstr/>
      </vt:variant>
      <vt:variant>
        <vt:lpwstr>_Toc216878031</vt:lpwstr>
      </vt:variant>
      <vt:variant>
        <vt:i4>1376307</vt:i4>
      </vt:variant>
      <vt:variant>
        <vt:i4>14</vt:i4>
      </vt:variant>
      <vt:variant>
        <vt:i4>0</vt:i4>
      </vt:variant>
      <vt:variant>
        <vt:i4>5</vt:i4>
      </vt:variant>
      <vt:variant>
        <vt:lpwstr/>
      </vt:variant>
      <vt:variant>
        <vt:lpwstr>_Toc216878030</vt:lpwstr>
      </vt:variant>
      <vt:variant>
        <vt:i4>1310771</vt:i4>
      </vt:variant>
      <vt:variant>
        <vt:i4>8</vt:i4>
      </vt:variant>
      <vt:variant>
        <vt:i4>0</vt:i4>
      </vt:variant>
      <vt:variant>
        <vt:i4>5</vt:i4>
      </vt:variant>
      <vt:variant>
        <vt:lpwstr/>
      </vt:variant>
      <vt:variant>
        <vt:lpwstr>_Toc216878029</vt:lpwstr>
      </vt:variant>
      <vt:variant>
        <vt:i4>1310771</vt:i4>
      </vt:variant>
      <vt:variant>
        <vt:i4>2</vt:i4>
      </vt:variant>
      <vt:variant>
        <vt:i4>0</vt:i4>
      </vt:variant>
      <vt:variant>
        <vt:i4>5</vt:i4>
      </vt:variant>
      <vt:variant>
        <vt:lpwstr/>
      </vt:variant>
      <vt:variant>
        <vt:lpwstr>_Toc216878028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GRACEFFA Eleonora</cp:lastModifiedBy>
  <cp:revision>7</cp:revision>
  <dcterms:created xsi:type="dcterms:W3CDTF">2026-03-20T09:56:00Z</dcterms:created>
  <dcterms:modified xsi:type="dcterms:W3CDTF">2026-04-14T14:35:00Z</dcterms:modified>
</cp:coreProperties>
</file>